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E0B59" w14:textId="5694073A" w:rsidR="0032099E" w:rsidRDefault="00815557" w:rsidP="009F289F">
      <w:pPr>
        <w:pStyle w:val="Heading1Center"/>
        <w:rPr>
          <w:rtl/>
        </w:rPr>
      </w:pPr>
      <w:r>
        <w:rPr>
          <w:noProof/>
        </w:rPr>
        <w:drawing>
          <wp:inline distT="0" distB="0" distL="0" distR="0" wp14:anchorId="7D834105" wp14:editId="5E113E68">
            <wp:extent cx="4107815" cy="61620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7815" cy="6162040"/>
                    </a:xfrm>
                    <a:prstGeom prst="rect">
                      <a:avLst/>
                    </a:prstGeom>
                    <a:noFill/>
                    <a:ln>
                      <a:noFill/>
                    </a:ln>
                  </pic:spPr>
                </pic:pic>
              </a:graphicData>
            </a:graphic>
          </wp:inline>
        </w:drawing>
      </w:r>
    </w:p>
    <w:p w14:paraId="3DB4EBB5" w14:textId="526788F5" w:rsidR="00B255DC" w:rsidRDefault="00DE5467" w:rsidP="009F289F">
      <w:pPr>
        <w:pStyle w:val="Heading1Center"/>
        <w:rPr>
          <w:rtl/>
        </w:rPr>
      </w:pPr>
      <w:r>
        <w:rPr>
          <w:rtl/>
        </w:rPr>
        <w:br w:type="page"/>
      </w:r>
      <w:r w:rsidR="00B255DC">
        <w:rPr>
          <w:rtl/>
        </w:rPr>
        <w:lastRenderedPageBreak/>
        <w:t>محتـويات</w:t>
      </w:r>
      <w:r w:rsidR="00BC4282">
        <w:rPr>
          <w:rtl/>
        </w:rPr>
        <w:t xml:space="preserve"> </w:t>
      </w:r>
      <w:r w:rsidR="00B255DC">
        <w:rPr>
          <w:rtl/>
        </w:rPr>
        <w:t>العـدد</w:t>
      </w:r>
    </w:p>
    <w:p w14:paraId="60C34A94" w14:textId="77777777" w:rsidR="00B5513D" w:rsidRPr="00B5513D" w:rsidRDefault="00B255DC" w:rsidP="00B5513D">
      <w:pPr>
        <w:pStyle w:val="TOC2"/>
        <w:tabs>
          <w:tab w:val="left" w:pos="0"/>
          <w:tab w:val="right" w:leader="dot" w:pos="7361"/>
        </w:tabs>
        <w:rPr>
          <w:rStyle w:val="rfdBold2"/>
          <w:rtl/>
        </w:rPr>
      </w:pPr>
      <w:r w:rsidRPr="00B5513D">
        <w:rPr>
          <w:rStyle w:val="rfdBold2"/>
          <w:rtl/>
        </w:rPr>
        <w:t xml:space="preserve">* </w:t>
      </w:r>
      <w:r w:rsidRPr="0014269C">
        <w:rPr>
          <w:rtl/>
        </w:rPr>
        <w:t>الهجرة الأحسائية إلىٰ الدورق (آل المحسني أسرة علمية أحسائية في الدورق).</w:t>
      </w:r>
    </w:p>
    <w:p w14:paraId="3F110913" w14:textId="77777777" w:rsidR="00B255DC" w:rsidRDefault="00B5513D" w:rsidP="00B5513D">
      <w:pPr>
        <w:pStyle w:val="TOC2"/>
        <w:tabs>
          <w:tab w:val="left" w:pos="0"/>
          <w:tab w:val="right" w:leader="dot" w:pos="7361"/>
        </w:tabs>
        <w:rPr>
          <w:noProof/>
          <w:rtl/>
        </w:rPr>
      </w:pPr>
      <w:r>
        <w:rPr>
          <w:noProof/>
          <w:rtl/>
        </w:rPr>
        <w:tab/>
      </w:r>
      <w:r w:rsidR="00B255DC">
        <w:rPr>
          <w:noProof/>
          <w:rtl/>
        </w:rPr>
        <w:t>الشيخ محمّد علي الحرز</w:t>
      </w:r>
      <w:r w:rsidR="00424402">
        <w:rPr>
          <w:noProof/>
          <w:rtl/>
        </w:rPr>
        <w:t xml:space="preserve"> </w:t>
      </w:r>
      <w:r w:rsidR="00B255DC">
        <w:rPr>
          <w:noProof/>
          <w:rtl/>
        </w:rPr>
        <w:t>7</w:t>
      </w:r>
    </w:p>
    <w:p w14:paraId="0B95FAAB" w14:textId="77777777" w:rsidR="00B5513D" w:rsidRPr="00B5513D" w:rsidRDefault="00B255DC" w:rsidP="00B5513D">
      <w:pPr>
        <w:pStyle w:val="TOC2"/>
        <w:tabs>
          <w:tab w:val="left" w:pos="0"/>
          <w:tab w:val="right" w:leader="dot" w:pos="7361"/>
        </w:tabs>
        <w:rPr>
          <w:rStyle w:val="rfdBold2"/>
          <w:rtl/>
        </w:rPr>
      </w:pPr>
      <w:r w:rsidRPr="00B5513D">
        <w:rPr>
          <w:rStyle w:val="rfdBold2"/>
          <w:rtl/>
        </w:rPr>
        <w:t xml:space="preserve">* </w:t>
      </w:r>
      <w:r w:rsidRPr="0014269C">
        <w:rPr>
          <w:rtl/>
        </w:rPr>
        <w:t>(الكافي في التفسير)</w:t>
      </w:r>
      <w:r w:rsidR="00BC4282" w:rsidRPr="0014269C">
        <w:rPr>
          <w:rtl/>
        </w:rPr>
        <w:t xml:space="preserve"> </w:t>
      </w:r>
      <w:r w:rsidRPr="0014269C">
        <w:rPr>
          <w:rtl/>
        </w:rPr>
        <w:t>أثر مفقود</w:t>
      </w:r>
      <w:r w:rsidR="00BC4282" w:rsidRPr="0014269C">
        <w:rPr>
          <w:rtl/>
        </w:rPr>
        <w:t xml:space="preserve"> </w:t>
      </w:r>
      <w:r w:rsidRPr="0014269C">
        <w:rPr>
          <w:rtl/>
        </w:rPr>
        <w:t>للسيّد الإمام ضياء الدين أبي الرضا الراوندي.</w:t>
      </w:r>
    </w:p>
    <w:p w14:paraId="13BE20A8" w14:textId="77777777" w:rsidR="00B255DC" w:rsidRDefault="00B5513D" w:rsidP="00B5513D">
      <w:pPr>
        <w:pStyle w:val="TOC2"/>
        <w:tabs>
          <w:tab w:val="left" w:pos="0"/>
          <w:tab w:val="right" w:leader="dot" w:pos="7361"/>
        </w:tabs>
        <w:rPr>
          <w:noProof/>
          <w:rtl/>
        </w:rPr>
      </w:pPr>
      <w:r>
        <w:rPr>
          <w:noProof/>
          <w:rtl/>
        </w:rPr>
        <w:tab/>
      </w:r>
      <w:r w:rsidR="00B255DC">
        <w:rPr>
          <w:noProof/>
          <w:rtl/>
        </w:rPr>
        <w:t>د. مرتضىٰ كريمي نيا</w:t>
      </w:r>
      <w:r w:rsidR="00BC4282">
        <w:rPr>
          <w:noProof/>
          <w:rtl/>
        </w:rPr>
        <w:t xml:space="preserve"> </w:t>
      </w:r>
      <w:r w:rsidR="00B255DC">
        <w:rPr>
          <w:noProof/>
          <w:rtl/>
        </w:rPr>
        <w:t>87</w:t>
      </w:r>
    </w:p>
    <w:p w14:paraId="7FF778C9" w14:textId="77777777" w:rsidR="00424402" w:rsidRDefault="00B255DC" w:rsidP="00B5513D">
      <w:pPr>
        <w:pStyle w:val="TOC2"/>
        <w:tabs>
          <w:tab w:val="left" w:pos="0"/>
          <w:tab w:val="right" w:leader="dot" w:pos="7361"/>
        </w:tabs>
        <w:rPr>
          <w:rStyle w:val="rfdBold2"/>
          <w:rtl/>
        </w:rPr>
      </w:pPr>
      <w:r w:rsidRPr="00B5513D">
        <w:rPr>
          <w:rStyle w:val="rfdBold2"/>
          <w:rtl/>
        </w:rPr>
        <w:t xml:space="preserve">* </w:t>
      </w:r>
      <w:r w:rsidRPr="0014269C">
        <w:rPr>
          <w:rtl/>
        </w:rPr>
        <w:t>المهاجر إلىٰ بلاد الهند (الشيخ جعفر بن كمال الدين البحراني).</w:t>
      </w:r>
    </w:p>
    <w:p w14:paraId="53E1BA38" w14:textId="77777777" w:rsidR="00DE5467" w:rsidRDefault="00B5513D" w:rsidP="00B5513D">
      <w:pPr>
        <w:pStyle w:val="TOC2"/>
        <w:tabs>
          <w:tab w:val="left" w:pos="0"/>
          <w:tab w:val="right" w:leader="dot" w:pos="7361"/>
        </w:tabs>
        <w:rPr>
          <w:noProof/>
          <w:rtl/>
        </w:rPr>
      </w:pPr>
      <w:r>
        <w:rPr>
          <w:noProof/>
          <w:rtl/>
        </w:rPr>
        <w:tab/>
      </w:r>
      <w:r w:rsidR="00B255DC">
        <w:rPr>
          <w:noProof/>
          <w:rtl/>
        </w:rPr>
        <w:t>إبراهيم علي السفسيف 156</w:t>
      </w:r>
    </w:p>
    <w:p w14:paraId="15B1D249" w14:textId="77777777" w:rsidR="007A2621" w:rsidRPr="007A2621" w:rsidRDefault="00DE5467" w:rsidP="007A2621">
      <w:pPr>
        <w:pStyle w:val="TOC2"/>
        <w:tabs>
          <w:tab w:val="left" w:pos="0"/>
          <w:tab w:val="right" w:leader="dot" w:pos="7361"/>
        </w:tabs>
        <w:rPr>
          <w:rStyle w:val="rfdBold2"/>
          <w:rtl/>
        </w:rPr>
      </w:pPr>
      <w:r>
        <w:rPr>
          <w:rtl/>
        </w:rPr>
        <w:br w:type="page"/>
      </w:r>
      <w:r w:rsidR="00B255DC" w:rsidRPr="007A2621">
        <w:rPr>
          <w:rStyle w:val="rfdBold2"/>
          <w:rtl/>
        </w:rPr>
        <w:lastRenderedPageBreak/>
        <w:t>*(</w:t>
      </w:r>
      <w:r w:rsidR="00B255DC" w:rsidRPr="0014269C">
        <w:rPr>
          <w:rtl/>
        </w:rPr>
        <w:t>رياض السالكين في شرح صحيفة سيّد الساجدين)للسيّد علي خان المدني عرض وتحليل.</w:t>
      </w:r>
    </w:p>
    <w:p w14:paraId="61DCE920" w14:textId="77777777" w:rsidR="00B255DC" w:rsidRDefault="007A2621" w:rsidP="007A2621">
      <w:pPr>
        <w:pStyle w:val="TOC2"/>
        <w:tabs>
          <w:tab w:val="left" w:pos="0"/>
          <w:tab w:val="right" w:leader="dot" w:pos="7361"/>
        </w:tabs>
        <w:rPr>
          <w:noProof/>
          <w:rtl/>
        </w:rPr>
      </w:pPr>
      <w:r>
        <w:rPr>
          <w:noProof/>
          <w:rtl/>
        </w:rPr>
        <w:tab/>
      </w:r>
      <w:r w:rsidR="00B255DC">
        <w:rPr>
          <w:noProof/>
          <w:rtl/>
        </w:rPr>
        <w:t>د. عادل عبّاس النصراوي 185</w:t>
      </w:r>
    </w:p>
    <w:p w14:paraId="72E849B6" w14:textId="77777777" w:rsidR="007A2621" w:rsidRPr="007A2621" w:rsidRDefault="00B255DC" w:rsidP="007A2621">
      <w:pPr>
        <w:pStyle w:val="TOC2"/>
        <w:tabs>
          <w:tab w:val="left" w:pos="0"/>
          <w:tab w:val="right" w:leader="dot" w:pos="7361"/>
        </w:tabs>
        <w:rPr>
          <w:rStyle w:val="rfdBold2"/>
          <w:rtl/>
        </w:rPr>
      </w:pPr>
      <w:r w:rsidRPr="007A2621">
        <w:rPr>
          <w:rStyle w:val="rfdBold2"/>
          <w:rtl/>
        </w:rPr>
        <w:t xml:space="preserve">* </w:t>
      </w:r>
      <w:r w:rsidRPr="0014269C">
        <w:rPr>
          <w:rtl/>
        </w:rPr>
        <w:t>رشحات من كتب شيعية مفقودة جاءت في حاشية النهاية للشيخ الطوسي.</w:t>
      </w:r>
    </w:p>
    <w:p w14:paraId="5460CA32" w14:textId="77777777" w:rsidR="00B255DC" w:rsidRDefault="007A2621" w:rsidP="007A2621">
      <w:pPr>
        <w:pStyle w:val="TOC2"/>
        <w:tabs>
          <w:tab w:val="left" w:pos="0"/>
          <w:tab w:val="right" w:leader="dot" w:pos="7361"/>
        </w:tabs>
        <w:rPr>
          <w:noProof/>
          <w:rtl/>
        </w:rPr>
      </w:pPr>
      <w:r>
        <w:rPr>
          <w:noProof/>
          <w:rtl/>
        </w:rPr>
        <w:tab/>
      </w:r>
      <w:r w:rsidR="00B255DC">
        <w:rPr>
          <w:noProof/>
          <w:rtl/>
        </w:rPr>
        <w:t>السيّد محمّد حسين الحكيم</w:t>
      </w:r>
      <w:r w:rsidR="00424402">
        <w:rPr>
          <w:noProof/>
          <w:rtl/>
        </w:rPr>
        <w:t xml:space="preserve"> </w:t>
      </w:r>
      <w:r w:rsidR="00B255DC">
        <w:rPr>
          <w:noProof/>
          <w:rtl/>
        </w:rPr>
        <w:t>202</w:t>
      </w:r>
    </w:p>
    <w:p w14:paraId="2039BC67" w14:textId="77777777" w:rsidR="00424402" w:rsidRDefault="00B255DC" w:rsidP="00B255DC">
      <w:pPr>
        <w:rPr>
          <w:rStyle w:val="rfdBold2"/>
          <w:rtl/>
        </w:rPr>
      </w:pPr>
      <w:r w:rsidRPr="007A2621">
        <w:rPr>
          <w:rStyle w:val="rfdBold2"/>
          <w:rtl/>
        </w:rPr>
        <w:t>*</w:t>
      </w:r>
      <w:r w:rsidR="00BC4282" w:rsidRPr="007A2621">
        <w:rPr>
          <w:rStyle w:val="rfdBold2"/>
          <w:rtl/>
        </w:rPr>
        <w:t xml:space="preserve"> </w:t>
      </w:r>
      <w:r w:rsidRPr="007A2621">
        <w:rPr>
          <w:rStyle w:val="rfdBold2"/>
          <w:rtl/>
        </w:rPr>
        <w:t>من ذخائر التراث</w:t>
      </w:r>
      <w:r w:rsidR="00774210">
        <w:rPr>
          <w:rStyle w:val="rfdBold2"/>
          <w:rtl/>
        </w:rPr>
        <w:t xml:space="preserve"> :</w:t>
      </w:r>
    </w:p>
    <w:p w14:paraId="61FD85E5" w14:textId="77777777" w:rsidR="007A2621" w:rsidRPr="007A2621" w:rsidRDefault="00B255DC" w:rsidP="007A2621">
      <w:pPr>
        <w:pStyle w:val="TOC2"/>
        <w:tabs>
          <w:tab w:val="left" w:pos="0"/>
          <w:tab w:val="right" w:leader="dot" w:pos="7361"/>
        </w:tabs>
        <w:rPr>
          <w:rStyle w:val="rfdBold2"/>
          <w:rtl/>
        </w:rPr>
      </w:pPr>
      <w:r w:rsidRPr="007A2621">
        <w:rPr>
          <w:rStyle w:val="rfdBold2"/>
          <w:rtl/>
        </w:rPr>
        <w:t>*</w:t>
      </w:r>
      <w:r w:rsidR="00BC4282" w:rsidRPr="007A2621">
        <w:rPr>
          <w:rStyle w:val="rfdBold2"/>
          <w:rtl/>
        </w:rPr>
        <w:t xml:space="preserve"> </w:t>
      </w:r>
      <w:r w:rsidRPr="0014269C">
        <w:rPr>
          <w:rtl/>
        </w:rPr>
        <w:t>لامية مهيار الديلمي (المتوفّىٰ سنة 428 هجريّة).</w:t>
      </w:r>
    </w:p>
    <w:p w14:paraId="56069129" w14:textId="77777777" w:rsidR="00B255DC" w:rsidRDefault="007A2621" w:rsidP="007A2621">
      <w:pPr>
        <w:pStyle w:val="TOC2"/>
        <w:tabs>
          <w:tab w:val="left" w:pos="0"/>
          <w:tab w:val="right" w:leader="dot" w:pos="7361"/>
        </w:tabs>
        <w:rPr>
          <w:noProof/>
          <w:rtl/>
        </w:rPr>
      </w:pPr>
      <w:r>
        <w:rPr>
          <w:noProof/>
          <w:rtl/>
        </w:rPr>
        <w:tab/>
      </w:r>
      <w:r w:rsidR="00B255DC">
        <w:rPr>
          <w:noProof/>
          <w:rtl/>
        </w:rPr>
        <w:t>تحقيق</w:t>
      </w:r>
      <w:r w:rsidR="00774210">
        <w:rPr>
          <w:noProof/>
          <w:rtl/>
        </w:rPr>
        <w:t xml:space="preserve"> :</w:t>
      </w:r>
      <w:r w:rsidR="00424402">
        <w:rPr>
          <w:noProof/>
          <w:rtl/>
        </w:rPr>
        <w:t xml:space="preserve"> </w:t>
      </w:r>
      <w:r w:rsidR="00B255DC">
        <w:rPr>
          <w:noProof/>
          <w:rtl/>
        </w:rPr>
        <w:t>الشيخ عبد الحليم الحلّي</w:t>
      </w:r>
      <w:r w:rsidR="00BC4282">
        <w:rPr>
          <w:noProof/>
          <w:rtl/>
        </w:rPr>
        <w:t xml:space="preserve"> </w:t>
      </w:r>
      <w:r w:rsidR="00B255DC">
        <w:rPr>
          <w:noProof/>
          <w:rtl/>
        </w:rPr>
        <w:t>237</w:t>
      </w:r>
    </w:p>
    <w:p w14:paraId="54FBAC1B" w14:textId="77777777" w:rsidR="007A2621" w:rsidRPr="007A2621" w:rsidRDefault="00B255DC" w:rsidP="007A2621">
      <w:pPr>
        <w:pStyle w:val="TOC2"/>
        <w:tabs>
          <w:tab w:val="left" w:pos="0"/>
          <w:tab w:val="right" w:leader="dot" w:pos="7361"/>
        </w:tabs>
        <w:rPr>
          <w:rStyle w:val="rfdBold2"/>
          <w:rtl/>
        </w:rPr>
      </w:pPr>
      <w:r w:rsidRPr="007A2621">
        <w:rPr>
          <w:rStyle w:val="rfdBold2"/>
          <w:rtl/>
        </w:rPr>
        <w:t xml:space="preserve">* </w:t>
      </w:r>
      <w:r w:rsidRPr="0014269C">
        <w:rPr>
          <w:rtl/>
        </w:rPr>
        <w:t>من أنباء التراث.</w:t>
      </w:r>
    </w:p>
    <w:p w14:paraId="56067C52" w14:textId="77777777" w:rsidR="00B255DC" w:rsidRDefault="007A2621" w:rsidP="007A2621">
      <w:pPr>
        <w:pStyle w:val="TOC2"/>
        <w:tabs>
          <w:tab w:val="left" w:pos="0"/>
          <w:tab w:val="right" w:leader="dot" w:pos="7361"/>
        </w:tabs>
        <w:rPr>
          <w:noProof/>
          <w:rtl/>
        </w:rPr>
      </w:pPr>
      <w:r>
        <w:rPr>
          <w:noProof/>
          <w:rtl/>
        </w:rPr>
        <w:tab/>
      </w:r>
      <w:r w:rsidR="00B255DC">
        <w:rPr>
          <w:noProof/>
          <w:rtl/>
        </w:rPr>
        <w:t>هيئة التحرير 279</w:t>
      </w:r>
    </w:p>
    <w:p w14:paraId="51DC40F0" w14:textId="77777777" w:rsidR="00BC4282" w:rsidRDefault="00BC4282" w:rsidP="00BC4282">
      <w:pPr>
        <w:rPr>
          <w:rtl/>
        </w:rPr>
      </w:pPr>
      <w:r>
        <w:rPr>
          <w:rFonts w:hint="cs"/>
          <w:rtl/>
        </w:rPr>
        <w:t>*صورة الغلاف</w:t>
      </w:r>
      <w:r w:rsidR="00774210">
        <w:rPr>
          <w:rFonts w:hint="cs"/>
          <w:rtl/>
        </w:rPr>
        <w:t xml:space="preserve"> :</w:t>
      </w:r>
      <w:r w:rsidR="00424402">
        <w:rPr>
          <w:rFonts w:hint="cs"/>
          <w:rtl/>
        </w:rPr>
        <w:t xml:space="preserve"> </w:t>
      </w:r>
      <w:r>
        <w:rPr>
          <w:rFonts w:hint="cs"/>
          <w:rtl/>
        </w:rPr>
        <w:t>نموذج من مخطوطة لامية الديلمي(ت42</w:t>
      </w:r>
      <w:r w:rsidR="00DE5467">
        <w:rPr>
          <w:rFonts w:hint="cs"/>
          <w:rtl/>
        </w:rPr>
        <w:t>8 ه</w:t>
      </w:r>
      <w:r>
        <w:rPr>
          <w:rFonts w:hint="cs"/>
          <w:rtl/>
        </w:rPr>
        <w:t>ـ) بخطّ علي بن محمّد بن إبراهيم سنة(729 هجرية). والمنشورة في هذا العدد.</w:t>
      </w:r>
    </w:p>
    <w:p w14:paraId="09B4074A" w14:textId="0004A4CE" w:rsidR="00DE5467" w:rsidRDefault="00DE5467" w:rsidP="00773720">
      <w:pPr>
        <w:pStyle w:val="rfdCenter"/>
        <w:rPr>
          <w:rtl/>
        </w:rPr>
      </w:pPr>
      <w:r>
        <w:rPr>
          <w:rtl/>
        </w:rPr>
        <w:br w:type="page"/>
      </w:r>
      <w:r>
        <w:rPr>
          <w:rtl/>
        </w:rPr>
        <w:lastRenderedPageBreak/>
        <w:br w:type="page"/>
      </w:r>
      <w:r w:rsidR="00815557">
        <w:rPr>
          <w:noProof/>
        </w:rPr>
        <w:lastRenderedPageBreak/>
        <w:drawing>
          <wp:inline distT="0" distB="0" distL="0" distR="0" wp14:anchorId="5F363B71" wp14:editId="6D375D56">
            <wp:extent cx="3937635" cy="597090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635" cy="5970905"/>
                    </a:xfrm>
                    <a:prstGeom prst="rect">
                      <a:avLst/>
                    </a:prstGeom>
                    <a:noFill/>
                    <a:ln>
                      <a:noFill/>
                    </a:ln>
                  </pic:spPr>
                </pic:pic>
              </a:graphicData>
            </a:graphic>
          </wp:inline>
        </w:drawing>
      </w:r>
    </w:p>
    <w:p w14:paraId="5A885C07" w14:textId="77777777" w:rsidR="00161A62" w:rsidRDefault="00DE5467" w:rsidP="009F289F">
      <w:pPr>
        <w:pStyle w:val="rfdCenter"/>
        <w:rPr>
          <w:rtl/>
        </w:rPr>
        <w:sectPr w:rsidR="00161A62" w:rsidSect="00175E3A">
          <w:pgSz w:w="11907" w:h="16840" w:code="9"/>
          <w:pgMar w:top="1701" w:right="2268" w:bottom="255" w:left="2268" w:header="720" w:footer="720" w:gutter="0"/>
          <w:cols w:space="720"/>
          <w:titlePg/>
          <w:bidi/>
          <w:rtlGutter/>
          <w:docGrid w:linePitch="360"/>
        </w:sectPr>
      </w:pPr>
      <w:r>
        <w:rPr>
          <w:rtl/>
        </w:rPr>
        <w:br w:type="page"/>
      </w:r>
    </w:p>
    <w:p w14:paraId="3C3F5096" w14:textId="77777777" w:rsidR="00B255DC" w:rsidRDefault="00B255DC" w:rsidP="009F289F">
      <w:pPr>
        <w:pStyle w:val="Heading1Center"/>
        <w:rPr>
          <w:rtl/>
        </w:rPr>
      </w:pPr>
      <w:r>
        <w:br w:type="page"/>
      </w:r>
      <w:r>
        <w:rPr>
          <w:rFonts w:hint="eastAsia"/>
          <w:rtl/>
        </w:rPr>
        <w:lastRenderedPageBreak/>
        <w:t>الهجرة</w:t>
      </w:r>
      <w:r>
        <w:rPr>
          <w:rtl/>
        </w:rPr>
        <w:t xml:space="preserve"> الأحسائية إلىٰ الدورق</w:t>
      </w:r>
    </w:p>
    <w:p w14:paraId="64034E60" w14:textId="77777777" w:rsidR="00B255DC" w:rsidRDefault="00B255DC" w:rsidP="009F289F">
      <w:pPr>
        <w:pStyle w:val="Heading1Center"/>
        <w:rPr>
          <w:rtl/>
        </w:rPr>
      </w:pPr>
      <w:r>
        <w:rPr>
          <w:rtl/>
        </w:rPr>
        <w:t>(آل المحسني أسرة علمية أحسائية في الدورق)</w:t>
      </w:r>
    </w:p>
    <w:p w14:paraId="6DE2A871" w14:textId="77777777" w:rsidR="00BC4282" w:rsidRPr="00BC4282" w:rsidRDefault="00BC4282" w:rsidP="00BC4282">
      <w:pPr>
        <w:pStyle w:val="rfdLeftBold"/>
        <w:rPr>
          <w:rtl/>
        </w:rPr>
      </w:pPr>
      <w:r>
        <w:rPr>
          <w:rFonts w:hint="cs"/>
          <w:rtl/>
        </w:rPr>
        <w:t>الشيخ محمّد علي الحرز</w:t>
      </w:r>
    </w:p>
    <w:p w14:paraId="2B64E2A6" w14:textId="77777777" w:rsidR="00B255DC" w:rsidRDefault="00BC4282" w:rsidP="009F289F">
      <w:pPr>
        <w:pStyle w:val="rfdCenterBold1"/>
        <w:rPr>
          <w:rtl/>
        </w:rPr>
      </w:pPr>
      <w:r>
        <w:rPr>
          <w:rFonts w:hint="cs"/>
          <w:rtl/>
        </w:rPr>
        <w:t>بسم الله الرحمن الرحيم</w:t>
      </w:r>
    </w:p>
    <w:p w14:paraId="5857CDD9" w14:textId="77777777" w:rsidR="00424402" w:rsidRDefault="00B255DC" w:rsidP="00BC4282">
      <w:pPr>
        <w:pStyle w:val="rfdBold1"/>
        <w:rPr>
          <w:rtl/>
        </w:rPr>
      </w:pPr>
      <w:r>
        <w:rPr>
          <w:rFonts w:hint="eastAsia"/>
          <w:rtl/>
        </w:rPr>
        <w:t>مدخل</w:t>
      </w:r>
      <w:r w:rsidR="00774210">
        <w:rPr>
          <w:rtl/>
        </w:rPr>
        <w:t xml:space="preserve"> :</w:t>
      </w:r>
    </w:p>
    <w:p w14:paraId="3B80EBFA" w14:textId="77777777" w:rsidR="00B255DC" w:rsidRDefault="00B255DC" w:rsidP="00B255DC">
      <w:pPr>
        <w:rPr>
          <w:rtl/>
        </w:rPr>
      </w:pPr>
      <w:r>
        <w:rPr>
          <w:rFonts w:hint="eastAsia"/>
          <w:rtl/>
        </w:rPr>
        <w:t>يصعب</w:t>
      </w:r>
      <w:r>
        <w:rPr>
          <w:rtl/>
        </w:rPr>
        <w:t xml:space="preserve"> التكهّن بالتاريخ الدقيق لهجرة الأحسائيّين إلىٰ الدورق</w:t>
      </w:r>
      <w:r w:rsidR="00773720">
        <w:rPr>
          <w:rtl/>
        </w:rPr>
        <w:t xml:space="preserve"> ؛</w:t>
      </w:r>
      <w:r w:rsidR="00DE5467">
        <w:rPr>
          <w:rtl/>
        </w:rPr>
        <w:t xml:space="preserve"> </w:t>
      </w:r>
      <w:r>
        <w:rPr>
          <w:rtl/>
        </w:rPr>
        <w:t>لأنّ الهجرة فيها فردية ومنها جماعية</w:t>
      </w:r>
      <w:r w:rsidR="00774210">
        <w:rPr>
          <w:rtl/>
        </w:rPr>
        <w:t xml:space="preserve"> ،</w:t>
      </w:r>
      <w:r w:rsidR="00424402">
        <w:rPr>
          <w:rtl/>
        </w:rPr>
        <w:t xml:space="preserve"> </w:t>
      </w:r>
      <w:r>
        <w:rPr>
          <w:rtl/>
        </w:rPr>
        <w:t>والذي يعنينا بشكل كبير الجماعية</w:t>
      </w:r>
      <w:r w:rsidR="00773720">
        <w:rPr>
          <w:rtl/>
        </w:rPr>
        <w:t xml:space="preserve"> ؛</w:t>
      </w:r>
      <w:r w:rsidR="00DE5467">
        <w:rPr>
          <w:rtl/>
        </w:rPr>
        <w:t xml:space="preserve"> </w:t>
      </w:r>
      <w:r>
        <w:rPr>
          <w:rtl/>
        </w:rPr>
        <w:t>لأنّها شكّلت فارقاً في الوجود الأحسائي هناك</w:t>
      </w:r>
      <w:r w:rsidR="00774210">
        <w:rPr>
          <w:rtl/>
        </w:rPr>
        <w:t xml:space="preserve"> ،</w:t>
      </w:r>
      <w:r w:rsidR="00424402">
        <w:rPr>
          <w:rtl/>
        </w:rPr>
        <w:t xml:space="preserve"> </w:t>
      </w:r>
      <w:r>
        <w:rPr>
          <w:rtl/>
        </w:rPr>
        <w:t>ولكن بحسب عدد من القرائن التاريخية</w:t>
      </w:r>
      <w:r w:rsidR="00774210">
        <w:rPr>
          <w:rtl/>
        </w:rPr>
        <w:t xml:space="preserve"> ،</w:t>
      </w:r>
      <w:r w:rsidR="00424402">
        <w:rPr>
          <w:rtl/>
        </w:rPr>
        <w:t xml:space="preserve"> </w:t>
      </w:r>
      <w:r>
        <w:rPr>
          <w:rtl/>
        </w:rPr>
        <w:t>نجد أنّ الهجرة الأحسائية الأولىٰ بدأت بعد منت</w:t>
      </w:r>
      <w:r>
        <w:rPr>
          <w:rFonts w:hint="eastAsia"/>
          <w:rtl/>
        </w:rPr>
        <w:t>صف</w:t>
      </w:r>
      <w:r>
        <w:rPr>
          <w:rtl/>
        </w:rPr>
        <w:t xml:space="preserve"> القرن العاشر الهجري</w:t>
      </w:r>
      <w:r w:rsidR="00774210">
        <w:rPr>
          <w:rtl/>
        </w:rPr>
        <w:t xml:space="preserve"> ،</w:t>
      </w:r>
      <w:r w:rsidR="00424402">
        <w:rPr>
          <w:rtl/>
        </w:rPr>
        <w:t xml:space="preserve"> </w:t>
      </w:r>
      <w:r>
        <w:rPr>
          <w:rtl/>
        </w:rPr>
        <w:t>وبالتحديد سنة (96</w:t>
      </w:r>
      <w:r w:rsidR="00DE5467">
        <w:rPr>
          <w:rtl/>
        </w:rPr>
        <w:t>7 ه</w:t>
      </w:r>
      <w:r>
        <w:rPr>
          <w:rtl/>
        </w:rPr>
        <w:t>ـ) وقد توزّعت إلىٰ مناطق مختلفة</w:t>
      </w:r>
      <w:r w:rsidR="00774210">
        <w:rPr>
          <w:rtl/>
        </w:rPr>
        <w:t xml:space="preserve"> :</w:t>
      </w:r>
      <w:r w:rsidR="00424402">
        <w:rPr>
          <w:rtl/>
        </w:rPr>
        <w:t xml:space="preserve"> </w:t>
      </w:r>
      <w:r>
        <w:rPr>
          <w:rtl/>
        </w:rPr>
        <w:t>البحرين</w:t>
      </w:r>
      <w:r w:rsidR="00773720">
        <w:rPr>
          <w:rtl/>
        </w:rPr>
        <w:t xml:space="preserve"> ؛</w:t>
      </w:r>
      <w:r w:rsidR="00DE5467">
        <w:rPr>
          <w:rtl/>
        </w:rPr>
        <w:t xml:space="preserve"> </w:t>
      </w:r>
      <w:r>
        <w:rPr>
          <w:rtl/>
        </w:rPr>
        <w:t>البصرة</w:t>
      </w:r>
      <w:r w:rsidR="00773720">
        <w:rPr>
          <w:rtl/>
        </w:rPr>
        <w:t xml:space="preserve"> ؛</w:t>
      </w:r>
      <w:r w:rsidR="00DE5467">
        <w:rPr>
          <w:rtl/>
        </w:rPr>
        <w:t xml:space="preserve"> </w:t>
      </w:r>
      <w:r>
        <w:rPr>
          <w:rtl/>
        </w:rPr>
        <w:t>عمان</w:t>
      </w:r>
      <w:r w:rsidR="00773720">
        <w:rPr>
          <w:rtl/>
        </w:rPr>
        <w:t xml:space="preserve"> ؛</w:t>
      </w:r>
      <w:r w:rsidR="00DE5467">
        <w:rPr>
          <w:rtl/>
        </w:rPr>
        <w:t xml:space="preserve"> </w:t>
      </w:r>
      <w:r>
        <w:rPr>
          <w:rtl/>
        </w:rPr>
        <w:t>هرمز</w:t>
      </w:r>
      <w:r w:rsidR="00773720">
        <w:rPr>
          <w:rtl/>
        </w:rPr>
        <w:t xml:space="preserve"> ؛</w:t>
      </w:r>
      <w:r w:rsidR="00DE5467">
        <w:rPr>
          <w:rtl/>
        </w:rPr>
        <w:t xml:space="preserve"> </w:t>
      </w:r>
      <w:r>
        <w:rPr>
          <w:rtl/>
        </w:rPr>
        <w:t>نجد</w:t>
      </w:r>
      <w:r w:rsidR="00774210">
        <w:rPr>
          <w:rtl/>
        </w:rPr>
        <w:t xml:space="preserve"> ،</w:t>
      </w:r>
      <w:r w:rsidR="00424402">
        <w:rPr>
          <w:rtl/>
        </w:rPr>
        <w:t xml:space="preserve"> </w:t>
      </w:r>
      <w:r>
        <w:rPr>
          <w:rtl/>
        </w:rPr>
        <w:t>وغيرها من المناطق</w:t>
      </w:r>
      <w:r w:rsidRPr="00BC4282">
        <w:rPr>
          <w:rStyle w:val="rfdFootnotenum"/>
          <w:rtl/>
        </w:rPr>
        <w:t>(1).</w:t>
      </w:r>
    </w:p>
    <w:p w14:paraId="5BE9B01C" w14:textId="77777777" w:rsidR="00B255DC" w:rsidRDefault="00B255DC" w:rsidP="00B255DC">
      <w:pPr>
        <w:rPr>
          <w:rtl/>
        </w:rPr>
      </w:pPr>
      <w:r>
        <w:rPr>
          <w:rFonts w:hint="eastAsia"/>
          <w:rtl/>
        </w:rPr>
        <w:t>ثمّ</w:t>
      </w:r>
      <w:r>
        <w:rPr>
          <w:rtl/>
        </w:rPr>
        <w:t xml:space="preserve"> تلتها هجرة جماعية أخرىٰ بدعم وتشجيع من بعض أعلام المنطقة</w:t>
      </w:r>
      <w:r w:rsidR="00773720">
        <w:rPr>
          <w:rtl/>
        </w:rPr>
        <w:t xml:space="preserve"> ؛</w:t>
      </w:r>
      <w:r w:rsidR="00DE5467">
        <w:rPr>
          <w:rtl/>
        </w:rPr>
        <w:t xml:space="preserve"> </w:t>
      </w:r>
      <w:r>
        <w:rPr>
          <w:rtl/>
        </w:rPr>
        <w:t>كالشيخ أحمد بن زين الدين الأحسائي</w:t>
      </w:r>
      <w:r w:rsidR="00773720">
        <w:rPr>
          <w:rtl/>
        </w:rPr>
        <w:t xml:space="preserve"> ؛</w:t>
      </w:r>
      <w:r w:rsidR="00DE5467">
        <w:rPr>
          <w:rtl/>
        </w:rPr>
        <w:t xml:space="preserve"> </w:t>
      </w:r>
      <w:r>
        <w:rPr>
          <w:rtl/>
        </w:rPr>
        <w:t>والشيخ عبد المحسن اللويمي</w:t>
      </w:r>
      <w:r w:rsidR="00773720">
        <w:rPr>
          <w:rtl/>
        </w:rPr>
        <w:t xml:space="preserve"> ؛</w:t>
      </w:r>
      <w:r w:rsidR="00DE5467">
        <w:rPr>
          <w:rtl/>
        </w:rPr>
        <w:t xml:space="preserve"> </w:t>
      </w:r>
      <w:r>
        <w:rPr>
          <w:rtl/>
        </w:rPr>
        <w:t>والشيخ أحمد بن محمّد المحسني</w:t>
      </w:r>
      <w:r w:rsidR="00774210">
        <w:rPr>
          <w:rtl/>
        </w:rPr>
        <w:t xml:space="preserve"> ،</w:t>
      </w:r>
      <w:r w:rsidR="00424402">
        <w:rPr>
          <w:rtl/>
        </w:rPr>
        <w:t xml:space="preserve"> </w:t>
      </w:r>
      <w:r>
        <w:rPr>
          <w:rtl/>
        </w:rPr>
        <w:t>وغيرهم من الأعلام</w:t>
      </w:r>
      <w:r w:rsidR="00774210">
        <w:rPr>
          <w:rtl/>
        </w:rPr>
        <w:t xml:space="preserve"> ،</w:t>
      </w:r>
      <w:r w:rsidR="00424402">
        <w:rPr>
          <w:rtl/>
        </w:rPr>
        <w:t xml:space="preserve"> </w:t>
      </w:r>
      <w:r>
        <w:rPr>
          <w:rtl/>
        </w:rPr>
        <w:t>خلال العقد الأوّل من القرن الثالث عشر الهجري</w:t>
      </w:r>
      <w:r w:rsidR="00774210">
        <w:rPr>
          <w:rtl/>
        </w:rPr>
        <w:t xml:space="preserve"> ،</w:t>
      </w:r>
      <w:r w:rsidR="00424402">
        <w:rPr>
          <w:rtl/>
        </w:rPr>
        <w:t xml:space="preserve"> </w:t>
      </w:r>
      <w:r>
        <w:rPr>
          <w:rtl/>
        </w:rPr>
        <w:t>ليلتحقوا بأبناء عمومتهم في مختلف البق</w:t>
      </w:r>
      <w:r>
        <w:rPr>
          <w:rFonts w:hint="eastAsia"/>
          <w:rtl/>
        </w:rPr>
        <w:t>اع</w:t>
      </w:r>
      <w:r>
        <w:rPr>
          <w:rtl/>
        </w:rPr>
        <w:t xml:space="preserve"> السابقة وغيرها.</w:t>
      </w:r>
    </w:p>
    <w:p w14:paraId="2F15F74B" w14:textId="77777777" w:rsidR="00BC4282" w:rsidRDefault="00BC4282" w:rsidP="00BC4282">
      <w:pPr>
        <w:pStyle w:val="rfdLine"/>
        <w:rPr>
          <w:rtl/>
        </w:rPr>
      </w:pPr>
      <w:r>
        <w:rPr>
          <w:rtl/>
        </w:rPr>
        <w:t>__________</w:t>
      </w:r>
    </w:p>
    <w:p w14:paraId="78BCB8E8" w14:textId="77777777" w:rsidR="00B255DC" w:rsidRDefault="00B255DC" w:rsidP="00BC4282">
      <w:pPr>
        <w:pStyle w:val="rfdFootnote0"/>
        <w:rPr>
          <w:rtl/>
        </w:rPr>
      </w:pPr>
      <w:r>
        <w:rPr>
          <w:rtl/>
        </w:rPr>
        <w:t>(1) أحسائيّون مهاجرون</w:t>
      </w:r>
      <w:r w:rsidR="00774210">
        <w:rPr>
          <w:rtl/>
        </w:rPr>
        <w:t xml:space="preserve"> :</w:t>
      </w:r>
      <w:r w:rsidR="00424402">
        <w:rPr>
          <w:rtl/>
        </w:rPr>
        <w:t xml:space="preserve"> </w:t>
      </w:r>
      <w:r>
        <w:rPr>
          <w:rtl/>
        </w:rPr>
        <w:t>16.</w:t>
      </w:r>
    </w:p>
    <w:p w14:paraId="7B0E931D" w14:textId="77777777" w:rsidR="00161A62" w:rsidRDefault="00161A62" w:rsidP="00B255DC">
      <w:pPr>
        <w:rPr>
          <w:rtl/>
        </w:rPr>
        <w:sectPr w:rsidR="00161A62" w:rsidSect="00161A62">
          <w:type w:val="continuous"/>
          <w:pgSz w:w="11907" w:h="16840" w:code="9"/>
          <w:pgMar w:top="1701" w:right="2268" w:bottom="255" w:left="2268" w:header="720" w:footer="720" w:gutter="0"/>
          <w:cols w:space="720"/>
          <w:titlePg/>
          <w:bidi/>
          <w:rtlGutter/>
          <w:docGrid w:linePitch="360"/>
        </w:sectPr>
      </w:pPr>
    </w:p>
    <w:p w14:paraId="792EC308" w14:textId="77777777" w:rsidR="00424402" w:rsidRDefault="00DE5467" w:rsidP="00B255DC">
      <w:pPr>
        <w:rPr>
          <w:rtl/>
        </w:rPr>
      </w:pPr>
      <w:r>
        <w:rPr>
          <w:rtl/>
        </w:rPr>
        <w:br w:type="page"/>
      </w:r>
      <w:r w:rsidR="00B255DC">
        <w:rPr>
          <w:rFonts w:hint="eastAsia"/>
          <w:rtl/>
        </w:rPr>
        <w:lastRenderedPageBreak/>
        <w:t>إلّا</w:t>
      </w:r>
      <w:r w:rsidR="00B255DC">
        <w:rPr>
          <w:rtl/>
        </w:rPr>
        <w:t xml:space="preserve"> أنّ البصرة وسوق الشيوخ والزبير كانت من أهمّ التجمّعات السكّانية الأحسائية وأكثرها كثافة</w:t>
      </w:r>
      <w:r w:rsidR="00774210">
        <w:rPr>
          <w:rtl/>
        </w:rPr>
        <w:t xml:space="preserve"> ،</w:t>
      </w:r>
      <w:r w:rsidR="00424402">
        <w:rPr>
          <w:rtl/>
        </w:rPr>
        <w:t xml:space="preserve"> </w:t>
      </w:r>
      <w:r w:rsidR="00B255DC">
        <w:rPr>
          <w:rtl/>
        </w:rPr>
        <w:t>ومرجع ذلك لعدّة أمور</w:t>
      </w:r>
      <w:r w:rsidR="00774210">
        <w:rPr>
          <w:rtl/>
        </w:rPr>
        <w:t xml:space="preserve"> :</w:t>
      </w:r>
    </w:p>
    <w:p w14:paraId="11FD01B8" w14:textId="77777777" w:rsidR="00B255DC" w:rsidRDefault="00424402" w:rsidP="00B255DC">
      <w:pPr>
        <w:rPr>
          <w:rtl/>
        </w:rPr>
      </w:pPr>
      <w:r>
        <w:rPr>
          <w:rtl/>
        </w:rPr>
        <w:t>1 ـ</w:t>
      </w:r>
      <w:r w:rsidR="00B255DC">
        <w:rPr>
          <w:rtl/>
        </w:rPr>
        <w:t xml:space="preserve"> إنّها منطقة زراعية تشبه البيئة الأحسائية الشهيرة بنخيلها ومناطقها الزراعية.</w:t>
      </w:r>
    </w:p>
    <w:p w14:paraId="3237B468" w14:textId="77777777" w:rsidR="00424402" w:rsidRDefault="00424402" w:rsidP="00B255DC">
      <w:pPr>
        <w:rPr>
          <w:rtl/>
        </w:rPr>
      </w:pPr>
      <w:r>
        <w:rPr>
          <w:rtl/>
        </w:rPr>
        <w:t>2 ـ</w:t>
      </w:r>
      <w:r w:rsidR="00B255DC">
        <w:rPr>
          <w:rtl/>
        </w:rPr>
        <w:t xml:space="preserve"> اتّحاد اللغة العربية</w:t>
      </w:r>
      <w:r w:rsidR="00774210">
        <w:rPr>
          <w:rtl/>
        </w:rPr>
        <w:t xml:space="preserve"> ،</w:t>
      </w:r>
      <w:r>
        <w:rPr>
          <w:rtl/>
        </w:rPr>
        <w:t xml:space="preserve"> </w:t>
      </w:r>
      <w:r w:rsidR="00B255DC">
        <w:rPr>
          <w:rtl/>
        </w:rPr>
        <w:t>بحيث لا يجد النازحون صعوبة في التفاعل والاندماج مع السكّان المحليّين.</w:t>
      </w:r>
    </w:p>
    <w:p w14:paraId="1E10B4FA" w14:textId="77777777" w:rsidR="00B255DC" w:rsidRDefault="00424402" w:rsidP="00B255DC">
      <w:pPr>
        <w:rPr>
          <w:rtl/>
        </w:rPr>
      </w:pPr>
      <w:r>
        <w:rPr>
          <w:rtl/>
        </w:rPr>
        <w:t>3 ـ</w:t>
      </w:r>
      <w:r w:rsidR="00B255DC">
        <w:rPr>
          <w:rtl/>
        </w:rPr>
        <w:t xml:space="preserve"> الاتّحاد في العقيدة والمذهب</w:t>
      </w:r>
      <w:r w:rsidR="00774210">
        <w:rPr>
          <w:rtl/>
        </w:rPr>
        <w:t xml:space="preserve"> ،</w:t>
      </w:r>
      <w:r>
        <w:rPr>
          <w:rtl/>
        </w:rPr>
        <w:t xml:space="preserve"> </w:t>
      </w:r>
      <w:r w:rsidR="00B255DC">
        <w:rPr>
          <w:rtl/>
        </w:rPr>
        <w:t>وهذا الأمر لم يقتصر علىٰ الشيعة فقط</w:t>
      </w:r>
      <w:r w:rsidR="00774210">
        <w:rPr>
          <w:rtl/>
        </w:rPr>
        <w:t xml:space="preserve"> ،</w:t>
      </w:r>
      <w:r>
        <w:rPr>
          <w:rtl/>
        </w:rPr>
        <w:t xml:space="preserve"> </w:t>
      </w:r>
      <w:r w:rsidR="00B255DC">
        <w:rPr>
          <w:rtl/>
        </w:rPr>
        <w:t>وإنّما في مختلف المذاهب الإسلامية</w:t>
      </w:r>
      <w:r w:rsidR="00774210">
        <w:rPr>
          <w:rtl/>
        </w:rPr>
        <w:t xml:space="preserve"> ،</w:t>
      </w:r>
      <w:r>
        <w:rPr>
          <w:rtl/>
        </w:rPr>
        <w:t xml:space="preserve"> </w:t>
      </w:r>
      <w:r w:rsidR="00B255DC">
        <w:rPr>
          <w:rtl/>
        </w:rPr>
        <w:t>فالجنوب العراقي كان يشكّل أحد أهمّ مراكز المذهب الحنبلي في المنطقة لذا شهد في نفس الفترة هجرة من أتباع المذهب الحنبلي في الأحساء</w:t>
      </w:r>
      <w:r w:rsidR="00774210">
        <w:rPr>
          <w:rtl/>
        </w:rPr>
        <w:t xml:space="preserve"> ،</w:t>
      </w:r>
      <w:r>
        <w:rPr>
          <w:rtl/>
        </w:rPr>
        <w:t xml:space="preserve"> </w:t>
      </w:r>
      <w:r w:rsidR="00B255DC">
        <w:rPr>
          <w:rtl/>
        </w:rPr>
        <w:t>ومنهم الشيخ محمّد بن ع</w:t>
      </w:r>
      <w:r w:rsidR="00B255DC">
        <w:rPr>
          <w:rFonts w:hint="eastAsia"/>
          <w:rtl/>
        </w:rPr>
        <w:t>بد</w:t>
      </w:r>
      <w:r w:rsidR="00B255DC">
        <w:rPr>
          <w:rtl/>
        </w:rPr>
        <w:t xml:space="preserve"> الله آل فيروز</w:t>
      </w:r>
      <w:r w:rsidR="00774210">
        <w:rPr>
          <w:rtl/>
        </w:rPr>
        <w:t xml:space="preserve"> ،</w:t>
      </w:r>
      <w:r>
        <w:rPr>
          <w:rtl/>
        </w:rPr>
        <w:t xml:space="preserve"> </w:t>
      </w:r>
      <w:r w:rsidR="00B255DC">
        <w:rPr>
          <w:rtl/>
        </w:rPr>
        <w:t>وعدد من تلاميذه.</w:t>
      </w:r>
    </w:p>
    <w:p w14:paraId="01FBA155" w14:textId="77777777" w:rsidR="00B255DC" w:rsidRDefault="00424402" w:rsidP="00B255DC">
      <w:pPr>
        <w:rPr>
          <w:rtl/>
        </w:rPr>
      </w:pPr>
      <w:r>
        <w:rPr>
          <w:rtl/>
        </w:rPr>
        <w:t>4 ـ</w:t>
      </w:r>
      <w:r w:rsidR="00B255DC">
        <w:rPr>
          <w:rtl/>
        </w:rPr>
        <w:t xml:space="preserve"> تشابه الأجواء والطقس بين البلدين</w:t>
      </w:r>
      <w:r w:rsidR="00774210">
        <w:rPr>
          <w:rtl/>
        </w:rPr>
        <w:t xml:space="preserve"> ،</w:t>
      </w:r>
      <w:r>
        <w:rPr>
          <w:rtl/>
        </w:rPr>
        <w:t xml:space="preserve"> </w:t>
      </w:r>
      <w:r w:rsidR="00B255DC">
        <w:rPr>
          <w:rtl/>
        </w:rPr>
        <w:t>فهي ليست بالمنطقة الحارّة ولا الباردة</w:t>
      </w:r>
      <w:r w:rsidR="00774210">
        <w:rPr>
          <w:rtl/>
        </w:rPr>
        <w:t xml:space="preserve"> ،</w:t>
      </w:r>
      <w:r>
        <w:rPr>
          <w:rtl/>
        </w:rPr>
        <w:t xml:space="preserve"> </w:t>
      </w:r>
      <w:r w:rsidR="00B255DC">
        <w:rPr>
          <w:rtl/>
        </w:rPr>
        <w:t>وإنّما معتدلة في الجوّ</w:t>
      </w:r>
      <w:r w:rsidR="00774210">
        <w:rPr>
          <w:rtl/>
        </w:rPr>
        <w:t xml:space="preserve"> ،</w:t>
      </w:r>
      <w:r>
        <w:rPr>
          <w:rtl/>
        </w:rPr>
        <w:t xml:space="preserve"> </w:t>
      </w:r>
      <w:r w:rsidR="00B255DC">
        <w:rPr>
          <w:rtl/>
        </w:rPr>
        <w:t>ممّا جعل اختيارها محفّزاً ومرغّباً لدىٰ الأحسائيّين.</w:t>
      </w:r>
    </w:p>
    <w:p w14:paraId="2D68EA6F" w14:textId="77777777" w:rsidR="00B255DC" w:rsidRDefault="00424402" w:rsidP="00B255DC">
      <w:pPr>
        <w:rPr>
          <w:rtl/>
        </w:rPr>
      </w:pPr>
      <w:r>
        <w:rPr>
          <w:rtl/>
        </w:rPr>
        <w:t>5 ـ</w:t>
      </w:r>
      <w:r w:rsidR="00B255DC">
        <w:rPr>
          <w:rtl/>
        </w:rPr>
        <w:t xml:space="preserve"> وجود المنطقة علىٰ مسافة قريبة من المراقد المقدّسة في العراق</w:t>
      </w:r>
      <w:r w:rsidR="00774210">
        <w:rPr>
          <w:rtl/>
        </w:rPr>
        <w:t xml:space="preserve"> ،</w:t>
      </w:r>
      <w:r>
        <w:rPr>
          <w:rtl/>
        </w:rPr>
        <w:t xml:space="preserve"> </w:t>
      </w:r>
      <w:r w:rsidR="00B255DC">
        <w:rPr>
          <w:rtl/>
        </w:rPr>
        <w:t>ممّا يسهّل مسألة الزيارة</w:t>
      </w:r>
      <w:r w:rsidR="00774210">
        <w:rPr>
          <w:rtl/>
        </w:rPr>
        <w:t xml:space="preserve"> ،</w:t>
      </w:r>
      <w:r>
        <w:rPr>
          <w:rtl/>
        </w:rPr>
        <w:t xml:space="preserve"> </w:t>
      </w:r>
      <w:r w:rsidR="00B255DC">
        <w:rPr>
          <w:rtl/>
        </w:rPr>
        <w:t>والمجاورة لأضرحة الأئمّة في النجف الأشرف وكربلاء المقدّسة.</w:t>
      </w:r>
    </w:p>
    <w:p w14:paraId="2CF672C7" w14:textId="77777777" w:rsidR="00B255DC" w:rsidRDefault="00424402" w:rsidP="00B255DC">
      <w:pPr>
        <w:rPr>
          <w:rtl/>
        </w:rPr>
      </w:pPr>
      <w:r>
        <w:rPr>
          <w:rtl/>
        </w:rPr>
        <w:t>6 ـ</w:t>
      </w:r>
      <w:r w:rsidR="00B255DC">
        <w:rPr>
          <w:rtl/>
        </w:rPr>
        <w:t xml:space="preserve"> إنّ الأحسائيّين بهجرتهم الجماعية نقلوا البيئة الأحسائية معهم بجميع متعلّقاتها من عادات وتقاليد</w:t>
      </w:r>
      <w:r w:rsidR="00774210">
        <w:rPr>
          <w:rtl/>
        </w:rPr>
        <w:t xml:space="preserve"> ،</w:t>
      </w:r>
      <w:r>
        <w:rPr>
          <w:rtl/>
        </w:rPr>
        <w:t xml:space="preserve"> </w:t>
      </w:r>
      <w:r w:rsidR="00B255DC">
        <w:rPr>
          <w:rtl/>
        </w:rPr>
        <w:t>إلىٰ نشاطات دينية من صلاة جماعة ومجالس حسينية</w:t>
      </w:r>
      <w:r w:rsidR="00774210">
        <w:rPr>
          <w:rtl/>
        </w:rPr>
        <w:t xml:space="preserve"> ،</w:t>
      </w:r>
      <w:r>
        <w:rPr>
          <w:rtl/>
        </w:rPr>
        <w:t xml:space="preserve"> </w:t>
      </w:r>
      <w:r w:rsidR="00B255DC">
        <w:rPr>
          <w:rtl/>
        </w:rPr>
        <w:t>بل حتّىٰ</w:t>
      </w:r>
      <w:r w:rsidR="00BC4282">
        <w:rPr>
          <w:rtl/>
        </w:rPr>
        <w:t xml:space="preserve"> </w:t>
      </w:r>
      <w:r w:rsidR="00B255DC">
        <w:rPr>
          <w:rtl/>
        </w:rPr>
        <w:t>المسمّيات الأحسائية لمناطقهم أخذوها معهم</w:t>
      </w:r>
      <w:r w:rsidR="00774210">
        <w:rPr>
          <w:rtl/>
        </w:rPr>
        <w:t xml:space="preserve"> ،</w:t>
      </w:r>
      <w:r>
        <w:rPr>
          <w:rtl/>
        </w:rPr>
        <w:t xml:space="preserve"> </w:t>
      </w:r>
      <w:r w:rsidR="00B255DC">
        <w:rPr>
          <w:rtl/>
        </w:rPr>
        <w:t>فقاموا بإنشاء قرية في الزبير عرفت بـ</w:t>
      </w:r>
      <w:r w:rsidR="00774210">
        <w:rPr>
          <w:rtl/>
        </w:rPr>
        <w:t xml:space="preserve"> :</w:t>
      </w:r>
      <w:r>
        <w:rPr>
          <w:rtl/>
        </w:rPr>
        <w:t xml:space="preserve"> </w:t>
      </w:r>
      <w:r w:rsidR="00B255DC">
        <w:rPr>
          <w:rtl/>
        </w:rPr>
        <w:t>(الحسائية)</w:t>
      </w:r>
      <w:r w:rsidR="00774210">
        <w:rPr>
          <w:rtl/>
        </w:rPr>
        <w:t xml:space="preserve"> ،</w:t>
      </w:r>
      <w:r>
        <w:rPr>
          <w:rtl/>
        </w:rPr>
        <w:t xml:space="preserve"> </w:t>
      </w:r>
      <w:r w:rsidR="00B255DC">
        <w:rPr>
          <w:rtl/>
        </w:rPr>
        <w:t>نسبة للأ</w:t>
      </w:r>
      <w:r w:rsidR="00B255DC">
        <w:rPr>
          <w:rFonts w:hint="eastAsia"/>
          <w:rtl/>
        </w:rPr>
        <w:t>حساء</w:t>
      </w:r>
      <w:r w:rsidR="00B255DC">
        <w:rPr>
          <w:rtl/>
        </w:rPr>
        <w:t xml:space="preserve"> موطنهم الأمّ</w:t>
      </w:r>
      <w:r w:rsidR="00774210">
        <w:rPr>
          <w:rtl/>
        </w:rPr>
        <w:t xml:space="preserve"> ،</w:t>
      </w:r>
      <w:r>
        <w:rPr>
          <w:rtl/>
        </w:rPr>
        <w:t xml:space="preserve"> </w:t>
      </w:r>
      <w:r w:rsidR="00B255DC">
        <w:rPr>
          <w:rtl/>
        </w:rPr>
        <w:t>كما أطلقوا اسم العديد من أحياء الأحساء علىٰ الأحياء هناك كـ</w:t>
      </w:r>
      <w:r w:rsidR="00774210">
        <w:rPr>
          <w:rtl/>
        </w:rPr>
        <w:t xml:space="preserve"> :</w:t>
      </w:r>
      <w:r>
        <w:rPr>
          <w:rtl/>
        </w:rPr>
        <w:t xml:space="preserve"> </w:t>
      </w:r>
      <w:r w:rsidR="00B255DC">
        <w:rPr>
          <w:rtl/>
        </w:rPr>
        <w:t>(العتبان)</w:t>
      </w:r>
      <w:r w:rsidR="00B255DC" w:rsidRPr="00B255DC">
        <w:rPr>
          <w:rStyle w:val="rfdFootnotenum"/>
          <w:rtl/>
        </w:rPr>
        <w:t>(1)</w:t>
      </w:r>
      <w:r w:rsidR="00774210">
        <w:rPr>
          <w:rtl/>
        </w:rPr>
        <w:t xml:space="preserve"> ،</w:t>
      </w:r>
      <w:r>
        <w:rPr>
          <w:rtl/>
        </w:rPr>
        <w:t xml:space="preserve"> </w:t>
      </w:r>
      <w:r w:rsidR="00B255DC">
        <w:rPr>
          <w:rtl/>
        </w:rPr>
        <w:t>(النعاثل)</w:t>
      </w:r>
      <w:r w:rsidR="00B255DC" w:rsidRPr="00B255DC">
        <w:rPr>
          <w:rStyle w:val="rfdFootnotenum"/>
          <w:rtl/>
        </w:rPr>
        <w:t>(2)</w:t>
      </w:r>
      <w:r w:rsidR="00774210">
        <w:rPr>
          <w:rtl/>
        </w:rPr>
        <w:t xml:space="preserve"> ،</w:t>
      </w:r>
      <w:r>
        <w:rPr>
          <w:rtl/>
        </w:rPr>
        <w:t xml:space="preserve"> </w:t>
      </w:r>
      <w:r w:rsidR="00E55801">
        <w:rPr>
          <w:rtl/>
        </w:rPr>
        <w:t>و (</w:t>
      </w:r>
      <w:r w:rsidR="00B255DC">
        <w:rPr>
          <w:rtl/>
        </w:rPr>
        <w:t>الكوت)</w:t>
      </w:r>
      <w:r w:rsidR="00B255DC" w:rsidRPr="00B255DC">
        <w:rPr>
          <w:rStyle w:val="rfdFootnotenum"/>
          <w:rtl/>
        </w:rPr>
        <w:t>(3)</w:t>
      </w:r>
      <w:r w:rsidR="00774210">
        <w:rPr>
          <w:rtl/>
        </w:rPr>
        <w:t xml:space="preserve"> ،</w:t>
      </w:r>
      <w:r>
        <w:rPr>
          <w:rtl/>
        </w:rPr>
        <w:t xml:space="preserve"> </w:t>
      </w:r>
      <w:r w:rsidR="00B255DC">
        <w:rPr>
          <w:rtl/>
        </w:rPr>
        <w:t>وغيرها.</w:t>
      </w:r>
    </w:p>
    <w:p w14:paraId="059E0D98" w14:textId="77777777" w:rsidR="00B255DC" w:rsidRDefault="00B255DC" w:rsidP="00B255DC">
      <w:pPr>
        <w:pStyle w:val="rfdLine"/>
        <w:rPr>
          <w:rtl/>
        </w:rPr>
      </w:pPr>
      <w:r>
        <w:rPr>
          <w:rtl/>
        </w:rPr>
        <w:t>__________</w:t>
      </w:r>
    </w:p>
    <w:p w14:paraId="1B7C36C5" w14:textId="77777777" w:rsidR="00B255DC" w:rsidRDefault="00B255DC" w:rsidP="00B255DC">
      <w:pPr>
        <w:pStyle w:val="rfdFootnote0"/>
        <w:rPr>
          <w:rtl/>
        </w:rPr>
      </w:pPr>
      <w:r>
        <w:rPr>
          <w:rtl/>
        </w:rPr>
        <w:t>(1) اسم أحد أحياء مدينة المبرز بالأحساء.</w:t>
      </w:r>
    </w:p>
    <w:p w14:paraId="074DE00A" w14:textId="77777777" w:rsidR="00B255DC" w:rsidRDefault="00B255DC" w:rsidP="00B255DC">
      <w:pPr>
        <w:pStyle w:val="rfdFootnote0"/>
        <w:rPr>
          <w:rtl/>
        </w:rPr>
      </w:pPr>
      <w:r>
        <w:rPr>
          <w:rtl/>
        </w:rPr>
        <w:t>(2) اسم أحد أحياء مدينة الهفوف بالأحساء.</w:t>
      </w:r>
    </w:p>
    <w:p w14:paraId="51988326" w14:textId="77777777" w:rsidR="00B255DC" w:rsidRDefault="00B255DC" w:rsidP="00B255DC">
      <w:pPr>
        <w:pStyle w:val="rfdFootnote0"/>
        <w:rPr>
          <w:rtl/>
        </w:rPr>
      </w:pPr>
      <w:r>
        <w:rPr>
          <w:rtl/>
        </w:rPr>
        <w:t>(3) من أهمّ أحياء مدينة الهفوف.</w:t>
      </w:r>
    </w:p>
    <w:p w14:paraId="62EC2663" w14:textId="77777777" w:rsidR="00B255DC" w:rsidRDefault="00B255DC" w:rsidP="00B255DC">
      <w:pPr>
        <w:rPr>
          <w:rtl/>
        </w:rPr>
      </w:pPr>
      <w:r>
        <w:br w:type="page"/>
      </w:r>
      <w:r>
        <w:rPr>
          <w:rFonts w:hint="eastAsia"/>
          <w:rtl/>
        </w:rPr>
        <w:lastRenderedPageBreak/>
        <w:t>كلّ</w:t>
      </w:r>
      <w:r>
        <w:rPr>
          <w:rtl/>
        </w:rPr>
        <w:t xml:space="preserve"> هذه العوامل ساهمت في اختيار العراق كخيار أوّل للهجرة الأحسائية ذات الكثافة السكّانية الكبيرة</w:t>
      </w:r>
      <w:r w:rsidR="00774210">
        <w:rPr>
          <w:rtl/>
        </w:rPr>
        <w:t xml:space="preserve"> ،</w:t>
      </w:r>
      <w:r w:rsidR="00424402">
        <w:rPr>
          <w:rtl/>
        </w:rPr>
        <w:t xml:space="preserve"> </w:t>
      </w:r>
      <w:r>
        <w:rPr>
          <w:rtl/>
        </w:rPr>
        <w:t>إلّا أنّه بعد فترة زمنية ليست بالطويلة حصل ازدحام في السكّان الوافدين والسكّان المحلّيين ممّا سبّب ضيقاً في سبل العيش وأماكن السكن</w:t>
      </w:r>
      <w:r w:rsidR="00774210">
        <w:rPr>
          <w:rtl/>
        </w:rPr>
        <w:t xml:space="preserve"> ،</w:t>
      </w:r>
      <w:r w:rsidR="00424402">
        <w:rPr>
          <w:rtl/>
        </w:rPr>
        <w:t xml:space="preserve"> </w:t>
      </w:r>
      <w:r>
        <w:rPr>
          <w:rtl/>
        </w:rPr>
        <w:t>إلىٰ غيرها من العوامل الأخ</w:t>
      </w:r>
      <w:r>
        <w:rPr>
          <w:rFonts w:hint="eastAsia"/>
          <w:rtl/>
        </w:rPr>
        <w:t>رىٰ</w:t>
      </w:r>
      <w:r>
        <w:rPr>
          <w:rtl/>
        </w:rPr>
        <w:t>.</w:t>
      </w:r>
    </w:p>
    <w:p w14:paraId="18899F26" w14:textId="77777777" w:rsidR="00B255DC" w:rsidRDefault="00B255DC" w:rsidP="00B255DC">
      <w:pPr>
        <w:rPr>
          <w:rtl/>
        </w:rPr>
      </w:pPr>
      <w:r>
        <w:rPr>
          <w:rFonts w:hint="eastAsia"/>
          <w:rtl/>
        </w:rPr>
        <w:t>فكان</w:t>
      </w:r>
      <w:r>
        <w:rPr>
          <w:rtl/>
        </w:rPr>
        <w:t xml:space="preserve"> الخيار حدوث هجرة أخرىٰ تلي الهجرة الأولىٰ إلىٰ الساحل الفارسي</w:t>
      </w:r>
      <w:r w:rsidR="00774210">
        <w:rPr>
          <w:rtl/>
        </w:rPr>
        <w:t xml:space="preserve"> ،</w:t>
      </w:r>
      <w:r w:rsidR="00424402">
        <w:rPr>
          <w:rtl/>
        </w:rPr>
        <w:t xml:space="preserve"> </w:t>
      </w:r>
      <w:r>
        <w:rPr>
          <w:rtl/>
        </w:rPr>
        <w:t>بحيث تكون بقوّة لا تقلّ عن الهجرة الأولىٰ</w:t>
      </w:r>
      <w:r w:rsidR="00774210">
        <w:rPr>
          <w:rtl/>
        </w:rPr>
        <w:t xml:space="preserve"> ،</w:t>
      </w:r>
      <w:r w:rsidR="00424402">
        <w:rPr>
          <w:rtl/>
        </w:rPr>
        <w:t xml:space="preserve"> </w:t>
      </w:r>
      <w:r>
        <w:rPr>
          <w:rtl/>
        </w:rPr>
        <w:t>ينقسم بها المهاجرون بين المنطقتين</w:t>
      </w:r>
      <w:r w:rsidR="00774210">
        <w:rPr>
          <w:rtl/>
        </w:rPr>
        <w:t xml:space="preserve"> ،</w:t>
      </w:r>
      <w:r w:rsidR="00424402">
        <w:rPr>
          <w:rtl/>
        </w:rPr>
        <w:t xml:space="preserve"> </w:t>
      </w:r>
      <w:r>
        <w:rPr>
          <w:rtl/>
        </w:rPr>
        <w:t>وذلك لامتلاك تلك المنطقة نفس المواصفات الموجودة في الجنوب العراقي من حيث الأهمّية والبيئة والطقس والمحيط</w:t>
      </w:r>
      <w:r w:rsidR="00774210">
        <w:rPr>
          <w:rtl/>
        </w:rPr>
        <w:t xml:space="preserve"> ،</w:t>
      </w:r>
      <w:r w:rsidR="00424402">
        <w:rPr>
          <w:rtl/>
        </w:rPr>
        <w:t xml:space="preserve"> </w:t>
      </w:r>
      <w:r>
        <w:rPr>
          <w:rtl/>
        </w:rPr>
        <w:t>إلّا أنّ الخيار أوسع وأكبر والمناطق والقرىٰ أكثر</w:t>
      </w:r>
      <w:r w:rsidR="00774210">
        <w:rPr>
          <w:rtl/>
        </w:rPr>
        <w:t xml:space="preserve"> ،</w:t>
      </w:r>
      <w:r w:rsidR="00424402">
        <w:rPr>
          <w:rtl/>
        </w:rPr>
        <w:t xml:space="preserve"> </w:t>
      </w:r>
      <w:r>
        <w:rPr>
          <w:rtl/>
        </w:rPr>
        <w:t>لذا انتشر الأحسائيّون علىٰ المناطق والقرىٰ العربية المختلفة بمنطقة خوزستان في عبّادان والأهواز والمحمّرة</w:t>
      </w:r>
      <w:r w:rsidR="00BC4282">
        <w:rPr>
          <w:rtl/>
        </w:rPr>
        <w:t xml:space="preserve"> </w:t>
      </w:r>
      <w:r>
        <w:rPr>
          <w:rtl/>
        </w:rPr>
        <w:t>(خرّمشهر)</w:t>
      </w:r>
      <w:r w:rsidR="00BC4282">
        <w:rPr>
          <w:rtl/>
        </w:rPr>
        <w:t xml:space="preserve"> </w:t>
      </w:r>
      <w:r>
        <w:rPr>
          <w:rtl/>
        </w:rPr>
        <w:t>وغيرها</w:t>
      </w:r>
      <w:r w:rsidR="00774210">
        <w:rPr>
          <w:rtl/>
        </w:rPr>
        <w:t xml:space="preserve"> ،</w:t>
      </w:r>
      <w:r w:rsidR="00424402">
        <w:rPr>
          <w:rtl/>
        </w:rPr>
        <w:t xml:space="preserve"> </w:t>
      </w:r>
      <w:r>
        <w:rPr>
          <w:rtl/>
        </w:rPr>
        <w:t>وبهذا تمّ الانتهاء من الازدحام السكّاني والضيق في الرزق.</w:t>
      </w:r>
    </w:p>
    <w:p w14:paraId="72AB3FF4" w14:textId="77777777" w:rsidR="00B255DC" w:rsidRDefault="00B255DC" w:rsidP="00B255DC">
      <w:pPr>
        <w:rPr>
          <w:rtl/>
        </w:rPr>
      </w:pPr>
      <w:r>
        <w:rPr>
          <w:rFonts w:hint="eastAsia"/>
          <w:rtl/>
        </w:rPr>
        <w:t>وقد</w:t>
      </w:r>
      <w:r>
        <w:rPr>
          <w:rtl/>
        </w:rPr>
        <w:t xml:space="preserve"> تميّز هذا الخيار بقربه من مقرّ الهجرة الأولىٰ ممّا جعل المهاجرين علىٰ تواصل دائم مع أبناء عمومتهم في الجنوب العراقي</w:t>
      </w:r>
      <w:r w:rsidR="00774210">
        <w:rPr>
          <w:rtl/>
        </w:rPr>
        <w:t xml:space="preserve"> ،</w:t>
      </w:r>
      <w:r w:rsidR="00424402">
        <w:rPr>
          <w:rtl/>
        </w:rPr>
        <w:t xml:space="preserve"> </w:t>
      </w:r>
      <w:r>
        <w:rPr>
          <w:rtl/>
        </w:rPr>
        <w:t>والتزاور في المناسبات المختلفة.</w:t>
      </w:r>
    </w:p>
    <w:p w14:paraId="2EC17AF6" w14:textId="77777777" w:rsidR="00B255DC" w:rsidRDefault="00B255DC" w:rsidP="00B255DC">
      <w:pPr>
        <w:rPr>
          <w:rtl/>
        </w:rPr>
      </w:pPr>
      <w:r>
        <w:rPr>
          <w:rFonts w:hint="eastAsia"/>
          <w:rtl/>
        </w:rPr>
        <w:t>وضمّت</w:t>
      </w:r>
      <w:r>
        <w:rPr>
          <w:rtl/>
        </w:rPr>
        <w:t xml:space="preserve"> الهجرة الثانية أعداداً كبيرة من المهاجرين</w:t>
      </w:r>
      <w:r w:rsidR="00774210">
        <w:rPr>
          <w:rtl/>
        </w:rPr>
        <w:t xml:space="preserve"> ،</w:t>
      </w:r>
      <w:r w:rsidR="00424402">
        <w:rPr>
          <w:rtl/>
        </w:rPr>
        <w:t xml:space="preserve"> </w:t>
      </w:r>
      <w:r>
        <w:rPr>
          <w:rtl/>
        </w:rPr>
        <w:t>ولكنّ الرحلة كانت علىٰ شكل أفراد تارة</w:t>
      </w:r>
      <w:r w:rsidR="00774210">
        <w:rPr>
          <w:rtl/>
        </w:rPr>
        <w:t xml:space="preserve"> ،</w:t>
      </w:r>
      <w:r w:rsidR="00424402">
        <w:rPr>
          <w:rtl/>
        </w:rPr>
        <w:t xml:space="preserve"> </w:t>
      </w:r>
      <w:r>
        <w:rPr>
          <w:rtl/>
        </w:rPr>
        <w:t>ومجموعات تارة أخرىٰ</w:t>
      </w:r>
      <w:r w:rsidR="00774210">
        <w:rPr>
          <w:rtl/>
        </w:rPr>
        <w:t xml:space="preserve"> ،</w:t>
      </w:r>
      <w:r w:rsidR="00424402">
        <w:rPr>
          <w:rtl/>
        </w:rPr>
        <w:t xml:space="preserve"> </w:t>
      </w:r>
      <w:r>
        <w:rPr>
          <w:rtl/>
        </w:rPr>
        <w:t>واستمرّت عدّة سنوات إلىٰ أن ساد الاستقرار التامّ والتكيّف مع البيئة الجديدة.</w:t>
      </w:r>
    </w:p>
    <w:p w14:paraId="4F970B01" w14:textId="77777777" w:rsidR="00424402" w:rsidRDefault="00B255DC" w:rsidP="00B255DC">
      <w:pPr>
        <w:rPr>
          <w:rtl/>
        </w:rPr>
      </w:pPr>
      <w:r>
        <w:rPr>
          <w:rFonts w:hint="eastAsia"/>
          <w:rtl/>
        </w:rPr>
        <w:t>بقي</w:t>
      </w:r>
      <w:r w:rsidR="00BC4282">
        <w:rPr>
          <w:rFonts w:hint="eastAsia"/>
          <w:rtl/>
        </w:rPr>
        <w:t xml:space="preserve"> </w:t>
      </w:r>
      <w:r>
        <w:rPr>
          <w:rtl/>
        </w:rPr>
        <w:t>أن نشير إلىٰ أنّ الأسر الأحسائية لم تتّفق كلمتها علىٰ شكل الهجرة والقبول بها</w:t>
      </w:r>
      <w:r w:rsidR="00774210">
        <w:rPr>
          <w:rtl/>
        </w:rPr>
        <w:t xml:space="preserve"> ،</w:t>
      </w:r>
      <w:r w:rsidR="00424402">
        <w:rPr>
          <w:rtl/>
        </w:rPr>
        <w:t xml:space="preserve"> </w:t>
      </w:r>
      <w:r>
        <w:rPr>
          <w:rtl/>
        </w:rPr>
        <w:t>لذا قرّرت مجموعة المكوث في الجنوب العراقي وعدم مغادرته بعد أن أنهكها التعب وإعياء السفر</w:t>
      </w:r>
      <w:r w:rsidR="00774210">
        <w:rPr>
          <w:rtl/>
        </w:rPr>
        <w:t xml:space="preserve"> ،</w:t>
      </w:r>
      <w:r w:rsidR="00424402">
        <w:rPr>
          <w:rtl/>
        </w:rPr>
        <w:t xml:space="preserve"> </w:t>
      </w:r>
      <w:r>
        <w:rPr>
          <w:rtl/>
        </w:rPr>
        <w:t>بينما فضّلت مجموعة أخرىٰ إكمال الطريق والنزوح بالكامل إلىٰ الساحل الفارسي بحثاً عن م</w:t>
      </w:r>
      <w:r>
        <w:rPr>
          <w:rFonts w:hint="eastAsia"/>
          <w:rtl/>
        </w:rPr>
        <w:t>كان</w:t>
      </w:r>
      <w:r>
        <w:rPr>
          <w:rtl/>
        </w:rPr>
        <w:t xml:space="preserve"> أكبر وأوسع</w:t>
      </w:r>
      <w:r w:rsidR="00774210">
        <w:rPr>
          <w:rtl/>
        </w:rPr>
        <w:t xml:space="preserve"> ،</w:t>
      </w:r>
      <w:r w:rsidR="00424402">
        <w:rPr>
          <w:rtl/>
        </w:rPr>
        <w:t xml:space="preserve"> </w:t>
      </w:r>
      <w:r>
        <w:rPr>
          <w:rtl/>
        </w:rPr>
        <w:t>في حين حدث انقسام في بعض الأسر فأكمل الهجرة شطر منهم</w:t>
      </w:r>
      <w:r w:rsidR="00774210">
        <w:rPr>
          <w:rtl/>
        </w:rPr>
        <w:t xml:space="preserve"> ،</w:t>
      </w:r>
      <w:r w:rsidR="00424402">
        <w:rPr>
          <w:rtl/>
        </w:rPr>
        <w:t xml:space="preserve"> </w:t>
      </w:r>
      <w:r>
        <w:rPr>
          <w:rtl/>
        </w:rPr>
        <w:t>وفضّل البقاء القسم الآخر.</w:t>
      </w:r>
    </w:p>
    <w:p w14:paraId="708E04D2" w14:textId="77777777" w:rsidR="00424402" w:rsidRDefault="00DE5467" w:rsidP="00BC4282">
      <w:pPr>
        <w:pStyle w:val="rfdBold1"/>
        <w:rPr>
          <w:rtl/>
        </w:rPr>
      </w:pPr>
      <w:r>
        <w:rPr>
          <w:rtl/>
        </w:rPr>
        <w:br w:type="page"/>
      </w:r>
      <w:r w:rsidR="00B255DC">
        <w:rPr>
          <w:rFonts w:hint="eastAsia"/>
          <w:rtl/>
        </w:rPr>
        <w:lastRenderedPageBreak/>
        <w:t>إلىٰ</w:t>
      </w:r>
      <w:r w:rsidR="00B255DC">
        <w:rPr>
          <w:rtl/>
        </w:rPr>
        <w:t xml:space="preserve"> مدينة الدورق</w:t>
      </w:r>
      <w:r w:rsidR="00774210">
        <w:rPr>
          <w:rtl/>
        </w:rPr>
        <w:t xml:space="preserve"> :</w:t>
      </w:r>
    </w:p>
    <w:p w14:paraId="135BD5DE" w14:textId="77777777" w:rsidR="00B255DC" w:rsidRDefault="00B255DC" w:rsidP="00B255DC">
      <w:pPr>
        <w:rPr>
          <w:rtl/>
        </w:rPr>
      </w:pPr>
      <w:r>
        <w:rPr>
          <w:rFonts w:hint="eastAsia"/>
          <w:rtl/>
        </w:rPr>
        <w:t>الدورق</w:t>
      </w:r>
      <w:r>
        <w:rPr>
          <w:rtl/>
        </w:rPr>
        <w:t xml:space="preserve"> وتعرف أيضاً بـ</w:t>
      </w:r>
      <w:r w:rsidR="00774210">
        <w:rPr>
          <w:rtl/>
        </w:rPr>
        <w:t xml:space="preserve"> :</w:t>
      </w:r>
      <w:r w:rsidR="00424402">
        <w:rPr>
          <w:rtl/>
        </w:rPr>
        <w:t xml:space="preserve"> </w:t>
      </w:r>
      <w:r>
        <w:rPr>
          <w:rtl/>
        </w:rPr>
        <w:t>(الفلاحية) (بالفارسية</w:t>
      </w:r>
      <w:r w:rsidR="00774210">
        <w:rPr>
          <w:rtl/>
        </w:rPr>
        <w:t xml:space="preserve"> :</w:t>
      </w:r>
      <w:r w:rsidR="00424402">
        <w:rPr>
          <w:rtl/>
        </w:rPr>
        <w:t xml:space="preserve"> </w:t>
      </w:r>
      <w:r>
        <w:rPr>
          <w:rtl/>
        </w:rPr>
        <w:t>شادگان) هي إحدىٰ مدن إقليم الأهواز</w:t>
      </w:r>
      <w:r w:rsidR="00774210">
        <w:rPr>
          <w:rtl/>
        </w:rPr>
        <w:t xml:space="preserve"> ،</w:t>
      </w:r>
      <w:r w:rsidR="00424402">
        <w:rPr>
          <w:rtl/>
        </w:rPr>
        <w:t xml:space="preserve"> </w:t>
      </w:r>
      <w:r>
        <w:rPr>
          <w:rtl/>
        </w:rPr>
        <w:t>فالمدينة تسمّىٰ الفلاحية والقضاء يسمّىٰ الدورق</w:t>
      </w:r>
      <w:r w:rsidR="00774210">
        <w:rPr>
          <w:rtl/>
        </w:rPr>
        <w:t xml:space="preserve"> ،</w:t>
      </w:r>
      <w:r w:rsidR="00424402">
        <w:rPr>
          <w:rtl/>
        </w:rPr>
        <w:t xml:space="preserve"> </w:t>
      </w:r>
      <w:r>
        <w:rPr>
          <w:rtl/>
        </w:rPr>
        <w:t>وتعدّ مركز أمراء إمارة الأهواز قبل بناء مدينة المحمّرة</w:t>
      </w:r>
      <w:r w:rsidR="00BC4282">
        <w:rPr>
          <w:rtl/>
        </w:rPr>
        <w:t xml:space="preserve"> </w:t>
      </w:r>
      <w:r>
        <w:rPr>
          <w:rtl/>
        </w:rPr>
        <w:t>(بالفارسية</w:t>
      </w:r>
      <w:r w:rsidR="00774210">
        <w:rPr>
          <w:rtl/>
        </w:rPr>
        <w:t xml:space="preserve"> :</w:t>
      </w:r>
      <w:r w:rsidR="00424402">
        <w:rPr>
          <w:rtl/>
        </w:rPr>
        <w:t xml:space="preserve"> </w:t>
      </w:r>
      <w:r>
        <w:rPr>
          <w:rtl/>
        </w:rPr>
        <w:t>خرّمشهر)</w:t>
      </w:r>
      <w:r w:rsidR="00774210">
        <w:rPr>
          <w:rtl/>
        </w:rPr>
        <w:t xml:space="preserve"> ،</w:t>
      </w:r>
      <w:r w:rsidR="00424402">
        <w:rPr>
          <w:rtl/>
        </w:rPr>
        <w:t xml:space="preserve"> </w:t>
      </w:r>
      <w:r>
        <w:rPr>
          <w:rtl/>
        </w:rPr>
        <w:t>وتقع الفلاحية علىٰ بعد حوالي (97) كيلومتراً من ا</w:t>
      </w:r>
      <w:r>
        <w:rPr>
          <w:rFonts w:hint="eastAsia"/>
          <w:rtl/>
        </w:rPr>
        <w:t>لأهواز</w:t>
      </w:r>
      <w:r>
        <w:rPr>
          <w:rtl/>
        </w:rPr>
        <w:t>.</w:t>
      </w:r>
    </w:p>
    <w:p w14:paraId="45285694" w14:textId="77777777" w:rsidR="00B255DC" w:rsidRDefault="00B255DC" w:rsidP="00B255DC">
      <w:pPr>
        <w:rPr>
          <w:rtl/>
        </w:rPr>
      </w:pPr>
      <w:r>
        <w:rPr>
          <w:rFonts w:hint="eastAsia"/>
          <w:rtl/>
        </w:rPr>
        <w:t>أسّسها</w:t>
      </w:r>
      <w:r>
        <w:rPr>
          <w:rtl/>
        </w:rPr>
        <w:t xml:space="preserve"> السيّد خلف بن مطلب المشعشعي</w:t>
      </w:r>
      <w:r w:rsidR="00774210">
        <w:rPr>
          <w:rtl/>
        </w:rPr>
        <w:t xml:space="preserve"> ،</w:t>
      </w:r>
      <w:r w:rsidR="00424402">
        <w:rPr>
          <w:rtl/>
        </w:rPr>
        <w:t xml:space="preserve"> </w:t>
      </w:r>
      <w:r>
        <w:rPr>
          <w:rtl/>
        </w:rPr>
        <w:t>بعد أن سمل أخوه مبارك عينيه خوفاً من منافسته</w:t>
      </w:r>
      <w:r w:rsidR="00774210">
        <w:rPr>
          <w:rtl/>
        </w:rPr>
        <w:t xml:space="preserve"> ،</w:t>
      </w:r>
      <w:r w:rsidR="00424402">
        <w:rPr>
          <w:rtl/>
        </w:rPr>
        <w:t xml:space="preserve"> </w:t>
      </w:r>
      <w:r>
        <w:rPr>
          <w:rtl/>
        </w:rPr>
        <w:t>علىٰ طريقة أهل ذلك الزمان</w:t>
      </w:r>
      <w:r w:rsidR="00774210">
        <w:rPr>
          <w:rtl/>
        </w:rPr>
        <w:t xml:space="preserve"> ،</w:t>
      </w:r>
      <w:r w:rsidR="00424402">
        <w:rPr>
          <w:rtl/>
        </w:rPr>
        <w:t xml:space="preserve"> </w:t>
      </w:r>
      <w:r w:rsidR="00774210">
        <w:rPr>
          <w:rtl/>
        </w:rPr>
        <w:t>،</w:t>
      </w:r>
      <w:r w:rsidR="00424402">
        <w:rPr>
          <w:rtl/>
        </w:rPr>
        <w:t xml:space="preserve"> </w:t>
      </w:r>
      <w:r>
        <w:rPr>
          <w:rtl/>
        </w:rPr>
        <w:t>وأتت تسمية الدورق بسبب عائلة الدورق التي تقطن هناك.</w:t>
      </w:r>
    </w:p>
    <w:p w14:paraId="378E36B2" w14:textId="77777777" w:rsidR="00B255DC" w:rsidRDefault="00B255DC" w:rsidP="00B255DC">
      <w:pPr>
        <w:rPr>
          <w:rtl/>
        </w:rPr>
      </w:pPr>
      <w:r>
        <w:rPr>
          <w:rFonts w:hint="eastAsia"/>
          <w:rtl/>
        </w:rPr>
        <w:t>وكانت</w:t>
      </w:r>
      <w:r>
        <w:rPr>
          <w:rtl/>
        </w:rPr>
        <w:t xml:space="preserve"> الدورق أحدىٰ هذه الخيارات الأحسائية للهجرة</w:t>
      </w:r>
      <w:r w:rsidR="00774210">
        <w:rPr>
          <w:rtl/>
        </w:rPr>
        <w:t xml:space="preserve"> ،</w:t>
      </w:r>
      <w:r w:rsidR="00424402">
        <w:rPr>
          <w:rtl/>
        </w:rPr>
        <w:t xml:space="preserve"> </w:t>
      </w:r>
      <w:r>
        <w:rPr>
          <w:rtl/>
        </w:rPr>
        <w:t>يقود الركب إليها الفقيه والعالم البارز الشيخ أحمد بن محمّد المحسني الأحسائي</w:t>
      </w:r>
      <w:r w:rsidR="00774210">
        <w:rPr>
          <w:rtl/>
        </w:rPr>
        <w:t xml:space="preserve"> ،</w:t>
      </w:r>
      <w:r w:rsidR="00424402">
        <w:rPr>
          <w:rtl/>
        </w:rPr>
        <w:t xml:space="preserve"> </w:t>
      </w:r>
      <w:r>
        <w:rPr>
          <w:rtl/>
        </w:rPr>
        <w:t>يصحبه جمع من تلاميذه ومحيطيه ومحبّيه إضافة إلىٰ عدد من أبناء أسرته.</w:t>
      </w:r>
    </w:p>
    <w:p w14:paraId="65D516B7" w14:textId="77777777" w:rsidR="00424402" w:rsidRDefault="00B255DC" w:rsidP="00B255DC">
      <w:pPr>
        <w:rPr>
          <w:rtl/>
        </w:rPr>
      </w:pPr>
      <w:r>
        <w:rPr>
          <w:rFonts w:hint="eastAsia"/>
          <w:rtl/>
        </w:rPr>
        <w:t>وممّا</w:t>
      </w:r>
      <w:r>
        <w:rPr>
          <w:rtl/>
        </w:rPr>
        <w:t xml:space="preserve"> جعل هذه الهجرة مميّزة وجود الشيخ أحمد المحسني</w:t>
      </w:r>
      <w:r w:rsidR="00774210">
        <w:rPr>
          <w:rtl/>
        </w:rPr>
        <w:t xml:space="preserve"> ،</w:t>
      </w:r>
      <w:r w:rsidR="00424402">
        <w:rPr>
          <w:rtl/>
        </w:rPr>
        <w:t xml:space="preserve"> </w:t>
      </w:r>
      <w:r>
        <w:rPr>
          <w:rtl/>
        </w:rPr>
        <w:t>فالهجرة إليها كانت علمية في معظمها</w:t>
      </w:r>
      <w:r w:rsidR="00774210">
        <w:rPr>
          <w:rtl/>
        </w:rPr>
        <w:t xml:space="preserve"> ،</w:t>
      </w:r>
      <w:r w:rsidR="00424402">
        <w:rPr>
          <w:rtl/>
        </w:rPr>
        <w:t xml:space="preserve"> </w:t>
      </w:r>
      <w:r>
        <w:rPr>
          <w:rtl/>
        </w:rPr>
        <w:t>بل ونشأت أسر علمية أحسائية نتيجة للأجواء العلمية المحفّزة للدراسة الدينية كنتيجة لجهود الشيخ أحمد المحسني وأبناء أسرته</w:t>
      </w:r>
      <w:r w:rsidR="00774210">
        <w:rPr>
          <w:rtl/>
        </w:rPr>
        <w:t xml:space="preserve"> ،</w:t>
      </w:r>
      <w:r w:rsidR="00424402">
        <w:rPr>
          <w:rtl/>
        </w:rPr>
        <w:t xml:space="preserve"> </w:t>
      </w:r>
      <w:r>
        <w:rPr>
          <w:rtl/>
        </w:rPr>
        <w:t xml:space="preserve">إضافة إلىٰ الأعلام الموجودين في تلك المنطقة من </w:t>
      </w:r>
      <w:r>
        <w:rPr>
          <w:rFonts w:hint="eastAsia"/>
          <w:rtl/>
        </w:rPr>
        <w:t>بني</w:t>
      </w:r>
      <w:r>
        <w:rPr>
          <w:rtl/>
        </w:rPr>
        <w:t xml:space="preserve"> كعب وغيرهم.</w:t>
      </w:r>
    </w:p>
    <w:p w14:paraId="3AD55255" w14:textId="77777777" w:rsidR="00B255DC" w:rsidRDefault="00B255DC" w:rsidP="00B255DC">
      <w:pPr>
        <w:rPr>
          <w:rtl/>
        </w:rPr>
      </w:pPr>
      <w:r>
        <w:rPr>
          <w:rFonts w:hint="eastAsia"/>
          <w:rtl/>
        </w:rPr>
        <w:t>وسوف</w:t>
      </w:r>
      <w:r>
        <w:rPr>
          <w:rtl/>
        </w:rPr>
        <w:t xml:space="preserve"> نستعرض خلال السطور القادمة عدداً من هذه الأسر الأحسائية المهاجرة إلىٰ الدورق</w:t>
      </w:r>
      <w:r w:rsidR="00774210">
        <w:rPr>
          <w:rtl/>
        </w:rPr>
        <w:t xml:space="preserve"> ،</w:t>
      </w:r>
      <w:r w:rsidR="00424402">
        <w:rPr>
          <w:rtl/>
        </w:rPr>
        <w:t xml:space="preserve"> </w:t>
      </w:r>
      <w:r>
        <w:rPr>
          <w:rtl/>
        </w:rPr>
        <w:t>وما أنجبته هذه العوائل من علماء</w:t>
      </w:r>
      <w:r w:rsidR="00774210">
        <w:rPr>
          <w:rtl/>
        </w:rPr>
        <w:t xml:space="preserve"> ،</w:t>
      </w:r>
      <w:r w:rsidR="00424402">
        <w:rPr>
          <w:rtl/>
        </w:rPr>
        <w:t xml:space="preserve"> </w:t>
      </w:r>
      <w:r>
        <w:rPr>
          <w:rtl/>
        </w:rPr>
        <w:t>فقسم كانت هجرتهم من الأحساء</w:t>
      </w:r>
      <w:r w:rsidR="00774210">
        <w:rPr>
          <w:rtl/>
        </w:rPr>
        <w:t xml:space="preserve"> ،</w:t>
      </w:r>
      <w:r w:rsidR="00424402">
        <w:rPr>
          <w:rtl/>
        </w:rPr>
        <w:t xml:space="preserve"> </w:t>
      </w:r>
      <w:r>
        <w:rPr>
          <w:rtl/>
        </w:rPr>
        <w:t>والقسم الآخر تكوّنت بذرتهم العلمية في بلاد الدورق نتيجة الأجواء العلمية المحفّزة</w:t>
      </w:r>
      <w:r w:rsidR="00BC4282">
        <w:rPr>
          <w:rtl/>
        </w:rPr>
        <w:t xml:space="preserve"> </w:t>
      </w:r>
      <w:r>
        <w:rPr>
          <w:rtl/>
        </w:rPr>
        <w:t>لدخول السلك الديني والعلمي.</w:t>
      </w:r>
    </w:p>
    <w:p w14:paraId="24C45747" w14:textId="77777777" w:rsidR="00424402" w:rsidRDefault="00B255DC" w:rsidP="00BC4282">
      <w:pPr>
        <w:pStyle w:val="rfdBold1"/>
        <w:rPr>
          <w:rtl/>
        </w:rPr>
      </w:pPr>
      <w:r>
        <w:rPr>
          <w:rFonts w:hint="eastAsia"/>
          <w:rtl/>
        </w:rPr>
        <w:t>الأسر</w:t>
      </w:r>
      <w:r>
        <w:rPr>
          <w:rtl/>
        </w:rPr>
        <w:t xml:space="preserve"> الأحسائية المهاجرة إلىٰ الدورق</w:t>
      </w:r>
      <w:r w:rsidR="00774210">
        <w:rPr>
          <w:rtl/>
        </w:rPr>
        <w:t xml:space="preserve"> :</w:t>
      </w:r>
    </w:p>
    <w:p w14:paraId="1B5514D0" w14:textId="77777777" w:rsidR="00424402" w:rsidRDefault="00B255DC" w:rsidP="00BC4282">
      <w:pPr>
        <w:pStyle w:val="rfdBold1"/>
        <w:rPr>
          <w:rtl/>
        </w:rPr>
      </w:pPr>
      <w:r w:rsidRPr="00BC4282">
        <w:rPr>
          <w:rFonts w:hint="eastAsia"/>
          <w:rtl/>
        </w:rPr>
        <w:t>أ</w:t>
      </w:r>
      <w:r w:rsidR="00774210">
        <w:rPr>
          <w:rtl/>
        </w:rPr>
        <w:t xml:space="preserve"> :</w:t>
      </w:r>
      <w:r w:rsidR="00424402">
        <w:rPr>
          <w:rtl/>
        </w:rPr>
        <w:t xml:space="preserve"> </w:t>
      </w:r>
      <w:r w:rsidRPr="00BC4282">
        <w:rPr>
          <w:rtl/>
        </w:rPr>
        <w:t>البركات</w:t>
      </w:r>
      <w:r w:rsidR="00774210">
        <w:rPr>
          <w:rtl/>
        </w:rPr>
        <w:t xml:space="preserve"> :</w:t>
      </w:r>
    </w:p>
    <w:p w14:paraId="2A0C371F" w14:textId="77777777" w:rsidR="00424402" w:rsidRDefault="00B255DC" w:rsidP="00B255DC">
      <w:pPr>
        <w:rPr>
          <w:rtl/>
        </w:rPr>
      </w:pPr>
      <w:r>
        <w:rPr>
          <w:rFonts w:hint="eastAsia"/>
          <w:rtl/>
        </w:rPr>
        <w:t>عائلة</w:t>
      </w:r>
      <w:r>
        <w:rPr>
          <w:rtl/>
        </w:rPr>
        <w:t xml:space="preserve"> تعود بأصولها إلىٰ مدينة الهفوف</w:t>
      </w:r>
      <w:r w:rsidR="00774210">
        <w:rPr>
          <w:rtl/>
        </w:rPr>
        <w:t xml:space="preserve"> ،</w:t>
      </w:r>
      <w:r w:rsidR="00424402">
        <w:rPr>
          <w:rtl/>
        </w:rPr>
        <w:t xml:space="preserve"> </w:t>
      </w:r>
      <w:r>
        <w:rPr>
          <w:rtl/>
        </w:rPr>
        <w:t>حيّ النعاثل الذي يعدّ من المراكز الهامّة والعلمية</w:t>
      </w:r>
    </w:p>
    <w:p w14:paraId="31AB65A6" w14:textId="77777777" w:rsidR="00424402" w:rsidRDefault="00DE5467" w:rsidP="00BC4282">
      <w:pPr>
        <w:pStyle w:val="rfdNormal0"/>
        <w:rPr>
          <w:rtl/>
        </w:rPr>
      </w:pPr>
      <w:r>
        <w:rPr>
          <w:rtl/>
        </w:rPr>
        <w:br w:type="page"/>
      </w:r>
      <w:r w:rsidR="00B255DC">
        <w:rPr>
          <w:rFonts w:hint="eastAsia"/>
          <w:rtl/>
        </w:rPr>
        <w:lastRenderedPageBreak/>
        <w:t>الذي</w:t>
      </w:r>
      <w:r w:rsidR="00B255DC">
        <w:rPr>
          <w:rtl/>
        </w:rPr>
        <w:t xml:space="preserve"> أنجب العديد من الأسر العلمية الأحسائية</w:t>
      </w:r>
      <w:r w:rsidR="00774210">
        <w:rPr>
          <w:rtl/>
        </w:rPr>
        <w:t xml:space="preserve"> ،</w:t>
      </w:r>
      <w:r w:rsidR="00424402">
        <w:rPr>
          <w:rtl/>
        </w:rPr>
        <w:t xml:space="preserve"> </w:t>
      </w:r>
      <w:r w:rsidR="00B255DC">
        <w:rPr>
          <w:rtl/>
        </w:rPr>
        <w:t>وكانت هجرتهم متأخّرة في العقد الأوّل أو الثاني من القرن الرابع عشر الهجري. ومن أعلامها الذين سكنوا الدورق</w:t>
      </w:r>
      <w:r w:rsidR="00B255DC" w:rsidRPr="00B255DC">
        <w:rPr>
          <w:rStyle w:val="rfdFootnotenum"/>
          <w:rtl/>
        </w:rPr>
        <w:t>(1)</w:t>
      </w:r>
      <w:r w:rsidR="00774210">
        <w:rPr>
          <w:rtl/>
        </w:rPr>
        <w:t xml:space="preserve"> :</w:t>
      </w:r>
    </w:p>
    <w:p w14:paraId="17674C6D" w14:textId="77777777" w:rsidR="00B255DC" w:rsidRDefault="00424402" w:rsidP="00B255DC">
      <w:pPr>
        <w:rPr>
          <w:rtl/>
        </w:rPr>
      </w:pPr>
      <w:r>
        <w:rPr>
          <w:rtl/>
        </w:rPr>
        <w:t>1 ـ</w:t>
      </w:r>
      <w:r w:rsidR="00B255DC">
        <w:rPr>
          <w:rtl/>
        </w:rPr>
        <w:t xml:space="preserve"> الشيخ أحمد بن علي البركات (القرن الرابع عشر).</w:t>
      </w:r>
    </w:p>
    <w:p w14:paraId="70EBB122" w14:textId="77777777" w:rsidR="00B255DC" w:rsidRDefault="00424402" w:rsidP="00B255DC">
      <w:pPr>
        <w:rPr>
          <w:rtl/>
        </w:rPr>
      </w:pPr>
      <w:r>
        <w:rPr>
          <w:rtl/>
        </w:rPr>
        <w:t>2 ـ</w:t>
      </w:r>
      <w:r w:rsidR="00B255DC">
        <w:rPr>
          <w:rtl/>
        </w:rPr>
        <w:t xml:space="preserve"> الشيخ حسن بن الشيخ أحمد البركات (القرن الرابع عشر).</w:t>
      </w:r>
    </w:p>
    <w:p w14:paraId="1CF766C1" w14:textId="77777777" w:rsidR="00B255DC" w:rsidRDefault="00424402" w:rsidP="00B255DC">
      <w:pPr>
        <w:rPr>
          <w:rtl/>
        </w:rPr>
      </w:pPr>
      <w:r>
        <w:rPr>
          <w:rtl/>
        </w:rPr>
        <w:t>3 ـ</w:t>
      </w:r>
      <w:r w:rsidR="00B255DC">
        <w:rPr>
          <w:rtl/>
        </w:rPr>
        <w:t xml:space="preserve"> الملّا مرزوق بن أحمد البركات (حدود </w:t>
      </w:r>
      <w:r w:rsidR="00B255DC">
        <w:rPr>
          <w:rtl/>
          <w:lang w:bidi="fa-IR"/>
        </w:rPr>
        <w:t>۱۳۱۷</w:t>
      </w:r>
      <w:r w:rsidR="00B255DC">
        <w:rPr>
          <w:rtl/>
        </w:rPr>
        <w:t>ـ</w:t>
      </w:r>
      <w:r w:rsidR="00B255DC">
        <w:rPr>
          <w:rtl/>
          <w:lang w:bidi="fa-IR"/>
        </w:rPr>
        <w:t>۱</w:t>
      </w:r>
      <w:r w:rsidR="00B255DC">
        <w:rPr>
          <w:rtl/>
        </w:rPr>
        <w:t>4</w:t>
      </w:r>
      <w:r w:rsidR="00B255DC">
        <w:rPr>
          <w:rtl/>
          <w:lang w:bidi="fa-IR"/>
        </w:rPr>
        <w:t>۰۲</w:t>
      </w:r>
      <w:r w:rsidR="00B255DC">
        <w:rPr>
          <w:rtl/>
        </w:rPr>
        <w:t>هـ).</w:t>
      </w:r>
    </w:p>
    <w:p w14:paraId="5A2DC843" w14:textId="77777777" w:rsidR="00424402" w:rsidRDefault="00B255DC" w:rsidP="00BC4282">
      <w:pPr>
        <w:pStyle w:val="rfdBold1"/>
        <w:rPr>
          <w:rtl/>
        </w:rPr>
      </w:pPr>
      <w:r>
        <w:rPr>
          <w:rFonts w:hint="eastAsia"/>
          <w:rtl/>
        </w:rPr>
        <w:t>ب</w:t>
      </w:r>
      <w:r w:rsidR="00774210">
        <w:rPr>
          <w:rtl/>
        </w:rPr>
        <w:t xml:space="preserve"> :</w:t>
      </w:r>
      <w:r w:rsidR="00424402">
        <w:rPr>
          <w:rtl/>
        </w:rPr>
        <w:t xml:space="preserve"> </w:t>
      </w:r>
      <w:r>
        <w:rPr>
          <w:rtl/>
        </w:rPr>
        <w:t>البغلي</w:t>
      </w:r>
      <w:r w:rsidR="00774210">
        <w:rPr>
          <w:rtl/>
        </w:rPr>
        <w:t xml:space="preserve"> :</w:t>
      </w:r>
    </w:p>
    <w:p w14:paraId="29689D7D" w14:textId="77777777" w:rsidR="00424402" w:rsidRDefault="00B255DC" w:rsidP="00B255DC">
      <w:pPr>
        <w:rPr>
          <w:rtl/>
        </w:rPr>
      </w:pPr>
      <w:r>
        <w:rPr>
          <w:rFonts w:hint="eastAsia"/>
          <w:rtl/>
        </w:rPr>
        <w:t>من</w:t>
      </w:r>
      <w:r>
        <w:rPr>
          <w:rtl/>
        </w:rPr>
        <w:t xml:space="preserve"> الأسر الأحسائية المعروفة التي تقطن مدينة الهفوف</w:t>
      </w:r>
      <w:r w:rsidR="00774210">
        <w:rPr>
          <w:rtl/>
        </w:rPr>
        <w:t xml:space="preserve"> ،</w:t>
      </w:r>
      <w:r w:rsidR="00424402">
        <w:rPr>
          <w:rtl/>
        </w:rPr>
        <w:t xml:space="preserve"> </w:t>
      </w:r>
      <w:r>
        <w:rPr>
          <w:rtl/>
        </w:rPr>
        <w:t>وهي أسرة علمية بارزة في المنطقة</w:t>
      </w:r>
      <w:r w:rsidR="00774210">
        <w:rPr>
          <w:rtl/>
        </w:rPr>
        <w:t xml:space="preserve"> ،</w:t>
      </w:r>
      <w:r w:rsidR="00424402">
        <w:rPr>
          <w:rtl/>
        </w:rPr>
        <w:t xml:space="preserve"> </w:t>
      </w:r>
      <w:r>
        <w:rPr>
          <w:rtl/>
        </w:rPr>
        <w:t>كانوا في القديم من سكنة المدينة المنوّرة</w:t>
      </w:r>
      <w:r w:rsidR="00774210">
        <w:rPr>
          <w:rtl/>
        </w:rPr>
        <w:t xml:space="preserve"> ،</w:t>
      </w:r>
      <w:r w:rsidR="00424402">
        <w:rPr>
          <w:rtl/>
        </w:rPr>
        <w:t xml:space="preserve"> </w:t>
      </w:r>
      <w:r>
        <w:rPr>
          <w:rtl/>
        </w:rPr>
        <w:t>ثمّ نزحوا منها ـ في القرن العاشر الهجري ـ إلىٰ الأحساء</w:t>
      </w:r>
      <w:r w:rsidR="00774210">
        <w:rPr>
          <w:rtl/>
        </w:rPr>
        <w:t xml:space="preserve"> ،</w:t>
      </w:r>
      <w:r w:rsidR="00424402">
        <w:rPr>
          <w:rtl/>
        </w:rPr>
        <w:t xml:space="preserve"> </w:t>
      </w:r>
      <w:r>
        <w:rPr>
          <w:rtl/>
        </w:rPr>
        <w:t>وقد هاجر قسم منهم إلىٰ الدورق مع هجرة الشيخ أحمد المحسني</w:t>
      </w:r>
      <w:r w:rsidR="00774210">
        <w:rPr>
          <w:rtl/>
        </w:rPr>
        <w:t xml:space="preserve"> ،</w:t>
      </w:r>
      <w:r w:rsidR="00424402">
        <w:rPr>
          <w:rtl/>
        </w:rPr>
        <w:t xml:space="preserve"> </w:t>
      </w:r>
      <w:r>
        <w:rPr>
          <w:rtl/>
        </w:rPr>
        <w:t>لمع فيها عدد من الأعلام منهم</w:t>
      </w:r>
      <w:r w:rsidR="00774210">
        <w:rPr>
          <w:rtl/>
        </w:rPr>
        <w:t xml:space="preserve"> :</w:t>
      </w:r>
    </w:p>
    <w:p w14:paraId="2D6E9483" w14:textId="77777777" w:rsidR="00424402" w:rsidRDefault="00424402" w:rsidP="00B255DC">
      <w:pPr>
        <w:rPr>
          <w:rtl/>
        </w:rPr>
      </w:pPr>
      <w:r>
        <w:rPr>
          <w:rtl/>
        </w:rPr>
        <w:t>1 ـ</w:t>
      </w:r>
      <w:r w:rsidR="00B255DC">
        <w:rPr>
          <w:rtl/>
        </w:rPr>
        <w:t xml:space="preserve"> الأديب الشاعر الطبيب الشيخ محمّد بن علي بن علي خان البغلي الأحسائي (توفّي بعد سنة 124</w:t>
      </w:r>
      <w:r w:rsidR="00DE5467">
        <w:rPr>
          <w:rtl/>
        </w:rPr>
        <w:t>7 ه</w:t>
      </w:r>
      <w:r w:rsidR="00B255DC">
        <w:rPr>
          <w:rtl/>
        </w:rPr>
        <w:t>ـ)</w:t>
      </w:r>
      <w:r w:rsidR="00B255DC" w:rsidRPr="00B255DC">
        <w:rPr>
          <w:rStyle w:val="rfdFootnotenum"/>
          <w:rtl/>
        </w:rPr>
        <w:t>(2)</w:t>
      </w:r>
      <w:r w:rsidR="00B255DC">
        <w:rPr>
          <w:rtl/>
        </w:rPr>
        <w:t>.</w:t>
      </w:r>
    </w:p>
    <w:p w14:paraId="06441FBD" w14:textId="77777777" w:rsidR="00B255DC" w:rsidRDefault="00424402" w:rsidP="00B255DC">
      <w:pPr>
        <w:rPr>
          <w:rtl/>
        </w:rPr>
      </w:pPr>
      <w:r>
        <w:rPr>
          <w:rtl/>
        </w:rPr>
        <w:t>2 ـ</w:t>
      </w:r>
      <w:r w:rsidR="00B255DC">
        <w:rPr>
          <w:rtl/>
        </w:rPr>
        <w:t xml:space="preserve"> الشيخ علي بن مليخان البغلي (كان حيّاً سنة 127</w:t>
      </w:r>
      <w:r w:rsidR="00DE5467">
        <w:rPr>
          <w:rtl/>
        </w:rPr>
        <w:t>4 ه</w:t>
      </w:r>
      <w:r w:rsidR="00B255DC">
        <w:rPr>
          <w:rtl/>
        </w:rPr>
        <w:t>ـ)</w:t>
      </w:r>
      <w:r w:rsidR="00B255DC" w:rsidRPr="00B255DC">
        <w:rPr>
          <w:rStyle w:val="rfdFootnotenum"/>
          <w:rtl/>
        </w:rPr>
        <w:t>(3)</w:t>
      </w:r>
      <w:r w:rsidR="00B255DC">
        <w:rPr>
          <w:rtl/>
        </w:rPr>
        <w:t>.</w:t>
      </w:r>
    </w:p>
    <w:p w14:paraId="7E824756" w14:textId="77777777" w:rsidR="00424402" w:rsidRDefault="00B255DC" w:rsidP="00BC4282">
      <w:pPr>
        <w:pStyle w:val="rfdBold1"/>
        <w:rPr>
          <w:rtl/>
        </w:rPr>
      </w:pPr>
      <w:r>
        <w:rPr>
          <w:rFonts w:hint="eastAsia"/>
          <w:rtl/>
        </w:rPr>
        <w:t>ج</w:t>
      </w:r>
      <w:r w:rsidR="00774210">
        <w:rPr>
          <w:rtl/>
        </w:rPr>
        <w:t xml:space="preserve"> :</w:t>
      </w:r>
      <w:r w:rsidR="00424402">
        <w:rPr>
          <w:rtl/>
        </w:rPr>
        <w:t xml:space="preserve"> </w:t>
      </w:r>
      <w:r>
        <w:rPr>
          <w:rtl/>
        </w:rPr>
        <w:t>آل ابن قرين</w:t>
      </w:r>
      <w:r w:rsidR="00774210">
        <w:rPr>
          <w:rtl/>
        </w:rPr>
        <w:t xml:space="preserve"> :</w:t>
      </w:r>
    </w:p>
    <w:p w14:paraId="66F7987D" w14:textId="77777777" w:rsidR="00424402" w:rsidRDefault="00B255DC" w:rsidP="00B255DC">
      <w:pPr>
        <w:rPr>
          <w:rtl/>
        </w:rPr>
      </w:pPr>
      <w:r>
        <w:rPr>
          <w:rFonts w:hint="eastAsia"/>
          <w:rtl/>
        </w:rPr>
        <w:t>أسرة</w:t>
      </w:r>
      <w:r>
        <w:rPr>
          <w:rtl/>
        </w:rPr>
        <w:t xml:space="preserve"> علمية أحسائية</w:t>
      </w:r>
      <w:r w:rsidR="00774210">
        <w:rPr>
          <w:rtl/>
        </w:rPr>
        <w:t xml:space="preserve"> ،</w:t>
      </w:r>
      <w:r w:rsidR="00424402">
        <w:rPr>
          <w:rtl/>
        </w:rPr>
        <w:t xml:space="preserve"> </w:t>
      </w:r>
      <w:r>
        <w:rPr>
          <w:rtl/>
        </w:rPr>
        <w:t>أصلها من قرية القرين</w:t>
      </w:r>
      <w:r w:rsidR="00774210">
        <w:rPr>
          <w:rtl/>
        </w:rPr>
        <w:t xml:space="preserve"> ،</w:t>
      </w:r>
      <w:r w:rsidR="00424402">
        <w:rPr>
          <w:rtl/>
        </w:rPr>
        <w:t xml:space="preserve"> </w:t>
      </w:r>
      <w:r>
        <w:rPr>
          <w:rtl/>
        </w:rPr>
        <w:t>هاجرت إلىٰ الدورق في نفس الحقبة التي هاجر فيها الشيخ أحمد المحسني من أعلامها</w:t>
      </w:r>
      <w:r w:rsidR="00774210">
        <w:rPr>
          <w:rtl/>
        </w:rPr>
        <w:t xml:space="preserve"> :</w:t>
      </w:r>
    </w:p>
    <w:p w14:paraId="43A1E321" w14:textId="77777777" w:rsidR="00B255DC" w:rsidRDefault="00B255DC" w:rsidP="00B255DC">
      <w:pPr>
        <w:pStyle w:val="rfdLine"/>
        <w:rPr>
          <w:rtl/>
        </w:rPr>
      </w:pPr>
      <w:r>
        <w:rPr>
          <w:rtl/>
        </w:rPr>
        <w:t>__________</w:t>
      </w:r>
    </w:p>
    <w:p w14:paraId="34933C29" w14:textId="77777777" w:rsidR="00B255DC" w:rsidRDefault="00B255DC" w:rsidP="00B255DC">
      <w:pPr>
        <w:pStyle w:val="rfdFootnote0"/>
        <w:rPr>
          <w:rtl/>
        </w:rPr>
      </w:pPr>
      <w:r>
        <w:rPr>
          <w:rtl/>
        </w:rPr>
        <w:t>(1) أعلام الإمامية بالأحساء في العلم والأدب من الماضين 1/380.</w:t>
      </w:r>
    </w:p>
    <w:p w14:paraId="0F77BC33" w14:textId="77777777" w:rsidR="00B255DC" w:rsidRDefault="00B255DC" w:rsidP="00B255DC">
      <w:pPr>
        <w:pStyle w:val="rfdFootnote0"/>
        <w:rPr>
          <w:rtl/>
        </w:rPr>
      </w:pPr>
      <w:r>
        <w:rPr>
          <w:rtl/>
        </w:rPr>
        <w:t>(2) أعلام الأحساء في العلم والأدب من الماضين في سبعة قرون</w:t>
      </w:r>
      <w:r w:rsidR="00774210">
        <w:rPr>
          <w:rtl/>
        </w:rPr>
        <w:t xml:space="preserve"> ،</w:t>
      </w:r>
      <w:r w:rsidR="00424402">
        <w:rPr>
          <w:rtl/>
        </w:rPr>
        <w:t xml:space="preserve"> </w:t>
      </w:r>
      <w:r>
        <w:rPr>
          <w:rtl/>
        </w:rPr>
        <w:t>ابتداء من عام 80</w:t>
      </w:r>
      <w:r w:rsidR="00DE5467">
        <w:rPr>
          <w:rtl/>
        </w:rPr>
        <w:t>0 ه</w:t>
      </w:r>
      <w:r>
        <w:rPr>
          <w:rtl/>
        </w:rPr>
        <w:t>ـ 1 /115</w:t>
      </w:r>
      <w:r w:rsidR="00773720">
        <w:rPr>
          <w:rtl/>
        </w:rPr>
        <w:t xml:space="preserve"> ؛</w:t>
      </w:r>
      <w:r w:rsidR="00DE5467">
        <w:rPr>
          <w:rtl/>
        </w:rPr>
        <w:t xml:space="preserve"> </w:t>
      </w:r>
      <w:r>
        <w:rPr>
          <w:rtl/>
        </w:rPr>
        <w:t>القبائل والعشائر العربية في خوزستان</w:t>
      </w:r>
      <w:r w:rsidR="00774210">
        <w:rPr>
          <w:rtl/>
        </w:rPr>
        <w:t xml:space="preserve"> ،</w:t>
      </w:r>
      <w:r w:rsidR="00424402">
        <w:rPr>
          <w:rtl/>
        </w:rPr>
        <w:t xml:space="preserve"> </w:t>
      </w:r>
      <w:r>
        <w:rPr>
          <w:rtl/>
        </w:rPr>
        <w:t>مع دراسة حول الأعراف (الشعر</w:t>
      </w:r>
      <w:r w:rsidR="00774210">
        <w:rPr>
          <w:rtl/>
        </w:rPr>
        <w:t xml:space="preserve"> ،</w:t>
      </w:r>
      <w:r w:rsidR="00424402">
        <w:rPr>
          <w:rtl/>
        </w:rPr>
        <w:t xml:space="preserve"> </w:t>
      </w:r>
      <w:r>
        <w:rPr>
          <w:rtl/>
        </w:rPr>
        <w:t>الفنّ والتاريخ)</w:t>
      </w:r>
      <w:r w:rsidR="00774210">
        <w:rPr>
          <w:rtl/>
        </w:rPr>
        <w:t xml:space="preserve"> :</w:t>
      </w:r>
      <w:r w:rsidR="00424402">
        <w:rPr>
          <w:rtl/>
        </w:rPr>
        <w:t xml:space="preserve"> </w:t>
      </w:r>
      <w:r>
        <w:rPr>
          <w:rtl/>
        </w:rPr>
        <w:t>152.</w:t>
      </w:r>
    </w:p>
    <w:p w14:paraId="7F7BB90E" w14:textId="77777777" w:rsidR="00B255DC" w:rsidRDefault="00B255DC" w:rsidP="00B255DC">
      <w:pPr>
        <w:pStyle w:val="rfdFootnote0"/>
        <w:rPr>
          <w:rtl/>
        </w:rPr>
      </w:pPr>
      <w:r>
        <w:rPr>
          <w:rtl/>
        </w:rPr>
        <w:t>(3) أعلام الأحساء 1/115.</w:t>
      </w:r>
    </w:p>
    <w:p w14:paraId="487747B2" w14:textId="77777777" w:rsidR="00B255DC" w:rsidRDefault="00DE5467" w:rsidP="00B255DC">
      <w:pPr>
        <w:rPr>
          <w:rtl/>
        </w:rPr>
      </w:pPr>
      <w:r>
        <w:rPr>
          <w:rtl/>
        </w:rPr>
        <w:br w:type="page"/>
      </w:r>
      <w:r w:rsidR="00B255DC">
        <w:rPr>
          <w:rFonts w:hint="eastAsia"/>
          <w:rtl/>
        </w:rPr>
        <w:lastRenderedPageBreak/>
        <w:t>ـ</w:t>
      </w:r>
      <w:r w:rsidR="00BC4282">
        <w:rPr>
          <w:rFonts w:hint="eastAsia"/>
          <w:rtl/>
        </w:rPr>
        <w:t xml:space="preserve"> </w:t>
      </w:r>
      <w:r w:rsidR="00B255DC">
        <w:rPr>
          <w:rtl/>
        </w:rPr>
        <w:t>العلم والأديب الشاعر الشيخ علي بن الشيخ صالح القريني الأحسائي الفلاحي (توفّي بعد سنة 127</w:t>
      </w:r>
      <w:r>
        <w:rPr>
          <w:rtl/>
        </w:rPr>
        <w:t>2 ه</w:t>
      </w:r>
      <w:r w:rsidR="00B255DC">
        <w:rPr>
          <w:rtl/>
        </w:rPr>
        <w:t>ـ)</w:t>
      </w:r>
      <w:r w:rsidR="00774210">
        <w:rPr>
          <w:rtl/>
        </w:rPr>
        <w:t xml:space="preserve"> ،</w:t>
      </w:r>
      <w:r w:rsidR="00424402">
        <w:rPr>
          <w:rtl/>
        </w:rPr>
        <w:t xml:space="preserve"> </w:t>
      </w:r>
      <w:r w:rsidR="00B255DC">
        <w:rPr>
          <w:rtl/>
        </w:rPr>
        <w:t>له كتاب في الرضاع</w:t>
      </w:r>
      <w:r w:rsidR="00B255DC" w:rsidRPr="00B255DC">
        <w:rPr>
          <w:rStyle w:val="rfdFootnotenum"/>
          <w:rtl/>
        </w:rPr>
        <w:t>(1)</w:t>
      </w:r>
      <w:r w:rsidR="00B255DC">
        <w:rPr>
          <w:rtl/>
        </w:rPr>
        <w:t>.</w:t>
      </w:r>
    </w:p>
    <w:p w14:paraId="23064A03" w14:textId="77777777" w:rsidR="00424402" w:rsidRDefault="00B255DC" w:rsidP="00BC4282">
      <w:pPr>
        <w:pStyle w:val="rfdBold1"/>
        <w:rPr>
          <w:rtl/>
        </w:rPr>
      </w:pPr>
      <w:r>
        <w:rPr>
          <w:rFonts w:hint="eastAsia"/>
          <w:rtl/>
        </w:rPr>
        <w:t>د</w:t>
      </w:r>
      <w:r w:rsidR="00774210">
        <w:rPr>
          <w:rtl/>
        </w:rPr>
        <w:t xml:space="preserve"> :</w:t>
      </w:r>
      <w:r w:rsidR="00424402">
        <w:rPr>
          <w:rtl/>
        </w:rPr>
        <w:t xml:space="preserve"> </w:t>
      </w:r>
      <w:r>
        <w:rPr>
          <w:rtl/>
        </w:rPr>
        <w:t>الحدب</w:t>
      </w:r>
      <w:r w:rsidR="00774210">
        <w:rPr>
          <w:rtl/>
        </w:rPr>
        <w:t xml:space="preserve"> :</w:t>
      </w:r>
    </w:p>
    <w:p w14:paraId="43522078" w14:textId="77777777" w:rsidR="00B255DC" w:rsidRDefault="00B255DC" w:rsidP="00B255DC">
      <w:pPr>
        <w:rPr>
          <w:rtl/>
        </w:rPr>
      </w:pPr>
      <w:r>
        <w:rPr>
          <w:rFonts w:hint="eastAsia"/>
          <w:rtl/>
        </w:rPr>
        <w:t>عائلة</w:t>
      </w:r>
      <w:r>
        <w:rPr>
          <w:rtl/>
        </w:rPr>
        <w:t xml:space="preserve"> أحسائية من سكنة الهفوف</w:t>
      </w:r>
      <w:r w:rsidR="00774210">
        <w:rPr>
          <w:rtl/>
        </w:rPr>
        <w:t xml:space="preserve"> ،</w:t>
      </w:r>
      <w:r w:rsidR="00424402">
        <w:rPr>
          <w:rtl/>
        </w:rPr>
        <w:t xml:space="preserve"> </w:t>
      </w:r>
      <w:r>
        <w:rPr>
          <w:rtl/>
        </w:rPr>
        <w:t>وهم أبناء عمومة (آل عصفور) الأسرة العلمية البارزة في البحرين</w:t>
      </w:r>
      <w:r w:rsidR="00774210">
        <w:rPr>
          <w:rtl/>
        </w:rPr>
        <w:t xml:space="preserve"> ،</w:t>
      </w:r>
      <w:r w:rsidR="00424402">
        <w:rPr>
          <w:rtl/>
        </w:rPr>
        <w:t xml:space="preserve"> </w:t>
      </w:r>
      <w:r>
        <w:rPr>
          <w:rtl/>
        </w:rPr>
        <w:t>فآل عصفور</w:t>
      </w:r>
      <w:r w:rsidR="00774210">
        <w:rPr>
          <w:rtl/>
        </w:rPr>
        <w:t xml:space="preserve"> :</w:t>
      </w:r>
      <w:r w:rsidR="00424402">
        <w:rPr>
          <w:rtl/>
        </w:rPr>
        <w:t xml:space="preserve"> </w:t>
      </w:r>
      <w:r>
        <w:rPr>
          <w:rtl/>
        </w:rPr>
        <w:t>ذرّية عصفور بن عبد المحسن بن عطيّة بن شيبة.</w:t>
      </w:r>
    </w:p>
    <w:p w14:paraId="40B46B18" w14:textId="77777777" w:rsidR="00B255DC" w:rsidRDefault="00B255DC" w:rsidP="00B255DC">
      <w:pPr>
        <w:rPr>
          <w:rtl/>
        </w:rPr>
      </w:pPr>
      <w:r>
        <w:rPr>
          <w:rFonts w:hint="eastAsia"/>
          <w:rtl/>
        </w:rPr>
        <w:t>وآل</w:t>
      </w:r>
      <w:r>
        <w:rPr>
          <w:rtl/>
        </w:rPr>
        <w:t xml:space="preserve"> الحدب</w:t>
      </w:r>
      <w:r w:rsidR="00774210">
        <w:rPr>
          <w:rtl/>
        </w:rPr>
        <w:t xml:space="preserve"> :</w:t>
      </w:r>
      <w:r w:rsidR="00424402">
        <w:rPr>
          <w:rtl/>
        </w:rPr>
        <w:t xml:space="preserve"> </w:t>
      </w:r>
      <w:r>
        <w:rPr>
          <w:rtl/>
        </w:rPr>
        <w:t>ذرّية سليمان بن عطيّة بن شيبة</w:t>
      </w:r>
      <w:r w:rsidR="00774210">
        <w:rPr>
          <w:rtl/>
        </w:rPr>
        <w:t xml:space="preserve"> ،</w:t>
      </w:r>
      <w:r w:rsidR="00424402">
        <w:rPr>
          <w:rtl/>
        </w:rPr>
        <w:t xml:space="preserve"> </w:t>
      </w:r>
      <w:r>
        <w:rPr>
          <w:rtl/>
        </w:rPr>
        <w:t>والجميع ينتمون إلىٰ بني عصفور من بني عقيل بن كعب من بني عامر بن صعصعة من هوازن</w:t>
      </w:r>
      <w:r w:rsidRPr="00B255DC">
        <w:rPr>
          <w:rStyle w:val="rfdFootnotenum"/>
          <w:rtl/>
        </w:rPr>
        <w:t>(2)</w:t>
      </w:r>
      <w:r>
        <w:rPr>
          <w:rtl/>
        </w:rPr>
        <w:t>.</w:t>
      </w:r>
    </w:p>
    <w:p w14:paraId="647D46D7" w14:textId="77777777" w:rsidR="00B255DC" w:rsidRDefault="00B255DC" w:rsidP="00B255DC">
      <w:pPr>
        <w:rPr>
          <w:rtl/>
        </w:rPr>
      </w:pPr>
      <w:r>
        <w:rPr>
          <w:rFonts w:hint="eastAsia"/>
          <w:rtl/>
        </w:rPr>
        <w:t>هاجر</w:t>
      </w:r>
      <w:r>
        <w:rPr>
          <w:rtl/>
        </w:rPr>
        <w:t xml:space="preserve"> أحد أجدادهم إلىٰ (الدورق) من بلاد خوزستان</w:t>
      </w:r>
      <w:r w:rsidR="00774210">
        <w:rPr>
          <w:rtl/>
        </w:rPr>
        <w:t xml:space="preserve"> ،</w:t>
      </w:r>
      <w:r w:rsidR="00424402">
        <w:rPr>
          <w:rtl/>
        </w:rPr>
        <w:t xml:space="preserve"> </w:t>
      </w:r>
      <w:r>
        <w:rPr>
          <w:rtl/>
        </w:rPr>
        <w:t>وهو الشيخ حسين بن علي الصالح آل حدب (توفّي حدود سنة 133</w:t>
      </w:r>
      <w:r w:rsidR="00DE5467">
        <w:rPr>
          <w:rtl/>
        </w:rPr>
        <w:t>0 ه</w:t>
      </w:r>
      <w:r>
        <w:rPr>
          <w:rtl/>
        </w:rPr>
        <w:t>ـ)</w:t>
      </w:r>
      <w:r w:rsidRPr="00B255DC">
        <w:rPr>
          <w:rStyle w:val="rfdFootnotenum"/>
          <w:rtl/>
        </w:rPr>
        <w:t>(3)</w:t>
      </w:r>
      <w:r w:rsidR="00774210">
        <w:rPr>
          <w:rtl/>
        </w:rPr>
        <w:t xml:space="preserve"> ،</w:t>
      </w:r>
      <w:r w:rsidR="00424402">
        <w:rPr>
          <w:rtl/>
        </w:rPr>
        <w:t xml:space="preserve"> </w:t>
      </w:r>
      <w:r>
        <w:rPr>
          <w:rtl/>
        </w:rPr>
        <w:t>وذرّيته لا تزال بها إلىٰ اليوم.</w:t>
      </w:r>
    </w:p>
    <w:p w14:paraId="35139F1E" w14:textId="77777777" w:rsidR="00424402" w:rsidRDefault="00B255DC" w:rsidP="00BC4282">
      <w:pPr>
        <w:pStyle w:val="rfdBold1"/>
        <w:rPr>
          <w:rtl/>
        </w:rPr>
      </w:pPr>
      <w:r>
        <w:rPr>
          <w:rFonts w:hint="eastAsia"/>
          <w:rtl/>
        </w:rPr>
        <w:t>هـ</w:t>
      </w:r>
      <w:r w:rsidR="00774210">
        <w:rPr>
          <w:rtl/>
        </w:rPr>
        <w:t xml:space="preserve"> :</w:t>
      </w:r>
      <w:r w:rsidR="00424402">
        <w:rPr>
          <w:rtl/>
        </w:rPr>
        <w:t xml:space="preserve"> </w:t>
      </w:r>
      <w:r>
        <w:rPr>
          <w:rtl/>
        </w:rPr>
        <w:t>آل الذكير</w:t>
      </w:r>
      <w:r w:rsidR="00774210">
        <w:rPr>
          <w:rtl/>
        </w:rPr>
        <w:t xml:space="preserve"> :</w:t>
      </w:r>
    </w:p>
    <w:p w14:paraId="4CCC02C9" w14:textId="77777777" w:rsidR="00B255DC" w:rsidRDefault="00B255DC" w:rsidP="00B255DC">
      <w:pPr>
        <w:rPr>
          <w:rtl/>
        </w:rPr>
      </w:pPr>
      <w:r>
        <w:rPr>
          <w:rFonts w:hint="eastAsia"/>
          <w:rtl/>
        </w:rPr>
        <w:t>قبيلة</w:t>
      </w:r>
      <w:r>
        <w:rPr>
          <w:rtl/>
        </w:rPr>
        <w:t xml:space="preserve"> عربية أصيلة وعريقة</w:t>
      </w:r>
      <w:r w:rsidR="00774210">
        <w:rPr>
          <w:rtl/>
        </w:rPr>
        <w:t xml:space="preserve"> ،</w:t>
      </w:r>
      <w:r w:rsidR="00424402">
        <w:rPr>
          <w:rtl/>
        </w:rPr>
        <w:t xml:space="preserve"> </w:t>
      </w:r>
      <w:r>
        <w:rPr>
          <w:rtl/>
        </w:rPr>
        <w:t>وبطن من بطون بني تميم</w:t>
      </w:r>
      <w:r w:rsidR="00774210">
        <w:rPr>
          <w:rtl/>
        </w:rPr>
        <w:t xml:space="preserve"> ،</w:t>
      </w:r>
      <w:r w:rsidR="00424402">
        <w:rPr>
          <w:rtl/>
        </w:rPr>
        <w:t xml:space="preserve"> </w:t>
      </w:r>
      <w:r>
        <w:rPr>
          <w:rtl/>
        </w:rPr>
        <w:t>كان موطنهم الأصلي الأحساء</w:t>
      </w:r>
      <w:r w:rsidR="00774210">
        <w:rPr>
          <w:rtl/>
        </w:rPr>
        <w:t xml:space="preserve"> ،</w:t>
      </w:r>
      <w:r w:rsidR="00424402">
        <w:rPr>
          <w:rtl/>
        </w:rPr>
        <w:t xml:space="preserve"> </w:t>
      </w:r>
      <w:r>
        <w:rPr>
          <w:rtl/>
        </w:rPr>
        <w:t>وقد نزحوا في عهد البوناصر إلىٰ الفلاحية</w:t>
      </w:r>
      <w:r w:rsidR="00774210">
        <w:rPr>
          <w:rtl/>
        </w:rPr>
        <w:t xml:space="preserve"> ،</w:t>
      </w:r>
      <w:r w:rsidR="00424402">
        <w:rPr>
          <w:rtl/>
        </w:rPr>
        <w:t xml:space="preserve"> </w:t>
      </w:r>
      <w:r>
        <w:rPr>
          <w:rtl/>
        </w:rPr>
        <w:t>ثمّ انتشروا بعد ذلك في مناطق مختلفة</w:t>
      </w:r>
      <w:r w:rsidR="00774210">
        <w:rPr>
          <w:rtl/>
        </w:rPr>
        <w:t xml:space="preserve"> ،</w:t>
      </w:r>
      <w:r w:rsidR="00424402">
        <w:rPr>
          <w:rtl/>
        </w:rPr>
        <w:t xml:space="preserve"> </w:t>
      </w:r>
      <w:r>
        <w:rPr>
          <w:rtl/>
        </w:rPr>
        <w:t>منهم من يسكن الطويحات في المحمّرة</w:t>
      </w:r>
      <w:r w:rsidR="00BC4282">
        <w:rPr>
          <w:rtl/>
        </w:rPr>
        <w:t xml:space="preserve"> </w:t>
      </w:r>
      <w:r>
        <w:rPr>
          <w:rtl/>
        </w:rPr>
        <w:t>(خرّمشهر)</w:t>
      </w:r>
      <w:r w:rsidR="00774210">
        <w:rPr>
          <w:rtl/>
        </w:rPr>
        <w:t xml:space="preserve"> ،</w:t>
      </w:r>
      <w:r w:rsidR="00424402">
        <w:rPr>
          <w:rtl/>
        </w:rPr>
        <w:t xml:space="preserve"> </w:t>
      </w:r>
      <w:r>
        <w:rPr>
          <w:rtl/>
        </w:rPr>
        <w:t>وقسم في عبّادان</w:t>
      </w:r>
      <w:r w:rsidR="00774210">
        <w:rPr>
          <w:rtl/>
        </w:rPr>
        <w:t xml:space="preserve"> ،</w:t>
      </w:r>
      <w:r w:rsidR="00424402">
        <w:rPr>
          <w:rtl/>
        </w:rPr>
        <w:t xml:space="preserve"> </w:t>
      </w:r>
      <w:r>
        <w:rPr>
          <w:rtl/>
        </w:rPr>
        <w:t>وقد قدّر عددهم بـ</w:t>
      </w:r>
      <w:r w:rsidR="00774210">
        <w:rPr>
          <w:rtl/>
        </w:rPr>
        <w:t xml:space="preserve"> :</w:t>
      </w:r>
      <w:r w:rsidR="00424402">
        <w:rPr>
          <w:rtl/>
        </w:rPr>
        <w:t xml:space="preserve"> </w:t>
      </w:r>
      <w:r>
        <w:rPr>
          <w:rtl/>
        </w:rPr>
        <w:t>(1200) بيتاً</w:t>
      </w:r>
      <w:r w:rsidRPr="00B255DC">
        <w:rPr>
          <w:rStyle w:val="rfdFootnotenum"/>
          <w:rtl/>
        </w:rPr>
        <w:t>(4)</w:t>
      </w:r>
      <w:r>
        <w:rPr>
          <w:rtl/>
        </w:rPr>
        <w:t>.</w:t>
      </w:r>
    </w:p>
    <w:p w14:paraId="4993BE66" w14:textId="77777777" w:rsidR="00424402" w:rsidRDefault="00B255DC" w:rsidP="00BC4282">
      <w:pPr>
        <w:pStyle w:val="rfdBold1"/>
        <w:rPr>
          <w:rtl/>
        </w:rPr>
      </w:pPr>
      <w:r>
        <w:rPr>
          <w:rFonts w:hint="eastAsia"/>
          <w:rtl/>
        </w:rPr>
        <w:t>و</w:t>
      </w:r>
      <w:r w:rsidR="00774210">
        <w:rPr>
          <w:rtl/>
        </w:rPr>
        <w:t xml:space="preserve"> :</w:t>
      </w:r>
      <w:r w:rsidR="00424402">
        <w:rPr>
          <w:rtl/>
        </w:rPr>
        <w:t xml:space="preserve"> </w:t>
      </w:r>
      <w:r>
        <w:rPr>
          <w:rtl/>
        </w:rPr>
        <w:t>السلطان</w:t>
      </w:r>
      <w:r w:rsidR="00774210">
        <w:rPr>
          <w:rtl/>
        </w:rPr>
        <w:t xml:space="preserve"> :</w:t>
      </w:r>
    </w:p>
    <w:p w14:paraId="43FC1FAD" w14:textId="77777777" w:rsidR="00424402" w:rsidRDefault="00B255DC" w:rsidP="00B255DC">
      <w:pPr>
        <w:rPr>
          <w:rtl/>
        </w:rPr>
      </w:pPr>
      <w:r>
        <w:rPr>
          <w:rFonts w:hint="eastAsia"/>
          <w:rtl/>
        </w:rPr>
        <w:t>من</w:t>
      </w:r>
      <w:r>
        <w:rPr>
          <w:rtl/>
        </w:rPr>
        <w:t xml:space="preserve"> أسرة السلطان الموجودة في الأحساء</w:t>
      </w:r>
      <w:r w:rsidR="00774210">
        <w:rPr>
          <w:rtl/>
        </w:rPr>
        <w:t xml:space="preserve"> ،</w:t>
      </w:r>
      <w:r w:rsidR="00424402">
        <w:rPr>
          <w:rtl/>
        </w:rPr>
        <w:t xml:space="preserve"> </w:t>
      </w:r>
      <w:r>
        <w:rPr>
          <w:rtl/>
        </w:rPr>
        <w:t>التي تقطن مدينة المبرز</w:t>
      </w:r>
      <w:r w:rsidR="00774210">
        <w:rPr>
          <w:rtl/>
        </w:rPr>
        <w:t xml:space="preserve"> ،</w:t>
      </w:r>
      <w:r w:rsidR="00424402">
        <w:rPr>
          <w:rtl/>
        </w:rPr>
        <w:t xml:space="preserve"> </w:t>
      </w:r>
      <w:r>
        <w:rPr>
          <w:rtl/>
        </w:rPr>
        <w:t>وهي من</w:t>
      </w:r>
    </w:p>
    <w:p w14:paraId="3A581AC5" w14:textId="77777777" w:rsidR="00B255DC" w:rsidRDefault="00B255DC" w:rsidP="00B255DC">
      <w:pPr>
        <w:pStyle w:val="rfdLine"/>
        <w:rPr>
          <w:rtl/>
        </w:rPr>
      </w:pPr>
      <w:r>
        <w:rPr>
          <w:rtl/>
        </w:rPr>
        <w:t>__________</w:t>
      </w:r>
    </w:p>
    <w:p w14:paraId="6107D91F" w14:textId="77777777" w:rsidR="00B255DC" w:rsidRDefault="00B255DC" w:rsidP="00B255DC">
      <w:pPr>
        <w:pStyle w:val="rfdFootnote0"/>
        <w:rPr>
          <w:rtl/>
        </w:rPr>
      </w:pPr>
      <w:r>
        <w:rPr>
          <w:rtl/>
        </w:rPr>
        <w:t>(1) القبائل والعشائر العربية في خوزستان</w:t>
      </w:r>
      <w:r w:rsidR="00774210">
        <w:rPr>
          <w:rtl/>
        </w:rPr>
        <w:t xml:space="preserve"> :</w:t>
      </w:r>
      <w:r w:rsidR="00424402">
        <w:rPr>
          <w:rtl/>
        </w:rPr>
        <w:t xml:space="preserve"> </w:t>
      </w:r>
      <w:r>
        <w:rPr>
          <w:rtl/>
        </w:rPr>
        <w:t>152.</w:t>
      </w:r>
    </w:p>
    <w:p w14:paraId="05216723" w14:textId="77777777" w:rsidR="00B255DC" w:rsidRDefault="00B255DC" w:rsidP="00B255DC">
      <w:pPr>
        <w:pStyle w:val="rfdFootnote0"/>
        <w:rPr>
          <w:rtl/>
        </w:rPr>
      </w:pPr>
      <w:r>
        <w:rPr>
          <w:rtl/>
        </w:rPr>
        <w:t>(2) أعلام الأحساء 1/241.</w:t>
      </w:r>
    </w:p>
    <w:p w14:paraId="6D7E5A44" w14:textId="77777777" w:rsidR="00B255DC" w:rsidRDefault="00B255DC" w:rsidP="00B255DC">
      <w:pPr>
        <w:pStyle w:val="rfdFootnote0"/>
        <w:rPr>
          <w:rtl/>
        </w:rPr>
      </w:pPr>
      <w:r>
        <w:rPr>
          <w:rtl/>
        </w:rPr>
        <w:t>(3) أعلام الأحساء 1/241.</w:t>
      </w:r>
    </w:p>
    <w:p w14:paraId="2359D785" w14:textId="77777777" w:rsidR="00B255DC" w:rsidRDefault="00B255DC" w:rsidP="00B255DC">
      <w:pPr>
        <w:pStyle w:val="rfdFootnote0"/>
        <w:rPr>
          <w:rtl/>
        </w:rPr>
      </w:pPr>
      <w:r>
        <w:rPr>
          <w:rtl/>
        </w:rPr>
        <w:t>(4) مسيرة إلىٰ قبائل الأحواز</w:t>
      </w:r>
      <w:r w:rsidR="00BC4282">
        <w:rPr>
          <w:rtl/>
        </w:rPr>
        <w:t xml:space="preserve"> </w:t>
      </w:r>
      <w:r>
        <w:rPr>
          <w:rtl/>
        </w:rPr>
        <w:t>(</w:t>
      </w:r>
      <w:r w:rsidRPr="00BC4282">
        <w:rPr>
          <w:rStyle w:val="rfdFootnoteBold"/>
          <w:rtl/>
        </w:rPr>
        <w:t>الأهواز</w:t>
      </w:r>
      <w:r>
        <w:rPr>
          <w:rtl/>
        </w:rPr>
        <w:t>)</w:t>
      </w:r>
      <w:r w:rsidR="00774210">
        <w:rPr>
          <w:rtl/>
        </w:rPr>
        <w:t xml:space="preserve"> :</w:t>
      </w:r>
      <w:r w:rsidR="00424402">
        <w:rPr>
          <w:rtl/>
        </w:rPr>
        <w:t xml:space="preserve"> </w:t>
      </w:r>
      <w:r>
        <w:rPr>
          <w:rtl/>
        </w:rPr>
        <w:t>92.</w:t>
      </w:r>
    </w:p>
    <w:p w14:paraId="48ADC3AF" w14:textId="77777777" w:rsidR="00424402" w:rsidRDefault="00DE5467" w:rsidP="00BC4282">
      <w:pPr>
        <w:pStyle w:val="rfdNormal0"/>
        <w:rPr>
          <w:rtl/>
        </w:rPr>
      </w:pPr>
      <w:r>
        <w:rPr>
          <w:rtl/>
        </w:rPr>
        <w:br w:type="page"/>
      </w:r>
      <w:r w:rsidR="00B255DC">
        <w:rPr>
          <w:rFonts w:hint="eastAsia"/>
          <w:rtl/>
        </w:rPr>
        <w:lastRenderedPageBreak/>
        <w:t>الأسر</w:t>
      </w:r>
      <w:r w:rsidR="00B255DC">
        <w:rPr>
          <w:rtl/>
        </w:rPr>
        <w:t xml:space="preserve"> العلمية المعروفة</w:t>
      </w:r>
      <w:r w:rsidR="00774210">
        <w:rPr>
          <w:rtl/>
        </w:rPr>
        <w:t xml:space="preserve"> ،</w:t>
      </w:r>
      <w:r w:rsidR="00424402">
        <w:rPr>
          <w:rtl/>
        </w:rPr>
        <w:t xml:space="preserve"> </w:t>
      </w:r>
      <w:r w:rsidR="00B255DC">
        <w:rPr>
          <w:rtl/>
        </w:rPr>
        <w:t>حيث يوجد فيها العديد من العلماء</w:t>
      </w:r>
      <w:r w:rsidR="00774210">
        <w:rPr>
          <w:rtl/>
        </w:rPr>
        <w:t xml:space="preserve"> ،</w:t>
      </w:r>
      <w:r w:rsidR="00424402">
        <w:rPr>
          <w:rtl/>
        </w:rPr>
        <w:t xml:space="preserve"> </w:t>
      </w:r>
      <w:r w:rsidR="00B255DC">
        <w:rPr>
          <w:rtl/>
        </w:rPr>
        <w:t>هاجر شطر منها إلىٰ الفلاحية في مطلع القرن الثالث عشر الهجري مع من هاجر</w:t>
      </w:r>
      <w:r w:rsidR="00774210">
        <w:rPr>
          <w:rtl/>
        </w:rPr>
        <w:t xml:space="preserve"> ،</w:t>
      </w:r>
      <w:r w:rsidR="00424402">
        <w:rPr>
          <w:rtl/>
        </w:rPr>
        <w:t xml:space="preserve"> </w:t>
      </w:r>
      <w:r w:rsidR="00B255DC">
        <w:rPr>
          <w:rtl/>
        </w:rPr>
        <w:t>وعرف منهم</w:t>
      </w:r>
      <w:r w:rsidR="00774210">
        <w:rPr>
          <w:rtl/>
        </w:rPr>
        <w:t xml:space="preserve"> :</w:t>
      </w:r>
    </w:p>
    <w:p w14:paraId="4D38FD85" w14:textId="77777777" w:rsidR="00B255DC" w:rsidRDefault="00B255DC" w:rsidP="00B255DC">
      <w:pPr>
        <w:rPr>
          <w:rtl/>
        </w:rPr>
      </w:pPr>
      <w:r>
        <w:rPr>
          <w:rFonts w:hint="eastAsia"/>
          <w:rtl/>
        </w:rPr>
        <w:t>ـ</w:t>
      </w:r>
      <w:r>
        <w:rPr>
          <w:rtl/>
        </w:rPr>
        <w:t xml:space="preserve"> الشيخ</w:t>
      </w:r>
      <w:r w:rsidR="00BC4282">
        <w:rPr>
          <w:rtl/>
        </w:rPr>
        <w:t xml:space="preserve"> </w:t>
      </w:r>
      <w:r>
        <w:rPr>
          <w:rtl/>
        </w:rPr>
        <w:t>علي</w:t>
      </w:r>
      <w:r w:rsidR="00BC4282">
        <w:rPr>
          <w:rtl/>
        </w:rPr>
        <w:t xml:space="preserve"> </w:t>
      </w:r>
      <w:r>
        <w:rPr>
          <w:rtl/>
        </w:rPr>
        <w:t>بن سلطان الأحسائي الفلاحي</w:t>
      </w:r>
      <w:r w:rsidR="00BC4282">
        <w:rPr>
          <w:rtl/>
        </w:rPr>
        <w:t xml:space="preserve"> </w:t>
      </w:r>
      <w:r>
        <w:rPr>
          <w:rtl/>
        </w:rPr>
        <w:t>(توفّي أواخر القرن الثالث عشر الهجري)</w:t>
      </w:r>
      <w:r w:rsidRPr="00B255DC">
        <w:rPr>
          <w:rStyle w:val="rfdFootnotenum"/>
          <w:rtl/>
        </w:rPr>
        <w:t>(1)</w:t>
      </w:r>
      <w:r>
        <w:rPr>
          <w:rtl/>
        </w:rPr>
        <w:t>.</w:t>
      </w:r>
    </w:p>
    <w:p w14:paraId="1E62B534" w14:textId="77777777" w:rsidR="00424402" w:rsidRDefault="00B255DC" w:rsidP="00BC4282">
      <w:pPr>
        <w:pStyle w:val="rfdBold1"/>
        <w:rPr>
          <w:rtl/>
        </w:rPr>
      </w:pPr>
      <w:r>
        <w:rPr>
          <w:rFonts w:hint="eastAsia"/>
          <w:rtl/>
        </w:rPr>
        <w:t>ز</w:t>
      </w:r>
      <w:r w:rsidR="00774210">
        <w:rPr>
          <w:rtl/>
        </w:rPr>
        <w:t xml:space="preserve"> :</w:t>
      </w:r>
      <w:r w:rsidR="00424402">
        <w:rPr>
          <w:rtl/>
        </w:rPr>
        <w:t xml:space="preserve"> </w:t>
      </w:r>
      <w:r>
        <w:rPr>
          <w:rtl/>
        </w:rPr>
        <w:t>السيافي</w:t>
      </w:r>
      <w:r w:rsidR="00774210">
        <w:rPr>
          <w:rtl/>
        </w:rPr>
        <w:t xml:space="preserve"> :</w:t>
      </w:r>
    </w:p>
    <w:p w14:paraId="4BCE5638" w14:textId="77777777" w:rsidR="00B255DC" w:rsidRDefault="00B255DC" w:rsidP="00B255DC">
      <w:pPr>
        <w:rPr>
          <w:rtl/>
        </w:rPr>
      </w:pPr>
      <w:r>
        <w:rPr>
          <w:rFonts w:hint="eastAsia"/>
          <w:rtl/>
        </w:rPr>
        <w:t>أسرة</w:t>
      </w:r>
      <w:r>
        <w:rPr>
          <w:rtl/>
        </w:rPr>
        <w:t xml:space="preserve"> أحسائية أصلها من مدينة المبرز</w:t>
      </w:r>
      <w:r w:rsidR="00774210">
        <w:rPr>
          <w:rtl/>
        </w:rPr>
        <w:t xml:space="preserve"> ،</w:t>
      </w:r>
      <w:r w:rsidR="00424402">
        <w:rPr>
          <w:rtl/>
        </w:rPr>
        <w:t xml:space="preserve"> </w:t>
      </w:r>
      <w:r>
        <w:rPr>
          <w:rtl/>
        </w:rPr>
        <w:t>من محلّة</w:t>
      </w:r>
      <w:r w:rsidR="00BC4282">
        <w:rPr>
          <w:rtl/>
        </w:rPr>
        <w:t xml:space="preserve"> </w:t>
      </w:r>
      <w:r>
        <w:rPr>
          <w:rtl/>
        </w:rPr>
        <w:t>المجابل</w:t>
      </w:r>
      <w:r w:rsidR="00774210">
        <w:rPr>
          <w:rtl/>
        </w:rPr>
        <w:t xml:space="preserve"> ،</w:t>
      </w:r>
      <w:r w:rsidR="00424402">
        <w:rPr>
          <w:rtl/>
        </w:rPr>
        <w:t xml:space="preserve"> </w:t>
      </w:r>
      <w:r>
        <w:rPr>
          <w:rtl/>
        </w:rPr>
        <w:t>سافرت إلىٰ إيران قبل مائة سنة</w:t>
      </w:r>
      <w:r w:rsidR="00774210">
        <w:rPr>
          <w:rtl/>
        </w:rPr>
        <w:t xml:space="preserve"> ،</w:t>
      </w:r>
      <w:r w:rsidR="00424402">
        <w:rPr>
          <w:rtl/>
        </w:rPr>
        <w:t xml:space="preserve"> </w:t>
      </w:r>
      <w:r>
        <w:rPr>
          <w:rtl/>
        </w:rPr>
        <w:t>تقريباً</w:t>
      </w:r>
      <w:r w:rsidR="00774210">
        <w:rPr>
          <w:rtl/>
        </w:rPr>
        <w:t xml:space="preserve"> ،</w:t>
      </w:r>
      <w:r w:rsidR="00424402">
        <w:rPr>
          <w:rtl/>
        </w:rPr>
        <w:t xml:space="preserve"> </w:t>
      </w:r>
      <w:r>
        <w:rPr>
          <w:rtl/>
        </w:rPr>
        <w:t>وذلك في العقد الرابع أو الخامس من القرن الماضي الهجري</w:t>
      </w:r>
      <w:r w:rsidR="00774210">
        <w:rPr>
          <w:rtl/>
        </w:rPr>
        <w:t xml:space="preserve"> ،</w:t>
      </w:r>
      <w:r w:rsidR="00424402">
        <w:rPr>
          <w:rtl/>
        </w:rPr>
        <w:t xml:space="preserve"> </w:t>
      </w:r>
      <w:r>
        <w:rPr>
          <w:rtl/>
        </w:rPr>
        <w:t>وكان أوّل من هاجر منهم صقر السيافي وأبو</w:t>
      </w:r>
      <w:r w:rsidR="00BC4282">
        <w:rPr>
          <w:rtl/>
        </w:rPr>
        <w:t xml:space="preserve"> </w:t>
      </w:r>
      <w:r>
        <w:rPr>
          <w:rtl/>
        </w:rPr>
        <w:t>عبد الزهرة السيافي</w:t>
      </w:r>
      <w:r w:rsidR="00774210">
        <w:rPr>
          <w:rtl/>
        </w:rPr>
        <w:t xml:space="preserve"> ،</w:t>
      </w:r>
      <w:r w:rsidR="00424402">
        <w:rPr>
          <w:rtl/>
        </w:rPr>
        <w:t xml:space="preserve"> </w:t>
      </w:r>
      <w:r>
        <w:rPr>
          <w:rtl/>
        </w:rPr>
        <w:t>له ذرّية هناك موجودة حتّىٰ</w:t>
      </w:r>
      <w:r w:rsidR="00BC4282">
        <w:rPr>
          <w:rtl/>
        </w:rPr>
        <w:t xml:space="preserve"> </w:t>
      </w:r>
      <w:r>
        <w:rPr>
          <w:rtl/>
        </w:rPr>
        <w:t>اليوم</w:t>
      </w:r>
      <w:r w:rsidR="00774210">
        <w:rPr>
          <w:rtl/>
        </w:rPr>
        <w:t xml:space="preserve"> ،</w:t>
      </w:r>
      <w:r w:rsidR="00424402">
        <w:rPr>
          <w:rtl/>
        </w:rPr>
        <w:t xml:space="preserve"> </w:t>
      </w:r>
      <w:r>
        <w:rPr>
          <w:rtl/>
        </w:rPr>
        <w:t>حيث يسكن أ</w:t>
      </w:r>
      <w:r>
        <w:rPr>
          <w:rFonts w:hint="eastAsia"/>
          <w:rtl/>
        </w:rPr>
        <w:t>بناؤها</w:t>
      </w:r>
      <w:r>
        <w:rPr>
          <w:rtl/>
        </w:rPr>
        <w:t xml:space="preserve"> في الفلاحية وقرية البريم من عبّادان</w:t>
      </w:r>
      <w:r w:rsidR="00774210">
        <w:rPr>
          <w:rtl/>
        </w:rPr>
        <w:t xml:space="preserve"> ،</w:t>
      </w:r>
      <w:r w:rsidR="00424402">
        <w:rPr>
          <w:rtl/>
        </w:rPr>
        <w:t xml:space="preserve"> </w:t>
      </w:r>
      <w:r>
        <w:rPr>
          <w:rtl/>
        </w:rPr>
        <w:t>وهي من العوائل الكبيرة المعروفة</w:t>
      </w:r>
      <w:r w:rsidRPr="00B255DC">
        <w:rPr>
          <w:rStyle w:val="rfdFootnotenum"/>
          <w:rtl/>
        </w:rPr>
        <w:t>(2)</w:t>
      </w:r>
      <w:r>
        <w:rPr>
          <w:rtl/>
        </w:rPr>
        <w:t>.</w:t>
      </w:r>
    </w:p>
    <w:p w14:paraId="45CE8360" w14:textId="77777777" w:rsidR="00424402" w:rsidRDefault="00B255DC" w:rsidP="00BC4282">
      <w:pPr>
        <w:pStyle w:val="rfdBold1"/>
        <w:rPr>
          <w:rtl/>
        </w:rPr>
      </w:pPr>
      <w:r>
        <w:rPr>
          <w:rFonts w:hint="eastAsia"/>
          <w:rtl/>
        </w:rPr>
        <w:t>ح</w:t>
      </w:r>
      <w:r w:rsidR="00774210">
        <w:rPr>
          <w:rtl/>
        </w:rPr>
        <w:t xml:space="preserve"> :</w:t>
      </w:r>
      <w:r w:rsidR="00424402">
        <w:rPr>
          <w:rtl/>
        </w:rPr>
        <w:t xml:space="preserve"> </w:t>
      </w:r>
      <w:r>
        <w:rPr>
          <w:rtl/>
        </w:rPr>
        <w:t>آل شهاب</w:t>
      </w:r>
      <w:r w:rsidR="00774210">
        <w:rPr>
          <w:rtl/>
        </w:rPr>
        <w:t xml:space="preserve"> :</w:t>
      </w:r>
    </w:p>
    <w:p w14:paraId="1E92DC55" w14:textId="77777777" w:rsidR="00424402" w:rsidRDefault="00B255DC" w:rsidP="00B255DC">
      <w:pPr>
        <w:rPr>
          <w:rtl/>
        </w:rPr>
      </w:pPr>
      <w:r>
        <w:rPr>
          <w:rFonts w:hint="eastAsia"/>
          <w:rtl/>
        </w:rPr>
        <w:t>وتعود</w:t>
      </w:r>
      <w:r>
        <w:rPr>
          <w:rtl/>
        </w:rPr>
        <w:t xml:space="preserve"> أصولهم إلىٰ مدينة المبرز بالأحساء</w:t>
      </w:r>
      <w:r w:rsidR="00774210">
        <w:rPr>
          <w:rtl/>
        </w:rPr>
        <w:t xml:space="preserve"> ،</w:t>
      </w:r>
      <w:r w:rsidR="00424402">
        <w:rPr>
          <w:rtl/>
        </w:rPr>
        <w:t xml:space="preserve"> </w:t>
      </w:r>
      <w:r>
        <w:rPr>
          <w:rtl/>
        </w:rPr>
        <w:t>هاجر أحد أجدادهم في فترات الهجرة الأحسائية إلىٰ الدورق</w:t>
      </w:r>
      <w:r w:rsidR="00774210">
        <w:rPr>
          <w:rtl/>
        </w:rPr>
        <w:t xml:space="preserve"> ،</w:t>
      </w:r>
      <w:r w:rsidR="00424402">
        <w:rPr>
          <w:rtl/>
        </w:rPr>
        <w:t xml:space="preserve"> </w:t>
      </w:r>
      <w:r>
        <w:rPr>
          <w:rtl/>
        </w:rPr>
        <w:t>واستوطنوا بها</w:t>
      </w:r>
      <w:r w:rsidR="00774210">
        <w:rPr>
          <w:rtl/>
        </w:rPr>
        <w:t xml:space="preserve"> ،</w:t>
      </w:r>
      <w:r w:rsidR="00424402">
        <w:rPr>
          <w:rtl/>
        </w:rPr>
        <w:t xml:space="preserve"> </w:t>
      </w:r>
      <w:r>
        <w:rPr>
          <w:rtl/>
        </w:rPr>
        <w:t>وخلال فترة وجودهم فيها دخلوا في حلف مع قبيلة كعب</w:t>
      </w:r>
      <w:r w:rsidR="00774210">
        <w:rPr>
          <w:rtl/>
        </w:rPr>
        <w:t xml:space="preserve"> ،</w:t>
      </w:r>
      <w:r w:rsidR="00424402">
        <w:rPr>
          <w:rtl/>
        </w:rPr>
        <w:t xml:space="preserve"> </w:t>
      </w:r>
      <w:r>
        <w:rPr>
          <w:rtl/>
        </w:rPr>
        <w:t>وحملوا اسمها حتّىٰ</w:t>
      </w:r>
      <w:r w:rsidR="00BC4282">
        <w:rPr>
          <w:rtl/>
        </w:rPr>
        <w:t xml:space="preserve"> </w:t>
      </w:r>
      <w:r>
        <w:rPr>
          <w:rtl/>
        </w:rPr>
        <w:t>عرفوا بـ</w:t>
      </w:r>
      <w:r w:rsidR="00774210">
        <w:rPr>
          <w:rtl/>
        </w:rPr>
        <w:t xml:space="preserve"> :</w:t>
      </w:r>
      <w:r w:rsidR="00424402">
        <w:rPr>
          <w:rtl/>
        </w:rPr>
        <w:t xml:space="preserve"> </w:t>
      </w:r>
      <w:r>
        <w:rPr>
          <w:rtl/>
        </w:rPr>
        <w:t>(الكعبي) بدل (الشهاب)</w:t>
      </w:r>
      <w:r w:rsidR="00774210">
        <w:rPr>
          <w:rtl/>
        </w:rPr>
        <w:t xml:space="preserve"> ،</w:t>
      </w:r>
      <w:r w:rsidR="00424402">
        <w:rPr>
          <w:rtl/>
        </w:rPr>
        <w:t xml:space="preserve"> </w:t>
      </w:r>
      <w:r>
        <w:rPr>
          <w:rtl/>
        </w:rPr>
        <w:t>منهم سليمان بن محمّد بن عبد الله بن شهاب</w:t>
      </w:r>
      <w:r w:rsidR="00774210">
        <w:rPr>
          <w:rtl/>
        </w:rPr>
        <w:t xml:space="preserve"> ،</w:t>
      </w:r>
      <w:r w:rsidR="00424402">
        <w:rPr>
          <w:rtl/>
        </w:rPr>
        <w:t xml:space="preserve"> </w:t>
      </w:r>
      <w:r>
        <w:rPr>
          <w:rtl/>
        </w:rPr>
        <w:t>والد الشيخ داود بن سليمان الكعبي</w:t>
      </w:r>
      <w:r w:rsidR="00774210">
        <w:rPr>
          <w:rtl/>
        </w:rPr>
        <w:t xml:space="preserve"> ،</w:t>
      </w:r>
      <w:r w:rsidR="00424402">
        <w:rPr>
          <w:rtl/>
        </w:rPr>
        <w:t xml:space="preserve"> </w:t>
      </w:r>
      <w:r>
        <w:rPr>
          <w:rtl/>
        </w:rPr>
        <w:t>ورغم قدم الهجرة فإنّ الأسرة كانت علىٰ تواصل مع موطنها الأمّ وزيارات متبادلة</w:t>
      </w:r>
      <w:r w:rsidR="00774210">
        <w:rPr>
          <w:rtl/>
        </w:rPr>
        <w:t xml:space="preserve"> ،</w:t>
      </w:r>
      <w:r w:rsidR="00424402">
        <w:rPr>
          <w:rtl/>
        </w:rPr>
        <w:t xml:space="preserve"> </w:t>
      </w:r>
      <w:r>
        <w:rPr>
          <w:rtl/>
        </w:rPr>
        <w:t>انتهت باستقرار الشيخ داود في موطن آبائه مدينة المبرز</w:t>
      </w:r>
      <w:r w:rsidR="00774210">
        <w:rPr>
          <w:rtl/>
        </w:rPr>
        <w:t xml:space="preserve"> ،</w:t>
      </w:r>
    </w:p>
    <w:p w14:paraId="031B7649" w14:textId="77777777" w:rsidR="00B255DC" w:rsidRDefault="00B255DC" w:rsidP="00B255DC">
      <w:pPr>
        <w:pStyle w:val="rfdLine"/>
        <w:rPr>
          <w:rtl/>
        </w:rPr>
      </w:pPr>
      <w:r>
        <w:rPr>
          <w:rtl/>
        </w:rPr>
        <w:t>__________</w:t>
      </w:r>
    </w:p>
    <w:p w14:paraId="4F9573FC" w14:textId="77777777" w:rsidR="00B255DC" w:rsidRDefault="00B255DC" w:rsidP="00B255DC">
      <w:pPr>
        <w:pStyle w:val="rfdFootnote0"/>
        <w:rPr>
          <w:rtl/>
        </w:rPr>
      </w:pPr>
      <w:r>
        <w:rPr>
          <w:rtl/>
        </w:rPr>
        <w:t>(1) القبائل والعشائر العربية في خوزستان</w:t>
      </w:r>
      <w:r w:rsidR="00774210">
        <w:rPr>
          <w:rtl/>
        </w:rPr>
        <w:t xml:space="preserve"> :</w:t>
      </w:r>
      <w:r w:rsidR="00424402">
        <w:rPr>
          <w:rtl/>
        </w:rPr>
        <w:t xml:space="preserve"> </w:t>
      </w:r>
      <w:r>
        <w:rPr>
          <w:rtl/>
        </w:rPr>
        <w:t>152.</w:t>
      </w:r>
    </w:p>
    <w:p w14:paraId="338F5D7F" w14:textId="77777777" w:rsidR="00B255DC" w:rsidRDefault="00B255DC" w:rsidP="00B255DC">
      <w:pPr>
        <w:pStyle w:val="rfdFootnote0"/>
        <w:rPr>
          <w:rtl/>
        </w:rPr>
      </w:pPr>
      <w:r>
        <w:rPr>
          <w:rtl/>
        </w:rPr>
        <w:t>(2) لقاء مع الحاجّ علي بن حسين المرزوق</w:t>
      </w:r>
      <w:r w:rsidR="00774210">
        <w:rPr>
          <w:rtl/>
        </w:rPr>
        <w:t xml:space="preserve"> ،</w:t>
      </w:r>
      <w:r w:rsidR="00424402">
        <w:rPr>
          <w:rtl/>
        </w:rPr>
        <w:t xml:space="preserve"> </w:t>
      </w:r>
      <w:r>
        <w:rPr>
          <w:rtl/>
        </w:rPr>
        <w:t>يوم الأحد 10 / 12 / 142</w:t>
      </w:r>
      <w:r w:rsidR="00DE5467">
        <w:rPr>
          <w:rtl/>
        </w:rPr>
        <w:t>7 ه</w:t>
      </w:r>
      <w:r>
        <w:rPr>
          <w:rtl/>
        </w:rPr>
        <w:t>ـ</w:t>
      </w:r>
      <w:r w:rsidR="00774210">
        <w:rPr>
          <w:rtl/>
        </w:rPr>
        <w:t xml:space="preserve"> ،</w:t>
      </w:r>
      <w:r w:rsidR="00424402">
        <w:rPr>
          <w:rtl/>
        </w:rPr>
        <w:t xml:space="preserve"> </w:t>
      </w:r>
      <w:r>
        <w:rPr>
          <w:rtl/>
        </w:rPr>
        <w:t>ولقاء آخر مع الحاجّ علي بن صالح بو عريش</w:t>
      </w:r>
      <w:r w:rsidR="00774210">
        <w:rPr>
          <w:rtl/>
        </w:rPr>
        <w:t xml:space="preserve"> ،</w:t>
      </w:r>
      <w:r w:rsidR="00424402">
        <w:rPr>
          <w:rtl/>
        </w:rPr>
        <w:t xml:space="preserve"> </w:t>
      </w:r>
      <w:r>
        <w:rPr>
          <w:rtl/>
        </w:rPr>
        <w:t>الأستاذ حيدر محمّد المؤمن.</w:t>
      </w:r>
    </w:p>
    <w:p w14:paraId="1E029E8A" w14:textId="77777777" w:rsidR="00424402" w:rsidRDefault="00DE5467" w:rsidP="00BC4282">
      <w:pPr>
        <w:pStyle w:val="rfdNormal0"/>
        <w:rPr>
          <w:rtl/>
        </w:rPr>
      </w:pPr>
      <w:r>
        <w:rPr>
          <w:rtl/>
        </w:rPr>
        <w:br w:type="page"/>
      </w:r>
      <w:r w:rsidR="00B255DC">
        <w:rPr>
          <w:rFonts w:hint="eastAsia"/>
          <w:rtl/>
        </w:rPr>
        <w:lastRenderedPageBreak/>
        <w:t>واقترن</w:t>
      </w:r>
      <w:r w:rsidR="00B255DC">
        <w:rPr>
          <w:rtl/>
        </w:rPr>
        <w:t xml:space="preserve"> بإحدىٰ بنات عمّه (آل شهاب)</w:t>
      </w:r>
      <w:r w:rsidR="00774210">
        <w:rPr>
          <w:rtl/>
        </w:rPr>
        <w:t xml:space="preserve"> ،</w:t>
      </w:r>
      <w:r w:rsidR="00424402">
        <w:rPr>
          <w:rtl/>
        </w:rPr>
        <w:t xml:space="preserve"> </w:t>
      </w:r>
      <w:r w:rsidR="00B255DC">
        <w:rPr>
          <w:rtl/>
        </w:rPr>
        <w:t>وبنساء أخريات من الأحساء</w:t>
      </w:r>
      <w:r w:rsidR="00774210">
        <w:rPr>
          <w:rtl/>
        </w:rPr>
        <w:t xml:space="preserve"> ،</w:t>
      </w:r>
      <w:r w:rsidR="00424402">
        <w:rPr>
          <w:rtl/>
        </w:rPr>
        <w:t xml:space="preserve"> </w:t>
      </w:r>
      <w:r w:rsidR="00B255DC">
        <w:rPr>
          <w:rtl/>
        </w:rPr>
        <w:t>وفيها توجد ذرّيته ويعرفون بـ</w:t>
      </w:r>
      <w:r w:rsidR="00774210">
        <w:rPr>
          <w:rtl/>
        </w:rPr>
        <w:t xml:space="preserve"> :</w:t>
      </w:r>
      <w:r w:rsidR="00424402">
        <w:rPr>
          <w:rtl/>
        </w:rPr>
        <w:t xml:space="preserve"> </w:t>
      </w:r>
      <w:r w:rsidR="00B255DC">
        <w:rPr>
          <w:rtl/>
        </w:rPr>
        <w:t>(آل شهاب). ومن أعلامهم</w:t>
      </w:r>
      <w:r w:rsidR="00774210">
        <w:rPr>
          <w:rtl/>
        </w:rPr>
        <w:t xml:space="preserve"> :</w:t>
      </w:r>
    </w:p>
    <w:p w14:paraId="6588DFF5" w14:textId="77777777" w:rsidR="00B255DC" w:rsidRDefault="00B255DC" w:rsidP="00B255DC">
      <w:pPr>
        <w:rPr>
          <w:rtl/>
        </w:rPr>
      </w:pPr>
      <w:r>
        <w:rPr>
          <w:rFonts w:hint="eastAsia"/>
          <w:rtl/>
        </w:rPr>
        <w:t>ـ</w:t>
      </w:r>
      <w:r>
        <w:rPr>
          <w:rtl/>
        </w:rPr>
        <w:t xml:space="preserve"> الشيخ داود بن سليمان الكعبي</w:t>
      </w:r>
      <w:r w:rsidR="00BC4282">
        <w:rPr>
          <w:rtl/>
        </w:rPr>
        <w:t xml:space="preserve"> </w:t>
      </w:r>
      <w:r>
        <w:rPr>
          <w:rtl/>
        </w:rPr>
        <w:t>(131</w:t>
      </w:r>
      <w:r w:rsidR="00424402">
        <w:rPr>
          <w:rtl/>
        </w:rPr>
        <w:t xml:space="preserve">3 </w:t>
      </w:r>
      <w:r w:rsidR="00DE5467">
        <w:rPr>
          <w:rtl/>
        </w:rPr>
        <w:t>ـ 1</w:t>
      </w:r>
      <w:r>
        <w:rPr>
          <w:rtl/>
        </w:rPr>
        <w:t>39</w:t>
      </w:r>
      <w:r w:rsidR="00DE5467">
        <w:rPr>
          <w:rtl/>
        </w:rPr>
        <w:t>2 ه</w:t>
      </w:r>
      <w:r>
        <w:rPr>
          <w:rtl/>
        </w:rPr>
        <w:t>ـ).</w:t>
      </w:r>
    </w:p>
    <w:p w14:paraId="4F04B350" w14:textId="77777777" w:rsidR="00424402" w:rsidRDefault="00B255DC" w:rsidP="00BC4282">
      <w:pPr>
        <w:pStyle w:val="rfdBold1"/>
        <w:rPr>
          <w:rtl/>
        </w:rPr>
      </w:pPr>
      <w:r>
        <w:rPr>
          <w:rFonts w:hint="eastAsia"/>
          <w:rtl/>
        </w:rPr>
        <w:t>ط</w:t>
      </w:r>
      <w:r w:rsidR="00774210">
        <w:rPr>
          <w:rtl/>
        </w:rPr>
        <w:t xml:space="preserve"> :</w:t>
      </w:r>
      <w:r w:rsidR="00424402">
        <w:rPr>
          <w:rtl/>
        </w:rPr>
        <w:t xml:space="preserve"> </w:t>
      </w:r>
      <w:r>
        <w:rPr>
          <w:rtl/>
        </w:rPr>
        <w:t>العبدي</w:t>
      </w:r>
      <w:r w:rsidR="00774210">
        <w:rPr>
          <w:rtl/>
        </w:rPr>
        <w:t xml:space="preserve"> :</w:t>
      </w:r>
    </w:p>
    <w:p w14:paraId="025FE0D4" w14:textId="77777777" w:rsidR="00B255DC" w:rsidRDefault="00B255DC" w:rsidP="00B255DC">
      <w:pPr>
        <w:rPr>
          <w:rtl/>
        </w:rPr>
      </w:pPr>
      <w:r>
        <w:rPr>
          <w:rFonts w:hint="eastAsia"/>
          <w:rtl/>
        </w:rPr>
        <w:t>أسرة</w:t>
      </w:r>
      <w:r>
        <w:rPr>
          <w:rtl/>
        </w:rPr>
        <w:t xml:space="preserve"> أحسائية عريقة تنسب إلىٰ قبيلة عبد القيس العربية المعروفة</w:t>
      </w:r>
      <w:r w:rsidR="00774210">
        <w:rPr>
          <w:rtl/>
        </w:rPr>
        <w:t xml:space="preserve"> ،</w:t>
      </w:r>
      <w:r w:rsidR="00424402">
        <w:rPr>
          <w:rtl/>
        </w:rPr>
        <w:t xml:space="preserve"> </w:t>
      </w:r>
      <w:r>
        <w:rPr>
          <w:rtl/>
        </w:rPr>
        <w:t>تقطن مدينة الهفوف</w:t>
      </w:r>
      <w:r w:rsidR="00774210">
        <w:rPr>
          <w:rtl/>
        </w:rPr>
        <w:t xml:space="preserve"> ،</w:t>
      </w:r>
      <w:r w:rsidR="00424402">
        <w:rPr>
          <w:rtl/>
        </w:rPr>
        <w:t xml:space="preserve"> </w:t>
      </w:r>
      <w:r>
        <w:rPr>
          <w:rtl/>
        </w:rPr>
        <w:t>هاجر شطر من أبنائها في حدود العقد الثالث أو الرابع من القرن الرابع عشر الهجري إلىٰ (خوزستان) وكان أوّل من هاجر منهم الحاجّ</w:t>
      </w:r>
      <w:r w:rsidR="00BC4282">
        <w:rPr>
          <w:rtl/>
        </w:rPr>
        <w:t xml:space="preserve"> </w:t>
      </w:r>
      <w:r>
        <w:rPr>
          <w:rtl/>
        </w:rPr>
        <w:t>محمّد ناصر العبدي</w:t>
      </w:r>
      <w:r w:rsidR="00774210">
        <w:rPr>
          <w:rtl/>
        </w:rPr>
        <w:t xml:space="preserve"> ،</w:t>
      </w:r>
      <w:r w:rsidR="00424402">
        <w:rPr>
          <w:rtl/>
        </w:rPr>
        <w:t xml:space="preserve"> </w:t>
      </w:r>
      <w:r>
        <w:rPr>
          <w:rtl/>
        </w:rPr>
        <w:t>وسكن (الدورق) وبقيت ذرّيته هناك</w:t>
      </w:r>
      <w:r w:rsidR="00774210">
        <w:rPr>
          <w:rFonts w:hint="eastAsia"/>
          <w:rtl/>
        </w:rPr>
        <w:t xml:space="preserve"> ،</w:t>
      </w:r>
      <w:r w:rsidR="00424402">
        <w:rPr>
          <w:rFonts w:hint="eastAsia"/>
          <w:rtl/>
        </w:rPr>
        <w:t xml:space="preserve"> </w:t>
      </w:r>
      <w:r>
        <w:rPr>
          <w:rtl/>
        </w:rPr>
        <w:t>وقد انضووا تحت إحدىٰ القبائل الكبيرة هناك</w:t>
      </w:r>
      <w:r w:rsidR="00774210">
        <w:rPr>
          <w:rtl/>
        </w:rPr>
        <w:t xml:space="preserve"> ،</w:t>
      </w:r>
      <w:r w:rsidR="00424402">
        <w:rPr>
          <w:rtl/>
        </w:rPr>
        <w:t xml:space="preserve"> </w:t>
      </w:r>
      <w:r>
        <w:rPr>
          <w:rtl/>
        </w:rPr>
        <w:t>وهي قبيلة (السبيع) لكسب الحماية والنصرة منهم.</w:t>
      </w:r>
    </w:p>
    <w:p w14:paraId="3340D38C" w14:textId="77777777" w:rsidR="00B255DC" w:rsidRDefault="00B255DC" w:rsidP="00B255DC">
      <w:pPr>
        <w:rPr>
          <w:rtl/>
        </w:rPr>
      </w:pPr>
      <w:r>
        <w:rPr>
          <w:rFonts w:hint="eastAsia"/>
          <w:rtl/>
        </w:rPr>
        <w:t>رجع</w:t>
      </w:r>
      <w:r>
        <w:rPr>
          <w:rtl/>
        </w:rPr>
        <w:t xml:space="preserve"> في الفترة المتأخّرة شطر من أبناء العائلة إلىٰ الأحساء</w:t>
      </w:r>
      <w:r w:rsidR="00774210">
        <w:rPr>
          <w:rtl/>
        </w:rPr>
        <w:t xml:space="preserve"> ،</w:t>
      </w:r>
      <w:r w:rsidR="00424402">
        <w:rPr>
          <w:rtl/>
        </w:rPr>
        <w:t xml:space="preserve"> </w:t>
      </w:r>
      <w:r>
        <w:rPr>
          <w:rtl/>
        </w:rPr>
        <w:t>وبقي الشطر الآخر هناك</w:t>
      </w:r>
      <w:r w:rsidR="00774210">
        <w:rPr>
          <w:rtl/>
        </w:rPr>
        <w:t xml:space="preserve"> ،</w:t>
      </w:r>
      <w:r w:rsidR="00424402">
        <w:rPr>
          <w:rtl/>
        </w:rPr>
        <w:t xml:space="preserve"> </w:t>
      </w:r>
      <w:r>
        <w:rPr>
          <w:rtl/>
        </w:rPr>
        <w:t>يوجد في مدينة طهران اليوم عدد من أبناء العائلة</w:t>
      </w:r>
      <w:r w:rsidR="00774210">
        <w:rPr>
          <w:rtl/>
        </w:rPr>
        <w:t xml:space="preserve"> ،</w:t>
      </w:r>
      <w:r w:rsidR="00424402">
        <w:rPr>
          <w:rtl/>
        </w:rPr>
        <w:t xml:space="preserve"> </w:t>
      </w:r>
      <w:r>
        <w:rPr>
          <w:rtl/>
        </w:rPr>
        <w:t>ويعرفون بـ</w:t>
      </w:r>
      <w:r w:rsidR="00774210">
        <w:rPr>
          <w:rtl/>
        </w:rPr>
        <w:t xml:space="preserve"> :</w:t>
      </w:r>
      <w:r w:rsidR="00424402">
        <w:rPr>
          <w:rtl/>
        </w:rPr>
        <w:t xml:space="preserve"> </w:t>
      </w:r>
      <w:r>
        <w:rPr>
          <w:rtl/>
        </w:rPr>
        <w:t>(عبدي زاده).</w:t>
      </w:r>
    </w:p>
    <w:p w14:paraId="590073FB" w14:textId="77777777" w:rsidR="00424402" w:rsidRDefault="00B255DC" w:rsidP="00BC4282">
      <w:pPr>
        <w:pStyle w:val="rfdBold1"/>
        <w:rPr>
          <w:rtl/>
        </w:rPr>
      </w:pPr>
      <w:r>
        <w:rPr>
          <w:rFonts w:hint="eastAsia"/>
          <w:rtl/>
        </w:rPr>
        <w:t>ي</w:t>
      </w:r>
      <w:r w:rsidR="00774210">
        <w:rPr>
          <w:rtl/>
        </w:rPr>
        <w:t xml:space="preserve"> :</w:t>
      </w:r>
      <w:r w:rsidR="00424402">
        <w:rPr>
          <w:rtl/>
        </w:rPr>
        <w:t xml:space="preserve"> </w:t>
      </w:r>
      <w:r>
        <w:rPr>
          <w:rtl/>
        </w:rPr>
        <w:t>الغانم</w:t>
      </w:r>
      <w:r w:rsidR="00774210">
        <w:rPr>
          <w:rtl/>
        </w:rPr>
        <w:t xml:space="preserve"> :</w:t>
      </w:r>
    </w:p>
    <w:p w14:paraId="016E5807" w14:textId="77777777" w:rsidR="00B255DC" w:rsidRDefault="00B255DC" w:rsidP="00B255DC">
      <w:pPr>
        <w:rPr>
          <w:rtl/>
        </w:rPr>
      </w:pPr>
      <w:r>
        <w:rPr>
          <w:rFonts w:hint="eastAsia"/>
          <w:rtl/>
        </w:rPr>
        <w:t>في</w:t>
      </w:r>
      <w:r>
        <w:rPr>
          <w:rtl/>
        </w:rPr>
        <w:t xml:space="preserve"> عام (132</w:t>
      </w:r>
      <w:r w:rsidR="00DE5467">
        <w:rPr>
          <w:rtl/>
        </w:rPr>
        <w:t>0 ه</w:t>
      </w:r>
      <w:r>
        <w:rPr>
          <w:rtl/>
        </w:rPr>
        <w:t>ـ) انتقل محمّد بن غانم وابنه الوحيد محمّد</w:t>
      </w:r>
      <w:r w:rsidR="00BC4282">
        <w:rPr>
          <w:rtl/>
        </w:rPr>
        <w:t xml:space="preserve"> </w:t>
      </w:r>
      <w:r>
        <w:rPr>
          <w:rtl/>
        </w:rPr>
        <w:t>إلىٰ مدينة الدورق</w:t>
      </w:r>
      <w:r w:rsidR="00774210">
        <w:rPr>
          <w:rtl/>
        </w:rPr>
        <w:t xml:space="preserve"> ،</w:t>
      </w:r>
      <w:r w:rsidR="00424402">
        <w:rPr>
          <w:rtl/>
        </w:rPr>
        <w:t xml:space="preserve"> </w:t>
      </w:r>
      <w:r>
        <w:rPr>
          <w:rtl/>
        </w:rPr>
        <w:t>وهناك عمل في حياكة (البشت) الدورقي وتزوّج وأنجب ولداً واحداً وأسماه حسناً. وعمل مع والده حتّىٰ</w:t>
      </w:r>
      <w:r w:rsidR="00BC4282">
        <w:rPr>
          <w:rtl/>
        </w:rPr>
        <w:t xml:space="preserve"> </w:t>
      </w:r>
      <w:r>
        <w:rPr>
          <w:rtl/>
        </w:rPr>
        <w:t>توفّي ودفن بقريه تسمّىٰ البسيتين عام (133</w:t>
      </w:r>
      <w:r w:rsidR="00DE5467">
        <w:rPr>
          <w:rtl/>
        </w:rPr>
        <w:t>8 ه</w:t>
      </w:r>
      <w:r>
        <w:rPr>
          <w:rtl/>
        </w:rPr>
        <w:t>ـ). وحسن عندما كبر في السنّ فقد البصر</w:t>
      </w:r>
      <w:r w:rsidR="00774210">
        <w:rPr>
          <w:rtl/>
        </w:rPr>
        <w:t xml:space="preserve"> ،</w:t>
      </w:r>
      <w:r w:rsidR="00424402">
        <w:rPr>
          <w:rtl/>
        </w:rPr>
        <w:t xml:space="preserve"> </w:t>
      </w:r>
      <w:r>
        <w:rPr>
          <w:rtl/>
        </w:rPr>
        <w:t>فرج</w:t>
      </w:r>
      <w:r>
        <w:rPr>
          <w:rFonts w:hint="eastAsia"/>
          <w:rtl/>
        </w:rPr>
        <w:t>ع</w:t>
      </w:r>
      <w:r>
        <w:rPr>
          <w:rtl/>
        </w:rPr>
        <w:t xml:space="preserve"> إلىٰ الأحساء وتزوّج بنت الحاجّ علي العبد</w:t>
      </w:r>
      <w:r w:rsidR="00BC4282">
        <w:rPr>
          <w:rtl/>
        </w:rPr>
        <w:t xml:space="preserve"> </w:t>
      </w:r>
      <w:r>
        <w:rPr>
          <w:rtl/>
        </w:rPr>
        <w:t>السلام وعاش معها حتّىٰ</w:t>
      </w:r>
      <w:r w:rsidR="00BC4282">
        <w:rPr>
          <w:rtl/>
        </w:rPr>
        <w:t xml:space="preserve"> </w:t>
      </w:r>
      <w:r>
        <w:rPr>
          <w:rtl/>
        </w:rPr>
        <w:t>وفاته عام (1394 هـ). أمّا أخوه انتقل إلىٰ الكويت (1340 هـ) عمل في مهنة أبيه الحياكة عند أبي إبراهيم البحراني.</w:t>
      </w:r>
    </w:p>
    <w:p w14:paraId="0133B0FB" w14:textId="77777777" w:rsidR="00424402" w:rsidRDefault="00B255DC" w:rsidP="00BC4282">
      <w:pPr>
        <w:pStyle w:val="rfdBold1"/>
        <w:rPr>
          <w:rtl/>
        </w:rPr>
      </w:pPr>
      <w:r>
        <w:rPr>
          <w:rFonts w:hint="eastAsia"/>
          <w:rtl/>
        </w:rPr>
        <w:t>ك</w:t>
      </w:r>
      <w:r w:rsidR="00774210">
        <w:rPr>
          <w:rtl/>
        </w:rPr>
        <w:t xml:space="preserve"> :</w:t>
      </w:r>
      <w:r w:rsidR="00424402">
        <w:rPr>
          <w:rtl/>
        </w:rPr>
        <w:t xml:space="preserve"> </w:t>
      </w:r>
      <w:r>
        <w:rPr>
          <w:rtl/>
        </w:rPr>
        <w:t>القرقوش</w:t>
      </w:r>
      <w:r w:rsidR="00774210">
        <w:rPr>
          <w:rtl/>
        </w:rPr>
        <w:t xml:space="preserve"> :</w:t>
      </w:r>
    </w:p>
    <w:p w14:paraId="371935A6" w14:textId="77777777" w:rsidR="00424402" w:rsidRDefault="00B255DC" w:rsidP="00B255DC">
      <w:pPr>
        <w:rPr>
          <w:rtl/>
        </w:rPr>
      </w:pPr>
      <w:r>
        <w:rPr>
          <w:rFonts w:hint="eastAsia"/>
          <w:rtl/>
        </w:rPr>
        <w:t>كانت</w:t>
      </w:r>
      <w:r>
        <w:rPr>
          <w:rtl/>
        </w:rPr>
        <w:t xml:space="preserve"> ضمن العوائل المهاجرة من مدينة الهفوف إلىٰ خوزستان من بلاد</w:t>
      </w:r>
    </w:p>
    <w:p w14:paraId="5D2BE393" w14:textId="77777777" w:rsidR="00424402" w:rsidRDefault="00DE5467" w:rsidP="00BC4282">
      <w:pPr>
        <w:pStyle w:val="rfdNormal0"/>
        <w:rPr>
          <w:rtl/>
        </w:rPr>
      </w:pPr>
      <w:r>
        <w:rPr>
          <w:rtl/>
        </w:rPr>
        <w:br w:type="page"/>
      </w:r>
      <w:r w:rsidR="00B255DC">
        <w:rPr>
          <w:rFonts w:hint="eastAsia"/>
          <w:rtl/>
        </w:rPr>
        <w:lastRenderedPageBreak/>
        <w:t>فارس</w:t>
      </w:r>
      <w:r w:rsidR="00774210">
        <w:rPr>
          <w:rFonts w:hint="eastAsia"/>
          <w:rtl/>
        </w:rPr>
        <w:t xml:space="preserve"> ،</w:t>
      </w:r>
      <w:r w:rsidR="00424402">
        <w:rPr>
          <w:rFonts w:hint="eastAsia"/>
          <w:rtl/>
        </w:rPr>
        <w:t xml:space="preserve"> </w:t>
      </w:r>
      <w:r w:rsidR="00B255DC">
        <w:rPr>
          <w:rtl/>
        </w:rPr>
        <w:t>كانت تسكن منطقة الدورق.</w:t>
      </w:r>
    </w:p>
    <w:p w14:paraId="77C66DD1" w14:textId="77777777" w:rsidR="00424402" w:rsidRDefault="00B255DC" w:rsidP="00BC4282">
      <w:pPr>
        <w:pStyle w:val="rfdBold1"/>
        <w:rPr>
          <w:rtl/>
        </w:rPr>
      </w:pPr>
      <w:r>
        <w:rPr>
          <w:rFonts w:hint="eastAsia"/>
          <w:rtl/>
        </w:rPr>
        <w:t>ل</w:t>
      </w:r>
      <w:r w:rsidR="00774210">
        <w:rPr>
          <w:rtl/>
        </w:rPr>
        <w:t xml:space="preserve"> :</w:t>
      </w:r>
      <w:r w:rsidR="00424402">
        <w:rPr>
          <w:rtl/>
        </w:rPr>
        <w:t xml:space="preserve"> </w:t>
      </w:r>
      <w:r>
        <w:rPr>
          <w:rtl/>
        </w:rPr>
        <w:t>المزيدي</w:t>
      </w:r>
      <w:r w:rsidR="00774210">
        <w:rPr>
          <w:rtl/>
        </w:rPr>
        <w:t xml:space="preserve"> :</w:t>
      </w:r>
    </w:p>
    <w:p w14:paraId="126FEEF4" w14:textId="77777777" w:rsidR="00B255DC" w:rsidRDefault="00B255DC" w:rsidP="00B255DC">
      <w:pPr>
        <w:rPr>
          <w:rtl/>
        </w:rPr>
      </w:pPr>
      <w:r>
        <w:rPr>
          <w:rFonts w:hint="eastAsia"/>
          <w:rtl/>
        </w:rPr>
        <w:t>أسرة</w:t>
      </w:r>
      <w:r>
        <w:rPr>
          <w:rtl/>
        </w:rPr>
        <w:t xml:space="preserve"> أحسائية تسكن مدينة الهفوف</w:t>
      </w:r>
      <w:r w:rsidR="00774210">
        <w:rPr>
          <w:rtl/>
        </w:rPr>
        <w:t xml:space="preserve"> ،</w:t>
      </w:r>
      <w:r w:rsidR="00424402">
        <w:rPr>
          <w:rtl/>
        </w:rPr>
        <w:t xml:space="preserve"> </w:t>
      </w:r>
      <w:r>
        <w:rPr>
          <w:rtl/>
        </w:rPr>
        <w:t>هاجر جدّهم الشيخ حسين المزيدي (ت 130</w:t>
      </w:r>
      <w:r w:rsidR="00DE5467">
        <w:rPr>
          <w:rtl/>
        </w:rPr>
        <w:t>1 ه</w:t>
      </w:r>
      <w:r>
        <w:rPr>
          <w:rtl/>
        </w:rPr>
        <w:t>ـ) إلىٰ البصرة</w:t>
      </w:r>
      <w:r w:rsidR="00774210">
        <w:rPr>
          <w:rtl/>
        </w:rPr>
        <w:t xml:space="preserve"> ،</w:t>
      </w:r>
      <w:r w:rsidR="00424402">
        <w:rPr>
          <w:rtl/>
        </w:rPr>
        <w:t xml:space="preserve"> </w:t>
      </w:r>
      <w:r>
        <w:rPr>
          <w:rtl/>
        </w:rPr>
        <w:t>فخلف من بعده أسرة علمية بارزة ثمّ هاجر قسم منها</w:t>
      </w:r>
      <w:r w:rsidR="00774210">
        <w:rPr>
          <w:rtl/>
        </w:rPr>
        <w:t xml:space="preserve"> ،</w:t>
      </w:r>
      <w:r w:rsidR="00424402">
        <w:rPr>
          <w:rtl/>
        </w:rPr>
        <w:t xml:space="preserve"> </w:t>
      </w:r>
      <w:r>
        <w:rPr>
          <w:rtl/>
        </w:rPr>
        <w:t>وهي ترجع بنسبها إلىٰ قبيلة بني أسد بن خزيمة العدنانية</w:t>
      </w:r>
      <w:r w:rsidR="00774210">
        <w:rPr>
          <w:rtl/>
        </w:rPr>
        <w:t xml:space="preserve"> ،</w:t>
      </w:r>
      <w:r w:rsidR="00424402">
        <w:rPr>
          <w:rtl/>
        </w:rPr>
        <w:t xml:space="preserve"> </w:t>
      </w:r>
      <w:r>
        <w:rPr>
          <w:rtl/>
        </w:rPr>
        <w:t>وهم من أعقاب (آل مزيد) بن عوف من بني أسد</w:t>
      </w:r>
      <w:r w:rsidR="00774210">
        <w:rPr>
          <w:rtl/>
        </w:rPr>
        <w:t xml:space="preserve"> ،</w:t>
      </w:r>
      <w:r w:rsidR="00424402">
        <w:rPr>
          <w:rtl/>
        </w:rPr>
        <w:t xml:space="preserve"> </w:t>
      </w:r>
      <w:r>
        <w:rPr>
          <w:rtl/>
        </w:rPr>
        <w:t>وقد كان لهم إمارة بني مز</w:t>
      </w:r>
      <w:r>
        <w:rPr>
          <w:rFonts w:hint="eastAsia"/>
          <w:rtl/>
        </w:rPr>
        <w:t>يد</w:t>
      </w:r>
      <w:r>
        <w:rPr>
          <w:rtl/>
        </w:rPr>
        <w:t xml:space="preserve"> في الحلّة بالعراق</w:t>
      </w:r>
      <w:r w:rsidRPr="00B255DC">
        <w:rPr>
          <w:rStyle w:val="rfdFootnotenum"/>
          <w:rtl/>
        </w:rPr>
        <w:t>(1)</w:t>
      </w:r>
      <w:r w:rsidR="00774210">
        <w:rPr>
          <w:rtl/>
        </w:rPr>
        <w:t xml:space="preserve"> ،</w:t>
      </w:r>
      <w:r w:rsidR="00424402">
        <w:rPr>
          <w:rtl/>
        </w:rPr>
        <w:t xml:space="preserve"> </w:t>
      </w:r>
      <w:r>
        <w:rPr>
          <w:rtl/>
        </w:rPr>
        <w:t>نزح بعض أفرادها إلىٰ خوزستان منطقة (الفلاحية) نعرف منهم</w:t>
      </w:r>
      <w:r w:rsidRPr="00B255DC">
        <w:rPr>
          <w:rStyle w:val="rfdFootnotenum"/>
          <w:rtl/>
        </w:rPr>
        <w:t>(2)</w:t>
      </w:r>
      <w:r>
        <w:rPr>
          <w:rtl/>
        </w:rPr>
        <w:t>.</w:t>
      </w:r>
    </w:p>
    <w:p w14:paraId="6B2EBC36" w14:textId="77777777" w:rsidR="00B255DC" w:rsidRDefault="00424402" w:rsidP="00B255DC">
      <w:pPr>
        <w:rPr>
          <w:rtl/>
        </w:rPr>
      </w:pPr>
      <w:r>
        <w:rPr>
          <w:rtl/>
        </w:rPr>
        <w:t>1 ـ</w:t>
      </w:r>
      <w:r w:rsidR="00B255DC">
        <w:rPr>
          <w:rtl/>
        </w:rPr>
        <w:t xml:space="preserve"> الشيخ محمّد بن الشيخ موسىٰ بن الشيخ محمّد المزيدي</w:t>
      </w:r>
      <w:r w:rsidR="00774210">
        <w:rPr>
          <w:rtl/>
        </w:rPr>
        <w:t xml:space="preserve"> ،</w:t>
      </w:r>
      <w:r>
        <w:rPr>
          <w:rtl/>
        </w:rPr>
        <w:t xml:space="preserve"> </w:t>
      </w:r>
      <w:r w:rsidR="00B255DC">
        <w:rPr>
          <w:rtl/>
        </w:rPr>
        <w:t>فقيه مجتهد</w:t>
      </w:r>
      <w:r w:rsidR="00774210">
        <w:rPr>
          <w:rtl/>
        </w:rPr>
        <w:t xml:space="preserve"> ،</w:t>
      </w:r>
      <w:r>
        <w:rPr>
          <w:rtl/>
        </w:rPr>
        <w:t xml:space="preserve"> </w:t>
      </w:r>
      <w:r w:rsidR="00B255DC">
        <w:rPr>
          <w:rtl/>
        </w:rPr>
        <w:t>توفّي بالفلاحية سنة (132</w:t>
      </w:r>
      <w:r w:rsidR="00DE5467">
        <w:rPr>
          <w:rtl/>
        </w:rPr>
        <w:t>7 ه</w:t>
      </w:r>
      <w:r w:rsidR="00B255DC">
        <w:rPr>
          <w:rtl/>
        </w:rPr>
        <w:t>ـ).</w:t>
      </w:r>
    </w:p>
    <w:p w14:paraId="7AF75EF2" w14:textId="77777777" w:rsidR="00B255DC" w:rsidRDefault="00424402" w:rsidP="00B255DC">
      <w:pPr>
        <w:rPr>
          <w:rtl/>
        </w:rPr>
      </w:pPr>
      <w:r>
        <w:rPr>
          <w:rtl/>
        </w:rPr>
        <w:t>2 ـ</w:t>
      </w:r>
      <w:r w:rsidR="00B255DC">
        <w:rPr>
          <w:rtl/>
        </w:rPr>
        <w:t xml:space="preserve"> الشيخ زين العابدين بن الشيخ محمّد بن الشيخ موسىٰ المزيدي</w:t>
      </w:r>
      <w:r w:rsidR="00774210">
        <w:rPr>
          <w:rtl/>
        </w:rPr>
        <w:t xml:space="preserve"> ،</w:t>
      </w:r>
      <w:r>
        <w:rPr>
          <w:rtl/>
        </w:rPr>
        <w:t xml:space="preserve"> </w:t>
      </w:r>
      <w:r w:rsidR="00B255DC">
        <w:rPr>
          <w:rtl/>
        </w:rPr>
        <w:t>ولا تزال ذرّيته حتّىٰ</w:t>
      </w:r>
      <w:r w:rsidR="00BC4282">
        <w:rPr>
          <w:rtl/>
        </w:rPr>
        <w:t xml:space="preserve"> </w:t>
      </w:r>
      <w:r w:rsidR="00B255DC">
        <w:rPr>
          <w:rtl/>
        </w:rPr>
        <w:t>اليوم تقطن الفلاحية.</w:t>
      </w:r>
    </w:p>
    <w:p w14:paraId="7F026983" w14:textId="77777777" w:rsidR="00424402" w:rsidRDefault="00B255DC" w:rsidP="00BC4282">
      <w:pPr>
        <w:pStyle w:val="rfdBold1"/>
        <w:rPr>
          <w:rtl/>
        </w:rPr>
      </w:pPr>
      <w:r>
        <w:rPr>
          <w:rFonts w:hint="eastAsia"/>
          <w:rtl/>
        </w:rPr>
        <w:t>م</w:t>
      </w:r>
      <w:r w:rsidR="00774210">
        <w:rPr>
          <w:rtl/>
        </w:rPr>
        <w:t xml:space="preserve"> :</w:t>
      </w:r>
      <w:r w:rsidR="00424402">
        <w:rPr>
          <w:rtl/>
        </w:rPr>
        <w:t xml:space="preserve"> </w:t>
      </w:r>
      <w:r>
        <w:rPr>
          <w:rtl/>
        </w:rPr>
        <w:t>الموسوي</w:t>
      </w:r>
      <w:r w:rsidR="00774210">
        <w:rPr>
          <w:rtl/>
        </w:rPr>
        <w:t xml:space="preserve"> :</w:t>
      </w:r>
    </w:p>
    <w:p w14:paraId="1A96D3AF" w14:textId="77777777" w:rsidR="00424402" w:rsidRDefault="00B255DC" w:rsidP="00B255DC">
      <w:pPr>
        <w:rPr>
          <w:rtl/>
        </w:rPr>
      </w:pPr>
      <w:r>
        <w:rPr>
          <w:rFonts w:hint="eastAsia"/>
          <w:rtl/>
        </w:rPr>
        <w:t>أسرة</w:t>
      </w:r>
      <w:r>
        <w:rPr>
          <w:rtl/>
        </w:rPr>
        <w:t xml:space="preserve"> أحسائية ترجع في نسبها إلىٰ الإمام موسىٰ الكاظم</w:t>
      </w:r>
      <w:r w:rsidR="00BC4282">
        <w:rPr>
          <w:rtl/>
        </w:rPr>
        <w:t xml:space="preserve"> </w:t>
      </w:r>
      <w:r w:rsidRPr="00652DEE">
        <w:rPr>
          <w:rStyle w:val="rfdAlaem"/>
          <w:rtl/>
        </w:rPr>
        <w:t>عليه</w:t>
      </w:r>
      <w:r w:rsidR="00652DEE" w:rsidRPr="00652DEE">
        <w:rPr>
          <w:rStyle w:val="rfdAlaem"/>
          <w:rFonts w:hint="cs"/>
          <w:rtl/>
        </w:rPr>
        <w:t>‌</w:t>
      </w:r>
      <w:r w:rsidRPr="00652DEE">
        <w:rPr>
          <w:rStyle w:val="rfdAlaem"/>
          <w:rtl/>
        </w:rPr>
        <w:t>السلام</w:t>
      </w:r>
      <w:r w:rsidR="00424402">
        <w:rPr>
          <w:rtl/>
        </w:rPr>
        <w:t xml:space="preserve"> </w:t>
      </w:r>
      <w:r w:rsidR="00774210">
        <w:rPr>
          <w:rtl/>
        </w:rPr>
        <w:t>،</w:t>
      </w:r>
      <w:r w:rsidR="00424402">
        <w:rPr>
          <w:rtl/>
        </w:rPr>
        <w:t xml:space="preserve"> </w:t>
      </w:r>
      <w:r>
        <w:rPr>
          <w:rtl/>
        </w:rPr>
        <w:t>هاجرت إلىٰ الدورق في القرن الثالث عشر الهجري</w:t>
      </w:r>
      <w:r w:rsidR="00774210">
        <w:rPr>
          <w:rtl/>
        </w:rPr>
        <w:t xml:space="preserve"> ،</w:t>
      </w:r>
      <w:r w:rsidR="00424402">
        <w:rPr>
          <w:rtl/>
        </w:rPr>
        <w:t xml:space="preserve"> </w:t>
      </w:r>
      <w:r>
        <w:rPr>
          <w:rtl/>
        </w:rPr>
        <w:t>ولمع من أعلامها</w:t>
      </w:r>
      <w:r w:rsidR="00774210">
        <w:rPr>
          <w:rtl/>
        </w:rPr>
        <w:t xml:space="preserve"> :</w:t>
      </w:r>
    </w:p>
    <w:p w14:paraId="27439540" w14:textId="77777777" w:rsidR="00B255DC" w:rsidRDefault="00B255DC" w:rsidP="00B255DC">
      <w:pPr>
        <w:rPr>
          <w:rtl/>
        </w:rPr>
      </w:pPr>
      <w:r>
        <w:rPr>
          <w:rFonts w:hint="eastAsia"/>
          <w:rtl/>
        </w:rPr>
        <w:t>ـ</w:t>
      </w:r>
      <w:r w:rsidR="00BC4282">
        <w:rPr>
          <w:rFonts w:hint="eastAsia"/>
          <w:rtl/>
        </w:rPr>
        <w:t xml:space="preserve"> </w:t>
      </w:r>
      <w:r>
        <w:rPr>
          <w:rtl/>
        </w:rPr>
        <w:t>السيّد عبد الله بن ناصر الموسوي الأحسائي (توفّي أوائل القرن الرابع عشر الهجري)</w:t>
      </w:r>
      <w:r w:rsidRPr="00B255DC">
        <w:rPr>
          <w:rStyle w:val="rfdFootnotenum"/>
          <w:rtl/>
        </w:rPr>
        <w:t>(3)</w:t>
      </w:r>
      <w:r>
        <w:rPr>
          <w:rtl/>
        </w:rPr>
        <w:t>.</w:t>
      </w:r>
    </w:p>
    <w:p w14:paraId="66C18653" w14:textId="77777777" w:rsidR="00424402" w:rsidRDefault="00B255DC" w:rsidP="00B255DC">
      <w:pPr>
        <w:rPr>
          <w:rtl/>
        </w:rPr>
      </w:pPr>
      <w:r>
        <w:rPr>
          <w:rFonts w:hint="eastAsia"/>
          <w:rtl/>
        </w:rPr>
        <w:t>كما</w:t>
      </w:r>
      <w:r>
        <w:rPr>
          <w:rtl/>
        </w:rPr>
        <w:t xml:space="preserve"> يوجد بعض أبنائها في منطقة المحمّرة</w:t>
      </w:r>
      <w:r w:rsidR="00BC4282">
        <w:rPr>
          <w:rtl/>
        </w:rPr>
        <w:t xml:space="preserve"> </w:t>
      </w:r>
      <w:r>
        <w:rPr>
          <w:rtl/>
        </w:rPr>
        <w:t>(خرّمشهر) من شخصيّاتها البارزة</w:t>
      </w:r>
    </w:p>
    <w:p w14:paraId="294B0255" w14:textId="77777777" w:rsidR="00B255DC" w:rsidRDefault="00B255DC" w:rsidP="00B255DC">
      <w:pPr>
        <w:pStyle w:val="rfdLine"/>
        <w:rPr>
          <w:rtl/>
        </w:rPr>
      </w:pPr>
      <w:r>
        <w:rPr>
          <w:rtl/>
        </w:rPr>
        <w:t>__________</w:t>
      </w:r>
    </w:p>
    <w:p w14:paraId="3DA54B19" w14:textId="77777777" w:rsidR="00B255DC" w:rsidRDefault="00B255DC" w:rsidP="00B255DC">
      <w:pPr>
        <w:pStyle w:val="rfdFootnote0"/>
        <w:rPr>
          <w:rtl/>
        </w:rPr>
      </w:pPr>
      <w:r>
        <w:rPr>
          <w:rtl/>
        </w:rPr>
        <w:t>(1) أعلام الأحساء</w:t>
      </w:r>
      <w:r w:rsidR="00774210">
        <w:rPr>
          <w:rtl/>
        </w:rPr>
        <w:t xml:space="preserve"> :</w:t>
      </w:r>
      <w:r w:rsidR="00424402">
        <w:rPr>
          <w:rtl/>
        </w:rPr>
        <w:t xml:space="preserve"> </w:t>
      </w:r>
      <w:r>
        <w:rPr>
          <w:rtl/>
        </w:rPr>
        <w:t>204.</w:t>
      </w:r>
    </w:p>
    <w:p w14:paraId="093EDE38" w14:textId="77777777" w:rsidR="00B255DC" w:rsidRDefault="00B255DC" w:rsidP="00B255DC">
      <w:pPr>
        <w:pStyle w:val="rfdFootnote0"/>
        <w:rPr>
          <w:rtl/>
        </w:rPr>
      </w:pPr>
      <w:r>
        <w:rPr>
          <w:rtl/>
        </w:rPr>
        <w:t>(2) أعلام هجر من الماضين والمعاصرين 4/ 18.</w:t>
      </w:r>
    </w:p>
    <w:p w14:paraId="4BDFBF8B" w14:textId="77777777" w:rsidR="00B255DC" w:rsidRDefault="00B255DC" w:rsidP="00B255DC">
      <w:pPr>
        <w:pStyle w:val="rfdFootnote0"/>
        <w:rPr>
          <w:rtl/>
        </w:rPr>
      </w:pPr>
      <w:r>
        <w:rPr>
          <w:rtl/>
        </w:rPr>
        <w:t>(3) القبائل والأسر العربية في خوزستان</w:t>
      </w:r>
      <w:r w:rsidR="00774210">
        <w:rPr>
          <w:rtl/>
        </w:rPr>
        <w:t xml:space="preserve"> :</w:t>
      </w:r>
      <w:r w:rsidR="00424402">
        <w:rPr>
          <w:rtl/>
        </w:rPr>
        <w:t xml:space="preserve"> </w:t>
      </w:r>
      <w:r>
        <w:rPr>
          <w:rtl/>
        </w:rPr>
        <w:t>152.</w:t>
      </w:r>
    </w:p>
    <w:p w14:paraId="61C40FFC" w14:textId="77777777" w:rsidR="00B255DC" w:rsidRDefault="00DE5467" w:rsidP="007A2621">
      <w:pPr>
        <w:pStyle w:val="rfdNormal0"/>
        <w:rPr>
          <w:rtl/>
        </w:rPr>
      </w:pPr>
      <w:r>
        <w:rPr>
          <w:rtl/>
        </w:rPr>
        <w:br w:type="page"/>
      </w:r>
      <w:r w:rsidR="00B255DC">
        <w:rPr>
          <w:rFonts w:hint="eastAsia"/>
          <w:rtl/>
        </w:rPr>
        <w:lastRenderedPageBreak/>
        <w:t>اليوم</w:t>
      </w:r>
      <w:r w:rsidR="00B255DC">
        <w:rPr>
          <w:rtl/>
        </w:rPr>
        <w:t xml:space="preserve"> السيّد ناصر الموسوي</w:t>
      </w:r>
      <w:r w:rsidR="00B255DC" w:rsidRPr="00B255DC">
        <w:rPr>
          <w:rStyle w:val="rfdFootnotenum"/>
          <w:rtl/>
        </w:rPr>
        <w:t>(1)</w:t>
      </w:r>
      <w:r w:rsidR="00B255DC">
        <w:rPr>
          <w:rtl/>
        </w:rPr>
        <w:t>.</w:t>
      </w:r>
    </w:p>
    <w:p w14:paraId="39A6243E" w14:textId="77777777" w:rsidR="00424402" w:rsidRDefault="00B255DC" w:rsidP="00652DEE">
      <w:pPr>
        <w:pStyle w:val="rfdBold1"/>
        <w:rPr>
          <w:rtl/>
        </w:rPr>
      </w:pPr>
      <w:r>
        <w:rPr>
          <w:rFonts w:hint="eastAsia"/>
          <w:rtl/>
        </w:rPr>
        <w:t>أعلام</w:t>
      </w:r>
      <w:r>
        <w:rPr>
          <w:rtl/>
        </w:rPr>
        <w:t xml:space="preserve"> الأحساء في الدورق</w:t>
      </w:r>
      <w:r w:rsidR="00774210">
        <w:rPr>
          <w:rtl/>
        </w:rPr>
        <w:t xml:space="preserve"> :</w:t>
      </w:r>
    </w:p>
    <w:p w14:paraId="35C9355E" w14:textId="77777777" w:rsidR="00B255DC" w:rsidRDefault="00B255DC" w:rsidP="00B255DC">
      <w:pPr>
        <w:rPr>
          <w:rtl/>
        </w:rPr>
      </w:pPr>
      <w:r>
        <w:rPr>
          <w:rFonts w:hint="eastAsia"/>
          <w:rtl/>
        </w:rPr>
        <w:t>وطأت</w:t>
      </w:r>
      <w:r>
        <w:rPr>
          <w:rtl/>
        </w:rPr>
        <w:t xml:space="preserve"> أرض الدورق العديد من الأسر الأحسائية المهاجرة</w:t>
      </w:r>
      <w:r w:rsidR="00774210">
        <w:rPr>
          <w:rtl/>
        </w:rPr>
        <w:t xml:space="preserve"> ،</w:t>
      </w:r>
      <w:r w:rsidR="00424402">
        <w:rPr>
          <w:rtl/>
        </w:rPr>
        <w:t xml:space="preserve"> </w:t>
      </w:r>
      <w:r>
        <w:rPr>
          <w:rtl/>
        </w:rPr>
        <w:t>فكان للعديد منها شأن عظيم ومكانة مرموقة</w:t>
      </w:r>
      <w:r w:rsidR="00773720">
        <w:rPr>
          <w:rtl/>
        </w:rPr>
        <w:t xml:space="preserve"> ؛</w:t>
      </w:r>
      <w:r w:rsidR="00DE5467">
        <w:rPr>
          <w:rtl/>
        </w:rPr>
        <w:t xml:space="preserve"> </w:t>
      </w:r>
      <w:r>
        <w:rPr>
          <w:rtl/>
        </w:rPr>
        <w:t>بإنجابها العلماء والفضلاء والشعراء والأدباء</w:t>
      </w:r>
      <w:r w:rsidR="00774210">
        <w:rPr>
          <w:rtl/>
        </w:rPr>
        <w:t xml:space="preserve"> ،</w:t>
      </w:r>
      <w:r w:rsidR="00424402">
        <w:rPr>
          <w:rtl/>
        </w:rPr>
        <w:t xml:space="preserve"> </w:t>
      </w:r>
      <w:r>
        <w:rPr>
          <w:rtl/>
        </w:rPr>
        <w:t>كما قصدها مجموعة من أعلام الأحساء الكبار</w:t>
      </w:r>
      <w:r w:rsidR="00773720">
        <w:rPr>
          <w:rtl/>
        </w:rPr>
        <w:t xml:space="preserve"> ؛</w:t>
      </w:r>
      <w:r w:rsidR="00DE5467">
        <w:rPr>
          <w:rtl/>
        </w:rPr>
        <w:t xml:space="preserve"> </w:t>
      </w:r>
      <w:r>
        <w:rPr>
          <w:rtl/>
        </w:rPr>
        <w:t>إمّا للإفادة أو الاستفادة ممّا يعني أنّهم جزء من تاريخ هذه البلدة وحراكها ال</w:t>
      </w:r>
      <w:r>
        <w:rPr>
          <w:rFonts w:hint="eastAsia"/>
          <w:rtl/>
        </w:rPr>
        <w:t>علمي</w:t>
      </w:r>
      <w:r>
        <w:rPr>
          <w:rtl/>
        </w:rPr>
        <w:t xml:space="preserve"> كسائر أعلامها الآخرين</w:t>
      </w:r>
      <w:r w:rsidR="00774210">
        <w:rPr>
          <w:rtl/>
        </w:rPr>
        <w:t xml:space="preserve"> ،</w:t>
      </w:r>
      <w:r w:rsidR="00424402">
        <w:rPr>
          <w:rtl/>
        </w:rPr>
        <w:t xml:space="preserve"> </w:t>
      </w:r>
      <w:r>
        <w:rPr>
          <w:rtl/>
        </w:rPr>
        <w:t>وهنا نستعرض ترجمة لمجموعة من أعلام الأحساء ـ غير آل المحسني ـ ممّن دخل دائرة العطاء العلمي.</w:t>
      </w:r>
    </w:p>
    <w:p w14:paraId="03111EA2" w14:textId="77777777" w:rsidR="00424402" w:rsidRDefault="00B255DC" w:rsidP="00B255DC">
      <w:pPr>
        <w:rPr>
          <w:rtl/>
        </w:rPr>
      </w:pPr>
      <w:r>
        <w:rPr>
          <w:rFonts w:hint="eastAsia"/>
          <w:rtl/>
        </w:rPr>
        <w:t>وهنا</w:t>
      </w:r>
      <w:r>
        <w:rPr>
          <w:rtl/>
        </w:rPr>
        <w:t xml:space="preserve"> لا أنسىٰ الدور الكبير الذي قدّمه لي الباحث والمؤرّخ الأستاذ أحمد عبد المحسن البدر من تنبيهات وإرشادات ساهمت بدرجة كبيرة في الكشف عن العلماء المهاجرين إلىٰ الدورق</w:t>
      </w:r>
      <w:r w:rsidR="00774210">
        <w:rPr>
          <w:rtl/>
        </w:rPr>
        <w:t xml:space="preserve"> ،</w:t>
      </w:r>
      <w:r w:rsidR="00424402">
        <w:rPr>
          <w:rtl/>
        </w:rPr>
        <w:t xml:space="preserve"> </w:t>
      </w:r>
      <w:r>
        <w:rPr>
          <w:rtl/>
        </w:rPr>
        <w:t>فله خالص الشكر والامتنان</w:t>
      </w:r>
      <w:r w:rsidR="00774210">
        <w:rPr>
          <w:rtl/>
        </w:rPr>
        <w:t xml:space="preserve"> ،</w:t>
      </w:r>
      <w:r w:rsidR="00424402">
        <w:rPr>
          <w:rtl/>
        </w:rPr>
        <w:t xml:space="preserve"> </w:t>
      </w:r>
      <w:r>
        <w:rPr>
          <w:rtl/>
        </w:rPr>
        <w:t>وهم كما يلي</w:t>
      </w:r>
      <w:r w:rsidR="00774210">
        <w:rPr>
          <w:rtl/>
        </w:rPr>
        <w:t xml:space="preserve"> :</w:t>
      </w:r>
    </w:p>
    <w:p w14:paraId="42D0EB44" w14:textId="77777777" w:rsidR="00424402" w:rsidRDefault="00B255DC" w:rsidP="00652DEE">
      <w:pPr>
        <w:pStyle w:val="rfdBold1"/>
        <w:rPr>
          <w:rtl/>
        </w:rPr>
      </w:pPr>
      <w:r>
        <w:rPr>
          <w:rFonts w:hint="eastAsia"/>
          <w:rtl/>
        </w:rPr>
        <w:t>أ</w:t>
      </w:r>
      <w:r w:rsidR="00774210">
        <w:rPr>
          <w:rtl/>
        </w:rPr>
        <w:t xml:space="preserve"> :</w:t>
      </w:r>
      <w:r w:rsidR="00424402">
        <w:rPr>
          <w:rtl/>
        </w:rPr>
        <w:t xml:space="preserve"> </w:t>
      </w:r>
      <w:r>
        <w:rPr>
          <w:rtl/>
        </w:rPr>
        <w:t>الشيخ أحمد بن زين الدين الأحسائي</w:t>
      </w:r>
      <w:r w:rsidR="00BC4282">
        <w:rPr>
          <w:rtl/>
        </w:rPr>
        <w:t xml:space="preserve"> </w:t>
      </w:r>
      <w:r>
        <w:rPr>
          <w:rtl/>
        </w:rPr>
        <w:t>(116</w:t>
      </w:r>
      <w:r w:rsidR="00424402">
        <w:rPr>
          <w:rtl/>
        </w:rPr>
        <w:t xml:space="preserve">6 </w:t>
      </w:r>
      <w:r w:rsidR="00DE5467">
        <w:rPr>
          <w:rtl/>
        </w:rPr>
        <w:t>ـ 1</w:t>
      </w:r>
      <w:r>
        <w:rPr>
          <w:rtl/>
        </w:rPr>
        <w:t>24</w:t>
      </w:r>
      <w:r w:rsidR="00DE5467">
        <w:rPr>
          <w:rtl/>
        </w:rPr>
        <w:t>1 ه</w:t>
      </w:r>
      <w:r>
        <w:rPr>
          <w:rtl/>
        </w:rPr>
        <w:t>ـ)</w:t>
      </w:r>
      <w:r w:rsidR="00774210">
        <w:rPr>
          <w:rtl/>
        </w:rPr>
        <w:t xml:space="preserve"> :</w:t>
      </w:r>
    </w:p>
    <w:p w14:paraId="63DE754E" w14:textId="77777777" w:rsidR="00424402" w:rsidRDefault="00B255DC" w:rsidP="00652DEE">
      <w:pPr>
        <w:pStyle w:val="rfdBold1"/>
        <w:rPr>
          <w:rtl/>
        </w:rPr>
      </w:pPr>
      <w:r>
        <w:rPr>
          <w:rFonts w:hint="eastAsia"/>
          <w:rtl/>
        </w:rPr>
        <w:t>نبذة</w:t>
      </w:r>
      <w:r>
        <w:rPr>
          <w:rtl/>
        </w:rPr>
        <w:t xml:space="preserve"> عن حياته</w:t>
      </w:r>
      <w:r w:rsidRPr="00B255DC">
        <w:rPr>
          <w:rStyle w:val="rfdFootnotenum"/>
          <w:rtl/>
        </w:rPr>
        <w:t>(2)</w:t>
      </w:r>
      <w:r w:rsidR="00774210">
        <w:rPr>
          <w:rtl/>
        </w:rPr>
        <w:t xml:space="preserve"> :</w:t>
      </w:r>
    </w:p>
    <w:p w14:paraId="68472DDD" w14:textId="77777777" w:rsidR="00424402" w:rsidRDefault="00B255DC" w:rsidP="00B255DC">
      <w:pPr>
        <w:rPr>
          <w:rtl/>
        </w:rPr>
      </w:pPr>
      <w:r>
        <w:rPr>
          <w:rFonts w:hint="eastAsia"/>
          <w:rtl/>
        </w:rPr>
        <w:t>الشيخ</w:t>
      </w:r>
      <w:r>
        <w:rPr>
          <w:rtl/>
        </w:rPr>
        <w:t xml:space="preserve"> أحمد بن زين الدين بن الشيخ إبراهيم بن صقر بن إبراهيم بن داغر ابن رمضان بن راشد بن دهيم بن شمروخ آل صقر القرشي الأحسائي.</w:t>
      </w:r>
    </w:p>
    <w:p w14:paraId="0DB77325" w14:textId="77777777" w:rsidR="00B255DC" w:rsidRDefault="00B255DC" w:rsidP="00B255DC">
      <w:pPr>
        <w:rPr>
          <w:rtl/>
        </w:rPr>
      </w:pPr>
      <w:r>
        <w:rPr>
          <w:rFonts w:hint="eastAsia"/>
          <w:rtl/>
        </w:rPr>
        <w:t>يعدّ</w:t>
      </w:r>
      <w:r>
        <w:rPr>
          <w:rtl/>
        </w:rPr>
        <w:t xml:space="preserve"> من كبار العلماء ومشاهير الفلاسفة له صيت ذائع</w:t>
      </w:r>
      <w:r w:rsidR="00774210">
        <w:rPr>
          <w:rtl/>
        </w:rPr>
        <w:t xml:space="preserve"> ،</w:t>
      </w:r>
      <w:r w:rsidR="00424402">
        <w:rPr>
          <w:rtl/>
        </w:rPr>
        <w:t xml:space="preserve"> </w:t>
      </w:r>
      <w:r>
        <w:rPr>
          <w:rtl/>
        </w:rPr>
        <w:t>ويعتبر أبرز شخصية علمية أحسائية عرفها تاريخ المنطقة لما تميّز به من تأثير في نفسية مريديه</w:t>
      </w:r>
      <w:r w:rsidR="00774210">
        <w:rPr>
          <w:rtl/>
        </w:rPr>
        <w:t xml:space="preserve"> ،</w:t>
      </w:r>
      <w:r w:rsidR="00424402">
        <w:rPr>
          <w:rtl/>
        </w:rPr>
        <w:t xml:space="preserve"> </w:t>
      </w:r>
      <w:r>
        <w:rPr>
          <w:rtl/>
        </w:rPr>
        <w:t>وكثرة تصانيفه التي فاقت المائة.</w:t>
      </w:r>
    </w:p>
    <w:p w14:paraId="51C90F95" w14:textId="77777777" w:rsidR="00B255DC" w:rsidRDefault="00B255DC" w:rsidP="00B255DC">
      <w:pPr>
        <w:pStyle w:val="rfdLine"/>
        <w:rPr>
          <w:rtl/>
        </w:rPr>
      </w:pPr>
      <w:r>
        <w:rPr>
          <w:rtl/>
        </w:rPr>
        <w:t>__________</w:t>
      </w:r>
    </w:p>
    <w:p w14:paraId="2967A95D" w14:textId="77777777" w:rsidR="00B255DC" w:rsidRDefault="00B255DC" w:rsidP="00B255DC">
      <w:pPr>
        <w:pStyle w:val="rfdFootnote0"/>
        <w:rPr>
          <w:rtl/>
        </w:rPr>
      </w:pPr>
      <w:r>
        <w:rPr>
          <w:rtl/>
        </w:rPr>
        <w:t>(1) لقاء مع الدكتور أحمد محمد اللويم.</w:t>
      </w:r>
    </w:p>
    <w:p w14:paraId="08D90D49" w14:textId="77777777" w:rsidR="00B255DC" w:rsidRDefault="00B255DC" w:rsidP="00B255DC">
      <w:pPr>
        <w:pStyle w:val="rfdFootnote0"/>
        <w:rPr>
          <w:rtl/>
        </w:rPr>
      </w:pPr>
      <w:r>
        <w:rPr>
          <w:rtl/>
        </w:rPr>
        <w:t>(2) أعلام هجر من الماضين والمعاصرين 1</w:t>
      </w:r>
      <w:r w:rsidR="00BC4282">
        <w:rPr>
          <w:rtl/>
        </w:rPr>
        <w:t xml:space="preserve"> </w:t>
      </w:r>
      <w:r>
        <w:rPr>
          <w:rtl/>
        </w:rPr>
        <w:t>/144</w:t>
      </w:r>
      <w:r w:rsidR="00773720">
        <w:rPr>
          <w:rtl/>
        </w:rPr>
        <w:t xml:space="preserve"> ؛</w:t>
      </w:r>
      <w:r w:rsidR="00DE5467">
        <w:rPr>
          <w:rtl/>
        </w:rPr>
        <w:t xml:space="preserve"> </w:t>
      </w:r>
      <w:r>
        <w:rPr>
          <w:rtl/>
        </w:rPr>
        <w:t>أعلام مدرسة الشيخ الأوحد</w:t>
      </w:r>
      <w:r w:rsidR="00774210">
        <w:rPr>
          <w:rtl/>
        </w:rPr>
        <w:t xml:space="preserve"> :</w:t>
      </w:r>
      <w:r w:rsidR="00424402">
        <w:rPr>
          <w:rtl/>
        </w:rPr>
        <w:t xml:space="preserve"> </w:t>
      </w:r>
      <w:r>
        <w:rPr>
          <w:rtl/>
        </w:rPr>
        <w:t>13.</w:t>
      </w:r>
    </w:p>
    <w:p w14:paraId="09DF5B5A" w14:textId="77777777" w:rsidR="00B255DC" w:rsidRDefault="00DE5467" w:rsidP="00B255DC">
      <w:pPr>
        <w:rPr>
          <w:rtl/>
        </w:rPr>
      </w:pPr>
      <w:r>
        <w:rPr>
          <w:rtl/>
        </w:rPr>
        <w:br w:type="page"/>
      </w:r>
      <w:r w:rsidR="00B255DC">
        <w:rPr>
          <w:rFonts w:hint="eastAsia"/>
          <w:rtl/>
        </w:rPr>
        <w:lastRenderedPageBreak/>
        <w:t>ولد</w:t>
      </w:r>
      <w:r w:rsidR="00B255DC">
        <w:rPr>
          <w:rtl/>
        </w:rPr>
        <w:t xml:space="preserve"> في قرية المطيرفي من قرىٰ الأحساء في رجب عام (116</w:t>
      </w:r>
      <w:r>
        <w:rPr>
          <w:rtl/>
        </w:rPr>
        <w:t>6 ه</w:t>
      </w:r>
      <w:r w:rsidR="00B255DC">
        <w:rPr>
          <w:rtl/>
        </w:rPr>
        <w:t>ـ) فدرس في موطنه علىٰ الشيخ محمّد بن الشيخ محسن الأحسائي القريني</w:t>
      </w:r>
      <w:r w:rsidR="00774210">
        <w:rPr>
          <w:rtl/>
        </w:rPr>
        <w:t xml:space="preserve"> ،</w:t>
      </w:r>
      <w:r w:rsidR="00424402">
        <w:rPr>
          <w:rtl/>
        </w:rPr>
        <w:t xml:space="preserve"> </w:t>
      </w:r>
      <w:r w:rsidR="00B255DC">
        <w:rPr>
          <w:rtl/>
        </w:rPr>
        <w:t>والشيخ عبد الله بن حسن بن علي الدندن الأحسائي</w:t>
      </w:r>
      <w:r w:rsidR="00774210">
        <w:rPr>
          <w:rtl/>
        </w:rPr>
        <w:t xml:space="preserve"> ،</w:t>
      </w:r>
      <w:r w:rsidR="00424402">
        <w:rPr>
          <w:rtl/>
        </w:rPr>
        <w:t xml:space="preserve"> </w:t>
      </w:r>
      <w:r w:rsidR="00B255DC">
        <w:rPr>
          <w:rtl/>
        </w:rPr>
        <w:t>والسيّد قطب الدين بن محمّد الحسيني التبريزي الشيرازي إبّان مروره بالأحساء</w:t>
      </w:r>
      <w:r w:rsidR="00774210">
        <w:rPr>
          <w:rtl/>
        </w:rPr>
        <w:t xml:space="preserve"> ،</w:t>
      </w:r>
      <w:r w:rsidR="00424402">
        <w:rPr>
          <w:rtl/>
        </w:rPr>
        <w:t xml:space="preserve"> </w:t>
      </w:r>
      <w:r w:rsidR="00B255DC">
        <w:rPr>
          <w:rtl/>
        </w:rPr>
        <w:t xml:space="preserve">ثمّ هاجر إلىٰ </w:t>
      </w:r>
      <w:r w:rsidR="00B255DC">
        <w:rPr>
          <w:rFonts w:hint="eastAsia"/>
          <w:rtl/>
        </w:rPr>
        <w:t>العراق</w:t>
      </w:r>
      <w:r w:rsidR="00B255DC">
        <w:rPr>
          <w:rtl/>
        </w:rPr>
        <w:t xml:space="preserve"> فجاور كربلاء المقدّسة والنجف الأشرف فحضر علىٰ لفيف من كبار العلماء من أبرزهم الآقا محمّد باقر البهبهاني</w:t>
      </w:r>
      <w:r w:rsidR="00BC4282">
        <w:rPr>
          <w:rtl/>
        </w:rPr>
        <w:t xml:space="preserve"> </w:t>
      </w:r>
      <w:r w:rsidR="00B255DC">
        <w:rPr>
          <w:rtl/>
        </w:rPr>
        <w:t>(ت 120</w:t>
      </w:r>
      <w:r>
        <w:rPr>
          <w:rtl/>
        </w:rPr>
        <w:t>5 ه</w:t>
      </w:r>
      <w:r w:rsidR="00B255DC">
        <w:rPr>
          <w:rtl/>
        </w:rPr>
        <w:t>ـ)</w:t>
      </w:r>
      <w:r w:rsidR="00774210">
        <w:rPr>
          <w:rtl/>
        </w:rPr>
        <w:t xml:space="preserve"> ،</w:t>
      </w:r>
      <w:r w:rsidR="00424402">
        <w:rPr>
          <w:rtl/>
        </w:rPr>
        <w:t xml:space="preserve"> </w:t>
      </w:r>
      <w:r w:rsidR="00B255DC">
        <w:rPr>
          <w:rtl/>
        </w:rPr>
        <w:t xml:space="preserve">والسيّد علي الطباطبائي صاحب </w:t>
      </w:r>
      <w:r w:rsidR="00B255DC" w:rsidRPr="007A2621">
        <w:rPr>
          <w:rStyle w:val="rfdBold2"/>
          <w:rtl/>
        </w:rPr>
        <w:t>الرياض</w:t>
      </w:r>
      <w:r w:rsidR="00BC4282">
        <w:rPr>
          <w:rtl/>
        </w:rPr>
        <w:t xml:space="preserve"> </w:t>
      </w:r>
      <w:r w:rsidR="00B255DC">
        <w:rPr>
          <w:rtl/>
        </w:rPr>
        <w:t>(ت 123</w:t>
      </w:r>
      <w:r>
        <w:rPr>
          <w:rtl/>
        </w:rPr>
        <w:t>1 ه</w:t>
      </w:r>
      <w:r w:rsidR="00B255DC">
        <w:rPr>
          <w:rtl/>
        </w:rPr>
        <w:t>ـ)</w:t>
      </w:r>
      <w:r w:rsidR="00774210">
        <w:rPr>
          <w:rtl/>
        </w:rPr>
        <w:t xml:space="preserve"> ،</w:t>
      </w:r>
      <w:r w:rsidR="00424402">
        <w:rPr>
          <w:rtl/>
        </w:rPr>
        <w:t xml:space="preserve"> </w:t>
      </w:r>
      <w:r w:rsidR="00B255DC">
        <w:rPr>
          <w:rtl/>
        </w:rPr>
        <w:t>والسيّد ميرزا مهدي الشهرستاني</w:t>
      </w:r>
      <w:r w:rsidR="00BC4282">
        <w:rPr>
          <w:rtl/>
        </w:rPr>
        <w:t xml:space="preserve"> </w:t>
      </w:r>
      <w:r w:rsidR="00B255DC">
        <w:rPr>
          <w:rtl/>
        </w:rPr>
        <w:t>(ت 121</w:t>
      </w:r>
      <w:r>
        <w:rPr>
          <w:rtl/>
        </w:rPr>
        <w:t>6 ه</w:t>
      </w:r>
      <w:r w:rsidR="00B255DC">
        <w:rPr>
          <w:rtl/>
        </w:rPr>
        <w:t>ـ)</w:t>
      </w:r>
      <w:r w:rsidR="00774210">
        <w:rPr>
          <w:rtl/>
        </w:rPr>
        <w:t xml:space="preserve"> ،</w:t>
      </w:r>
      <w:r w:rsidR="00424402">
        <w:rPr>
          <w:rtl/>
        </w:rPr>
        <w:t xml:space="preserve"> </w:t>
      </w:r>
      <w:r w:rsidR="00B255DC">
        <w:rPr>
          <w:rtl/>
        </w:rPr>
        <w:t>والشيخ جعفر كاشف الغطاء النجفي</w:t>
      </w:r>
      <w:r w:rsidR="00BC4282">
        <w:rPr>
          <w:rtl/>
        </w:rPr>
        <w:t xml:space="preserve"> </w:t>
      </w:r>
      <w:r w:rsidR="00B255DC">
        <w:rPr>
          <w:rtl/>
        </w:rPr>
        <w:t>(ت 122</w:t>
      </w:r>
      <w:r>
        <w:rPr>
          <w:rtl/>
        </w:rPr>
        <w:t>8 ه</w:t>
      </w:r>
      <w:r w:rsidR="00B255DC">
        <w:rPr>
          <w:rtl/>
        </w:rPr>
        <w:t>ـ)</w:t>
      </w:r>
      <w:r w:rsidR="00774210">
        <w:rPr>
          <w:rtl/>
        </w:rPr>
        <w:t xml:space="preserve"> ،</w:t>
      </w:r>
      <w:r w:rsidR="00424402">
        <w:rPr>
          <w:rtl/>
        </w:rPr>
        <w:t xml:space="preserve"> </w:t>
      </w:r>
      <w:r w:rsidR="00B255DC">
        <w:rPr>
          <w:rtl/>
        </w:rPr>
        <w:t>والسيّد</w:t>
      </w:r>
      <w:r w:rsidR="00BC4282">
        <w:rPr>
          <w:rtl/>
        </w:rPr>
        <w:t xml:space="preserve"> </w:t>
      </w:r>
      <w:r w:rsidR="00B255DC">
        <w:rPr>
          <w:rtl/>
        </w:rPr>
        <w:t>محمّد مهدي بحر العلوم</w:t>
      </w:r>
      <w:r w:rsidR="00BC4282">
        <w:rPr>
          <w:rtl/>
        </w:rPr>
        <w:t xml:space="preserve"> </w:t>
      </w:r>
      <w:r w:rsidR="00B255DC">
        <w:rPr>
          <w:rtl/>
        </w:rPr>
        <w:t>(ت 121</w:t>
      </w:r>
      <w:r>
        <w:rPr>
          <w:rtl/>
        </w:rPr>
        <w:t>2 ه</w:t>
      </w:r>
      <w:r w:rsidR="00B255DC">
        <w:rPr>
          <w:rtl/>
        </w:rPr>
        <w:t>ـ).</w:t>
      </w:r>
    </w:p>
    <w:p w14:paraId="58C03727" w14:textId="77777777" w:rsidR="00B255DC" w:rsidRDefault="00B255DC" w:rsidP="00B255DC">
      <w:pPr>
        <w:rPr>
          <w:rtl/>
        </w:rPr>
      </w:pPr>
      <w:r>
        <w:rPr>
          <w:rFonts w:hint="eastAsia"/>
          <w:rtl/>
        </w:rPr>
        <w:t>عرف</w:t>
      </w:r>
      <w:r>
        <w:rPr>
          <w:rtl/>
        </w:rPr>
        <w:t xml:space="preserve"> الشيخ الأحسائي بوفرة إنتاجه وتشعّبه</w:t>
      </w:r>
      <w:r w:rsidR="00774210">
        <w:rPr>
          <w:rtl/>
        </w:rPr>
        <w:t xml:space="preserve"> ،</w:t>
      </w:r>
      <w:r w:rsidR="00424402">
        <w:rPr>
          <w:rtl/>
        </w:rPr>
        <w:t xml:space="preserve"> </w:t>
      </w:r>
      <w:r>
        <w:rPr>
          <w:rtl/>
        </w:rPr>
        <w:t>وقد اتّفق معظم من ترجم له أنّها تربو علىٰ المائة مؤلّف</w:t>
      </w:r>
      <w:r w:rsidR="00774210">
        <w:rPr>
          <w:rtl/>
        </w:rPr>
        <w:t xml:space="preserve"> ،</w:t>
      </w:r>
      <w:r w:rsidR="00424402">
        <w:rPr>
          <w:rtl/>
        </w:rPr>
        <w:t xml:space="preserve"> </w:t>
      </w:r>
      <w:r>
        <w:rPr>
          <w:rtl/>
        </w:rPr>
        <w:t>ولكن وقع الخلاف في تعدادها</w:t>
      </w:r>
      <w:r w:rsidR="00774210">
        <w:rPr>
          <w:rtl/>
        </w:rPr>
        <w:t xml:space="preserve"> ،</w:t>
      </w:r>
      <w:r w:rsidR="00424402">
        <w:rPr>
          <w:rtl/>
        </w:rPr>
        <w:t xml:space="preserve"> </w:t>
      </w:r>
      <w:r>
        <w:rPr>
          <w:rtl/>
        </w:rPr>
        <w:t>فقال نجله الشيخ عبد الله إنّ لوالده</w:t>
      </w:r>
      <w:r w:rsidR="00BC4282">
        <w:rPr>
          <w:rtl/>
        </w:rPr>
        <w:t xml:space="preserve"> </w:t>
      </w:r>
      <w:r>
        <w:rPr>
          <w:rtl/>
        </w:rPr>
        <w:t>(101) مؤلّفاً</w:t>
      </w:r>
      <w:r w:rsidR="00774210">
        <w:rPr>
          <w:rtl/>
        </w:rPr>
        <w:t xml:space="preserve"> ،</w:t>
      </w:r>
      <w:r w:rsidR="00424402">
        <w:rPr>
          <w:rtl/>
        </w:rPr>
        <w:t xml:space="preserve"> </w:t>
      </w:r>
      <w:r>
        <w:rPr>
          <w:rtl/>
        </w:rPr>
        <w:t>وقال الشيخ آقا بزرك الطهراني في كتابه الذريعة</w:t>
      </w:r>
      <w:r w:rsidR="00BC4282">
        <w:rPr>
          <w:rtl/>
        </w:rPr>
        <w:t xml:space="preserve"> </w:t>
      </w:r>
      <w:r>
        <w:rPr>
          <w:rtl/>
        </w:rPr>
        <w:t>إنّ عددها</w:t>
      </w:r>
      <w:r w:rsidR="00BC4282">
        <w:rPr>
          <w:rtl/>
        </w:rPr>
        <w:t xml:space="preserve"> </w:t>
      </w:r>
      <w:r>
        <w:rPr>
          <w:rtl/>
        </w:rPr>
        <w:t>(75)</w:t>
      </w:r>
      <w:r w:rsidR="00BC4282">
        <w:rPr>
          <w:rtl/>
        </w:rPr>
        <w:t xml:space="preserve"> </w:t>
      </w:r>
      <w:r>
        <w:rPr>
          <w:rtl/>
        </w:rPr>
        <w:t>رسالة</w:t>
      </w:r>
      <w:r w:rsidR="00774210">
        <w:rPr>
          <w:rtl/>
        </w:rPr>
        <w:t xml:space="preserve"> ،</w:t>
      </w:r>
      <w:r w:rsidR="00424402">
        <w:rPr>
          <w:rtl/>
        </w:rPr>
        <w:t xml:space="preserve"> </w:t>
      </w:r>
      <w:r>
        <w:rPr>
          <w:rtl/>
        </w:rPr>
        <w:t>أمّا ريا</w:t>
      </w:r>
      <w:r>
        <w:rPr>
          <w:rFonts w:hint="eastAsia"/>
          <w:rtl/>
        </w:rPr>
        <w:t>ض</w:t>
      </w:r>
      <w:r>
        <w:rPr>
          <w:rtl/>
        </w:rPr>
        <w:t xml:space="preserve"> طاهر الذي أعدّ كتاباً مستقلّا ً في مؤلّفات الشيخ بعنوان</w:t>
      </w:r>
      <w:r w:rsidR="00774210">
        <w:rPr>
          <w:rtl/>
        </w:rPr>
        <w:t xml:space="preserve"> :</w:t>
      </w:r>
      <w:r w:rsidR="00424402">
        <w:rPr>
          <w:rtl/>
        </w:rPr>
        <w:t xml:space="preserve"> </w:t>
      </w:r>
      <w:r>
        <w:rPr>
          <w:rtl/>
        </w:rPr>
        <w:t>(</w:t>
      </w:r>
      <w:r w:rsidRPr="00652DEE">
        <w:rPr>
          <w:rStyle w:val="rfdBold2"/>
          <w:rtl/>
        </w:rPr>
        <w:t>فهرست تصانيف الشيخ أحمد الأحسائي</w:t>
      </w:r>
      <w:r>
        <w:rPr>
          <w:rtl/>
        </w:rPr>
        <w:t>)</w:t>
      </w:r>
      <w:r w:rsidR="00774210">
        <w:rPr>
          <w:rtl/>
        </w:rPr>
        <w:t xml:space="preserve"> ،</w:t>
      </w:r>
      <w:r w:rsidR="00424402">
        <w:rPr>
          <w:rtl/>
        </w:rPr>
        <w:t xml:space="preserve"> </w:t>
      </w:r>
      <w:r>
        <w:rPr>
          <w:rtl/>
        </w:rPr>
        <w:t>قال</w:t>
      </w:r>
      <w:r w:rsidR="00774210">
        <w:rPr>
          <w:rtl/>
        </w:rPr>
        <w:t xml:space="preserve"> :</w:t>
      </w:r>
      <w:r w:rsidR="00424402">
        <w:rPr>
          <w:rtl/>
        </w:rPr>
        <w:t xml:space="preserve"> </w:t>
      </w:r>
      <w:r>
        <w:rPr>
          <w:rtl/>
        </w:rPr>
        <w:t>إنّها تصل إلىٰ</w:t>
      </w:r>
      <w:r w:rsidR="00BC4282">
        <w:rPr>
          <w:rtl/>
        </w:rPr>
        <w:t xml:space="preserve"> </w:t>
      </w:r>
      <w:r>
        <w:rPr>
          <w:rtl/>
        </w:rPr>
        <w:t>(104)</w:t>
      </w:r>
      <w:r w:rsidR="00774210">
        <w:rPr>
          <w:rtl/>
        </w:rPr>
        <w:t xml:space="preserve"> ،</w:t>
      </w:r>
      <w:r w:rsidR="00424402">
        <w:rPr>
          <w:rtl/>
        </w:rPr>
        <w:t xml:space="preserve"> </w:t>
      </w:r>
      <w:r>
        <w:rPr>
          <w:rtl/>
        </w:rPr>
        <w:t xml:space="preserve">وبلغ بها صاحب </w:t>
      </w:r>
      <w:r w:rsidRPr="00652DEE">
        <w:rPr>
          <w:rStyle w:val="rfdBold2"/>
          <w:rtl/>
        </w:rPr>
        <w:t>أعلام هجر</w:t>
      </w:r>
      <w:r>
        <w:rPr>
          <w:rtl/>
        </w:rPr>
        <w:t xml:space="preserve"> إلىٰ (173)</w:t>
      </w:r>
      <w:r w:rsidR="00BC4282">
        <w:rPr>
          <w:rtl/>
        </w:rPr>
        <w:t xml:space="preserve"> </w:t>
      </w:r>
      <w:r>
        <w:rPr>
          <w:rtl/>
        </w:rPr>
        <w:t>مؤلّفاً</w:t>
      </w:r>
      <w:r w:rsidR="00774210">
        <w:rPr>
          <w:rtl/>
        </w:rPr>
        <w:t xml:space="preserve"> ،</w:t>
      </w:r>
      <w:r w:rsidR="00424402">
        <w:rPr>
          <w:rtl/>
        </w:rPr>
        <w:t xml:space="preserve"> </w:t>
      </w:r>
      <w:r>
        <w:rPr>
          <w:rtl/>
        </w:rPr>
        <w:t>وأنهاها السيّد علي باقر الموسىٰ في مجلّة التراث إلىٰ (218)</w:t>
      </w:r>
      <w:r w:rsidR="00BC4282">
        <w:rPr>
          <w:rtl/>
        </w:rPr>
        <w:t xml:space="preserve"> </w:t>
      </w:r>
      <w:r>
        <w:rPr>
          <w:rtl/>
        </w:rPr>
        <w:t>مؤلّفاً</w:t>
      </w:r>
      <w:r w:rsidR="00774210">
        <w:rPr>
          <w:rtl/>
        </w:rPr>
        <w:t xml:space="preserve"> ،</w:t>
      </w:r>
      <w:r w:rsidR="00424402">
        <w:rPr>
          <w:rtl/>
        </w:rPr>
        <w:t xml:space="preserve"> </w:t>
      </w:r>
      <w:r>
        <w:rPr>
          <w:rtl/>
        </w:rPr>
        <w:t xml:space="preserve">أمّا صاحب كتاب </w:t>
      </w:r>
      <w:r w:rsidRPr="00652DEE">
        <w:rPr>
          <w:rStyle w:val="rfdBold2"/>
          <w:rtl/>
        </w:rPr>
        <w:t>ال</w:t>
      </w:r>
      <w:r w:rsidRPr="00652DEE">
        <w:rPr>
          <w:rStyle w:val="rfdBold2"/>
          <w:rFonts w:hint="eastAsia"/>
          <w:rtl/>
        </w:rPr>
        <w:t>شيخية</w:t>
      </w:r>
      <w:r>
        <w:rPr>
          <w:rtl/>
        </w:rPr>
        <w:t xml:space="preserve"> فقال عنها</w:t>
      </w:r>
      <w:r w:rsidR="00774210">
        <w:rPr>
          <w:rtl/>
        </w:rPr>
        <w:t xml:space="preserve"> :</w:t>
      </w:r>
      <w:r w:rsidR="00424402">
        <w:rPr>
          <w:rtl/>
        </w:rPr>
        <w:t xml:space="preserve"> </w:t>
      </w:r>
      <w:r>
        <w:rPr>
          <w:rtl/>
        </w:rPr>
        <w:t>إنّها تبلغ</w:t>
      </w:r>
      <w:r w:rsidR="00BC4282">
        <w:rPr>
          <w:rtl/>
        </w:rPr>
        <w:t xml:space="preserve"> </w:t>
      </w:r>
      <w:r>
        <w:rPr>
          <w:rtl/>
        </w:rPr>
        <w:t>(127)</w:t>
      </w:r>
      <w:r w:rsidR="00BC4282">
        <w:rPr>
          <w:rtl/>
        </w:rPr>
        <w:t xml:space="preserve"> </w:t>
      </w:r>
      <w:r>
        <w:rPr>
          <w:rtl/>
        </w:rPr>
        <w:t>مؤلّفاً.</w:t>
      </w:r>
    </w:p>
    <w:p w14:paraId="6110BA7E" w14:textId="77777777" w:rsidR="00424402" w:rsidRDefault="00B255DC" w:rsidP="00B255DC">
      <w:pPr>
        <w:rPr>
          <w:rtl/>
        </w:rPr>
      </w:pPr>
      <w:r>
        <w:rPr>
          <w:rFonts w:hint="eastAsia"/>
          <w:rtl/>
        </w:rPr>
        <w:t>وممّا</w:t>
      </w:r>
      <w:r>
        <w:rPr>
          <w:rtl/>
        </w:rPr>
        <w:t xml:space="preserve"> سبق يتّضح شدّة التباين بين المؤرّخين في حقيقة عدد مؤلّفاته</w:t>
      </w:r>
      <w:r w:rsidR="00774210">
        <w:rPr>
          <w:rtl/>
        </w:rPr>
        <w:t xml:space="preserve"> ،</w:t>
      </w:r>
      <w:r w:rsidR="00424402">
        <w:rPr>
          <w:rtl/>
        </w:rPr>
        <w:t xml:space="preserve"> </w:t>
      </w:r>
      <w:r>
        <w:rPr>
          <w:rtl/>
        </w:rPr>
        <w:t>وهذا يرجع إلىٰ عدّة أمور أبرزها</w:t>
      </w:r>
      <w:r w:rsidR="00774210">
        <w:rPr>
          <w:rtl/>
        </w:rPr>
        <w:t xml:space="preserve"> :</w:t>
      </w:r>
    </w:p>
    <w:p w14:paraId="59CF601E" w14:textId="77777777" w:rsidR="00B255DC" w:rsidRDefault="00B255DC" w:rsidP="00B255DC">
      <w:pPr>
        <w:rPr>
          <w:rtl/>
        </w:rPr>
      </w:pPr>
      <w:r w:rsidRPr="00652DEE">
        <w:rPr>
          <w:rStyle w:val="rfdBold2"/>
          <w:rFonts w:hint="eastAsia"/>
          <w:rtl/>
        </w:rPr>
        <w:t>أوّلاً</w:t>
      </w:r>
      <w:r w:rsidR="00774210">
        <w:rPr>
          <w:rtl/>
        </w:rPr>
        <w:t xml:space="preserve"> :</w:t>
      </w:r>
      <w:r w:rsidR="00424402">
        <w:rPr>
          <w:rtl/>
        </w:rPr>
        <w:t xml:space="preserve"> </w:t>
      </w:r>
      <w:r>
        <w:rPr>
          <w:rtl/>
        </w:rPr>
        <w:t>فقدان بعض مؤلّفاته</w:t>
      </w:r>
      <w:r w:rsidR="00774210">
        <w:rPr>
          <w:rtl/>
        </w:rPr>
        <w:t xml:space="preserve"> ،</w:t>
      </w:r>
      <w:r w:rsidR="00424402">
        <w:rPr>
          <w:rtl/>
        </w:rPr>
        <w:t xml:space="preserve"> </w:t>
      </w:r>
      <w:r>
        <w:rPr>
          <w:rtl/>
        </w:rPr>
        <w:t>حيث إنّ بعضها لا زال مخطوطاً</w:t>
      </w:r>
      <w:r w:rsidR="00774210">
        <w:rPr>
          <w:rtl/>
        </w:rPr>
        <w:t xml:space="preserve"> ،</w:t>
      </w:r>
      <w:r w:rsidR="00424402">
        <w:rPr>
          <w:rtl/>
        </w:rPr>
        <w:t xml:space="preserve"> </w:t>
      </w:r>
      <w:r>
        <w:rPr>
          <w:rtl/>
        </w:rPr>
        <w:t>أو لم يعثر عليه</w:t>
      </w:r>
      <w:r w:rsidR="00774210">
        <w:rPr>
          <w:rtl/>
        </w:rPr>
        <w:t xml:space="preserve"> ،</w:t>
      </w:r>
      <w:r w:rsidR="00424402">
        <w:rPr>
          <w:rtl/>
        </w:rPr>
        <w:t xml:space="preserve"> </w:t>
      </w:r>
      <w:r>
        <w:rPr>
          <w:rtl/>
        </w:rPr>
        <w:t>لذا اعتمد إحصاء معظم السابقين علىٰ ما استطاع العثور عليه</w:t>
      </w:r>
      <w:r w:rsidR="00774210">
        <w:rPr>
          <w:rtl/>
        </w:rPr>
        <w:t xml:space="preserve"> ،</w:t>
      </w:r>
      <w:r w:rsidR="00424402">
        <w:rPr>
          <w:rtl/>
        </w:rPr>
        <w:t xml:space="preserve"> </w:t>
      </w:r>
      <w:r>
        <w:rPr>
          <w:rtl/>
        </w:rPr>
        <w:t>أو علم بوجوده في مكتبات إيران والعراق من خلال الفهارس.</w:t>
      </w:r>
    </w:p>
    <w:p w14:paraId="03A751C4" w14:textId="77777777" w:rsidR="00424402" w:rsidRDefault="00B255DC" w:rsidP="00B255DC">
      <w:pPr>
        <w:rPr>
          <w:rStyle w:val="rfdBold2"/>
          <w:rtl/>
        </w:rPr>
      </w:pPr>
      <w:r w:rsidRPr="00652DEE">
        <w:rPr>
          <w:rStyle w:val="rfdBold2"/>
          <w:rFonts w:hint="eastAsia"/>
          <w:rtl/>
        </w:rPr>
        <w:t>ثانياً</w:t>
      </w:r>
      <w:r w:rsidR="00774210">
        <w:rPr>
          <w:rtl/>
        </w:rPr>
        <w:t xml:space="preserve"> :</w:t>
      </w:r>
      <w:r w:rsidR="00424402">
        <w:rPr>
          <w:rtl/>
        </w:rPr>
        <w:t xml:space="preserve"> </w:t>
      </w:r>
      <w:r>
        <w:rPr>
          <w:rtl/>
        </w:rPr>
        <w:t>التداخل بين المؤلّفات بعضها ببعض</w:t>
      </w:r>
      <w:r w:rsidR="00774210">
        <w:rPr>
          <w:rtl/>
        </w:rPr>
        <w:t xml:space="preserve"> ،</w:t>
      </w:r>
      <w:r w:rsidR="00424402">
        <w:rPr>
          <w:rtl/>
        </w:rPr>
        <w:t xml:space="preserve"> </w:t>
      </w:r>
      <w:r>
        <w:rPr>
          <w:rtl/>
        </w:rPr>
        <w:t>فقد ترد تارة باسم</w:t>
      </w:r>
      <w:r w:rsidR="00774210">
        <w:rPr>
          <w:rtl/>
        </w:rPr>
        <w:t xml:space="preserve"> :</w:t>
      </w:r>
      <w:r w:rsidR="00424402">
        <w:rPr>
          <w:rtl/>
        </w:rPr>
        <w:t xml:space="preserve"> </w:t>
      </w:r>
      <w:r>
        <w:rPr>
          <w:rtl/>
        </w:rPr>
        <w:t>(</w:t>
      </w:r>
      <w:r w:rsidRPr="00652DEE">
        <w:rPr>
          <w:rStyle w:val="rfdBold2"/>
          <w:rtl/>
        </w:rPr>
        <w:t>أجوبة</w:t>
      </w:r>
    </w:p>
    <w:p w14:paraId="44F89123" w14:textId="77777777" w:rsidR="00B255DC" w:rsidRDefault="00DE5467" w:rsidP="00652DEE">
      <w:pPr>
        <w:pStyle w:val="rfdNormal0"/>
        <w:rPr>
          <w:rtl/>
        </w:rPr>
      </w:pPr>
      <w:r>
        <w:rPr>
          <w:rtl/>
        </w:rPr>
        <w:br w:type="page"/>
      </w:r>
      <w:r w:rsidR="00B255DC" w:rsidRPr="00652DEE">
        <w:rPr>
          <w:rStyle w:val="rfdBold2"/>
          <w:rFonts w:hint="eastAsia"/>
          <w:rtl/>
        </w:rPr>
        <w:lastRenderedPageBreak/>
        <w:t>بعض</w:t>
      </w:r>
      <w:r w:rsidR="00B255DC" w:rsidRPr="00652DEE">
        <w:rPr>
          <w:rStyle w:val="rfdBold2"/>
          <w:rtl/>
        </w:rPr>
        <w:t xml:space="preserve"> الأسئلة</w:t>
      </w:r>
      <w:r w:rsidR="00B255DC">
        <w:rPr>
          <w:rtl/>
        </w:rPr>
        <w:t>) وتارة باسم</w:t>
      </w:r>
      <w:r w:rsidR="00774210">
        <w:rPr>
          <w:rtl/>
        </w:rPr>
        <w:t xml:space="preserve"> :</w:t>
      </w:r>
      <w:r w:rsidR="00424402">
        <w:rPr>
          <w:rtl/>
        </w:rPr>
        <w:t xml:space="preserve"> </w:t>
      </w:r>
      <w:r w:rsidR="00B255DC">
        <w:rPr>
          <w:rtl/>
        </w:rPr>
        <w:t>(</w:t>
      </w:r>
      <w:r w:rsidR="00B255DC" w:rsidRPr="00652DEE">
        <w:rPr>
          <w:rStyle w:val="rfdBold2"/>
          <w:rtl/>
        </w:rPr>
        <w:t>رسالة في العلم</w:t>
      </w:r>
      <w:r w:rsidR="00B255DC">
        <w:rPr>
          <w:rtl/>
        </w:rPr>
        <w:t>) ومرّة أخرىٰ بعنوان</w:t>
      </w:r>
      <w:r w:rsidR="00774210">
        <w:rPr>
          <w:rtl/>
        </w:rPr>
        <w:t xml:space="preserve"> :</w:t>
      </w:r>
      <w:r w:rsidR="00424402">
        <w:rPr>
          <w:rtl/>
        </w:rPr>
        <w:t xml:space="preserve"> </w:t>
      </w:r>
      <w:r w:rsidR="00B255DC">
        <w:rPr>
          <w:rtl/>
        </w:rPr>
        <w:t>(</w:t>
      </w:r>
      <w:r w:rsidR="00B255DC" w:rsidRPr="00652DEE">
        <w:rPr>
          <w:rStyle w:val="rfdBold2"/>
          <w:rtl/>
        </w:rPr>
        <w:t>أجوبة مسائل الشيخ أحمد بن صالح بن طوق</w:t>
      </w:r>
      <w:r w:rsidR="00B255DC">
        <w:rPr>
          <w:rtl/>
        </w:rPr>
        <w:t>) وهكذا</w:t>
      </w:r>
      <w:r w:rsidR="00774210">
        <w:rPr>
          <w:rtl/>
        </w:rPr>
        <w:t xml:space="preserve"> ،</w:t>
      </w:r>
      <w:r w:rsidR="00424402">
        <w:rPr>
          <w:rtl/>
        </w:rPr>
        <w:t xml:space="preserve"> </w:t>
      </w:r>
      <w:r w:rsidR="00B255DC">
        <w:rPr>
          <w:rtl/>
        </w:rPr>
        <w:t>ممّا يوقع الباحث في لبس في حقيقة عدد مؤلّفاته.</w:t>
      </w:r>
    </w:p>
    <w:p w14:paraId="0EE4C9C1" w14:textId="77777777" w:rsidR="00B255DC" w:rsidRDefault="00B255DC" w:rsidP="00B255DC">
      <w:pPr>
        <w:rPr>
          <w:rtl/>
        </w:rPr>
      </w:pPr>
      <w:r w:rsidRPr="00652DEE">
        <w:rPr>
          <w:rStyle w:val="rfdBold2"/>
          <w:rFonts w:hint="eastAsia"/>
          <w:rtl/>
        </w:rPr>
        <w:t>ثالثاً</w:t>
      </w:r>
      <w:r w:rsidR="00774210">
        <w:rPr>
          <w:rtl/>
        </w:rPr>
        <w:t xml:space="preserve"> :</w:t>
      </w:r>
      <w:r w:rsidR="00424402">
        <w:rPr>
          <w:rtl/>
        </w:rPr>
        <w:t xml:space="preserve"> </w:t>
      </w:r>
      <w:r>
        <w:rPr>
          <w:rtl/>
        </w:rPr>
        <w:t>وهو يتداخل مع السابق</w:t>
      </w:r>
      <w:r w:rsidR="00774210">
        <w:rPr>
          <w:rtl/>
        </w:rPr>
        <w:t xml:space="preserve"> ،</w:t>
      </w:r>
      <w:r w:rsidR="00424402">
        <w:rPr>
          <w:rtl/>
        </w:rPr>
        <w:t xml:space="preserve"> </w:t>
      </w:r>
      <w:r>
        <w:rPr>
          <w:rtl/>
        </w:rPr>
        <w:t>إنّ الشيخ يتراوح في إجاباته علىٰ الأسئلة</w:t>
      </w:r>
      <w:r w:rsidR="00774210">
        <w:rPr>
          <w:rtl/>
        </w:rPr>
        <w:t xml:space="preserve"> ،</w:t>
      </w:r>
      <w:r w:rsidR="00424402">
        <w:rPr>
          <w:rtl/>
        </w:rPr>
        <w:t xml:space="preserve"> </w:t>
      </w:r>
      <w:r>
        <w:rPr>
          <w:rtl/>
        </w:rPr>
        <w:t>فتارة يوجز في الإجابة وتارة يفصّل</w:t>
      </w:r>
      <w:r w:rsidR="00774210">
        <w:rPr>
          <w:rtl/>
        </w:rPr>
        <w:t xml:space="preserve"> ،</w:t>
      </w:r>
      <w:r w:rsidR="00424402">
        <w:rPr>
          <w:rtl/>
        </w:rPr>
        <w:t xml:space="preserve"> </w:t>
      </w:r>
      <w:r>
        <w:rPr>
          <w:rtl/>
        </w:rPr>
        <w:t>ممّا يجعل الإجابة علىٰ كلّ سؤال كتاباً مستقلّا ً بذاته</w:t>
      </w:r>
      <w:r w:rsidR="00774210">
        <w:rPr>
          <w:rtl/>
        </w:rPr>
        <w:t xml:space="preserve"> ،</w:t>
      </w:r>
      <w:r w:rsidR="00424402">
        <w:rPr>
          <w:rtl/>
        </w:rPr>
        <w:t xml:space="preserve"> </w:t>
      </w:r>
      <w:r>
        <w:rPr>
          <w:rtl/>
        </w:rPr>
        <w:t>هذا الأمر جعل البعض يجزّئ بعض الأسئلة</w:t>
      </w:r>
      <w:r w:rsidR="00774210">
        <w:rPr>
          <w:rtl/>
        </w:rPr>
        <w:t xml:space="preserve"> ،</w:t>
      </w:r>
      <w:r w:rsidR="00424402">
        <w:rPr>
          <w:rtl/>
        </w:rPr>
        <w:t xml:space="preserve"> </w:t>
      </w:r>
      <w:r>
        <w:rPr>
          <w:rtl/>
        </w:rPr>
        <w:t>والبعض يجمعها في كتاب واحد</w:t>
      </w:r>
      <w:r w:rsidR="00773720">
        <w:rPr>
          <w:rtl/>
        </w:rPr>
        <w:t xml:space="preserve"> ؛</w:t>
      </w:r>
      <w:r w:rsidR="00DE5467">
        <w:rPr>
          <w:rtl/>
        </w:rPr>
        <w:t xml:space="preserve"> </w:t>
      </w:r>
      <w:r>
        <w:rPr>
          <w:rtl/>
        </w:rPr>
        <w:t>لأنّ الأسئلة صادرة من سائ</w:t>
      </w:r>
      <w:r>
        <w:rPr>
          <w:rFonts w:hint="eastAsia"/>
          <w:rtl/>
        </w:rPr>
        <w:t>ل</w:t>
      </w:r>
      <w:r>
        <w:rPr>
          <w:rtl/>
        </w:rPr>
        <w:t xml:space="preserve"> واحد.</w:t>
      </w:r>
    </w:p>
    <w:p w14:paraId="7A1CA303" w14:textId="77777777" w:rsidR="00424402" w:rsidRDefault="00B255DC" w:rsidP="00B255DC">
      <w:pPr>
        <w:rPr>
          <w:rtl/>
        </w:rPr>
      </w:pPr>
      <w:r>
        <w:rPr>
          <w:rFonts w:hint="eastAsia"/>
          <w:rtl/>
        </w:rPr>
        <w:t>أمّا</w:t>
      </w:r>
      <w:r>
        <w:rPr>
          <w:rtl/>
        </w:rPr>
        <w:t xml:space="preserve"> أهمّ تصانيفه فهي</w:t>
      </w:r>
      <w:r w:rsidR="00774210">
        <w:rPr>
          <w:rtl/>
        </w:rPr>
        <w:t xml:space="preserve"> :</w:t>
      </w:r>
    </w:p>
    <w:p w14:paraId="37A6A93E" w14:textId="77777777" w:rsidR="00B255DC" w:rsidRPr="00652DEE" w:rsidRDefault="00B255DC" w:rsidP="00652DEE">
      <w:pPr>
        <w:rPr>
          <w:rStyle w:val="rfdBold2"/>
          <w:rtl/>
        </w:rPr>
      </w:pPr>
      <w:r w:rsidRPr="00652DEE">
        <w:rPr>
          <w:rStyle w:val="rfdBold2"/>
          <w:rtl/>
        </w:rPr>
        <w:t>1</w:t>
      </w:r>
      <w:r w:rsidR="00774210">
        <w:rPr>
          <w:rStyle w:val="rfdBold2"/>
          <w:rtl/>
        </w:rPr>
        <w:t xml:space="preserve"> ـ</w:t>
      </w:r>
      <w:r w:rsidR="00424402">
        <w:rPr>
          <w:rStyle w:val="rfdBold2"/>
          <w:rtl/>
        </w:rPr>
        <w:t xml:space="preserve"> </w:t>
      </w:r>
      <w:r w:rsidRPr="00652DEE">
        <w:rPr>
          <w:rStyle w:val="rfdBold2"/>
          <w:rtl/>
        </w:rPr>
        <w:t>جوابات السلطان فتح علي شاه القاجار.</w:t>
      </w:r>
    </w:p>
    <w:p w14:paraId="0FB792CF" w14:textId="77777777" w:rsidR="00B255DC" w:rsidRPr="00652DEE" w:rsidRDefault="00B255DC" w:rsidP="00652DEE">
      <w:pPr>
        <w:rPr>
          <w:rStyle w:val="rfdBold2"/>
          <w:rtl/>
        </w:rPr>
      </w:pPr>
      <w:r w:rsidRPr="00652DEE">
        <w:rPr>
          <w:rStyle w:val="rfdBold2"/>
          <w:rtl/>
        </w:rPr>
        <w:t>2</w:t>
      </w:r>
      <w:r w:rsidR="00774210">
        <w:rPr>
          <w:rStyle w:val="rfdBold2"/>
          <w:rtl/>
        </w:rPr>
        <w:t xml:space="preserve"> ـ</w:t>
      </w:r>
      <w:r w:rsidR="00424402">
        <w:rPr>
          <w:rStyle w:val="rfdBold2"/>
          <w:rtl/>
        </w:rPr>
        <w:t xml:space="preserve"> </w:t>
      </w:r>
      <w:r w:rsidRPr="00652DEE">
        <w:rPr>
          <w:rStyle w:val="rfdBold2"/>
          <w:rtl/>
        </w:rPr>
        <w:t>جواب مسائل الشيخ أحمد بن الشيخ صالح بن طوق القطيفي.</w:t>
      </w:r>
    </w:p>
    <w:p w14:paraId="1087B62A" w14:textId="77777777" w:rsidR="00B255DC" w:rsidRPr="00652DEE" w:rsidRDefault="00B255DC" w:rsidP="00B255DC">
      <w:pPr>
        <w:rPr>
          <w:rStyle w:val="rfdBold2"/>
          <w:rtl/>
        </w:rPr>
      </w:pPr>
      <w:r w:rsidRPr="00652DEE">
        <w:rPr>
          <w:rStyle w:val="rfdBold2"/>
          <w:rtl/>
        </w:rPr>
        <w:t>3</w:t>
      </w:r>
      <w:r w:rsidR="00774210">
        <w:rPr>
          <w:rStyle w:val="rfdBold2"/>
          <w:rtl/>
        </w:rPr>
        <w:t xml:space="preserve"> ـ</w:t>
      </w:r>
      <w:r w:rsidR="00424402">
        <w:rPr>
          <w:rStyle w:val="rfdBold2"/>
          <w:rtl/>
        </w:rPr>
        <w:t xml:space="preserve"> </w:t>
      </w:r>
      <w:r w:rsidRPr="00652DEE">
        <w:rPr>
          <w:rStyle w:val="rfdBold2"/>
          <w:rtl/>
        </w:rPr>
        <w:t>جواب مسائل الميرزا جعفر بن أحمد النوّاب.</w:t>
      </w:r>
    </w:p>
    <w:p w14:paraId="41642E1E" w14:textId="77777777" w:rsidR="00B255DC" w:rsidRPr="00652DEE" w:rsidRDefault="00B255DC" w:rsidP="00B255DC">
      <w:pPr>
        <w:rPr>
          <w:rStyle w:val="rfdBold2"/>
          <w:rtl/>
        </w:rPr>
      </w:pPr>
      <w:r w:rsidRPr="00652DEE">
        <w:rPr>
          <w:rStyle w:val="rfdBold2"/>
          <w:rtl/>
        </w:rPr>
        <w:t>4</w:t>
      </w:r>
      <w:r w:rsidR="00774210">
        <w:rPr>
          <w:rStyle w:val="rfdBold2"/>
          <w:rtl/>
        </w:rPr>
        <w:t xml:space="preserve"> ـ</w:t>
      </w:r>
      <w:r w:rsidR="00424402">
        <w:rPr>
          <w:rStyle w:val="rfdBold2"/>
          <w:rtl/>
        </w:rPr>
        <w:t xml:space="preserve"> </w:t>
      </w:r>
      <w:r w:rsidRPr="00652DEE">
        <w:rPr>
          <w:rStyle w:val="rfdBold2"/>
          <w:rtl/>
        </w:rPr>
        <w:t>جواب مسائل السيّد كاظم الرشتي.</w:t>
      </w:r>
    </w:p>
    <w:p w14:paraId="3B4A0BF7" w14:textId="77777777" w:rsidR="00B255DC" w:rsidRPr="00652DEE" w:rsidRDefault="00B255DC" w:rsidP="00B255DC">
      <w:pPr>
        <w:rPr>
          <w:rStyle w:val="rfdBold2"/>
          <w:rtl/>
        </w:rPr>
      </w:pPr>
      <w:r w:rsidRPr="00652DEE">
        <w:rPr>
          <w:rStyle w:val="rfdBold2"/>
          <w:rtl/>
        </w:rPr>
        <w:t>5</w:t>
      </w:r>
      <w:r w:rsidR="00774210">
        <w:rPr>
          <w:rStyle w:val="rfdBold2"/>
          <w:rtl/>
        </w:rPr>
        <w:t xml:space="preserve"> ـ</w:t>
      </w:r>
      <w:r w:rsidR="00424402">
        <w:rPr>
          <w:rStyle w:val="rfdBold2"/>
          <w:rtl/>
        </w:rPr>
        <w:t xml:space="preserve"> </w:t>
      </w:r>
      <w:r w:rsidRPr="00652DEE">
        <w:rPr>
          <w:rStyle w:val="rfdBold2"/>
          <w:rtl/>
        </w:rPr>
        <w:t>حجّية الإجماع.</w:t>
      </w:r>
    </w:p>
    <w:p w14:paraId="22B9DF1F" w14:textId="77777777" w:rsidR="00B255DC" w:rsidRDefault="00B255DC" w:rsidP="00B255DC">
      <w:pPr>
        <w:rPr>
          <w:rtl/>
        </w:rPr>
      </w:pPr>
      <w:r w:rsidRPr="00652DEE">
        <w:rPr>
          <w:rStyle w:val="rfdBold2"/>
          <w:rtl/>
        </w:rPr>
        <w:t>6</w:t>
      </w:r>
      <w:r w:rsidR="00774210">
        <w:rPr>
          <w:rStyle w:val="rfdBold2"/>
          <w:rtl/>
        </w:rPr>
        <w:t xml:space="preserve"> ـ</w:t>
      </w:r>
      <w:r w:rsidR="00424402">
        <w:rPr>
          <w:rStyle w:val="rfdBold2"/>
          <w:rtl/>
        </w:rPr>
        <w:t xml:space="preserve"> </w:t>
      </w:r>
      <w:r w:rsidRPr="00652DEE">
        <w:rPr>
          <w:rStyle w:val="rfdBold2"/>
          <w:rtl/>
        </w:rPr>
        <w:t>الحاشية علىٰ (شرح العرشية)</w:t>
      </w:r>
      <w:r w:rsidR="00BC4282">
        <w:rPr>
          <w:rtl/>
        </w:rPr>
        <w:t xml:space="preserve"> </w:t>
      </w:r>
      <w:r>
        <w:rPr>
          <w:rtl/>
        </w:rPr>
        <w:t>للمؤلّف نفسه.</w:t>
      </w:r>
    </w:p>
    <w:p w14:paraId="4FB15A50" w14:textId="77777777" w:rsidR="00B255DC" w:rsidRPr="00652DEE" w:rsidRDefault="00B255DC" w:rsidP="00B255DC">
      <w:pPr>
        <w:rPr>
          <w:rStyle w:val="rfdBold2"/>
          <w:rtl/>
        </w:rPr>
      </w:pPr>
      <w:r w:rsidRPr="00652DEE">
        <w:rPr>
          <w:rStyle w:val="rfdBold2"/>
          <w:rtl/>
        </w:rPr>
        <w:t>7</w:t>
      </w:r>
      <w:r w:rsidR="00774210">
        <w:rPr>
          <w:rStyle w:val="rfdBold2"/>
          <w:rtl/>
        </w:rPr>
        <w:t xml:space="preserve"> ـ</w:t>
      </w:r>
      <w:r w:rsidR="00424402">
        <w:rPr>
          <w:rStyle w:val="rfdBold2"/>
          <w:rtl/>
        </w:rPr>
        <w:t xml:space="preserve"> </w:t>
      </w:r>
      <w:r w:rsidRPr="00652DEE">
        <w:rPr>
          <w:rStyle w:val="rfdBold2"/>
          <w:rtl/>
        </w:rPr>
        <w:t>حياة النفس في حضيرة القدس في أصول الدين الخمس.</w:t>
      </w:r>
    </w:p>
    <w:p w14:paraId="61E295CA" w14:textId="77777777" w:rsidR="00B255DC" w:rsidRPr="00652DEE" w:rsidRDefault="00B255DC" w:rsidP="00B255DC">
      <w:pPr>
        <w:rPr>
          <w:rStyle w:val="rfdBold2"/>
          <w:rtl/>
        </w:rPr>
      </w:pPr>
      <w:r w:rsidRPr="00652DEE">
        <w:rPr>
          <w:rStyle w:val="rfdBold2"/>
          <w:rtl/>
        </w:rPr>
        <w:t>8</w:t>
      </w:r>
      <w:r w:rsidR="00774210">
        <w:rPr>
          <w:rStyle w:val="rfdBold2"/>
          <w:rtl/>
        </w:rPr>
        <w:t xml:space="preserve"> ـ</w:t>
      </w:r>
      <w:r w:rsidR="00424402">
        <w:rPr>
          <w:rStyle w:val="rfdBold2"/>
          <w:rtl/>
        </w:rPr>
        <w:t xml:space="preserve"> </w:t>
      </w:r>
      <w:r w:rsidRPr="00652DEE">
        <w:rPr>
          <w:rStyle w:val="rfdBold2"/>
          <w:rtl/>
        </w:rPr>
        <w:t>حياة اليقين في أصول الدين.</w:t>
      </w:r>
    </w:p>
    <w:p w14:paraId="4C994158" w14:textId="77777777" w:rsidR="00B255DC" w:rsidRPr="00652DEE" w:rsidRDefault="00B255DC" w:rsidP="00B255DC">
      <w:pPr>
        <w:rPr>
          <w:rStyle w:val="rfdBold2"/>
          <w:rtl/>
        </w:rPr>
      </w:pPr>
      <w:r w:rsidRPr="00652DEE">
        <w:rPr>
          <w:rStyle w:val="rfdBold2"/>
          <w:rtl/>
        </w:rPr>
        <w:t>9</w:t>
      </w:r>
      <w:r w:rsidR="00774210">
        <w:rPr>
          <w:rStyle w:val="rfdBold2"/>
          <w:rtl/>
        </w:rPr>
        <w:t xml:space="preserve"> ـ</w:t>
      </w:r>
      <w:r w:rsidR="00424402">
        <w:rPr>
          <w:rStyle w:val="rfdBold2"/>
          <w:rtl/>
        </w:rPr>
        <w:t xml:space="preserve"> </w:t>
      </w:r>
      <w:r w:rsidRPr="00652DEE">
        <w:rPr>
          <w:rStyle w:val="rfdBold2"/>
          <w:rtl/>
        </w:rPr>
        <w:t>الحيدرية في الفروع الفقهية.</w:t>
      </w:r>
    </w:p>
    <w:p w14:paraId="2E6CBA71" w14:textId="77777777" w:rsidR="00B255DC" w:rsidRPr="00652DEE" w:rsidRDefault="00B255DC" w:rsidP="00B255DC">
      <w:pPr>
        <w:rPr>
          <w:rStyle w:val="rfdBold2"/>
          <w:rtl/>
        </w:rPr>
      </w:pPr>
      <w:r w:rsidRPr="00652DEE">
        <w:rPr>
          <w:rStyle w:val="rfdBold2"/>
          <w:rtl/>
        </w:rPr>
        <w:t>10</w:t>
      </w:r>
      <w:r w:rsidR="00774210">
        <w:rPr>
          <w:rStyle w:val="rfdBold2"/>
          <w:rtl/>
        </w:rPr>
        <w:t xml:space="preserve"> ـ</w:t>
      </w:r>
      <w:r w:rsidR="00424402">
        <w:rPr>
          <w:rStyle w:val="rfdBold2"/>
          <w:rtl/>
        </w:rPr>
        <w:t xml:space="preserve"> </w:t>
      </w:r>
      <w:r w:rsidRPr="00652DEE">
        <w:rPr>
          <w:rStyle w:val="rfdBold2"/>
          <w:rtl/>
        </w:rPr>
        <w:t>الرجعة.</w:t>
      </w:r>
    </w:p>
    <w:p w14:paraId="1C3942FD" w14:textId="77777777" w:rsidR="00B255DC" w:rsidRPr="00652DEE" w:rsidRDefault="00B255DC" w:rsidP="00B255DC">
      <w:pPr>
        <w:rPr>
          <w:rStyle w:val="rfdBold2"/>
          <w:rtl/>
        </w:rPr>
      </w:pPr>
      <w:r w:rsidRPr="00652DEE">
        <w:rPr>
          <w:rStyle w:val="rfdBold2"/>
          <w:rtl/>
        </w:rPr>
        <w:t>11</w:t>
      </w:r>
      <w:r w:rsidR="00774210">
        <w:rPr>
          <w:rStyle w:val="rfdBold2"/>
          <w:rtl/>
        </w:rPr>
        <w:t xml:space="preserve"> ـ</w:t>
      </w:r>
      <w:r w:rsidR="00424402">
        <w:rPr>
          <w:rStyle w:val="rfdBold2"/>
          <w:rtl/>
        </w:rPr>
        <w:t xml:space="preserve"> </w:t>
      </w:r>
      <w:r w:rsidRPr="00652DEE">
        <w:rPr>
          <w:rStyle w:val="rfdBold2"/>
          <w:rtl/>
        </w:rPr>
        <w:t>رسائل في السير والسلوك إلىٰ الله تعالىٰ.</w:t>
      </w:r>
    </w:p>
    <w:p w14:paraId="5BCBB7C1" w14:textId="77777777" w:rsidR="00B255DC" w:rsidRDefault="00B255DC" w:rsidP="00B255DC">
      <w:pPr>
        <w:rPr>
          <w:rtl/>
        </w:rPr>
      </w:pPr>
      <w:r>
        <w:rPr>
          <w:rtl/>
        </w:rPr>
        <w:t>12</w:t>
      </w:r>
      <w:r w:rsidR="00774210">
        <w:rPr>
          <w:rStyle w:val="rfdBold2"/>
          <w:rtl/>
        </w:rPr>
        <w:t xml:space="preserve"> ـ</w:t>
      </w:r>
      <w:r w:rsidR="00424402">
        <w:rPr>
          <w:rStyle w:val="rfdBold2"/>
          <w:rtl/>
        </w:rPr>
        <w:t xml:space="preserve"> </w:t>
      </w:r>
      <w:r w:rsidRPr="00652DEE">
        <w:rPr>
          <w:rStyle w:val="rfdBold2"/>
          <w:rtl/>
        </w:rPr>
        <w:t>الرسالة التوبلية</w:t>
      </w:r>
      <w:r w:rsidR="00774210">
        <w:rPr>
          <w:rtl/>
        </w:rPr>
        <w:t xml:space="preserve"> :</w:t>
      </w:r>
      <w:r w:rsidR="00424402">
        <w:rPr>
          <w:rtl/>
        </w:rPr>
        <w:t xml:space="preserve"> </w:t>
      </w:r>
      <w:r>
        <w:rPr>
          <w:rtl/>
        </w:rPr>
        <w:t>في جواب الشيخ عبد علي بن محمّد التوبلي البحراني.</w:t>
      </w:r>
    </w:p>
    <w:p w14:paraId="31554AC5" w14:textId="77777777" w:rsidR="00B255DC" w:rsidRPr="00652DEE" w:rsidRDefault="00B255DC" w:rsidP="00B255DC">
      <w:pPr>
        <w:rPr>
          <w:rStyle w:val="rfdBold2"/>
          <w:rtl/>
        </w:rPr>
      </w:pPr>
      <w:r w:rsidRPr="00652DEE">
        <w:rPr>
          <w:rStyle w:val="rfdBold2"/>
          <w:rtl/>
        </w:rPr>
        <w:t>13</w:t>
      </w:r>
      <w:r w:rsidR="00774210">
        <w:rPr>
          <w:rStyle w:val="rfdBold2"/>
          <w:rtl/>
        </w:rPr>
        <w:t xml:space="preserve"> ـ</w:t>
      </w:r>
      <w:r w:rsidR="00424402">
        <w:rPr>
          <w:rStyle w:val="rfdBold2"/>
          <w:rtl/>
        </w:rPr>
        <w:t xml:space="preserve"> </w:t>
      </w:r>
      <w:r w:rsidRPr="00652DEE">
        <w:rPr>
          <w:rStyle w:val="rfdBold2"/>
          <w:rtl/>
        </w:rPr>
        <w:t>الرسالة الحملية في أحكام التقية.</w:t>
      </w:r>
    </w:p>
    <w:p w14:paraId="3022315F" w14:textId="77777777" w:rsidR="00B255DC" w:rsidRDefault="00B255DC" w:rsidP="00B255DC">
      <w:pPr>
        <w:rPr>
          <w:rtl/>
        </w:rPr>
      </w:pPr>
      <w:r>
        <w:rPr>
          <w:rtl/>
        </w:rPr>
        <w:t>14</w:t>
      </w:r>
      <w:r w:rsidR="00774210">
        <w:rPr>
          <w:rStyle w:val="rfdBold2"/>
          <w:rtl/>
        </w:rPr>
        <w:t xml:space="preserve"> ـ</w:t>
      </w:r>
      <w:r w:rsidR="00424402">
        <w:rPr>
          <w:rStyle w:val="rfdBold2"/>
          <w:rtl/>
        </w:rPr>
        <w:t xml:space="preserve"> </w:t>
      </w:r>
      <w:r w:rsidRPr="00652DEE">
        <w:rPr>
          <w:rStyle w:val="rfdBold2"/>
          <w:rtl/>
        </w:rPr>
        <w:t>الرسالة الزنجية</w:t>
      </w:r>
      <w:r w:rsidR="00774210">
        <w:rPr>
          <w:rtl/>
        </w:rPr>
        <w:t xml:space="preserve"> :</w:t>
      </w:r>
      <w:r w:rsidR="00424402">
        <w:rPr>
          <w:rtl/>
        </w:rPr>
        <w:t xml:space="preserve"> </w:t>
      </w:r>
      <w:r>
        <w:rPr>
          <w:rtl/>
        </w:rPr>
        <w:t>في تفسير آية</w:t>
      </w:r>
      <w:r w:rsidR="00774210">
        <w:rPr>
          <w:rtl/>
        </w:rPr>
        <w:t xml:space="preserve"> :</w:t>
      </w:r>
      <w:r w:rsidR="00424402">
        <w:rPr>
          <w:rtl/>
        </w:rPr>
        <w:t xml:space="preserve"> </w:t>
      </w:r>
      <w:r w:rsidR="00774210">
        <w:rPr>
          <w:rtl/>
        </w:rPr>
        <w:t>:</w:t>
      </w:r>
      <w:r w:rsidR="00424402">
        <w:rPr>
          <w:rtl/>
        </w:rPr>
        <w:t xml:space="preserve"> </w:t>
      </w:r>
      <w:r>
        <w:rPr>
          <w:rStyle w:val="rfdAlaem"/>
          <w:rtl/>
        </w:rPr>
        <w:t>﴿</w:t>
      </w:r>
      <w:r w:rsidRPr="00B255DC">
        <w:rPr>
          <w:rStyle w:val="rfdAie"/>
          <w:rtl/>
        </w:rPr>
        <w:t>لَيْسَ كَمِثْلِهِ شَيْءٌ</w:t>
      </w:r>
      <w:r>
        <w:rPr>
          <w:rStyle w:val="rfdAlaem"/>
          <w:rtl/>
        </w:rPr>
        <w:t>﴾</w:t>
      </w:r>
      <w:r>
        <w:rPr>
          <w:rtl/>
        </w:rPr>
        <w:t>.</w:t>
      </w:r>
    </w:p>
    <w:p w14:paraId="2ACCE021" w14:textId="77777777" w:rsidR="00B255DC" w:rsidRPr="00652DEE" w:rsidRDefault="00DE5467" w:rsidP="00B255DC">
      <w:pPr>
        <w:rPr>
          <w:rStyle w:val="rfdBold2"/>
          <w:rtl/>
        </w:rPr>
      </w:pPr>
      <w:r>
        <w:rPr>
          <w:rtl/>
        </w:rPr>
        <w:br w:type="page"/>
      </w:r>
      <w:r w:rsidR="00B255DC" w:rsidRPr="00652DEE">
        <w:rPr>
          <w:rStyle w:val="rfdBold2"/>
          <w:rtl/>
        </w:rPr>
        <w:lastRenderedPageBreak/>
        <w:t>15</w:t>
      </w:r>
      <w:r w:rsidR="00774210">
        <w:rPr>
          <w:rStyle w:val="rfdBold2"/>
          <w:rtl/>
        </w:rPr>
        <w:t xml:space="preserve"> ـ</w:t>
      </w:r>
      <w:r w:rsidR="00424402">
        <w:rPr>
          <w:rStyle w:val="rfdBold2"/>
          <w:rtl/>
        </w:rPr>
        <w:t xml:space="preserve"> </w:t>
      </w:r>
      <w:r w:rsidR="00B255DC" w:rsidRPr="00652DEE">
        <w:rPr>
          <w:rStyle w:val="rfdBold2"/>
          <w:rtl/>
        </w:rPr>
        <w:t>الرسالة السراجية.</w:t>
      </w:r>
    </w:p>
    <w:p w14:paraId="10BF2AEE" w14:textId="77777777" w:rsidR="00B255DC" w:rsidRPr="00652DEE" w:rsidRDefault="00B255DC" w:rsidP="00B255DC">
      <w:pPr>
        <w:rPr>
          <w:rStyle w:val="rfdBold2"/>
          <w:rtl/>
        </w:rPr>
      </w:pPr>
      <w:r w:rsidRPr="00652DEE">
        <w:rPr>
          <w:rStyle w:val="rfdBold2"/>
          <w:rtl/>
        </w:rPr>
        <w:t>16</w:t>
      </w:r>
      <w:r w:rsidR="00774210">
        <w:rPr>
          <w:rStyle w:val="rfdBold2"/>
          <w:rtl/>
        </w:rPr>
        <w:t xml:space="preserve"> ـ</w:t>
      </w:r>
      <w:r w:rsidR="00424402">
        <w:rPr>
          <w:rStyle w:val="rfdBold2"/>
          <w:rtl/>
        </w:rPr>
        <w:t xml:space="preserve"> </w:t>
      </w:r>
      <w:r w:rsidRPr="00652DEE">
        <w:rPr>
          <w:rStyle w:val="rfdBold2"/>
          <w:rtl/>
        </w:rPr>
        <w:t>الرسالة الصومية.</w:t>
      </w:r>
    </w:p>
    <w:p w14:paraId="10DEB73E" w14:textId="77777777" w:rsidR="00B255DC" w:rsidRPr="00652DEE" w:rsidRDefault="00B255DC" w:rsidP="00B255DC">
      <w:pPr>
        <w:rPr>
          <w:rStyle w:val="rfdBold2"/>
          <w:rtl/>
        </w:rPr>
      </w:pPr>
      <w:r w:rsidRPr="00652DEE">
        <w:rPr>
          <w:rStyle w:val="rfdBold2"/>
          <w:rtl/>
        </w:rPr>
        <w:t>17</w:t>
      </w:r>
      <w:r w:rsidR="00774210">
        <w:rPr>
          <w:rStyle w:val="rfdBold2"/>
          <w:rtl/>
        </w:rPr>
        <w:t xml:space="preserve"> ـ</w:t>
      </w:r>
      <w:r w:rsidR="00424402">
        <w:rPr>
          <w:rStyle w:val="rfdBold2"/>
          <w:rtl/>
        </w:rPr>
        <w:t xml:space="preserve"> </w:t>
      </w:r>
      <w:r w:rsidRPr="00652DEE">
        <w:rPr>
          <w:rStyle w:val="rfdBold2"/>
          <w:rtl/>
        </w:rPr>
        <w:t>رسالة في مباحث الألفاظ.</w:t>
      </w:r>
    </w:p>
    <w:p w14:paraId="4B2883A3" w14:textId="77777777" w:rsidR="00B255DC" w:rsidRDefault="00B255DC" w:rsidP="00B255DC">
      <w:pPr>
        <w:rPr>
          <w:rtl/>
        </w:rPr>
      </w:pPr>
      <w:r w:rsidRPr="00652DEE">
        <w:rPr>
          <w:rStyle w:val="rfdBold2"/>
          <w:rtl/>
        </w:rPr>
        <w:t>18</w:t>
      </w:r>
      <w:r w:rsidR="00774210">
        <w:rPr>
          <w:rStyle w:val="rfdBold2"/>
          <w:rtl/>
        </w:rPr>
        <w:t xml:space="preserve"> ـ</w:t>
      </w:r>
      <w:r w:rsidR="00424402">
        <w:rPr>
          <w:rStyle w:val="rfdBold2"/>
          <w:rtl/>
        </w:rPr>
        <w:t xml:space="preserve"> </w:t>
      </w:r>
      <w:r w:rsidRPr="00652DEE">
        <w:rPr>
          <w:rStyle w:val="rfdBold2"/>
          <w:rtl/>
        </w:rPr>
        <w:t>الرسالة القطيفية</w:t>
      </w:r>
      <w:r w:rsidR="00774210">
        <w:rPr>
          <w:rtl/>
        </w:rPr>
        <w:t xml:space="preserve"> :</w:t>
      </w:r>
      <w:r w:rsidR="00424402">
        <w:rPr>
          <w:rtl/>
        </w:rPr>
        <w:t xml:space="preserve"> </w:t>
      </w:r>
      <w:r>
        <w:rPr>
          <w:rtl/>
        </w:rPr>
        <w:t>في جواب الشيخ عبد علي بن عبد الجبّار القطيفي.</w:t>
      </w:r>
    </w:p>
    <w:p w14:paraId="6C4EF44E" w14:textId="77777777" w:rsidR="00B255DC" w:rsidRPr="00652DEE" w:rsidRDefault="00B255DC" w:rsidP="00B255DC">
      <w:pPr>
        <w:rPr>
          <w:rStyle w:val="rfdBold2"/>
          <w:rtl/>
        </w:rPr>
      </w:pPr>
      <w:r w:rsidRPr="00652DEE">
        <w:rPr>
          <w:rStyle w:val="rfdBold2"/>
          <w:rtl/>
        </w:rPr>
        <w:t>19</w:t>
      </w:r>
      <w:r w:rsidR="00774210">
        <w:rPr>
          <w:rStyle w:val="rfdBold2"/>
          <w:rtl/>
        </w:rPr>
        <w:t xml:space="preserve"> ـ</w:t>
      </w:r>
      <w:r w:rsidR="00424402">
        <w:rPr>
          <w:rStyle w:val="rfdBold2"/>
          <w:rtl/>
        </w:rPr>
        <w:t xml:space="preserve"> </w:t>
      </w:r>
      <w:r w:rsidRPr="00652DEE">
        <w:rPr>
          <w:rStyle w:val="rfdBold2"/>
          <w:rtl/>
        </w:rPr>
        <w:t>سيرة الشيخ أحمد الأحسائي.</w:t>
      </w:r>
    </w:p>
    <w:p w14:paraId="2BFF4A59" w14:textId="77777777" w:rsidR="00B255DC" w:rsidRPr="00652DEE" w:rsidRDefault="00B255DC" w:rsidP="00B255DC">
      <w:pPr>
        <w:rPr>
          <w:rStyle w:val="rfdBold2"/>
          <w:rtl/>
        </w:rPr>
      </w:pPr>
      <w:r w:rsidRPr="00652DEE">
        <w:rPr>
          <w:rStyle w:val="rfdBold2"/>
          <w:rtl/>
        </w:rPr>
        <w:t>20</w:t>
      </w:r>
      <w:r w:rsidR="00774210">
        <w:rPr>
          <w:rStyle w:val="rfdBold2"/>
          <w:rtl/>
        </w:rPr>
        <w:t xml:space="preserve"> ـ</w:t>
      </w:r>
      <w:r w:rsidR="00424402">
        <w:rPr>
          <w:rStyle w:val="rfdBold2"/>
          <w:rtl/>
        </w:rPr>
        <w:t xml:space="preserve"> </w:t>
      </w:r>
      <w:r w:rsidRPr="00652DEE">
        <w:rPr>
          <w:rStyle w:val="rfdBold2"/>
          <w:rtl/>
        </w:rPr>
        <w:t>شرح الزيارة الجامعة.</w:t>
      </w:r>
    </w:p>
    <w:p w14:paraId="7BD41577" w14:textId="77777777" w:rsidR="00B255DC" w:rsidRDefault="00B255DC" w:rsidP="00B255DC">
      <w:pPr>
        <w:rPr>
          <w:rtl/>
        </w:rPr>
      </w:pPr>
      <w:r w:rsidRPr="00652DEE">
        <w:rPr>
          <w:rStyle w:val="rfdBold2"/>
          <w:rtl/>
        </w:rPr>
        <w:t>21</w:t>
      </w:r>
      <w:r w:rsidR="00774210">
        <w:rPr>
          <w:rStyle w:val="rfdBold2"/>
          <w:rtl/>
        </w:rPr>
        <w:t xml:space="preserve"> ـ</w:t>
      </w:r>
      <w:r w:rsidR="00424402">
        <w:rPr>
          <w:rStyle w:val="rfdBold2"/>
          <w:rtl/>
        </w:rPr>
        <w:t xml:space="preserve"> </w:t>
      </w:r>
      <w:r w:rsidRPr="00652DEE">
        <w:rPr>
          <w:rStyle w:val="rfdBold2"/>
          <w:rtl/>
        </w:rPr>
        <w:t>شرح العرشية في المبدأ والمعاد</w:t>
      </w:r>
      <w:r w:rsidR="00774210">
        <w:rPr>
          <w:rtl/>
        </w:rPr>
        <w:t xml:space="preserve"> ،</w:t>
      </w:r>
      <w:r w:rsidR="00424402">
        <w:rPr>
          <w:rtl/>
        </w:rPr>
        <w:t xml:space="preserve"> </w:t>
      </w:r>
      <w:r>
        <w:rPr>
          <w:rtl/>
        </w:rPr>
        <w:t>للملّا صدر الدين الشيرازي المتوفّىٰ عام (105</w:t>
      </w:r>
      <w:r w:rsidR="00DE5467">
        <w:rPr>
          <w:rtl/>
        </w:rPr>
        <w:t>0 ه</w:t>
      </w:r>
      <w:r>
        <w:rPr>
          <w:rtl/>
        </w:rPr>
        <w:t>ـ).</w:t>
      </w:r>
    </w:p>
    <w:p w14:paraId="12486DF8" w14:textId="77777777" w:rsidR="00B255DC" w:rsidRPr="00652DEE" w:rsidRDefault="00B255DC" w:rsidP="00B255DC">
      <w:pPr>
        <w:rPr>
          <w:rStyle w:val="rfdBold2"/>
          <w:rtl/>
        </w:rPr>
      </w:pPr>
      <w:r w:rsidRPr="00652DEE">
        <w:rPr>
          <w:rStyle w:val="rfdBold2"/>
          <w:rtl/>
        </w:rPr>
        <w:t>22</w:t>
      </w:r>
      <w:r w:rsidR="00774210">
        <w:rPr>
          <w:rStyle w:val="rfdBold2"/>
          <w:rtl/>
        </w:rPr>
        <w:t xml:space="preserve"> ـ</w:t>
      </w:r>
      <w:r w:rsidR="00424402">
        <w:rPr>
          <w:rStyle w:val="rfdBold2"/>
          <w:rtl/>
        </w:rPr>
        <w:t xml:space="preserve"> </w:t>
      </w:r>
      <w:r w:rsidRPr="00652DEE">
        <w:rPr>
          <w:rStyle w:val="rfdBold2"/>
          <w:rtl/>
        </w:rPr>
        <w:t>شرح الفوائد الحكمية الاثني عشرية.</w:t>
      </w:r>
    </w:p>
    <w:p w14:paraId="7FAF80C2" w14:textId="77777777" w:rsidR="00B255DC" w:rsidRDefault="00B255DC" w:rsidP="00B255DC">
      <w:pPr>
        <w:rPr>
          <w:rtl/>
        </w:rPr>
      </w:pPr>
      <w:r w:rsidRPr="00652DEE">
        <w:rPr>
          <w:rStyle w:val="rfdBold2"/>
          <w:rtl/>
        </w:rPr>
        <w:t>23</w:t>
      </w:r>
      <w:r w:rsidR="00774210">
        <w:rPr>
          <w:rStyle w:val="rfdBold2"/>
          <w:rtl/>
        </w:rPr>
        <w:t xml:space="preserve"> ـ</w:t>
      </w:r>
      <w:r w:rsidR="00424402">
        <w:rPr>
          <w:rStyle w:val="rfdBold2"/>
          <w:rtl/>
        </w:rPr>
        <w:t xml:space="preserve"> </w:t>
      </w:r>
      <w:r w:rsidRPr="00652DEE">
        <w:rPr>
          <w:rStyle w:val="rfdBold2"/>
          <w:rtl/>
        </w:rPr>
        <w:t>شرح المشاعر</w:t>
      </w:r>
      <w:r w:rsidR="00774210">
        <w:rPr>
          <w:rtl/>
        </w:rPr>
        <w:t xml:space="preserve"> ،</w:t>
      </w:r>
      <w:r w:rsidR="00424402">
        <w:rPr>
          <w:rtl/>
        </w:rPr>
        <w:t xml:space="preserve"> </w:t>
      </w:r>
      <w:r>
        <w:rPr>
          <w:rtl/>
        </w:rPr>
        <w:t>للملّا صدر الدين الشيرازي.</w:t>
      </w:r>
    </w:p>
    <w:p w14:paraId="0AEB7F20" w14:textId="77777777" w:rsidR="00B255DC" w:rsidRPr="00652DEE" w:rsidRDefault="00B255DC" w:rsidP="00B255DC">
      <w:pPr>
        <w:rPr>
          <w:rStyle w:val="rfdBold2"/>
          <w:rtl/>
        </w:rPr>
      </w:pPr>
      <w:r w:rsidRPr="00652DEE">
        <w:rPr>
          <w:rStyle w:val="rfdBold2"/>
          <w:rtl/>
        </w:rPr>
        <w:t>24</w:t>
      </w:r>
      <w:r w:rsidR="00774210">
        <w:rPr>
          <w:rStyle w:val="rfdBold2"/>
          <w:rtl/>
        </w:rPr>
        <w:t xml:space="preserve"> ـ</w:t>
      </w:r>
      <w:r w:rsidR="00424402">
        <w:rPr>
          <w:rStyle w:val="rfdBold2"/>
          <w:rtl/>
        </w:rPr>
        <w:t xml:space="preserve"> </w:t>
      </w:r>
      <w:r w:rsidRPr="00652DEE">
        <w:rPr>
          <w:rStyle w:val="rfdBold2"/>
          <w:rtl/>
        </w:rPr>
        <w:t>العصمة.</w:t>
      </w:r>
    </w:p>
    <w:p w14:paraId="0778B0CA" w14:textId="77777777" w:rsidR="00B255DC" w:rsidRPr="00652DEE" w:rsidRDefault="00B255DC" w:rsidP="00B255DC">
      <w:pPr>
        <w:rPr>
          <w:rStyle w:val="rfdBold2"/>
          <w:rtl/>
        </w:rPr>
      </w:pPr>
      <w:r w:rsidRPr="00652DEE">
        <w:rPr>
          <w:rStyle w:val="rfdBold2"/>
          <w:rtl/>
        </w:rPr>
        <w:t>25</w:t>
      </w:r>
      <w:r w:rsidR="00774210">
        <w:rPr>
          <w:rStyle w:val="rfdBold2"/>
          <w:rtl/>
        </w:rPr>
        <w:t xml:space="preserve"> ـ</w:t>
      </w:r>
      <w:r w:rsidR="00424402">
        <w:rPr>
          <w:rStyle w:val="rfdBold2"/>
          <w:rtl/>
        </w:rPr>
        <w:t xml:space="preserve"> </w:t>
      </w:r>
      <w:r w:rsidRPr="00652DEE">
        <w:rPr>
          <w:rStyle w:val="rfdBold2"/>
          <w:rtl/>
        </w:rPr>
        <w:t>الكشكول.</w:t>
      </w:r>
    </w:p>
    <w:p w14:paraId="3C22F7C5" w14:textId="77777777" w:rsidR="00B255DC" w:rsidRDefault="00B255DC" w:rsidP="00B255DC">
      <w:pPr>
        <w:rPr>
          <w:rtl/>
        </w:rPr>
      </w:pPr>
      <w:r>
        <w:rPr>
          <w:rFonts w:hint="eastAsia"/>
          <w:rtl/>
        </w:rPr>
        <w:t>وكانت</w:t>
      </w:r>
      <w:r>
        <w:rPr>
          <w:rtl/>
        </w:rPr>
        <w:t xml:space="preserve"> وفاة الشيخ أحمد أثناء سفره الأخير إلىٰ بيت الله الحرام</w:t>
      </w:r>
      <w:r w:rsidR="00774210">
        <w:rPr>
          <w:rtl/>
        </w:rPr>
        <w:t xml:space="preserve"> ،</w:t>
      </w:r>
      <w:r w:rsidR="00424402">
        <w:rPr>
          <w:rtl/>
        </w:rPr>
        <w:t xml:space="preserve"> </w:t>
      </w:r>
      <w:r>
        <w:rPr>
          <w:rtl/>
        </w:rPr>
        <w:t>وكان في صحبته ولداه الشيخ علي نقي والشيخ عبد الله</w:t>
      </w:r>
      <w:r w:rsidR="00774210">
        <w:rPr>
          <w:rtl/>
        </w:rPr>
        <w:t xml:space="preserve"> ،</w:t>
      </w:r>
      <w:r w:rsidR="00424402">
        <w:rPr>
          <w:rtl/>
        </w:rPr>
        <w:t xml:space="preserve"> </w:t>
      </w:r>
      <w:r>
        <w:rPr>
          <w:rtl/>
        </w:rPr>
        <w:t>إضافة إلىٰ عدد من تلاميذه وملازميه</w:t>
      </w:r>
      <w:r w:rsidR="00774210">
        <w:rPr>
          <w:rtl/>
        </w:rPr>
        <w:t xml:space="preserve"> ،</w:t>
      </w:r>
      <w:r w:rsidR="00424402">
        <w:rPr>
          <w:rtl/>
        </w:rPr>
        <w:t xml:space="preserve"> </w:t>
      </w:r>
      <w:r>
        <w:rPr>
          <w:rtl/>
        </w:rPr>
        <w:t>منهم</w:t>
      </w:r>
      <w:r w:rsidR="00774210">
        <w:rPr>
          <w:rtl/>
        </w:rPr>
        <w:t xml:space="preserve"> :</w:t>
      </w:r>
      <w:r w:rsidR="00424402">
        <w:rPr>
          <w:rtl/>
        </w:rPr>
        <w:t xml:space="preserve"> </w:t>
      </w:r>
      <w:r>
        <w:rPr>
          <w:rtl/>
        </w:rPr>
        <w:t>الشيخ أبو الحسن اليزدي</w:t>
      </w:r>
      <w:r w:rsidR="00774210">
        <w:rPr>
          <w:rtl/>
        </w:rPr>
        <w:t xml:space="preserve"> ،</w:t>
      </w:r>
      <w:r w:rsidR="00424402">
        <w:rPr>
          <w:rtl/>
        </w:rPr>
        <w:t xml:space="preserve"> </w:t>
      </w:r>
      <w:r>
        <w:rPr>
          <w:rtl/>
        </w:rPr>
        <w:t>والشيخ عبد الله بن عيثان</w:t>
      </w:r>
      <w:r w:rsidR="00774210">
        <w:rPr>
          <w:rtl/>
        </w:rPr>
        <w:t xml:space="preserve"> ،</w:t>
      </w:r>
      <w:r w:rsidR="00424402">
        <w:rPr>
          <w:rtl/>
        </w:rPr>
        <w:t xml:space="preserve"> </w:t>
      </w:r>
      <w:r>
        <w:rPr>
          <w:rtl/>
        </w:rPr>
        <w:t>وغيرهم.</w:t>
      </w:r>
    </w:p>
    <w:p w14:paraId="248817DC" w14:textId="77777777" w:rsidR="00B255DC" w:rsidRDefault="00B255DC" w:rsidP="00B255DC">
      <w:pPr>
        <w:rPr>
          <w:rtl/>
        </w:rPr>
      </w:pPr>
      <w:r>
        <w:rPr>
          <w:rFonts w:hint="eastAsia"/>
          <w:rtl/>
        </w:rPr>
        <w:t>حيث</w:t>
      </w:r>
      <w:r>
        <w:rPr>
          <w:rtl/>
        </w:rPr>
        <w:t xml:space="preserve"> أصيب في الطريق بمرض الإسهال</w:t>
      </w:r>
      <w:r w:rsidR="00774210">
        <w:rPr>
          <w:rtl/>
        </w:rPr>
        <w:t xml:space="preserve"> ،</w:t>
      </w:r>
      <w:r w:rsidR="00424402">
        <w:rPr>
          <w:rtl/>
        </w:rPr>
        <w:t xml:space="preserve"> </w:t>
      </w:r>
      <w:r>
        <w:rPr>
          <w:rtl/>
        </w:rPr>
        <w:t>فتوفّي بمكان يقال له</w:t>
      </w:r>
      <w:r w:rsidR="00774210">
        <w:rPr>
          <w:rtl/>
        </w:rPr>
        <w:t xml:space="preserve"> :</w:t>
      </w:r>
      <w:r w:rsidR="00424402">
        <w:rPr>
          <w:rtl/>
        </w:rPr>
        <w:t xml:space="preserve"> </w:t>
      </w:r>
      <w:r>
        <w:rPr>
          <w:rtl/>
        </w:rPr>
        <w:t>(هدية) قرب المدينة المنوّرة</w:t>
      </w:r>
      <w:r w:rsidR="00774210">
        <w:rPr>
          <w:rtl/>
        </w:rPr>
        <w:t xml:space="preserve"> ،</w:t>
      </w:r>
      <w:r w:rsidR="00424402">
        <w:rPr>
          <w:rtl/>
        </w:rPr>
        <w:t xml:space="preserve"> </w:t>
      </w:r>
      <w:r>
        <w:rPr>
          <w:rtl/>
        </w:rPr>
        <w:t>وكان ذلك (ليلة الجمعة أو يوم الأحد 22 ذي الحجّة لعام 124</w:t>
      </w:r>
      <w:r w:rsidR="00DE5467">
        <w:rPr>
          <w:rtl/>
        </w:rPr>
        <w:t>1 ه</w:t>
      </w:r>
      <w:r>
        <w:rPr>
          <w:rtl/>
        </w:rPr>
        <w:t>ـ).</w:t>
      </w:r>
    </w:p>
    <w:p w14:paraId="14081DDA" w14:textId="77777777" w:rsidR="00B255DC" w:rsidRDefault="00B255DC" w:rsidP="00B255DC">
      <w:pPr>
        <w:rPr>
          <w:rtl/>
        </w:rPr>
      </w:pPr>
      <w:r>
        <w:rPr>
          <w:rFonts w:hint="eastAsia"/>
          <w:rtl/>
        </w:rPr>
        <w:t>ونقل</w:t>
      </w:r>
      <w:r>
        <w:rPr>
          <w:rtl/>
        </w:rPr>
        <w:t xml:space="preserve"> جثمانه إلىٰ المدينة المنوّرة</w:t>
      </w:r>
      <w:r w:rsidR="00774210">
        <w:rPr>
          <w:rtl/>
        </w:rPr>
        <w:t xml:space="preserve"> ،</w:t>
      </w:r>
      <w:r w:rsidR="00424402">
        <w:rPr>
          <w:rtl/>
        </w:rPr>
        <w:t xml:space="preserve"> </w:t>
      </w:r>
      <w:r>
        <w:rPr>
          <w:rtl/>
        </w:rPr>
        <w:t>فجهّزه نجله الشيخ علي نقي وصلّىٰ عليه</w:t>
      </w:r>
      <w:r w:rsidR="00774210">
        <w:rPr>
          <w:rtl/>
        </w:rPr>
        <w:t xml:space="preserve"> ،</w:t>
      </w:r>
      <w:r w:rsidR="00424402">
        <w:rPr>
          <w:rtl/>
        </w:rPr>
        <w:t xml:space="preserve"> </w:t>
      </w:r>
      <w:r>
        <w:rPr>
          <w:rtl/>
        </w:rPr>
        <w:t>ثمّ دفن في (مقبرة البقيع) خلف قبور الأئمّة</w:t>
      </w:r>
      <w:r w:rsidR="00424402">
        <w:rPr>
          <w:rtl/>
        </w:rPr>
        <w:t xml:space="preserve"> </w:t>
      </w:r>
      <w:r w:rsidR="00652DEE" w:rsidRPr="00652DEE">
        <w:rPr>
          <w:rStyle w:val="rfdAlaem"/>
          <w:rtl/>
        </w:rPr>
        <w:t xml:space="preserve">عليهم‌السلام </w:t>
      </w:r>
      <w:r>
        <w:rPr>
          <w:rtl/>
        </w:rPr>
        <w:t>في الجهة المقابلة لبيت الأحزان</w:t>
      </w:r>
      <w:r w:rsidRPr="00B255DC">
        <w:rPr>
          <w:rStyle w:val="rfdFootnotenum"/>
          <w:rtl/>
        </w:rPr>
        <w:t>(1)</w:t>
      </w:r>
      <w:r>
        <w:rPr>
          <w:rtl/>
        </w:rPr>
        <w:t>.</w:t>
      </w:r>
    </w:p>
    <w:p w14:paraId="166E0040" w14:textId="77777777" w:rsidR="00B255DC" w:rsidRDefault="00B255DC" w:rsidP="00B255DC">
      <w:pPr>
        <w:pStyle w:val="rfdLine"/>
        <w:rPr>
          <w:rtl/>
        </w:rPr>
      </w:pPr>
      <w:r>
        <w:rPr>
          <w:rtl/>
        </w:rPr>
        <w:t>__________</w:t>
      </w:r>
    </w:p>
    <w:p w14:paraId="150C58BE" w14:textId="77777777" w:rsidR="00B255DC" w:rsidRDefault="00B255DC" w:rsidP="00B255DC">
      <w:pPr>
        <w:pStyle w:val="rfdFootnote0"/>
        <w:rPr>
          <w:rtl/>
        </w:rPr>
      </w:pPr>
      <w:r>
        <w:rPr>
          <w:rtl/>
        </w:rPr>
        <w:t>(1) أعلام هجر 1 / 164.</w:t>
      </w:r>
    </w:p>
    <w:p w14:paraId="15B51B10" w14:textId="77777777" w:rsidR="00424402" w:rsidRDefault="00DE5467" w:rsidP="00652DEE">
      <w:pPr>
        <w:pStyle w:val="rfdBold1"/>
        <w:rPr>
          <w:rtl/>
        </w:rPr>
      </w:pPr>
      <w:r>
        <w:rPr>
          <w:rtl/>
        </w:rPr>
        <w:br w:type="page"/>
      </w:r>
      <w:r w:rsidR="00B255DC">
        <w:rPr>
          <w:rFonts w:hint="eastAsia"/>
          <w:rtl/>
        </w:rPr>
        <w:lastRenderedPageBreak/>
        <w:t>رحلته</w:t>
      </w:r>
      <w:r w:rsidR="00B255DC">
        <w:rPr>
          <w:rtl/>
        </w:rPr>
        <w:t xml:space="preserve"> إلىٰ الدورق</w:t>
      </w:r>
      <w:r w:rsidR="00774210">
        <w:rPr>
          <w:rtl/>
        </w:rPr>
        <w:t xml:space="preserve"> :</w:t>
      </w:r>
    </w:p>
    <w:p w14:paraId="5FDBE477" w14:textId="77777777" w:rsidR="00B255DC" w:rsidRDefault="00B255DC" w:rsidP="00B255DC">
      <w:pPr>
        <w:rPr>
          <w:rtl/>
        </w:rPr>
      </w:pPr>
      <w:r>
        <w:rPr>
          <w:rFonts w:hint="eastAsia"/>
          <w:rtl/>
        </w:rPr>
        <w:t>تخلّلت</w:t>
      </w:r>
      <w:r>
        <w:rPr>
          <w:rtl/>
        </w:rPr>
        <w:t xml:space="preserve"> حياة الشيخ الأحسائي العديد من الرحلات بين الأحساء والبحرين والعراق بمختلف مدنها</w:t>
      </w:r>
      <w:r w:rsidR="00774210">
        <w:rPr>
          <w:rtl/>
        </w:rPr>
        <w:t xml:space="preserve"> ،</w:t>
      </w:r>
      <w:r w:rsidR="00424402">
        <w:rPr>
          <w:rtl/>
        </w:rPr>
        <w:t xml:space="preserve"> </w:t>
      </w:r>
      <w:r>
        <w:rPr>
          <w:rtl/>
        </w:rPr>
        <w:t>إضافة إلىٰ العديد من مدن بلاد فارس في حراك علمي حافل</w:t>
      </w:r>
      <w:r w:rsidR="00774210">
        <w:rPr>
          <w:rtl/>
        </w:rPr>
        <w:t xml:space="preserve"> ،</w:t>
      </w:r>
      <w:r w:rsidR="00424402">
        <w:rPr>
          <w:rtl/>
        </w:rPr>
        <w:t xml:space="preserve"> </w:t>
      </w:r>
      <w:r>
        <w:rPr>
          <w:rtl/>
        </w:rPr>
        <w:t>وكانت واحدة من هذا المحطّات العلمية مدينة الدورق</w:t>
      </w:r>
      <w:r w:rsidR="00774210">
        <w:rPr>
          <w:rtl/>
        </w:rPr>
        <w:t xml:space="preserve"> ،</w:t>
      </w:r>
      <w:r w:rsidR="00424402">
        <w:rPr>
          <w:rtl/>
        </w:rPr>
        <w:t xml:space="preserve"> </w:t>
      </w:r>
      <w:r>
        <w:rPr>
          <w:rtl/>
        </w:rPr>
        <w:t>التي مكث فيها بين عامي</w:t>
      </w:r>
      <w:r w:rsidR="00BC4282">
        <w:rPr>
          <w:rtl/>
        </w:rPr>
        <w:t xml:space="preserve"> </w:t>
      </w:r>
      <w:r>
        <w:rPr>
          <w:rtl/>
        </w:rPr>
        <w:t>(121</w:t>
      </w:r>
      <w:r w:rsidR="00424402">
        <w:rPr>
          <w:rtl/>
        </w:rPr>
        <w:t>4 ـ</w:t>
      </w:r>
      <w:r>
        <w:rPr>
          <w:rtl/>
        </w:rPr>
        <w:t xml:space="preserve"> 121</w:t>
      </w:r>
      <w:r w:rsidR="00DE5467">
        <w:rPr>
          <w:rtl/>
        </w:rPr>
        <w:t>6 ه</w:t>
      </w:r>
      <w:r>
        <w:rPr>
          <w:rtl/>
        </w:rPr>
        <w:t>ـ)</w:t>
      </w:r>
      <w:r w:rsidR="00774210">
        <w:rPr>
          <w:rtl/>
        </w:rPr>
        <w:t xml:space="preserve"> ،</w:t>
      </w:r>
      <w:r w:rsidR="00424402">
        <w:rPr>
          <w:rtl/>
        </w:rPr>
        <w:t xml:space="preserve"> </w:t>
      </w:r>
      <w:r>
        <w:rPr>
          <w:rtl/>
        </w:rPr>
        <w:t>وذلك بعد أن حصل علىٰ إجا</w:t>
      </w:r>
      <w:r>
        <w:rPr>
          <w:rFonts w:hint="eastAsia"/>
          <w:rtl/>
        </w:rPr>
        <w:t>زة</w:t>
      </w:r>
      <w:r>
        <w:rPr>
          <w:rtl/>
        </w:rPr>
        <w:t xml:space="preserve"> من السيّد مهدي بحر العلوم وغيره سنة (120</w:t>
      </w:r>
      <w:r w:rsidR="00DE5467">
        <w:rPr>
          <w:rtl/>
        </w:rPr>
        <w:t>9 ه</w:t>
      </w:r>
      <w:r>
        <w:rPr>
          <w:rtl/>
        </w:rPr>
        <w:t>ـ) في الديار المقدّسة بالعراق</w:t>
      </w:r>
      <w:r w:rsidR="00774210">
        <w:rPr>
          <w:rtl/>
        </w:rPr>
        <w:t xml:space="preserve"> ،</w:t>
      </w:r>
      <w:r w:rsidR="00424402">
        <w:rPr>
          <w:rtl/>
        </w:rPr>
        <w:t xml:space="preserve"> </w:t>
      </w:r>
      <w:r>
        <w:rPr>
          <w:rtl/>
        </w:rPr>
        <w:t>ليعود بعدها إلىٰ وطنه الأحساء حيث تزوّج</w:t>
      </w:r>
      <w:r w:rsidR="00774210">
        <w:rPr>
          <w:rtl/>
        </w:rPr>
        <w:t xml:space="preserve"> ،</w:t>
      </w:r>
      <w:r w:rsidR="00424402">
        <w:rPr>
          <w:rtl/>
        </w:rPr>
        <w:t xml:space="preserve"> </w:t>
      </w:r>
      <w:r>
        <w:rPr>
          <w:rtl/>
        </w:rPr>
        <w:t>ومكث فترة يسيرة ليتّجه بعدها إلىٰ البحرين</w:t>
      </w:r>
      <w:r w:rsidR="00774210">
        <w:rPr>
          <w:rtl/>
        </w:rPr>
        <w:t xml:space="preserve"> ،</w:t>
      </w:r>
      <w:r w:rsidR="00424402">
        <w:rPr>
          <w:rtl/>
        </w:rPr>
        <w:t xml:space="preserve"> </w:t>
      </w:r>
      <w:r>
        <w:rPr>
          <w:rtl/>
        </w:rPr>
        <w:t>وفيها بقي أربع سنوات</w:t>
      </w:r>
      <w:r w:rsidR="00774210">
        <w:rPr>
          <w:rtl/>
        </w:rPr>
        <w:t xml:space="preserve"> ،</w:t>
      </w:r>
      <w:r w:rsidR="00424402">
        <w:rPr>
          <w:rtl/>
        </w:rPr>
        <w:t xml:space="preserve"> </w:t>
      </w:r>
      <w:r>
        <w:rPr>
          <w:rtl/>
        </w:rPr>
        <w:t>ثمّ توجّه إلىٰ البصرة</w:t>
      </w:r>
      <w:r w:rsidR="00774210">
        <w:rPr>
          <w:rtl/>
        </w:rPr>
        <w:t xml:space="preserve"> ،</w:t>
      </w:r>
      <w:r w:rsidR="00424402">
        <w:rPr>
          <w:rtl/>
        </w:rPr>
        <w:t xml:space="preserve"> </w:t>
      </w:r>
      <w:r>
        <w:rPr>
          <w:rtl/>
        </w:rPr>
        <w:t>ومن البصرة إلىٰ الدورق سنة (121</w:t>
      </w:r>
      <w:r w:rsidR="00DE5467">
        <w:rPr>
          <w:rtl/>
        </w:rPr>
        <w:t>4 ه</w:t>
      </w:r>
      <w:r>
        <w:rPr>
          <w:rtl/>
        </w:rPr>
        <w:t>ـ)</w:t>
      </w:r>
      <w:r w:rsidRPr="00B255DC">
        <w:rPr>
          <w:rStyle w:val="rfdFootnotenum"/>
          <w:rtl/>
        </w:rPr>
        <w:t>(1)</w:t>
      </w:r>
      <w:r w:rsidR="00774210">
        <w:rPr>
          <w:rtl/>
        </w:rPr>
        <w:t xml:space="preserve"> ،</w:t>
      </w:r>
      <w:r w:rsidR="00424402">
        <w:rPr>
          <w:rtl/>
        </w:rPr>
        <w:t xml:space="preserve"> </w:t>
      </w:r>
      <w:r>
        <w:rPr>
          <w:rtl/>
        </w:rPr>
        <w:t>وفي هذ</w:t>
      </w:r>
      <w:r>
        <w:rPr>
          <w:rFonts w:hint="eastAsia"/>
          <w:rtl/>
        </w:rPr>
        <w:t>ه</w:t>
      </w:r>
      <w:r>
        <w:rPr>
          <w:rtl/>
        </w:rPr>
        <w:t xml:space="preserve"> الحقبة كان للشيخ علاقة وثيقة بحاكمها الشيخ علوان بن الشيخ شناوة الذي أكرم الشيخ وعزّزه</w:t>
      </w:r>
      <w:r w:rsidR="00774210">
        <w:rPr>
          <w:rtl/>
        </w:rPr>
        <w:t xml:space="preserve"> ،</w:t>
      </w:r>
      <w:r w:rsidR="00424402">
        <w:rPr>
          <w:rtl/>
        </w:rPr>
        <w:t xml:space="preserve"> </w:t>
      </w:r>
      <w:r>
        <w:rPr>
          <w:rtl/>
        </w:rPr>
        <w:t>وأبدىٰ له الحفاوة والتبجيل</w:t>
      </w:r>
      <w:r w:rsidR="00774210">
        <w:rPr>
          <w:rtl/>
        </w:rPr>
        <w:t xml:space="preserve"> ،</w:t>
      </w:r>
      <w:r w:rsidR="00424402">
        <w:rPr>
          <w:rtl/>
        </w:rPr>
        <w:t xml:space="preserve"> </w:t>
      </w:r>
      <w:r>
        <w:rPr>
          <w:rtl/>
        </w:rPr>
        <w:t>واستمرّ وجوده قرابة العامين</w:t>
      </w:r>
      <w:r w:rsidR="00774210">
        <w:rPr>
          <w:rtl/>
        </w:rPr>
        <w:t xml:space="preserve"> ،</w:t>
      </w:r>
      <w:r w:rsidR="00424402">
        <w:rPr>
          <w:rtl/>
        </w:rPr>
        <w:t xml:space="preserve"> </w:t>
      </w:r>
      <w:r>
        <w:rPr>
          <w:rtl/>
        </w:rPr>
        <w:t>إلىٰ أن استطاع الشيخ محمّد بن مبارك الدورقي</w:t>
      </w:r>
      <w:r w:rsidR="00774210">
        <w:rPr>
          <w:rtl/>
        </w:rPr>
        <w:t xml:space="preserve"> ،</w:t>
      </w:r>
      <w:r w:rsidR="00424402">
        <w:rPr>
          <w:rtl/>
        </w:rPr>
        <w:t xml:space="preserve"> </w:t>
      </w:r>
      <w:r>
        <w:rPr>
          <w:rtl/>
        </w:rPr>
        <w:t>إسقاط حكومة الشيخ علوان</w:t>
      </w:r>
      <w:r w:rsidR="00774210">
        <w:rPr>
          <w:rtl/>
        </w:rPr>
        <w:t xml:space="preserve"> ،</w:t>
      </w:r>
      <w:r w:rsidR="00424402">
        <w:rPr>
          <w:rtl/>
        </w:rPr>
        <w:t xml:space="preserve"> </w:t>
      </w:r>
      <w:r>
        <w:rPr>
          <w:rtl/>
        </w:rPr>
        <w:t>وتقلّد الحكم علىٰ الدورق بدلاً منه</w:t>
      </w:r>
      <w:r w:rsidR="00774210">
        <w:rPr>
          <w:rtl/>
        </w:rPr>
        <w:t xml:space="preserve"> ،</w:t>
      </w:r>
      <w:r w:rsidR="00424402">
        <w:rPr>
          <w:rtl/>
        </w:rPr>
        <w:t xml:space="preserve"> </w:t>
      </w:r>
      <w:r>
        <w:rPr>
          <w:rtl/>
        </w:rPr>
        <w:t>هنا ساءت العلاقة بين الشيخ الأحسائي والشيخ محمّد الدورقي</w:t>
      </w:r>
      <w:r w:rsidR="00774210">
        <w:rPr>
          <w:rtl/>
        </w:rPr>
        <w:t xml:space="preserve"> ،</w:t>
      </w:r>
      <w:r w:rsidR="00424402">
        <w:rPr>
          <w:rtl/>
        </w:rPr>
        <w:t xml:space="preserve"> </w:t>
      </w:r>
      <w:r>
        <w:rPr>
          <w:rtl/>
        </w:rPr>
        <w:t>ممّا اضطرّ الشيخ لمغادرتها إلىٰ البصرة بأهله وعياله</w:t>
      </w:r>
      <w:r w:rsidR="00774210">
        <w:rPr>
          <w:rtl/>
        </w:rPr>
        <w:t xml:space="preserve"> ،</w:t>
      </w:r>
      <w:r w:rsidR="00424402">
        <w:rPr>
          <w:rtl/>
        </w:rPr>
        <w:t xml:space="preserve"> </w:t>
      </w:r>
      <w:r>
        <w:rPr>
          <w:rtl/>
        </w:rPr>
        <w:t>ونزل في محلّة جسر العبيد بمنزل ابن بدران</w:t>
      </w:r>
      <w:r w:rsidR="00774210">
        <w:rPr>
          <w:rtl/>
        </w:rPr>
        <w:t xml:space="preserve"> ،</w:t>
      </w:r>
      <w:r w:rsidR="00424402">
        <w:rPr>
          <w:rtl/>
        </w:rPr>
        <w:t xml:space="preserve"> </w:t>
      </w:r>
      <w:r>
        <w:rPr>
          <w:rtl/>
        </w:rPr>
        <w:t>وفيها اشتهر أمره والتفّ الناس من حوله</w:t>
      </w:r>
      <w:r w:rsidRPr="00B255DC">
        <w:rPr>
          <w:rStyle w:val="rfdFootnotenum"/>
          <w:rtl/>
        </w:rPr>
        <w:t>(2)</w:t>
      </w:r>
      <w:r>
        <w:rPr>
          <w:rtl/>
        </w:rPr>
        <w:t>.</w:t>
      </w:r>
    </w:p>
    <w:p w14:paraId="11D89727" w14:textId="77777777" w:rsidR="00424402" w:rsidRDefault="00B255DC" w:rsidP="00B255DC">
      <w:pPr>
        <w:rPr>
          <w:rtl/>
        </w:rPr>
      </w:pPr>
      <w:r>
        <w:rPr>
          <w:rFonts w:hint="eastAsia"/>
          <w:rtl/>
        </w:rPr>
        <w:t>ولو</w:t>
      </w:r>
      <w:r>
        <w:rPr>
          <w:rtl/>
        </w:rPr>
        <w:t xml:space="preserve"> تأمّلنا الحقبة بين (121</w:t>
      </w:r>
      <w:r w:rsidR="00424402">
        <w:rPr>
          <w:rtl/>
        </w:rPr>
        <w:t xml:space="preserve">4 </w:t>
      </w:r>
      <w:r w:rsidR="00DE5467">
        <w:rPr>
          <w:rtl/>
        </w:rPr>
        <w:t>ـ 1</w:t>
      </w:r>
      <w:r>
        <w:rPr>
          <w:rtl/>
        </w:rPr>
        <w:t>21</w:t>
      </w:r>
      <w:r w:rsidR="00DE5467">
        <w:rPr>
          <w:rtl/>
        </w:rPr>
        <w:t>6 ه</w:t>
      </w:r>
      <w:r>
        <w:rPr>
          <w:rtl/>
        </w:rPr>
        <w:t>ـ)</w:t>
      </w:r>
      <w:r w:rsidR="00774210">
        <w:rPr>
          <w:rtl/>
        </w:rPr>
        <w:t xml:space="preserve"> ،</w:t>
      </w:r>
      <w:r w:rsidR="00424402">
        <w:rPr>
          <w:rtl/>
        </w:rPr>
        <w:t xml:space="preserve"> </w:t>
      </w:r>
      <w:r>
        <w:rPr>
          <w:rtl/>
        </w:rPr>
        <w:t>ندرك أنّها بعد نزوح تلميذه الشيخ أحمد بن محمّد المحسني الأحسائي</w:t>
      </w:r>
      <w:r w:rsidR="00BC4282">
        <w:rPr>
          <w:rtl/>
        </w:rPr>
        <w:t xml:space="preserve"> </w:t>
      </w:r>
      <w:r>
        <w:rPr>
          <w:rtl/>
        </w:rPr>
        <w:t>(ت 124</w:t>
      </w:r>
      <w:r w:rsidR="00DE5467">
        <w:rPr>
          <w:rtl/>
        </w:rPr>
        <w:t>7 ه</w:t>
      </w:r>
      <w:r>
        <w:rPr>
          <w:rtl/>
        </w:rPr>
        <w:t>ـ) من الأحساء إلىٰ الدورق</w:t>
      </w:r>
      <w:r w:rsidR="00774210">
        <w:rPr>
          <w:rtl/>
        </w:rPr>
        <w:t xml:space="preserve"> ،</w:t>
      </w:r>
      <w:r w:rsidR="00424402">
        <w:rPr>
          <w:rtl/>
        </w:rPr>
        <w:t xml:space="preserve"> </w:t>
      </w:r>
      <w:r>
        <w:rPr>
          <w:rtl/>
        </w:rPr>
        <w:t>والذي تقلّد خلالها الزعامة الدينية والدرس والتدريس</w:t>
      </w:r>
      <w:r w:rsidR="00774210">
        <w:rPr>
          <w:rtl/>
        </w:rPr>
        <w:t xml:space="preserve"> ،</w:t>
      </w:r>
      <w:r w:rsidR="00424402">
        <w:rPr>
          <w:rtl/>
        </w:rPr>
        <w:t xml:space="preserve"> </w:t>
      </w:r>
      <w:r>
        <w:rPr>
          <w:rtl/>
        </w:rPr>
        <w:t>والتفّ الناس من حوله</w:t>
      </w:r>
      <w:r w:rsidR="00774210">
        <w:rPr>
          <w:rtl/>
        </w:rPr>
        <w:t xml:space="preserve"> ،</w:t>
      </w:r>
      <w:r w:rsidR="00424402">
        <w:rPr>
          <w:rtl/>
        </w:rPr>
        <w:t xml:space="preserve"> </w:t>
      </w:r>
      <w:r>
        <w:rPr>
          <w:rtl/>
        </w:rPr>
        <w:t>ممّا يحتمل أنّ هجرة</w:t>
      </w:r>
      <w:r w:rsidR="00BC4282">
        <w:rPr>
          <w:rtl/>
        </w:rPr>
        <w:t xml:space="preserve"> </w:t>
      </w:r>
      <w:r>
        <w:rPr>
          <w:rtl/>
        </w:rPr>
        <w:t>الشيخ أحمد بن زين الدي</w:t>
      </w:r>
      <w:r>
        <w:rPr>
          <w:rFonts w:hint="eastAsia"/>
          <w:rtl/>
        </w:rPr>
        <w:t>ن</w:t>
      </w:r>
      <w:r>
        <w:rPr>
          <w:rtl/>
        </w:rPr>
        <w:t xml:space="preserve"> إلىٰ هناك بناء علىٰ طلب منه واستدعاء.</w:t>
      </w:r>
    </w:p>
    <w:p w14:paraId="3D2B788D" w14:textId="77777777" w:rsidR="00424402" w:rsidRDefault="00B255DC" w:rsidP="00B255DC">
      <w:pPr>
        <w:rPr>
          <w:rtl/>
        </w:rPr>
      </w:pPr>
      <w:r>
        <w:rPr>
          <w:rFonts w:hint="eastAsia"/>
          <w:rtl/>
        </w:rPr>
        <w:t>ثمّ</w:t>
      </w:r>
      <w:r w:rsidR="00BC4282">
        <w:rPr>
          <w:rFonts w:hint="eastAsia"/>
          <w:rtl/>
        </w:rPr>
        <w:t xml:space="preserve"> </w:t>
      </w:r>
      <w:r>
        <w:rPr>
          <w:rtl/>
        </w:rPr>
        <w:t>إنّ الحفاوة بوجوده من الشيخ علوان حاكم الدورق</w:t>
      </w:r>
      <w:r w:rsidR="00774210">
        <w:rPr>
          <w:rtl/>
        </w:rPr>
        <w:t xml:space="preserve"> ،</w:t>
      </w:r>
      <w:r w:rsidR="00424402">
        <w:rPr>
          <w:rtl/>
        </w:rPr>
        <w:t xml:space="preserve"> </w:t>
      </w:r>
      <w:r>
        <w:rPr>
          <w:rtl/>
        </w:rPr>
        <w:t>هو نتيجة المعرفة</w:t>
      </w:r>
    </w:p>
    <w:p w14:paraId="47BC9AB4" w14:textId="77777777" w:rsidR="00B255DC" w:rsidRDefault="00B255DC" w:rsidP="00B255DC">
      <w:pPr>
        <w:pStyle w:val="rfdLine"/>
        <w:rPr>
          <w:rtl/>
        </w:rPr>
      </w:pPr>
      <w:r>
        <w:rPr>
          <w:rtl/>
        </w:rPr>
        <w:t>__________</w:t>
      </w:r>
    </w:p>
    <w:p w14:paraId="2987D14B" w14:textId="77777777" w:rsidR="00B255DC" w:rsidRDefault="00B255DC" w:rsidP="00B255DC">
      <w:pPr>
        <w:pStyle w:val="rfdFootnote0"/>
        <w:rPr>
          <w:rtl/>
        </w:rPr>
      </w:pPr>
      <w:r>
        <w:rPr>
          <w:rtl/>
        </w:rPr>
        <w:t>(1) شرح أحوال المرحوم الشيخ أحمد الأحسائي وأتباعه الموسومين بالشيخية</w:t>
      </w:r>
      <w:r w:rsidR="00774210">
        <w:rPr>
          <w:rtl/>
        </w:rPr>
        <w:t xml:space="preserve"> :</w:t>
      </w:r>
      <w:r w:rsidR="00424402">
        <w:rPr>
          <w:rtl/>
        </w:rPr>
        <w:t xml:space="preserve"> </w:t>
      </w:r>
      <w:r>
        <w:rPr>
          <w:rtl/>
        </w:rPr>
        <w:t>12.</w:t>
      </w:r>
    </w:p>
    <w:p w14:paraId="5A750548" w14:textId="77777777" w:rsidR="00B255DC" w:rsidRDefault="00B255DC" w:rsidP="00B255DC">
      <w:pPr>
        <w:pStyle w:val="rfdFootnote0"/>
        <w:rPr>
          <w:rtl/>
        </w:rPr>
      </w:pPr>
      <w:r>
        <w:rPr>
          <w:rtl/>
        </w:rPr>
        <w:t>(2) شرح أحوال المرحوم الشيخ أحمد الأحسائي</w:t>
      </w:r>
      <w:r w:rsidR="00774210">
        <w:rPr>
          <w:rtl/>
        </w:rPr>
        <w:t xml:space="preserve"> :</w:t>
      </w:r>
      <w:r w:rsidR="00424402">
        <w:rPr>
          <w:rtl/>
        </w:rPr>
        <w:t xml:space="preserve"> </w:t>
      </w:r>
      <w:r>
        <w:rPr>
          <w:rtl/>
        </w:rPr>
        <w:t>12.</w:t>
      </w:r>
    </w:p>
    <w:p w14:paraId="56588F98" w14:textId="77777777" w:rsidR="00B255DC" w:rsidRDefault="00DE5467" w:rsidP="00652DEE">
      <w:pPr>
        <w:pStyle w:val="rfdNormal0"/>
        <w:rPr>
          <w:rtl/>
        </w:rPr>
      </w:pPr>
      <w:r>
        <w:rPr>
          <w:rtl/>
        </w:rPr>
        <w:br w:type="page"/>
      </w:r>
      <w:r w:rsidR="00B255DC">
        <w:rPr>
          <w:rFonts w:hint="eastAsia"/>
          <w:rtl/>
        </w:rPr>
        <w:lastRenderedPageBreak/>
        <w:t>بمقام</w:t>
      </w:r>
      <w:r w:rsidR="00BC4282">
        <w:rPr>
          <w:rFonts w:hint="eastAsia"/>
          <w:rtl/>
        </w:rPr>
        <w:t xml:space="preserve"> </w:t>
      </w:r>
      <w:r w:rsidR="00B255DC">
        <w:rPr>
          <w:rtl/>
        </w:rPr>
        <w:t>الشيخ الأحسائي وأثره العلمي</w:t>
      </w:r>
      <w:r w:rsidR="00774210">
        <w:rPr>
          <w:rtl/>
        </w:rPr>
        <w:t xml:space="preserve"> ،</w:t>
      </w:r>
      <w:r w:rsidR="00424402">
        <w:rPr>
          <w:rtl/>
        </w:rPr>
        <w:t xml:space="preserve"> </w:t>
      </w:r>
      <w:r w:rsidR="00B255DC">
        <w:rPr>
          <w:rtl/>
        </w:rPr>
        <w:t>ممّا يقودنا للقول</w:t>
      </w:r>
      <w:r w:rsidR="00774210">
        <w:rPr>
          <w:rtl/>
        </w:rPr>
        <w:t xml:space="preserve"> :</w:t>
      </w:r>
      <w:r w:rsidR="00424402">
        <w:rPr>
          <w:rtl/>
        </w:rPr>
        <w:t xml:space="preserve"> </w:t>
      </w:r>
      <w:r w:rsidR="00B255DC">
        <w:rPr>
          <w:rtl/>
        </w:rPr>
        <w:t>إنّ الشيخ أثناء وجوده في الدورق قد مارس التدريس وعقد المجالس العلمية ممّا لفت النظر إليه.</w:t>
      </w:r>
    </w:p>
    <w:p w14:paraId="1E899E66" w14:textId="77777777" w:rsidR="00B255DC" w:rsidRDefault="00B255DC" w:rsidP="00B255DC">
      <w:pPr>
        <w:rPr>
          <w:rtl/>
        </w:rPr>
      </w:pPr>
      <w:r>
        <w:rPr>
          <w:rFonts w:hint="eastAsia"/>
          <w:rtl/>
        </w:rPr>
        <w:t>ولكن</w:t>
      </w:r>
      <w:r>
        <w:rPr>
          <w:rtl/>
        </w:rPr>
        <w:t xml:space="preserve"> مع الأسف خفيت معالم تلك المرحلة من حياة الشيخ الأحسائي وأبعاد النشاط والدور الذي قام به في ا لدورق</w:t>
      </w:r>
      <w:r w:rsidR="00774210">
        <w:rPr>
          <w:rtl/>
        </w:rPr>
        <w:t xml:space="preserve"> ،</w:t>
      </w:r>
      <w:r w:rsidR="00424402">
        <w:rPr>
          <w:rtl/>
        </w:rPr>
        <w:t xml:space="preserve"> </w:t>
      </w:r>
      <w:r>
        <w:rPr>
          <w:rtl/>
        </w:rPr>
        <w:t>وإن وجدت بعض المؤشّرات عليه.</w:t>
      </w:r>
    </w:p>
    <w:p w14:paraId="208E8347" w14:textId="77777777" w:rsidR="00424402" w:rsidRDefault="00B255DC" w:rsidP="00652DEE">
      <w:pPr>
        <w:pStyle w:val="rfdBold1"/>
        <w:rPr>
          <w:rtl/>
        </w:rPr>
      </w:pPr>
      <w:r>
        <w:rPr>
          <w:rFonts w:hint="eastAsia"/>
          <w:rtl/>
        </w:rPr>
        <w:t>ب</w:t>
      </w:r>
      <w:r w:rsidR="00774210">
        <w:rPr>
          <w:rtl/>
        </w:rPr>
        <w:t xml:space="preserve"> :</w:t>
      </w:r>
      <w:r w:rsidR="00424402">
        <w:rPr>
          <w:rtl/>
        </w:rPr>
        <w:t xml:space="preserve"> </w:t>
      </w:r>
      <w:r>
        <w:rPr>
          <w:rtl/>
        </w:rPr>
        <w:t>الشيخ أحمد بن علي البركات</w:t>
      </w:r>
      <w:r w:rsidR="00BC4282">
        <w:rPr>
          <w:rtl/>
        </w:rPr>
        <w:t xml:space="preserve"> </w:t>
      </w:r>
      <w:r>
        <w:rPr>
          <w:rtl/>
        </w:rPr>
        <w:t>(القرن الرابع عشر)</w:t>
      </w:r>
      <w:r w:rsidR="00774210">
        <w:rPr>
          <w:rtl/>
        </w:rPr>
        <w:t xml:space="preserve"> :</w:t>
      </w:r>
    </w:p>
    <w:p w14:paraId="164EF491" w14:textId="77777777" w:rsidR="00B255DC" w:rsidRDefault="00B255DC" w:rsidP="00B255DC">
      <w:pPr>
        <w:rPr>
          <w:rtl/>
        </w:rPr>
      </w:pPr>
      <w:r>
        <w:rPr>
          <w:rFonts w:hint="eastAsia"/>
          <w:rtl/>
        </w:rPr>
        <w:t>الشيخ</w:t>
      </w:r>
      <w:r>
        <w:rPr>
          <w:rtl/>
        </w:rPr>
        <w:t xml:space="preserve"> أحمد بن علي بن حسن البركات</w:t>
      </w:r>
      <w:r w:rsidR="00774210">
        <w:rPr>
          <w:rtl/>
        </w:rPr>
        <w:t xml:space="preserve"> ،</w:t>
      </w:r>
      <w:r w:rsidR="00424402">
        <w:rPr>
          <w:rtl/>
        </w:rPr>
        <w:t xml:space="preserve"> </w:t>
      </w:r>
      <w:r>
        <w:rPr>
          <w:rtl/>
        </w:rPr>
        <w:t>من خطباء مدينة الهفوف في القرن الرابع عشر</w:t>
      </w:r>
      <w:r w:rsidR="00774210">
        <w:rPr>
          <w:rtl/>
        </w:rPr>
        <w:t xml:space="preserve"> ،</w:t>
      </w:r>
      <w:r w:rsidR="00424402">
        <w:rPr>
          <w:rtl/>
        </w:rPr>
        <w:t xml:space="preserve"> </w:t>
      </w:r>
      <w:r>
        <w:rPr>
          <w:rtl/>
        </w:rPr>
        <w:t>ولد في فريق النعاثل بالهفوف في أواخر القرن الثالث عشر</w:t>
      </w:r>
      <w:r w:rsidR="00774210">
        <w:rPr>
          <w:rtl/>
        </w:rPr>
        <w:t xml:space="preserve"> ،</w:t>
      </w:r>
      <w:r w:rsidR="00424402">
        <w:rPr>
          <w:rtl/>
        </w:rPr>
        <w:t xml:space="preserve"> </w:t>
      </w:r>
      <w:r>
        <w:rPr>
          <w:rtl/>
        </w:rPr>
        <w:t>وانتقل بعائلته إلىٰ مدينة الدورق في إيران وعاش بها حتّىٰ</w:t>
      </w:r>
      <w:r w:rsidR="00BC4282">
        <w:rPr>
          <w:rtl/>
        </w:rPr>
        <w:t xml:space="preserve"> </w:t>
      </w:r>
      <w:r>
        <w:rPr>
          <w:rtl/>
        </w:rPr>
        <w:t>وفاته</w:t>
      </w:r>
      <w:r w:rsidRPr="00B255DC">
        <w:rPr>
          <w:rStyle w:val="rfdFootnotenum"/>
          <w:rtl/>
        </w:rPr>
        <w:t>(1)</w:t>
      </w:r>
      <w:r>
        <w:rPr>
          <w:rtl/>
        </w:rPr>
        <w:t>.</w:t>
      </w:r>
    </w:p>
    <w:p w14:paraId="6E0913DF" w14:textId="77777777" w:rsidR="00424402" w:rsidRDefault="00B255DC" w:rsidP="00652DEE">
      <w:pPr>
        <w:pStyle w:val="rfdBold1"/>
        <w:rPr>
          <w:rtl/>
        </w:rPr>
      </w:pPr>
      <w:r>
        <w:rPr>
          <w:rFonts w:hint="eastAsia"/>
          <w:rtl/>
        </w:rPr>
        <w:t>ج</w:t>
      </w:r>
      <w:r w:rsidR="00774210">
        <w:rPr>
          <w:rtl/>
        </w:rPr>
        <w:t xml:space="preserve"> :</w:t>
      </w:r>
      <w:r w:rsidR="00424402">
        <w:rPr>
          <w:rtl/>
        </w:rPr>
        <w:t xml:space="preserve"> </w:t>
      </w:r>
      <w:r>
        <w:rPr>
          <w:rtl/>
        </w:rPr>
        <w:t>الشيخ حسن بن أحمد البركات</w:t>
      </w:r>
      <w:r w:rsidR="00BC4282">
        <w:rPr>
          <w:rtl/>
        </w:rPr>
        <w:t xml:space="preserve"> </w:t>
      </w:r>
      <w:r>
        <w:rPr>
          <w:rtl/>
        </w:rPr>
        <w:t>(حدود 132</w:t>
      </w:r>
      <w:r w:rsidR="00424402">
        <w:rPr>
          <w:rtl/>
        </w:rPr>
        <w:t xml:space="preserve">0 </w:t>
      </w:r>
      <w:r w:rsidR="00DE5467">
        <w:rPr>
          <w:rtl/>
        </w:rPr>
        <w:t>ـ 1</w:t>
      </w:r>
      <w:r>
        <w:rPr>
          <w:rtl/>
        </w:rPr>
        <w:t>34</w:t>
      </w:r>
      <w:r w:rsidR="00DE5467">
        <w:rPr>
          <w:rtl/>
        </w:rPr>
        <w:t>5 ه</w:t>
      </w:r>
      <w:r>
        <w:rPr>
          <w:rtl/>
        </w:rPr>
        <w:t>ـ)</w:t>
      </w:r>
      <w:r w:rsidR="00774210">
        <w:rPr>
          <w:rtl/>
        </w:rPr>
        <w:t xml:space="preserve"> :</w:t>
      </w:r>
    </w:p>
    <w:p w14:paraId="6D4C50DD" w14:textId="77777777" w:rsidR="00B255DC" w:rsidRDefault="00B255DC" w:rsidP="00B255DC">
      <w:pPr>
        <w:rPr>
          <w:rtl/>
        </w:rPr>
      </w:pPr>
      <w:r>
        <w:rPr>
          <w:rFonts w:hint="eastAsia"/>
          <w:rtl/>
        </w:rPr>
        <w:t>الشيخ</w:t>
      </w:r>
      <w:r>
        <w:rPr>
          <w:rtl/>
        </w:rPr>
        <w:t xml:space="preserve"> حسن بن أحمد بن علي البركات</w:t>
      </w:r>
      <w:r w:rsidR="00774210">
        <w:rPr>
          <w:rtl/>
        </w:rPr>
        <w:t xml:space="preserve"> ،</w:t>
      </w:r>
      <w:r w:rsidR="00424402">
        <w:rPr>
          <w:rtl/>
        </w:rPr>
        <w:t xml:space="preserve"> </w:t>
      </w:r>
      <w:r>
        <w:rPr>
          <w:rtl/>
        </w:rPr>
        <w:t>من أعلام مدينة الهفوف في القرن الرابع عشر</w:t>
      </w:r>
      <w:r w:rsidR="00774210">
        <w:rPr>
          <w:rtl/>
        </w:rPr>
        <w:t xml:space="preserve"> ،</w:t>
      </w:r>
      <w:r w:rsidR="00424402">
        <w:rPr>
          <w:rtl/>
        </w:rPr>
        <w:t xml:space="preserve"> </w:t>
      </w:r>
      <w:r>
        <w:rPr>
          <w:rtl/>
        </w:rPr>
        <w:t>ولد ببلدة الدورق في إيران في حدود عام (</w:t>
      </w:r>
      <w:r>
        <w:rPr>
          <w:rtl/>
          <w:lang w:bidi="fa-IR"/>
        </w:rPr>
        <w:t>۱۳۲۰</w:t>
      </w:r>
      <w:r>
        <w:rPr>
          <w:rtl/>
        </w:rPr>
        <w:t>هـ) وبعد وفاة والده عاد مع إخوته إلىٰ الأحساء</w:t>
      </w:r>
      <w:r w:rsidR="00774210">
        <w:rPr>
          <w:rtl/>
        </w:rPr>
        <w:t xml:space="preserve"> ،</w:t>
      </w:r>
      <w:r w:rsidR="00424402">
        <w:rPr>
          <w:rtl/>
        </w:rPr>
        <w:t xml:space="preserve"> </w:t>
      </w:r>
      <w:r>
        <w:rPr>
          <w:rtl/>
        </w:rPr>
        <w:t xml:space="preserve">وسكن مدينة الهفوف وفيها تتلمذ علىٰ يد الشيخ سلمان بن محمّد بن عبد المحسن الغريري (حدود </w:t>
      </w:r>
      <w:r>
        <w:rPr>
          <w:rtl/>
          <w:lang w:bidi="fa-IR"/>
        </w:rPr>
        <w:t>۱۲۹۰</w:t>
      </w:r>
      <w:r>
        <w:rPr>
          <w:rtl/>
        </w:rPr>
        <w:t>ـ</w:t>
      </w:r>
      <w:r>
        <w:rPr>
          <w:rtl/>
          <w:lang w:bidi="fa-IR"/>
        </w:rPr>
        <w:t>۱۳</w:t>
      </w:r>
      <w:r>
        <w:rPr>
          <w:rtl/>
        </w:rPr>
        <w:t>5</w:t>
      </w:r>
      <w:r>
        <w:rPr>
          <w:rtl/>
          <w:lang w:bidi="fa-IR"/>
        </w:rPr>
        <w:t>۷</w:t>
      </w:r>
      <w:r>
        <w:rPr>
          <w:rtl/>
        </w:rPr>
        <w:t>هـ) والمرجع الديني الشيخ موس</w:t>
      </w:r>
      <w:r>
        <w:rPr>
          <w:rFonts w:hint="cs"/>
          <w:rtl/>
        </w:rPr>
        <w:t>یٰ</w:t>
      </w:r>
      <w:r>
        <w:rPr>
          <w:rtl/>
        </w:rPr>
        <w:t xml:space="preserve"> بن عبد الله بن علي أبو خمسين (</w:t>
      </w:r>
      <w:r>
        <w:rPr>
          <w:rtl/>
          <w:lang w:bidi="fa-IR"/>
        </w:rPr>
        <w:t>۱۲۹۸</w:t>
      </w:r>
      <w:r w:rsidR="00424402">
        <w:rPr>
          <w:rtl/>
          <w:lang w:bidi="fa-IR"/>
        </w:rPr>
        <w:t xml:space="preserve"> </w:t>
      </w:r>
      <w:r w:rsidR="00774210">
        <w:rPr>
          <w:rtl/>
          <w:lang w:bidi="fa-IR"/>
        </w:rPr>
        <w:t>ـ</w:t>
      </w:r>
      <w:r w:rsidR="00424402">
        <w:rPr>
          <w:rtl/>
          <w:lang w:bidi="fa-IR"/>
        </w:rPr>
        <w:t xml:space="preserve"> </w:t>
      </w:r>
      <w:r>
        <w:rPr>
          <w:rtl/>
          <w:lang w:bidi="fa-IR"/>
        </w:rPr>
        <w:t>۱۳5۳</w:t>
      </w:r>
      <w:r>
        <w:rPr>
          <w:rtl/>
        </w:rPr>
        <w:t xml:space="preserve"> ها)</w:t>
      </w:r>
      <w:r w:rsidR="00774210">
        <w:rPr>
          <w:rtl/>
        </w:rPr>
        <w:t xml:space="preserve"> ،</w:t>
      </w:r>
      <w:r w:rsidR="00424402">
        <w:rPr>
          <w:rtl/>
        </w:rPr>
        <w:t xml:space="preserve"> </w:t>
      </w:r>
      <w:r>
        <w:rPr>
          <w:rtl/>
        </w:rPr>
        <w:t>وتوفّي وهو شابا ولم يعقب من الأولاد</w:t>
      </w:r>
      <w:r w:rsidRPr="00B255DC">
        <w:rPr>
          <w:rStyle w:val="rfdFootnotenum"/>
          <w:rtl/>
        </w:rPr>
        <w:t>(2)</w:t>
      </w:r>
      <w:r>
        <w:rPr>
          <w:rtl/>
        </w:rPr>
        <w:t>.</w:t>
      </w:r>
    </w:p>
    <w:p w14:paraId="23C71C0F" w14:textId="77777777" w:rsidR="00424402" w:rsidRDefault="00B255DC" w:rsidP="00652DEE">
      <w:pPr>
        <w:pStyle w:val="rfdBold1"/>
        <w:rPr>
          <w:rtl/>
        </w:rPr>
      </w:pPr>
      <w:r>
        <w:rPr>
          <w:rFonts w:hint="eastAsia"/>
          <w:rtl/>
        </w:rPr>
        <w:t>د</w:t>
      </w:r>
      <w:r w:rsidR="00774210">
        <w:rPr>
          <w:rtl/>
        </w:rPr>
        <w:t xml:space="preserve"> :</w:t>
      </w:r>
      <w:r w:rsidR="00424402">
        <w:rPr>
          <w:rtl/>
        </w:rPr>
        <w:t xml:space="preserve"> </w:t>
      </w:r>
      <w:r>
        <w:rPr>
          <w:rtl/>
        </w:rPr>
        <w:t>الشيخ حسين بن علي الحدب</w:t>
      </w:r>
      <w:r w:rsidR="00BC4282">
        <w:rPr>
          <w:rtl/>
        </w:rPr>
        <w:t xml:space="preserve"> </w:t>
      </w:r>
      <w:r>
        <w:rPr>
          <w:rtl/>
        </w:rPr>
        <w:t xml:space="preserve">(توفّي حدود </w:t>
      </w:r>
      <w:r>
        <w:rPr>
          <w:rtl/>
          <w:lang w:bidi="fa-IR"/>
        </w:rPr>
        <w:t>۱۳۳۰</w:t>
      </w:r>
      <w:r>
        <w:rPr>
          <w:rtl/>
        </w:rPr>
        <w:t xml:space="preserve"> هـ)</w:t>
      </w:r>
      <w:r w:rsidR="00774210">
        <w:rPr>
          <w:rtl/>
        </w:rPr>
        <w:t xml:space="preserve"> :</w:t>
      </w:r>
    </w:p>
    <w:p w14:paraId="288C22F9" w14:textId="77777777" w:rsidR="00424402" w:rsidRDefault="00B255DC" w:rsidP="00B255DC">
      <w:pPr>
        <w:rPr>
          <w:rtl/>
        </w:rPr>
      </w:pPr>
      <w:r>
        <w:rPr>
          <w:rFonts w:hint="eastAsia"/>
          <w:rtl/>
        </w:rPr>
        <w:t>الشيخ</w:t>
      </w:r>
      <w:r>
        <w:rPr>
          <w:rtl/>
        </w:rPr>
        <w:t xml:space="preserve"> حسين بن علي بن صالح الحدب</w:t>
      </w:r>
      <w:r w:rsidR="00774210">
        <w:rPr>
          <w:rtl/>
        </w:rPr>
        <w:t xml:space="preserve"> ،</w:t>
      </w:r>
      <w:r w:rsidR="00424402">
        <w:rPr>
          <w:rtl/>
        </w:rPr>
        <w:t xml:space="preserve"> </w:t>
      </w:r>
      <w:r>
        <w:rPr>
          <w:rtl/>
        </w:rPr>
        <w:t>من أعلام مدينة الهفوف في القرن</w:t>
      </w:r>
    </w:p>
    <w:p w14:paraId="232674CA" w14:textId="77777777" w:rsidR="00B255DC" w:rsidRDefault="00B255DC" w:rsidP="00B255DC">
      <w:pPr>
        <w:pStyle w:val="rfdLine"/>
        <w:rPr>
          <w:rtl/>
        </w:rPr>
      </w:pPr>
      <w:r>
        <w:rPr>
          <w:rtl/>
        </w:rPr>
        <w:t>__________</w:t>
      </w:r>
    </w:p>
    <w:p w14:paraId="155B240E" w14:textId="77777777" w:rsidR="00B255DC" w:rsidRDefault="00B255DC" w:rsidP="00B255DC">
      <w:pPr>
        <w:pStyle w:val="rfdFootnote0"/>
        <w:rPr>
          <w:rtl/>
        </w:rPr>
      </w:pPr>
      <w:r>
        <w:rPr>
          <w:rtl/>
        </w:rPr>
        <w:t>(1) أعلام الإمامية بالأحساء في العلم والأدب من الماضين 1/380.</w:t>
      </w:r>
    </w:p>
    <w:p w14:paraId="6482E92D" w14:textId="77777777" w:rsidR="00B255DC" w:rsidRDefault="00B255DC" w:rsidP="00B255DC">
      <w:pPr>
        <w:pStyle w:val="rfdFootnote0"/>
        <w:rPr>
          <w:rtl/>
        </w:rPr>
      </w:pPr>
      <w:r>
        <w:rPr>
          <w:rtl/>
        </w:rPr>
        <w:t>(2) أعلام الإمامية بالأحساء في العلم والأدب من الماضين 2/37.</w:t>
      </w:r>
    </w:p>
    <w:p w14:paraId="0D38571E" w14:textId="77777777" w:rsidR="00B255DC" w:rsidRDefault="00DE5467" w:rsidP="00652DEE">
      <w:pPr>
        <w:pStyle w:val="rfdNormal0"/>
        <w:rPr>
          <w:rtl/>
        </w:rPr>
      </w:pPr>
      <w:r>
        <w:rPr>
          <w:rtl/>
        </w:rPr>
        <w:br w:type="page"/>
      </w:r>
      <w:r w:rsidR="00B255DC">
        <w:rPr>
          <w:rFonts w:hint="eastAsia"/>
          <w:rtl/>
        </w:rPr>
        <w:lastRenderedPageBreak/>
        <w:t>الثالث</w:t>
      </w:r>
      <w:r w:rsidR="00B255DC">
        <w:rPr>
          <w:rtl/>
        </w:rPr>
        <w:t xml:space="preserve"> عشر</w:t>
      </w:r>
      <w:r w:rsidR="00774210">
        <w:rPr>
          <w:rtl/>
        </w:rPr>
        <w:t xml:space="preserve"> ،</w:t>
      </w:r>
      <w:r w:rsidR="00424402">
        <w:rPr>
          <w:rtl/>
        </w:rPr>
        <w:t xml:space="preserve"> </w:t>
      </w:r>
      <w:r w:rsidR="00B255DC">
        <w:rPr>
          <w:rtl/>
        </w:rPr>
        <w:t xml:space="preserve">تتلمذ علىٰ يد محمّد بن حسين بن علي أبو خمسين (حدود </w:t>
      </w:r>
      <w:r w:rsidR="00B255DC">
        <w:rPr>
          <w:rtl/>
          <w:lang w:bidi="fa-IR"/>
        </w:rPr>
        <w:t>۱۲۱۰</w:t>
      </w:r>
      <w:r w:rsidR="00B255DC">
        <w:rPr>
          <w:rtl/>
        </w:rPr>
        <w:t>ـ</w:t>
      </w:r>
      <w:r w:rsidR="00B255DC">
        <w:rPr>
          <w:rtl/>
          <w:lang w:bidi="fa-IR"/>
        </w:rPr>
        <w:t>۱۳۱</w:t>
      </w:r>
      <w:r w:rsidR="00B255DC">
        <w:rPr>
          <w:rtl/>
        </w:rPr>
        <w:t>6 هـ) ولعلّه تتلمذ علىٰ يد غيره من العلماء</w:t>
      </w:r>
      <w:r w:rsidR="00774210">
        <w:rPr>
          <w:rtl/>
        </w:rPr>
        <w:t xml:space="preserve"> ،</w:t>
      </w:r>
      <w:r w:rsidR="00424402">
        <w:rPr>
          <w:rtl/>
        </w:rPr>
        <w:t xml:space="preserve"> </w:t>
      </w:r>
      <w:r w:rsidR="00B255DC">
        <w:rPr>
          <w:rtl/>
        </w:rPr>
        <w:t>هاجر من الأحساء إلىٰ بلدة الدورق في إيران واستقرّ بها حتّىٰ</w:t>
      </w:r>
      <w:r w:rsidR="00BC4282">
        <w:rPr>
          <w:rtl/>
        </w:rPr>
        <w:t xml:space="preserve"> </w:t>
      </w:r>
      <w:r w:rsidR="00B255DC">
        <w:rPr>
          <w:rtl/>
        </w:rPr>
        <w:t>توفّي بها في حدود سنة (</w:t>
      </w:r>
      <w:r w:rsidR="00B255DC">
        <w:rPr>
          <w:rtl/>
          <w:lang w:bidi="fa-IR"/>
        </w:rPr>
        <w:t>۱۳۳۰</w:t>
      </w:r>
      <w:r w:rsidR="00B255DC">
        <w:rPr>
          <w:rtl/>
        </w:rPr>
        <w:t xml:space="preserve"> هـ) ولا تزال ذرّيته بها حتّىٰ</w:t>
      </w:r>
      <w:r w:rsidR="00BC4282">
        <w:rPr>
          <w:rtl/>
        </w:rPr>
        <w:t xml:space="preserve"> </w:t>
      </w:r>
      <w:r w:rsidR="00B255DC">
        <w:rPr>
          <w:rtl/>
        </w:rPr>
        <w:t>اليوم</w:t>
      </w:r>
      <w:r w:rsidR="00B255DC" w:rsidRPr="00B255DC">
        <w:rPr>
          <w:rStyle w:val="rfdFootnotenum"/>
          <w:rtl/>
        </w:rPr>
        <w:t>(1)</w:t>
      </w:r>
      <w:r w:rsidR="00B255DC">
        <w:rPr>
          <w:rtl/>
        </w:rPr>
        <w:t>.</w:t>
      </w:r>
    </w:p>
    <w:p w14:paraId="4572BF5D" w14:textId="77777777" w:rsidR="00424402" w:rsidRDefault="00B255DC" w:rsidP="00652DEE">
      <w:pPr>
        <w:pStyle w:val="rfdBold1"/>
        <w:rPr>
          <w:rtl/>
        </w:rPr>
      </w:pPr>
      <w:r>
        <w:rPr>
          <w:rFonts w:hint="eastAsia"/>
          <w:rtl/>
        </w:rPr>
        <w:t>هـ</w:t>
      </w:r>
      <w:r w:rsidR="00774210">
        <w:rPr>
          <w:rtl/>
        </w:rPr>
        <w:t xml:space="preserve"> :</w:t>
      </w:r>
      <w:r w:rsidR="00424402">
        <w:rPr>
          <w:rtl/>
        </w:rPr>
        <w:t xml:space="preserve"> </w:t>
      </w:r>
      <w:r>
        <w:rPr>
          <w:rtl/>
        </w:rPr>
        <w:t>الشيخ داود بن سليمان الكعبي</w:t>
      </w:r>
      <w:r w:rsidR="00BC4282">
        <w:rPr>
          <w:rtl/>
        </w:rPr>
        <w:t xml:space="preserve"> </w:t>
      </w:r>
      <w:r>
        <w:rPr>
          <w:rtl/>
        </w:rPr>
        <w:t>(131</w:t>
      </w:r>
      <w:r w:rsidR="00424402">
        <w:rPr>
          <w:rtl/>
        </w:rPr>
        <w:t xml:space="preserve">3 </w:t>
      </w:r>
      <w:r w:rsidR="00DE5467">
        <w:rPr>
          <w:rtl/>
        </w:rPr>
        <w:t>ـ 1</w:t>
      </w:r>
      <w:r>
        <w:rPr>
          <w:rtl/>
        </w:rPr>
        <w:t>39</w:t>
      </w:r>
      <w:r w:rsidR="00DE5467">
        <w:rPr>
          <w:rtl/>
        </w:rPr>
        <w:t>2 ه</w:t>
      </w:r>
      <w:r>
        <w:rPr>
          <w:rtl/>
        </w:rPr>
        <w:t>ـ)</w:t>
      </w:r>
      <w:r w:rsidR="00774210">
        <w:rPr>
          <w:rtl/>
        </w:rPr>
        <w:t xml:space="preserve"> :</w:t>
      </w:r>
    </w:p>
    <w:p w14:paraId="5E2425BB" w14:textId="77777777" w:rsidR="00424402" w:rsidRDefault="00B255DC" w:rsidP="00B255DC">
      <w:pPr>
        <w:rPr>
          <w:rtl/>
        </w:rPr>
      </w:pPr>
      <w:r>
        <w:rPr>
          <w:rFonts w:hint="eastAsia"/>
          <w:rtl/>
        </w:rPr>
        <w:t>الشيخ</w:t>
      </w:r>
      <w:r>
        <w:rPr>
          <w:rtl/>
        </w:rPr>
        <w:t xml:space="preserve"> ملّا داود بن سليمان بن محمّد بن عبد الله بن شهاب</w:t>
      </w:r>
      <w:r w:rsidR="00774210">
        <w:rPr>
          <w:rtl/>
        </w:rPr>
        <w:t xml:space="preserve"> ،</w:t>
      </w:r>
      <w:r w:rsidR="00424402">
        <w:rPr>
          <w:rtl/>
        </w:rPr>
        <w:t xml:space="preserve"> </w:t>
      </w:r>
      <w:r>
        <w:rPr>
          <w:rtl/>
        </w:rPr>
        <w:t>ويعرف في المجتمع بـ</w:t>
      </w:r>
      <w:r w:rsidR="00774210">
        <w:rPr>
          <w:rtl/>
        </w:rPr>
        <w:t xml:space="preserve"> :</w:t>
      </w:r>
      <w:r w:rsidR="00424402">
        <w:rPr>
          <w:rtl/>
        </w:rPr>
        <w:t xml:space="preserve"> </w:t>
      </w:r>
      <w:r>
        <w:rPr>
          <w:rtl/>
        </w:rPr>
        <w:t>(الملّا داود الكعبي). ولد في عام (131</w:t>
      </w:r>
      <w:r w:rsidR="00DE5467">
        <w:rPr>
          <w:rtl/>
        </w:rPr>
        <w:t>3 ه</w:t>
      </w:r>
      <w:r>
        <w:rPr>
          <w:rtl/>
        </w:rPr>
        <w:t>ـ) ببلدة الفلاحية</w:t>
      </w:r>
      <w:r w:rsidR="00774210">
        <w:rPr>
          <w:rtl/>
        </w:rPr>
        <w:t xml:space="preserve"> ،</w:t>
      </w:r>
      <w:r w:rsidR="00424402">
        <w:rPr>
          <w:rtl/>
        </w:rPr>
        <w:t xml:space="preserve"> </w:t>
      </w:r>
      <w:r>
        <w:rPr>
          <w:rtl/>
        </w:rPr>
        <w:t>في شمال مدينة المحمّرة</w:t>
      </w:r>
      <w:r w:rsidR="00BC4282">
        <w:rPr>
          <w:rtl/>
        </w:rPr>
        <w:t xml:space="preserve"> </w:t>
      </w:r>
      <w:r>
        <w:rPr>
          <w:rtl/>
        </w:rPr>
        <w:t>(خرّمشهر)</w:t>
      </w:r>
      <w:r w:rsidR="00774210">
        <w:rPr>
          <w:rtl/>
        </w:rPr>
        <w:t xml:space="preserve"> ،</w:t>
      </w:r>
      <w:r w:rsidR="00424402">
        <w:rPr>
          <w:rtl/>
        </w:rPr>
        <w:t xml:space="preserve"> </w:t>
      </w:r>
      <w:r>
        <w:rPr>
          <w:rtl/>
        </w:rPr>
        <w:t>وفيها نشأ وترعرع</w:t>
      </w:r>
      <w:r w:rsidR="00774210">
        <w:rPr>
          <w:rtl/>
        </w:rPr>
        <w:t xml:space="preserve"> ،</w:t>
      </w:r>
      <w:r w:rsidR="00424402">
        <w:rPr>
          <w:rtl/>
        </w:rPr>
        <w:t xml:space="preserve"> </w:t>
      </w:r>
      <w:r>
        <w:rPr>
          <w:rtl/>
        </w:rPr>
        <w:t>ودخل في سلك العلوم الدينية بأخذه العلم علىٰ يد عدد من أعلامها</w:t>
      </w:r>
      <w:r w:rsidR="00774210">
        <w:rPr>
          <w:rtl/>
        </w:rPr>
        <w:t xml:space="preserve"> ،</w:t>
      </w:r>
      <w:r w:rsidR="00424402">
        <w:rPr>
          <w:rtl/>
        </w:rPr>
        <w:t xml:space="preserve"> </w:t>
      </w:r>
      <w:r>
        <w:rPr>
          <w:rtl/>
        </w:rPr>
        <w:t>ثمّ أ</w:t>
      </w:r>
      <w:r>
        <w:rPr>
          <w:rFonts w:hint="eastAsia"/>
          <w:rtl/>
        </w:rPr>
        <w:t>خذ</w:t>
      </w:r>
      <w:r>
        <w:rPr>
          <w:rtl/>
        </w:rPr>
        <w:t xml:space="preserve"> مبادئ الخطابة الحسينية علىٰ مجموعة من خطباء الفلاحية</w:t>
      </w:r>
      <w:r w:rsidR="00774210">
        <w:rPr>
          <w:rtl/>
        </w:rPr>
        <w:t xml:space="preserve"> ،</w:t>
      </w:r>
      <w:r w:rsidR="00424402">
        <w:rPr>
          <w:rtl/>
        </w:rPr>
        <w:t xml:space="preserve"> </w:t>
      </w:r>
      <w:r>
        <w:rPr>
          <w:rtl/>
        </w:rPr>
        <w:t>حتّىٰ</w:t>
      </w:r>
      <w:r w:rsidR="00BC4282">
        <w:rPr>
          <w:rtl/>
        </w:rPr>
        <w:t xml:space="preserve"> </w:t>
      </w:r>
      <w:r>
        <w:rPr>
          <w:rtl/>
        </w:rPr>
        <w:t>برع وأجاد الصنعة وبرز كأحد الخطباء اللامعين.</w:t>
      </w:r>
    </w:p>
    <w:p w14:paraId="2BC853B2" w14:textId="77777777" w:rsidR="00424402" w:rsidRDefault="00B255DC" w:rsidP="00652DEE">
      <w:pPr>
        <w:pStyle w:val="rfdBold1"/>
        <w:rPr>
          <w:rtl/>
        </w:rPr>
      </w:pPr>
      <w:r>
        <w:rPr>
          <w:rFonts w:hint="eastAsia"/>
          <w:rtl/>
        </w:rPr>
        <w:t>أساتذته</w:t>
      </w:r>
      <w:r w:rsidR="00774210">
        <w:rPr>
          <w:rtl/>
        </w:rPr>
        <w:t xml:space="preserve"> :</w:t>
      </w:r>
    </w:p>
    <w:p w14:paraId="3F3FA88F" w14:textId="77777777" w:rsidR="00424402" w:rsidRDefault="00B255DC" w:rsidP="00B255DC">
      <w:pPr>
        <w:rPr>
          <w:rtl/>
        </w:rPr>
      </w:pPr>
      <w:r>
        <w:rPr>
          <w:rFonts w:hint="eastAsia"/>
          <w:rtl/>
        </w:rPr>
        <w:t>درس</w:t>
      </w:r>
      <w:r>
        <w:rPr>
          <w:rtl/>
        </w:rPr>
        <w:t xml:space="preserve"> الشيخ داود علىٰ عدد من علماء الفلاحية والأحساء نذكر منهم علىٰ سبيل المثال</w:t>
      </w:r>
      <w:r w:rsidR="00774210">
        <w:rPr>
          <w:rtl/>
        </w:rPr>
        <w:t xml:space="preserve"> :</w:t>
      </w:r>
    </w:p>
    <w:p w14:paraId="08324813" w14:textId="77777777" w:rsidR="00424402" w:rsidRDefault="00B255DC" w:rsidP="00B255DC">
      <w:pPr>
        <w:rPr>
          <w:rtl/>
        </w:rPr>
      </w:pPr>
      <w:r>
        <w:rPr>
          <w:rFonts w:hint="eastAsia"/>
          <w:rtl/>
        </w:rPr>
        <w:t>أ</w:t>
      </w:r>
      <w:r w:rsidR="00774210">
        <w:rPr>
          <w:rtl/>
        </w:rPr>
        <w:t xml:space="preserve"> :</w:t>
      </w:r>
      <w:r w:rsidR="00424402">
        <w:rPr>
          <w:rtl/>
        </w:rPr>
        <w:t xml:space="preserve"> </w:t>
      </w:r>
      <w:r>
        <w:rPr>
          <w:rtl/>
        </w:rPr>
        <w:t>الشيخ أسد الله البهبهاني. أخذ مبادئ العربية لديه.</w:t>
      </w:r>
    </w:p>
    <w:p w14:paraId="0C03B761" w14:textId="77777777" w:rsidR="00424402" w:rsidRDefault="00B255DC" w:rsidP="00B255DC">
      <w:pPr>
        <w:rPr>
          <w:rtl/>
        </w:rPr>
      </w:pPr>
      <w:r>
        <w:rPr>
          <w:rFonts w:hint="eastAsia"/>
          <w:rtl/>
        </w:rPr>
        <w:t>ب</w:t>
      </w:r>
      <w:r w:rsidR="00774210">
        <w:rPr>
          <w:rtl/>
        </w:rPr>
        <w:t xml:space="preserve"> :</w:t>
      </w:r>
      <w:r w:rsidR="00424402">
        <w:rPr>
          <w:rtl/>
        </w:rPr>
        <w:t xml:space="preserve"> </w:t>
      </w:r>
      <w:r>
        <w:rPr>
          <w:rtl/>
        </w:rPr>
        <w:t>الملّا علي العقيلي</w:t>
      </w:r>
      <w:r w:rsidR="00774210">
        <w:rPr>
          <w:rtl/>
        </w:rPr>
        <w:t xml:space="preserve"> ،</w:t>
      </w:r>
      <w:r w:rsidR="00424402">
        <w:rPr>
          <w:rtl/>
        </w:rPr>
        <w:t xml:space="preserve"> </w:t>
      </w:r>
      <w:r>
        <w:rPr>
          <w:rtl/>
        </w:rPr>
        <w:t>تدرّب لديه في مجال الخطابة.</w:t>
      </w:r>
    </w:p>
    <w:p w14:paraId="059EB9BE" w14:textId="77777777" w:rsidR="00424402" w:rsidRDefault="00B255DC" w:rsidP="00B255DC">
      <w:pPr>
        <w:rPr>
          <w:rtl/>
        </w:rPr>
      </w:pPr>
      <w:r>
        <w:rPr>
          <w:rFonts w:hint="eastAsia"/>
          <w:rtl/>
        </w:rPr>
        <w:t>وفي</w:t>
      </w:r>
      <w:r>
        <w:rPr>
          <w:rtl/>
        </w:rPr>
        <w:t xml:space="preserve"> الأحساء لازَم</w:t>
      </w:r>
      <w:r w:rsidR="00774210">
        <w:rPr>
          <w:rtl/>
        </w:rPr>
        <w:t xml:space="preserve"> :</w:t>
      </w:r>
    </w:p>
    <w:p w14:paraId="354855A9" w14:textId="77777777" w:rsidR="00424402" w:rsidRDefault="00B255DC" w:rsidP="00B255DC">
      <w:pPr>
        <w:rPr>
          <w:rtl/>
        </w:rPr>
      </w:pPr>
      <w:r>
        <w:rPr>
          <w:rFonts w:hint="eastAsia"/>
          <w:rtl/>
        </w:rPr>
        <w:t>ـ</w:t>
      </w:r>
      <w:r>
        <w:rPr>
          <w:rtl/>
        </w:rPr>
        <w:t xml:space="preserve"> الشيخ محمّد بن صالح السعد لسنوات طويلة ودرس لديه البلاغة</w:t>
      </w:r>
    </w:p>
    <w:p w14:paraId="330B119B" w14:textId="77777777" w:rsidR="00B255DC" w:rsidRDefault="00B255DC" w:rsidP="00B255DC">
      <w:pPr>
        <w:pStyle w:val="rfdLine"/>
        <w:rPr>
          <w:rtl/>
        </w:rPr>
      </w:pPr>
      <w:r>
        <w:rPr>
          <w:rtl/>
        </w:rPr>
        <w:t>__________</w:t>
      </w:r>
    </w:p>
    <w:p w14:paraId="4AAF3FA6" w14:textId="77777777" w:rsidR="00B255DC" w:rsidRDefault="00B255DC" w:rsidP="00B255DC">
      <w:pPr>
        <w:pStyle w:val="rfdFootnote0"/>
        <w:rPr>
          <w:rtl/>
        </w:rPr>
      </w:pPr>
      <w:r>
        <w:rPr>
          <w:rtl/>
        </w:rPr>
        <w:t>(1) أعلام الإمامية بالأحساء في العلم والأدب من الماضين 2/161.</w:t>
      </w:r>
    </w:p>
    <w:p w14:paraId="4029A310" w14:textId="77777777" w:rsidR="00424402" w:rsidRDefault="00DE5467" w:rsidP="00652DEE">
      <w:pPr>
        <w:pStyle w:val="rfdNormal0"/>
        <w:rPr>
          <w:rtl/>
        </w:rPr>
      </w:pPr>
      <w:r>
        <w:rPr>
          <w:rtl/>
        </w:rPr>
        <w:br w:type="page"/>
      </w:r>
      <w:r w:rsidR="00B255DC">
        <w:rPr>
          <w:rFonts w:hint="eastAsia"/>
          <w:rtl/>
        </w:rPr>
        <w:lastRenderedPageBreak/>
        <w:t>والعربية</w:t>
      </w:r>
      <w:r w:rsidR="00B255DC">
        <w:rPr>
          <w:rtl/>
        </w:rPr>
        <w:t>.</w:t>
      </w:r>
    </w:p>
    <w:p w14:paraId="18617BE6" w14:textId="77777777" w:rsidR="00B255DC" w:rsidRDefault="00B255DC" w:rsidP="00B255DC">
      <w:pPr>
        <w:rPr>
          <w:rtl/>
        </w:rPr>
      </w:pPr>
      <w:r>
        <w:rPr>
          <w:rFonts w:hint="eastAsia"/>
          <w:rtl/>
        </w:rPr>
        <w:t>وأقام</w:t>
      </w:r>
      <w:r>
        <w:rPr>
          <w:rtl/>
        </w:rPr>
        <w:t xml:space="preserve"> في دولة البحرين لسنوات للقراءة الحسينية. وبعد سنوات عاد إلىٰ الأحساء</w:t>
      </w:r>
      <w:r w:rsidR="00774210">
        <w:rPr>
          <w:rtl/>
        </w:rPr>
        <w:t xml:space="preserve"> ،</w:t>
      </w:r>
      <w:r w:rsidR="00424402">
        <w:rPr>
          <w:rtl/>
        </w:rPr>
        <w:t xml:space="preserve"> </w:t>
      </w:r>
      <w:r>
        <w:rPr>
          <w:rtl/>
        </w:rPr>
        <w:t>موطن أجداده آل الشهاب</w:t>
      </w:r>
      <w:r w:rsidR="00774210">
        <w:rPr>
          <w:rtl/>
        </w:rPr>
        <w:t xml:space="preserve"> ،</w:t>
      </w:r>
      <w:r w:rsidR="00424402">
        <w:rPr>
          <w:rtl/>
        </w:rPr>
        <w:t xml:space="preserve"> </w:t>
      </w:r>
      <w:r>
        <w:rPr>
          <w:rtl/>
        </w:rPr>
        <w:t>واستقرّ بها حتّىٰ</w:t>
      </w:r>
      <w:r w:rsidR="00BC4282">
        <w:rPr>
          <w:rtl/>
        </w:rPr>
        <w:t xml:space="preserve"> </w:t>
      </w:r>
      <w:r>
        <w:rPr>
          <w:rtl/>
        </w:rPr>
        <w:t>الأشهر الأخيرة من حياته.</w:t>
      </w:r>
    </w:p>
    <w:p w14:paraId="6EDAED49" w14:textId="77777777" w:rsidR="00424402" w:rsidRDefault="00B255DC" w:rsidP="00652DEE">
      <w:pPr>
        <w:pStyle w:val="rfdBold1"/>
        <w:rPr>
          <w:rtl/>
        </w:rPr>
      </w:pPr>
      <w:r>
        <w:rPr>
          <w:rFonts w:hint="eastAsia"/>
          <w:rtl/>
        </w:rPr>
        <w:t>مؤلّفاته</w:t>
      </w:r>
      <w:r w:rsidR="00774210">
        <w:rPr>
          <w:rtl/>
        </w:rPr>
        <w:t xml:space="preserve"> :</w:t>
      </w:r>
    </w:p>
    <w:p w14:paraId="5FCDF557" w14:textId="77777777" w:rsidR="00B255DC" w:rsidRPr="00652DEE" w:rsidRDefault="00B255DC" w:rsidP="00B255DC">
      <w:pPr>
        <w:rPr>
          <w:rStyle w:val="rfdBold2"/>
          <w:rtl/>
        </w:rPr>
      </w:pPr>
      <w:r w:rsidRPr="00652DEE">
        <w:rPr>
          <w:rStyle w:val="rfdBold2"/>
          <w:rtl/>
        </w:rPr>
        <w:t>1</w:t>
      </w:r>
      <w:r w:rsidR="00774210">
        <w:rPr>
          <w:rStyle w:val="rfdBold2"/>
          <w:rtl/>
        </w:rPr>
        <w:t xml:space="preserve"> ـ</w:t>
      </w:r>
      <w:r w:rsidR="00424402">
        <w:rPr>
          <w:rStyle w:val="rfdBold2"/>
          <w:rtl/>
        </w:rPr>
        <w:t xml:space="preserve"> </w:t>
      </w:r>
      <w:r w:rsidRPr="00652DEE">
        <w:rPr>
          <w:rStyle w:val="rfdBold2"/>
          <w:rtl/>
        </w:rPr>
        <w:t>الدروع الداودية.</w:t>
      </w:r>
    </w:p>
    <w:p w14:paraId="7B49F321" w14:textId="77777777" w:rsidR="00B255DC" w:rsidRPr="00652DEE" w:rsidRDefault="00B255DC" w:rsidP="00B255DC">
      <w:pPr>
        <w:rPr>
          <w:rStyle w:val="rfdBold2"/>
          <w:rtl/>
        </w:rPr>
      </w:pPr>
      <w:r w:rsidRPr="00652DEE">
        <w:rPr>
          <w:rStyle w:val="rfdBold2"/>
          <w:rtl/>
        </w:rPr>
        <w:t>2</w:t>
      </w:r>
      <w:r w:rsidR="00774210">
        <w:rPr>
          <w:rStyle w:val="rfdBold2"/>
          <w:rtl/>
        </w:rPr>
        <w:t xml:space="preserve"> ـ</w:t>
      </w:r>
      <w:r w:rsidR="00424402">
        <w:rPr>
          <w:rStyle w:val="rfdBold2"/>
          <w:rtl/>
        </w:rPr>
        <w:t xml:space="preserve"> </w:t>
      </w:r>
      <w:r w:rsidRPr="00652DEE">
        <w:rPr>
          <w:rStyle w:val="rfdBold2"/>
          <w:rtl/>
        </w:rPr>
        <w:t>البلوىٰ في بنات حوّاء.</w:t>
      </w:r>
    </w:p>
    <w:p w14:paraId="5F0121BD" w14:textId="77777777" w:rsidR="00B255DC" w:rsidRPr="00652DEE" w:rsidRDefault="00B255DC" w:rsidP="00B255DC">
      <w:pPr>
        <w:rPr>
          <w:rStyle w:val="rfdBold2"/>
          <w:rtl/>
        </w:rPr>
      </w:pPr>
      <w:r w:rsidRPr="00652DEE">
        <w:rPr>
          <w:rStyle w:val="rfdBold2"/>
          <w:rtl/>
        </w:rPr>
        <w:t>3</w:t>
      </w:r>
      <w:r w:rsidR="00774210">
        <w:rPr>
          <w:rStyle w:val="rfdBold2"/>
          <w:rtl/>
        </w:rPr>
        <w:t xml:space="preserve"> ـ</w:t>
      </w:r>
      <w:r w:rsidR="00424402">
        <w:rPr>
          <w:rStyle w:val="rfdBold2"/>
          <w:rtl/>
        </w:rPr>
        <w:t xml:space="preserve"> </w:t>
      </w:r>
      <w:r w:rsidRPr="00652DEE">
        <w:rPr>
          <w:rStyle w:val="rfdBold2"/>
          <w:rtl/>
        </w:rPr>
        <w:t>النصائح الداودية.</w:t>
      </w:r>
    </w:p>
    <w:p w14:paraId="4978271A" w14:textId="77777777" w:rsidR="00B255DC" w:rsidRPr="00652DEE" w:rsidRDefault="00B255DC" w:rsidP="00B255DC">
      <w:pPr>
        <w:rPr>
          <w:rStyle w:val="rfdBold2"/>
          <w:rtl/>
        </w:rPr>
      </w:pPr>
      <w:r w:rsidRPr="00652DEE">
        <w:rPr>
          <w:rStyle w:val="rfdBold2"/>
          <w:rtl/>
        </w:rPr>
        <w:t>4</w:t>
      </w:r>
      <w:r w:rsidR="00774210">
        <w:rPr>
          <w:rStyle w:val="rfdBold2"/>
          <w:rtl/>
        </w:rPr>
        <w:t xml:space="preserve"> ـ</w:t>
      </w:r>
      <w:r w:rsidR="00424402">
        <w:rPr>
          <w:rStyle w:val="rfdBold2"/>
          <w:rtl/>
        </w:rPr>
        <w:t xml:space="preserve"> </w:t>
      </w:r>
      <w:r w:rsidRPr="00652DEE">
        <w:rPr>
          <w:rStyle w:val="rfdBold2"/>
          <w:rtl/>
        </w:rPr>
        <w:t>نزهة الناظر وفرحة الخاطر.</w:t>
      </w:r>
    </w:p>
    <w:p w14:paraId="2180E950" w14:textId="77777777" w:rsidR="00424402" w:rsidRDefault="00B255DC" w:rsidP="00652DEE">
      <w:pPr>
        <w:pStyle w:val="rfdBold1"/>
        <w:rPr>
          <w:rtl/>
        </w:rPr>
      </w:pPr>
      <w:r>
        <w:rPr>
          <w:rFonts w:hint="eastAsia"/>
          <w:rtl/>
        </w:rPr>
        <w:t>وفاته</w:t>
      </w:r>
      <w:r w:rsidR="00774210">
        <w:rPr>
          <w:rtl/>
        </w:rPr>
        <w:t xml:space="preserve"> :</w:t>
      </w:r>
    </w:p>
    <w:p w14:paraId="698365DF" w14:textId="77777777" w:rsidR="00B255DC" w:rsidRDefault="00B255DC" w:rsidP="00B255DC">
      <w:pPr>
        <w:rPr>
          <w:rtl/>
        </w:rPr>
      </w:pPr>
      <w:r>
        <w:rPr>
          <w:rFonts w:hint="eastAsia"/>
          <w:rtl/>
        </w:rPr>
        <w:t>في</w:t>
      </w:r>
      <w:r>
        <w:rPr>
          <w:rtl/>
        </w:rPr>
        <w:t xml:space="preserve"> جوار إمام المتّقين فاضت روحه الطاهرة. وذلك في ليلة الجمعة</w:t>
      </w:r>
      <w:r w:rsidR="00774210">
        <w:rPr>
          <w:rtl/>
        </w:rPr>
        <w:t xml:space="preserve"> ،</w:t>
      </w:r>
      <w:r w:rsidR="00424402">
        <w:rPr>
          <w:rtl/>
        </w:rPr>
        <w:t xml:space="preserve"> </w:t>
      </w:r>
      <w:r>
        <w:rPr>
          <w:rtl/>
        </w:rPr>
        <w:t>الموافق (الثامن من شعبان عام 1392 هـ) ونقل إلىٰ مدينة كربلاء المقدّسة. حيث صلّىٰ عليه الشيخ محمّد ابن الشيخ محمّد علي الجبران. ثمّ نُقل إلىٰ النجف الأشرف</w:t>
      </w:r>
      <w:r w:rsidR="00774210">
        <w:rPr>
          <w:rtl/>
        </w:rPr>
        <w:t xml:space="preserve"> ،</w:t>
      </w:r>
      <w:r w:rsidR="00424402">
        <w:rPr>
          <w:rtl/>
        </w:rPr>
        <w:t xml:space="preserve"> </w:t>
      </w:r>
      <w:r>
        <w:rPr>
          <w:rtl/>
        </w:rPr>
        <w:t>ليدفن بالغري إنفاذاً لوصيّته.</w:t>
      </w:r>
    </w:p>
    <w:p w14:paraId="70E8049C" w14:textId="77777777" w:rsidR="00424402" w:rsidRDefault="00B255DC" w:rsidP="00652DEE">
      <w:pPr>
        <w:pStyle w:val="rfdBold1"/>
        <w:rPr>
          <w:rtl/>
        </w:rPr>
      </w:pPr>
      <w:r>
        <w:rPr>
          <w:rFonts w:hint="eastAsia"/>
          <w:rtl/>
        </w:rPr>
        <w:t>و</w:t>
      </w:r>
      <w:r w:rsidR="00774210">
        <w:rPr>
          <w:rtl/>
        </w:rPr>
        <w:t xml:space="preserve"> :</w:t>
      </w:r>
      <w:r w:rsidR="00424402">
        <w:rPr>
          <w:rtl/>
        </w:rPr>
        <w:t xml:space="preserve"> </w:t>
      </w:r>
      <w:r>
        <w:rPr>
          <w:rtl/>
        </w:rPr>
        <w:t>الشيخ زين العابدين بن محمّد المزيدي</w:t>
      </w:r>
      <w:r w:rsidR="00BC4282">
        <w:rPr>
          <w:rtl/>
        </w:rPr>
        <w:t xml:space="preserve"> </w:t>
      </w:r>
      <w:r>
        <w:rPr>
          <w:rtl/>
        </w:rPr>
        <w:t xml:space="preserve">(توفّي بعد </w:t>
      </w:r>
      <w:r>
        <w:rPr>
          <w:rtl/>
          <w:lang w:bidi="fa-IR"/>
        </w:rPr>
        <w:t>۱۳۲۷</w:t>
      </w:r>
      <w:r>
        <w:rPr>
          <w:rtl/>
        </w:rPr>
        <w:t>هـ)</w:t>
      </w:r>
      <w:r w:rsidR="00774210">
        <w:rPr>
          <w:rtl/>
        </w:rPr>
        <w:t xml:space="preserve"> :</w:t>
      </w:r>
    </w:p>
    <w:p w14:paraId="1005C465" w14:textId="77777777" w:rsidR="00424402" w:rsidRDefault="00B255DC" w:rsidP="00B255DC">
      <w:pPr>
        <w:rPr>
          <w:rtl/>
        </w:rPr>
      </w:pPr>
      <w:r>
        <w:rPr>
          <w:rFonts w:hint="eastAsia"/>
          <w:rtl/>
        </w:rPr>
        <w:t>الشيخ</w:t>
      </w:r>
      <w:r>
        <w:rPr>
          <w:rtl/>
        </w:rPr>
        <w:t xml:space="preserve"> زين العابدين بن محمّد بن موس</w:t>
      </w:r>
      <w:r>
        <w:rPr>
          <w:rFonts w:hint="cs"/>
          <w:rtl/>
        </w:rPr>
        <w:t>یٰ</w:t>
      </w:r>
      <w:r>
        <w:rPr>
          <w:rtl/>
        </w:rPr>
        <w:t xml:space="preserve"> بن محمّد بن عبد الله بن موس</w:t>
      </w:r>
      <w:r>
        <w:rPr>
          <w:rFonts w:hint="cs"/>
          <w:rtl/>
        </w:rPr>
        <w:t>یٰ</w:t>
      </w:r>
      <w:r>
        <w:rPr>
          <w:rtl/>
        </w:rPr>
        <w:t xml:space="preserve"> بن إبراهيم المزيدي.</w:t>
      </w:r>
    </w:p>
    <w:p w14:paraId="484C0393" w14:textId="77777777" w:rsidR="00424402" w:rsidRDefault="00B255DC" w:rsidP="00B255DC">
      <w:pPr>
        <w:rPr>
          <w:rtl/>
        </w:rPr>
      </w:pPr>
      <w:r>
        <w:rPr>
          <w:rFonts w:hint="eastAsia"/>
          <w:rtl/>
        </w:rPr>
        <w:t>من</w:t>
      </w:r>
      <w:r>
        <w:rPr>
          <w:rtl/>
        </w:rPr>
        <w:t xml:space="preserve"> أعلام مدينة الهفوف في أواخر القرن الثالث عشر وأوائل القرن الرابع عشر</w:t>
      </w:r>
      <w:r w:rsidR="00774210">
        <w:rPr>
          <w:rtl/>
        </w:rPr>
        <w:t xml:space="preserve"> ،</w:t>
      </w:r>
      <w:r w:rsidR="00424402">
        <w:rPr>
          <w:rtl/>
        </w:rPr>
        <w:t xml:space="preserve"> </w:t>
      </w:r>
      <w:r>
        <w:rPr>
          <w:rtl/>
        </w:rPr>
        <w:t>تتلمذ في النجف الأشرف</w:t>
      </w:r>
      <w:r w:rsidR="00774210">
        <w:rPr>
          <w:rtl/>
        </w:rPr>
        <w:t xml:space="preserve"> ،</w:t>
      </w:r>
      <w:r w:rsidR="00424402">
        <w:rPr>
          <w:rtl/>
        </w:rPr>
        <w:t xml:space="preserve"> </w:t>
      </w:r>
      <w:r>
        <w:rPr>
          <w:rtl/>
        </w:rPr>
        <w:t>حيث أرسله والده ومعه أخاه إبراهيم لطلب العلم</w:t>
      </w:r>
      <w:r w:rsidR="00774210">
        <w:rPr>
          <w:rtl/>
        </w:rPr>
        <w:t xml:space="preserve"> ،</w:t>
      </w:r>
      <w:r w:rsidR="00424402">
        <w:rPr>
          <w:rtl/>
        </w:rPr>
        <w:t xml:space="preserve"> </w:t>
      </w:r>
      <w:r>
        <w:rPr>
          <w:rtl/>
        </w:rPr>
        <w:t>وبعد ذلك استقرّ ببلدة الفلاحية في إيران للإرشاد والتوجيه حتّىٰ</w:t>
      </w:r>
      <w:r w:rsidR="00BC4282">
        <w:rPr>
          <w:rtl/>
        </w:rPr>
        <w:t xml:space="preserve"> </w:t>
      </w:r>
      <w:r>
        <w:rPr>
          <w:rtl/>
        </w:rPr>
        <w:t>وفاته</w:t>
      </w:r>
      <w:r w:rsidR="00774210">
        <w:rPr>
          <w:rtl/>
        </w:rPr>
        <w:t xml:space="preserve"> ،</w:t>
      </w:r>
    </w:p>
    <w:p w14:paraId="2731F0AD" w14:textId="77777777" w:rsidR="00B255DC" w:rsidRDefault="00DE5467" w:rsidP="00652DEE">
      <w:pPr>
        <w:pStyle w:val="rfdNormal0"/>
        <w:rPr>
          <w:rtl/>
        </w:rPr>
      </w:pPr>
      <w:r>
        <w:rPr>
          <w:rtl/>
        </w:rPr>
        <w:br w:type="page"/>
      </w:r>
      <w:r w:rsidR="00B255DC">
        <w:rPr>
          <w:rFonts w:hint="eastAsia"/>
          <w:rtl/>
        </w:rPr>
        <w:lastRenderedPageBreak/>
        <w:t>ولا</w:t>
      </w:r>
      <w:r w:rsidR="00B255DC">
        <w:rPr>
          <w:rtl/>
        </w:rPr>
        <w:t xml:space="preserve"> تزال ذرّيته بها حتّىٰ</w:t>
      </w:r>
      <w:r w:rsidR="00BC4282">
        <w:rPr>
          <w:rtl/>
        </w:rPr>
        <w:t xml:space="preserve"> </w:t>
      </w:r>
      <w:r w:rsidR="00B255DC">
        <w:rPr>
          <w:rtl/>
        </w:rPr>
        <w:t>اليوم.</w:t>
      </w:r>
    </w:p>
    <w:p w14:paraId="41EAE142" w14:textId="77777777" w:rsidR="00424402" w:rsidRDefault="00B255DC" w:rsidP="00652DEE">
      <w:pPr>
        <w:pStyle w:val="rfdBold1"/>
        <w:rPr>
          <w:rtl/>
        </w:rPr>
      </w:pPr>
      <w:r>
        <w:rPr>
          <w:rFonts w:hint="eastAsia"/>
          <w:rtl/>
        </w:rPr>
        <w:t>أسماء</w:t>
      </w:r>
      <w:r>
        <w:rPr>
          <w:rtl/>
        </w:rPr>
        <w:t xml:space="preserve"> بعض الكتب التي نسخها</w:t>
      </w:r>
      <w:r w:rsidR="00774210">
        <w:rPr>
          <w:rtl/>
        </w:rPr>
        <w:t xml:space="preserve"> :</w:t>
      </w:r>
    </w:p>
    <w:p w14:paraId="6AD07498" w14:textId="77777777" w:rsidR="00B255DC" w:rsidRDefault="00424402" w:rsidP="00B255DC">
      <w:pPr>
        <w:rPr>
          <w:rtl/>
        </w:rPr>
      </w:pPr>
      <w:r>
        <w:rPr>
          <w:rtl/>
        </w:rPr>
        <w:t>1 ـ</w:t>
      </w:r>
      <w:r w:rsidR="00BC4282">
        <w:rPr>
          <w:rtl/>
        </w:rPr>
        <w:t xml:space="preserve"> </w:t>
      </w:r>
      <w:r w:rsidR="00B255DC" w:rsidRPr="00652DEE">
        <w:rPr>
          <w:rStyle w:val="rfdBold2"/>
          <w:rtl/>
        </w:rPr>
        <w:t>ديوان الشيخ حسن المحسني</w:t>
      </w:r>
      <w:r w:rsidR="00B255DC">
        <w:rPr>
          <w:rtl/>
        </w:rPr>
        <w:t>. تأليف</w:t>
      </w:r>
      <w:r w:rsidR="00774210">
        <w:rPr>
          <w:rtl/>
        </w:rPr>
        <w:t xml:space="preserve"> :</w:t>
      </w:r>
      <w:r>
        <w:rPr>
          <w:rtl/>
        </w:rPr>
        <w:t xml:space="preserve"> </w:t>
      </w:r>
      <w:r w:rsidR="00B255DC">
        <w:rPr>
          <w:rtl/>
        </w:rPr>
        <w:t>حسن بن أحمد بن محمّد المحسني (121</w:t>
      </w:r>
      <w:r>
        <w:rPr>
          <w:rtl/>
        </w:rPr>
        <w:t>3 ـ</w:t>
      </w:r>
      <w:r w:rsidR="00B255DC">
        <w:rPr>
          <w:rtl/>
        </w:rPr>
        <w:t xml:space="preserve"> 127</w:t>
      </w:r>
      <w:r w:rsidR="00DE5467">
        <w:rPr>
          <w:rtl/>
        </w:rPr>
        <w:t>2 ه</w:t>
      </w:r>
      <w:r w:rsidR="00B255DC">
        <w:rPr>
          <w:rtl/>
        </w:rPr>
        <w:t>ـ) فرغ من نسخه عام (128</w:t>
      </w:r>
      <w:r w:rsidR="00DE5467">
        <w:rPr>
          <w:rtl/>
        </w:rPr>
        <w:t>4 ه</w:t>
      </w:r>
      <w:r w:rsidR="00B255DC">
        <w:rPr>
          <w:rtl/>
        </w:rPr>
        <w:t>ـ).</w:t>
      </w:r>
    </w:p>
    <w:p w14:paraId="5A15E055" w14:textId="77777777" w:rsidR="00B255DC" w:rsidRDefault="00424402" w:rsidP="00B255DC">
      <w:pPr>
        <w:rPr>
          <w:rtl/>
        </w:rPr>
      </w:pPr>
      <w:r>
        <w:rPr>
          <w:rtl/>
        </w:rPr>
        <w:t>2 ـ</w:t>
      </w:r>
      <w:r w:rsidR="00BC4282">
        <w:rPr>
          <w:rtl/>
        </w:rPr>
        <w:t xml:space="preserve"> </w:t>
      </w:r>
      <w:r w:rsidR="00B255DC" w:rsidRPr="00652DEE">
        <w:rPr>
          <w:rStyle w:val="rfdBold2"/>
          <w:rtl/>
        </w:rPr>
        <w:t>قطر الندىٰ وبلّ الصدىٰ</w:t>
      </w:r>
      <w:r w:rsidR="00B255DC">
        <w:rPr>
          <w:rtl/>
        </w:rPr>
        <w:t>. تأليف</w:t>
      </w:r>
      <w:r w:rsidR="00774210">
        <w:rPr>
          <w:rtl/>
        </w:rPr>
        <w:t xml:space="preserve"> :</w:t>
      </w:r>
      <w:r>
        <w:rPr>
          <w:rtl/>
        </w:rPr>
        <w:t xml:space="preserve"> </w:t>
      </w:r>
      <w:r w:rsidR="00B255DC">
        <w:rPr>
          <w:rtl/>
        </w:rPr>
        <w:t>جمال الدين عبد الله بن يوسف بن أحمد</w:t>
      </w:r>
      <w:r w:rsidR="00774210">
        <w:rPr>
          <w:rtl/>
        </w:rPr>
        <w:t xml:space="preserve"> ،</w:t>
      </w:r>
      <w:r>
        <w:rPr>
          <w:rtl/>
        </w:rPr>
        <w:t xml:space="preserve"> </w:t>
      </w:r>
      <w:r w:rsidR="00B255DC">
        <w:rPr>
          <w:rtl/>
        </w:rPr>
        <w:t>المعروف بابن هشام الأنصاري (70</w:t>
      </w:r>
      <w:r>
        <w:rPr>
          <w:rtl/>
        </w:rPr>
        <w:t xml:space="preserve">8 </w:t>
      </w:r>
      <w:r w:rsidR="00DE5467">
        <w:rPr>
          <w:rtl/>
        </w:rPr>
        <w:t>ـ 7</w:t>
      </w:r>
      <w:r w:rsidR="00B255DC">
        <w:rPr>
          <w:rtl/>
        </w:rPr>
        <w:t>6</w:t>
      </w:r>
      <w:r w:rsidR="00DE5467">
        <w:rPr>
          <w:rtl/>
        </w:rPr>
        <w:t>1 ه</w:t>
      </w:r>
      <w:r w:rsidR="00B255DC">
        <w:rPr>
          <w:rtl/>
        </w:rPr>
        <w:t>ـ)</w:t>
      </w:r>
      <w:r w:rsidR="00774210">
        <w:rPr>
          <w:rtl/>
        </w:rPr>
        <w:t xml:space="preserve"> ،</w:t>
      </w:r>
      <w:r>
        <w:rPr>
          <w:rtl/>
        </w:rPr>
        <w:t xml:space="preserve"> </w:t>
      </w:r>
      <w:r w:rsidR="00B255DC">
        <w:rPr>
          <w:rtl/>
        </w:rPr>
        <w:t>فرغ من نسخه عام (132</w:t>
      </w:r>
      <w:r w:rsidR="00DE5467">
        <w:rPr>
          <w:rtl/>
        </w:rPr>
        <w:t>7 ه</w:t>
      </w:r>
      <w:r w:rsidR="00B255DC">
        <w:rPr>
          <w:rtl/>
        </w:rPr>
        <w:t>ـ)</w:t>
      </w:r>
      <w:r w:rsidR="00B255DC" w:rsidRPr="00B255DC">
        <w:rPr>
          <w:rStyle w:val="rfdFootnotenum"/>
          <w:rtl/>
        </w:rPr>
        <w:t>(1)</w:t>
      </w:r>
      <w:r w:rsidR="00B255DC">
        <w:rPr>
          <w:rtl/>
        </w:rPr>
        <w:t>.</w:t>
      </w:r>
    </w:p>
    <w:p w14:paraId="144BF320" w14:textId="77777777" w:rsidR="00424402" w:rsidRDefault="00B255DC" w:rsidP="00652DEE">
      <w:pPr>
        <w:pStyle w:val="rfdBold1"/>
        <w:rPr>
          <w:rtl/>
        </w:rPr>
      </w:pPr>
      <w:r>
        <w:rPr>
          <w:rFonts w:hint="eastAsia"/>
          <w:rtl/>
        </w:rPr>
        <w:t>ز</w:t>
      </w:r>
      <w:r w:rsidR="00774210">
        <w:rPr>
          <w:rtl/>
        </w:rPr>
        <w:t xml:space="preserve"> :</w:t>
      </w:r>
      <w:r w:rsidR="00424402">
        <w:rPr>
          <w:rtl/>
        </w:rPr>
        <w:t xml:space="preserve"> </w:t>
      </w:r>
      <w:r>
        <w:rPr>
          <w:rtl/>
        </w:rPr>
        <w:t>السيّد عبد الله بن ناصر الموسوي الفلاحي</w:t>
      </w:r>
      <w:r w:rsidR="00BC4282">
        <w:rPr>
          <w:rtl/>
        </w:rPr>
        <w:t xml:space="preserve"> </w:t>
      </w:r>
      <w:r>
        <w:rPr>
          <w:rtl/>
        </w:rPr>
        <w:t>(أوائل القرن الرابع عشر الهجري)</w:t>
      </w:r>
      <w:r w:rsidR="00774210">
        <w:rPr>
          <w:rtl/>
        </w:rPr>
        <w:t xml:space="preserve"> :</w:t>
      </w:r>
    </w:p>
    <w:p w14:paraId="40BAC8B9" w14:textId="77777777" w:rsidR="00B255DC" w:rsidRDefault="00B255DC" w:rsidP="00B255DC">
      <w:pPr>
        <w:rPr>
          <w:rtl/>
        </w:rPr>
      </w:pPr>
      <w:r>
        <w:rPr>
          <w:rFonts w:hint="eastAsia"/>
          <w:rtl/>
        </w:rPr>
        <w:t>السيّد</w:t>
      </w:r>
      <w:r>
        <w:rPr>
          <w:rtl/>
        </w:rPr>
        <w:t xml:space="preserve"> عبد الله بن السيّد ناصر بن السيّد عبد الله بن السيّد أحمد بن السيّد هاشم الموسوي الأحسائي الفلاحي</w:t>
      </w:r>
      <w:r w:rsidRPr="00B255DC">
        <w:rPr>
          <w:rStyle w:val="rfdFootnotenum"/>
          <w:rtl/>
        </w:rPr>
        <w:t>(2)</w:t>
      </w:r>
      <w:r>
        <w:rPr>
          <w:rtl/>
        </w:rPr>
        <w:t>.</w:t>
      </w:r>
    </w:p>
    <w:p w14:paraId="58B34097" w14:textId="77777777" w:rsidR="00B255DC" w:rsidRDefault="00B255DC" w:rsidP="00B255DC">
      <w:pPr>
        <w:rPr>
          <w:rtl/>
        </w:rPr>
      </w:pPr>
      <w:r>
        <w:rPr>
          <w:rFonts w:hint="eastAsia"/>
          <w:rtl/>
        </w:rPr>
        <w:t>عالم</w:t>
      </w:r>
      <w:r>
        <w:rPr>
          <w:rtl/>
        </w:rPr>
        <w:t xml:space="preserve"> جليل وأديب وشاعر</w:t>
      </w:r>
      <w:r w:rsidR="00774210">
        <w:rPr>
          <w:rtl/>
        </w:rPr>
        <w:t xml:space="preserve"> ،</w:t>
      </w:r>
      <w:r w:rsidR="00424402">
        <w:rPr>
          <w:rtl/>
        </w:rPr>
        <w:t xml:space="preserve"> </w:t>
      </w:r>
      <w:r>
        <w:rPr>
          <w:rtl/>
        </w:rPr>
        <w:t>وصاحب شأن اجتماعي كبير</w:t>
      </w:r>
      <w:r w:rsidR="00774210">
        <w:rPr>
          <w:rtl/>
        </w:rPr>
        <w:t xml:space="preserve"> ،</w:t>
      </w:r>
      <w:r w:rsidR="00424402">
        <w:rPr>
          <w:rtl/>
        </w:rPr>
        <w:t xml:space="preserve"> </w:t>
      </w:r>
      <w:r>
        <w:rPr>
          <w:rtl/>
        </w:rPr>
        <w:t>صادق علىٰ العديد من الوثائق</w:t>
      </w:r>
      <w:r w:rsidR="00774210">
        <w:rPr>
          <w:rtl/>
        </w:rPr>
        <w:t xml:space="preserve"> ،</w:t>
      </w:r>
      <w:r w:rsidR="00424402">
        <w:rPr>
          <w:rtl/>
        </w:rPr>
        <w:t xml:space="preserve"> </w:t>
      </w:r>
      <w:r>
        <w:rPr>
          <w:rtl/>
        </w:rPr>
        <w:t>من مبايعات ووقوفيّات وغيرها.</w:t>
      </w:r>
    </w:p>
    <w:p w14:paraId="6FC1C375" w14:textId="77777777" w:rsidR="00424402" w:rsidRDefault="00B255DC" w:rsidP="00B255DC">
      <w:pPr>
        <w:rPr>
          <w:rtl/>
        </w:rPr>
      </w:pPr>
      <w:r>
        <w:rPr>
          <w:rFonts w:hint="eastAsia"/>
          <w:rtl/>
        </w:rPr>
        <w:t>درس</w:t>
      </w:r>
      <w:r>
        <w:rPr>
          <w:rtl/>
        </w:rPr>
        <w:t xml:space="preserve"> في النجف الأشرف فأخذ علىٰ عدد من أعلامها</w:t>
      </w:r>
      <w:r w:rsidR="00774210">
        <w:rPr>
          <w:rtl/>
        </w:rPr>
        <w:t xml:space="preserve"> ،</w:t>
      </w:r>
      <w:r w:rsidR="00424402">
        <w:rPr>
          <w:rtl/>
        </w:rPr>
        <w:t xml:space="preserve"> </w:t>
      </w:r>
      <w:r>
        <w:rPr>
          <w:rtl/>
        </w:rPr>
        <w:t>إلّا أنّه خفي عنّا أسماؤهم</w:t>
      </w:r>
      <w:r w:rsidR="00774210">
        <w:rPr>
          <w:rtl/>
        </w:rPr>
        <w:t xml:space="preserve"> ،</w:t>
      </w:r>
      <w:r w:rsidR="00424402">
        <w:rPr>
          <w:rtl/>
        </w:rPr>
        <w:t xml:space="preserve"> </w:t>
      </w:r>
      <w:r>
        <w:rPr>
          <w:rtl/>
        </w:rPr>
        <w:t>عرفنا منهم</w:t>
      </w:r>
      <w:r w:rsidR="00774210">
        <w:rPr>
          <w:rtl/>
        </w:rPr>
        <w:t xml:space="preserve"> :</w:t>
      </w:r>
    </w:p>
    <w:p w14:paraId="77746134" w14:textId="77777777" w:rsidR="00B255DC" w:rsidRDefault="00B255DC" w:rsidP="00B255DC">
      <w:pPr>
        <w:rPr>
          <w:rtl/>
        </w:rPr>
      </w:pPr>
      <w:r>
        <w:rPr>
          <w:rFonts w:hint="eastAsia"/>
          <w:rtl/>
        </w:rPr>
        <w:t>ـ</w:t>
      </w:r>
      <w:r>
        <w:rPr>
          <w:rtl/>
        </w:rPr>
        <w:t xml:space="preserve"> الشيخ علي</w:t>
      </w:r>
      <w:r w:rsidR="00774210">
        <w:rPr>
          <w:rtl/>
        </w:rPr>
        <w:t xml:space="preserve"> :</w:t>
      </w:r>
      <w:r w:rsidR="00424402">
        <w:rPr>
          <w:rtl/>
        </w:rPr>
        <w:t xml:space="preserve"> </w:t>
      </w:r>
      <w:r>
        <w:rPr>
          <w:rtl/>
        </w:rPr>
        <w:t xml:space="preserve">وقد درس عنه </w:t>
      </w:r>
      <w:r w:rsidRPr="00652DEE">
        <w:rPr>
          <w:rStyle w:val="rfdBold2"/>
          <w:rtl/>
        </w:rPr>
        <w:t>مغني اللبيب</w:t>
      </w:r>
      <w:r w:rsidR="00774210">
        <w:rPr>
          <w:rtl/>
        </w:rPr>
        <w:t xml:space="preserve"> ،</w:t>
      </w:r>
      <w:r w:rsidR="00424402">
        <w:rPr>
          <w:rtl/>
        </w:rPr>
        <w:t xml:space="preserve"> </w:t>
      </w:r>
      <w:r>
        <w:rPr>
          <w:rtl/>
        </w:rPr>
        <w:t>خلال شهر ربيع الثاني سنة (127</w:t>
      </w:r>
      <w:r w:rsidR="00DE5467">
        <w:rPr>
          <w:rtl/>
        </w:rPr>
        <w:t>4 ه</w:t>
      </w:r>
      <w:r>
        <w:rPr>
          <w:rtl/>
        </w:rPr>
        <w:t>ـ).</w:t>
      </w:r>
    </w:p>
    <w:p w14:paraId="46C1F1EA" w14:textId="77777777" w:rsidR="00424402" w:rsidRDefault="00B255DC" w:rsidP="00B255DC">
      <w:pPr>
        <w:rPr>
          <w:rtl/>
        </w:rPr>
      </w:pPr>
      <w:r>
        <w:rPr>
          <w:rFonts w:hint="eastAsia"/>
          <w:rtl/>
        </w:rPr>
        <w:t>وبعد</w:t>
      </w:r>
      <w:r>
        <w:rPr>
          <w:rtl/>
        </w:rPr>
        <w:t xml:space="preserve"> أن نال قسطاً من المعرفة انتقل إلىٰ الفلاحية</w:t>
      </w:r>
      <w:r w:rsidR="00774210">
        <w:rPr>
          <w:rtl/>
        </w:rPr>
        <w:t xml:space="preserve"> ،</w:t>
      </w:r>
      <w:r w:rsidR="00424402">
        <w:rPr>
          <w:rtl/>
        </w:rPr>
        <w:t xml:space="preserve"> </w:t>
      </w:r>
      <w:r>
        <w:rPr>
          <w:rtl/>
        </w:rPr>
        <w:t>ولا يعرف هل هو أوّل من</w:t>
      </w:r>
    </w:p>
    <w:p w14:paraId="196A78C0" w14:textId="77777777" w:rsidR="00B255DC" w:rsidRDefault="00B255DC" w:rsidP="00B255DC">
      <w:pPr>
        <w:pStyle w:val="rfdLine"/>
        <w:rPr>
          <w:rtl/>
        </w:rPr>
      </w:pPr>
      <w:r>
        <w:rPr>
          <w:rtl/>
        </w:rPr>
        <w:t>__________</w:t>
      </w:r>
    </w:p>
    <w:p w14:paraId="24A70FF4" w14:textId="77777777" w:rsidR="00B255DC" w:rsidRDefault="00B255DC" w:rsidP="00B255DC">
      <w:pPr>
        <w:pStyle w:val="rfdFootnote0"/>
        <w:rPr>
          <w:rtl/>
        </w:rPr>
      </w:pPr>
      <w:r>
        <w:rPr>
          <w:rtl/>
        </w:rPr>
        <w:t>(1) أعلام الإمامية بالأحساء في العلم والأدب من الماضين 1/325.</w:t>
      </w:r>
    </w:p>
    <w:p w14:paraId="381BD1F1" w14:textId="77777777" w:rsidR="00B255DC" w:rsidRDefault="00B255DC" w:rsidP="00B255DC">
      <w:pPr>
        <w:pStyle w:val="rfdFootnote0"/>
        <w:rPr>
          <w:rtl/>
        </w:rPr>
      </w:pPr>
      <w:r>
        <w:rPr>
          <w:rtl/>
        </w:rPr>
        <w:t>(2) أخذنا ترجمته من أعلام هجر من الماضين والمعاصرين 2/452.</w:t>
      </w:r>
    </w:p>
    <w:p w14:paraId="1E51DD46" w14:textId="77777777" w:rsidR="00424402" w:rsidRDefault="00DE5467" w:rsidP="00652DEE">
      <w:pPr>
        <w:pStyle w:val="rfdNormal0"/>
        <w:rPr>
          <w:rtl/>
        </w:rPr>
      </w:pPr>
      <w:r>
        <w:rPr>
          <w:rtl/>
        </w:rPr>
        <w:br w:type="page"/>
      </w:r>
      <w:r w:rsidR="00B255DC">
        <w:rPr>
          <w:rFonts w:hint="eastAsia"/>
          <w:rtl/>
        </w:rPr>
        <w:lastRenderedPageBreak/>
        <w:t>هاجر</w:t>
      </w:r>
      <w:r w:rsidR="00B255DC">
        <w:rPr>
          <w:rtl/>
        </w:rPr>
        <w:t xml:space="preserve"> أم كانت هجرة أسرته سابقة لوجوده في ركب الأحسائيّين المهاجرين مع بدايات القرن الثالث عشر.</w:t>
      </w:r>
    </w:p>
    <w:p w14:paraId="45A28E49" w14:textId="77777777" w:rsidR="00B255DC" w:rsidRDefault="00B255DC" w:rsidP="00B255DC">
      <w:pPr>
        <w:rPr>
          <w:rtl/>
        </w:rPr>
      </w:pPr>
      <w:r>
        <w:rPr>
          <w:rFonts w:hint="eastAsia"/>
          <w:rtl/>
        </w:rPr>
        <w:t>ذكر</w:t>
      </w:r>
      <w:r>
        <w:rPr>
          <w:rtl/>
        </w:rPr>
        <w:t xml:space="preserve"> السيّد هادي آل باليل</w:t>
      </w:r>
      <w:r w:rsidR="00774210">
        <w:rPr>
          <w:rtl/>
        </w:rPr>
        <w:t xml:space="preserve"> ،</w:t>
      </w:r>
      <w:r w:rsidR="00424402">
        <w:rPr>
          <w:rtl/>
        </w:rPr>
        <w:t xml:space="preserve"> </w:t>
      </w:r>
      <w:r>
        <w:rPr>
          <w:rtl/>
        </w:rPr>
        <w:t xml:space="preserve">في كتابه </w:t>
      </w:r>
      <w:r w:rsidRPr="00652DEE">
        <w:rPr>
          <w:rStyle w:val="rfdBold2"/>
          <w:rtl/>
        </w:rPr>
        <w:t>الياقوت الأزرق</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السيّد عبد الله ابن السيّد ناصر الموسوي الأحسائي الفلاحي</w:t>
      </w:r>
      <w:r w:rsidR="00424402">
        <w:rPr>
          <w:rtl/>
        </w:rPr>
        <w:t xml:space="preserve"> ..</w:t>
      </w:r>
      <w:r>
        <w:rPr>
          <w:rtl/>
        </w:rPr>
        <w:t>. كان من أجلّاء سادة الفلاحية وأفاضلهم</w:t>
      </w:r>
      <w:r w:rsidR="00774210">
        <w:rPr>
          <w:rtl/>
        </w:rPr>
        <w:t xml:space="preserve"> ،</w:t>
      </w:r>
      <w:r w:rsidR="00424402">
        <w:rPr>
          <w:rtl/>
        </w:rPr>
        <w:t xml:space="preserve"> </w:t>
      </w:r>
      <w:r>
        <w:rPr>
          <w:rtl/>
        </w:rPr>
        <w:t>عالم أديب وشاعر مجيد.</w:t>
      </w:r>
    </w:p>
    <w:p w14:paraId="083967C8" w14:textId="77777777" w:rsidR="00B255DC" w:rsidRDefault="00B255DC" w:rsidP="00B255DC">
      <w:pPr>
        <w:rPr>
          <w:rtl/>
        </w:rPr>
      </w:pPr>
      <w:r>
        <w:rPr>
          <w:rFonts w:hint="eastAsia"/>
          <w:rtl/>
        </w:rPr>
        <w:t>رأيت</w:t>
      </w:r>
      <w:r>
        <w:rPr>
          <w:rtl/>
        </w:rPr>
        <w:t xml:space="preserve"> بخطّه علىٰ ظهر نسخة كتاب</w:t>
      </w:r>
      <w:r w:rsidR="00BC4282">
        <w:rPr>
          <w:rtl/>
        </w:rPr>
        <w:t xml:space="preserve"> </w:t>
      </w:r>
      <w:r w:rsidRPr="00652DEE">
        <w:rPr>
          <w:rStyle w:val="rfdBold2"/>
          <w:rtl/>
        </w:rPr>
        <w:t>مغني اللبيب</w:t>
      </w:r>
      <w:r>
        <w:rPr>
          <w:rtl/>
        </w:rPr>
        <w:t xml:space="preserve"> ما يلي</w:t>
      </w:r>
      <w:r w:rsidR="00774210">
        <w:rPr>
          <w:rtl/>
        </w:rPr>
        <w:t xml:space="preserve"> :</w:t>
      </w:r>
      <w:r w:rsidR="00424402">
        <w:rPr>
          <w:rtl/>
        </w:rPr>
        <w:t xml:space="preserve"> </w:t>
      </w:r>
      <w:r>
        <w:rPr>
          <w:rtl/>
        </w:rPr>
        <w:t>(بسم الله</w:t>
      </w:r>
      <w:r w:rsidR="00774210">
        <w:rPr>
          <w:rtl/>
        </w:rPr>
        <w:t xml:space="preserve"> ،</w:t>
      </w:r>
      <w:r w:rsidR="00424402">
        <w:rPr>
          <w:rtl/>
        </w:rPr>
        <w:t xml:space="preserve"> </w:t>
      </w:r>
      <w:r>
        <w:rPr>
          <w:rtl/>
        </w:rPr>
        <w:t xml:space="preserve">قد ابتدأت في الدرس في </w:t>
      </w:r>
      <w:r w:rsidRPr="00652DEE">
        <w:rPr>
          <w:rStyle w:val="rfdBold2"/>
          <w:rtl/>
        </w:rPr>
        <w:t>مغني اللبيب</w:t>
      </w:r>
      <w:r>
        <w:rPr>
          <w:rtl/>
        </w:rPr>
        <w:t xml:space="preserve"> عند الشيخ علي في النجف الأشرف يوم (17 ربيع الثاني سنة 127</w:t>
      </w:r>
      <w:r w:rsidR="00DE5467">
        <w:rPr>
          <w:rtl/>
        </w:rPr>
        <w:t>4 ه</w:t>
      </w:r>
      <w:r>
        <w:rPr>
          <w:rtl/>
        </w:rPr>
        <w:t>ـ) ورأيت لهذا السيّد شهادات في أكثر الوثائق والصكوك المكتوبة في الفلاحية في عصره</w:t>
      </w:r>
      <w:r w:rsidR="00774210">
        <w:rPr>
          <w:rtl/>
        </w:rPr>
        <w:t xml:space="preserve"> ،</w:t>
      </w:r>
      <w:r w:rsidR="00424402">
        <w:rPr>
          <w:rtl/>
        </w:rPr>
        <w:t xml:space="preserve"> </w:t>
      </w:r>
      <w:r>
        <w:rPr>
          <w:rtl/>
        </w:rPr>
        <w:t>وفيها إشادات العلما</w:t>
      </w:r>
      <w:r>
        <w:rPr>
          <w:rFonts w:hint="eastAsia"/>
          <w:rtl/>
        </w:rPr>
        <w:t>ء</w:t>
      </w:r>
      <w:r>
        <w:rPr>
          <w:rtl/>
        </w:rPr>
        <w:t xml:space="preserve"> وأهل الوجاهة</w:t>
      </w:r>
      <w:r w:rsidR="0043398A">
        <w:rPr>
          <w:rtl/>
        </w:rPr>
        <w:t>»</w:t>
      </w:r>
      <w:r w:rsidR="00774210">
        <w:rPr>
          <w:rtl/>
        </w:rPr>
        <w:t xml:space="preserve"> </w:t>
      </w:r>
      <w:r w:rsidRPr="00B255DC">
        <w:rPr>
          <w:rStyle w:val="rfdFootnotenum"/>
          <w:rtl/>
        </w:rPr>
        <w:t>(1)</w:t>
      </w:r>
      <w:r>
        <w:rPr>
          <w:rtl/>
        </w:rPr>
        <w:t>.</w:t>
      </w:r>
    </w:p>
    <w:p w14:paraId="1D4F0E4B" w14:textId="77777777" w:rsidR="00B255DC" w:rsidRDefault="00B255DC" w:rsidP="00B255DC">
      <w:pPr>
        <w:rPr>
          <w:rtl/>
        </w:rPr>
      </w:pPr>
      <w:r>
        <w:rPr>
          <w:rFonts w:hint="eastAsia"/>
          <w:rtl/>
        </w:rPr>
        <w:t>من</w:t>
      </w:r>
      <w:r>
        <w:rPr>
          <w:rtl/>
        </w:rPr>
        <w:t xml:space="preserve"> شعره تصدير لبعض أبيات (ألفية ابن مالك)</w:t>
      </w:r>
      <w:r w:rsidR="00774210">
        <w:rPr>
          <w:rtl/>
        </w:rPr>
        <w:t xml:space="preserve"> ،</w:t>
      </w:r>
      <w:r w:rsidR="00424402">
        <w:rPr>
          <w:rtl/>
        </w:rPr>
        <w:t xml:space="preserve"> </w:t>
      </w:r>
      <w:r>
        <w:rPr>
          <w:rtl/>
        </w:rPr>
        <w:t>وهي مقطوعة غزلية</w:t>
      </w:r>
      <w:r w:rsidRPr="00B255DC">
        <w:rPr>
          <w:rStyle w:val="rfdFootnotenum"/>
          <w:rtl/>
        </w:rPr>
        <w:t>(2)</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652DEE" w14:paraId="775479C8" w14:textId="77777777">
        <w:tc>
          <w:tcPr>
            <w:tcW w:w="2400" w:type="pct"/>
            <w:shd w:val="clear" w:color="auto" w:fill="auto"/>
          </w:tcPr>
          <w:p w14:paraId="7CE41448" w14:textId="77777777" w:rsidR="00652DEE" w:rsidRDefault="00652DEE" w:rsidP="00652DEE">
            <w:pPr>
              <w:pStyle w:val="rfdPoem"/>
              <w:rPr>
                <w:rtl/>
              </w:rPr>
            </w:pPr>
            <w:r w:rsidRPr="00652DEE">
              <w:rPr>
                <w:rtl/>
              </w:rPr>
              <w:t>إذا رَنَت لي من سواد حالك</w:t>
            </w:r>
            <w:r w:rsidRPr="00B15854">
              <w:rPr>
                <w:rStyle w:val="rfdPoemTiniCharChar"/>
                <w:rtl/>
              </w:rPr>
              <w:br/>
              <w:t> </w:t>
            </w:r>
          </w:p>
        </w:tc>
        <w:tc>
          <w:tcPr>
            <w:tcW w:w="200" w:type="pct"/>
            <w:shd w:val="clear" w:color="auto" w:fill="auto"/>
          </w:tcPr>
          <w:p w14:paraId="54EB0178" w14:textId="77777777" w:rsidR="00652DEE" w:rsidRDefault="00652DEE" w:rsidP="00652DEE">
            <w:pPr>
              <w:pStyle w:val="rfdPoem"/>
              <w:rPr>
                <w:rtl/>
              </w:rPr>
            </w:pPr>
          </w:p>
        </w:tc>
        <w:tc>
          <w:tcPr>
            <w:tcW w:w="2400" w:type="pct"/>
            <w:shd w:val="clear" w:color="auto" w:fill="auto"/>
          </w:tcPr>
          <w:p w14:paraId="56A44769" w14:textId="77777777" w:rsidR="00652DEE" w:rsidRDefault="00652DEE" w:rsidP="00652DEE">
            <w:pPr>
              <w:pStyle w:val="rfdPoem"/>
              <w:rPr>
                <w:rtl/>
              </w:rPr>
            </w:pPr>
            <w:r w:rsidRPr="00652DEE">
              <w:rPr>
                <w:rtl/>
              </w:rPr>
              <w:t>أحمد ربي الله خيرَ مالك</w:t>
            </w:r>
            <w:r w:rsidRPr="00B15854">
              <w:rPr>
                <w:rStyle w:val="rfdPoemTiniCharChar"/>
                <w:rtl/>
              </w:rPr>
              <w:br/>
              <w:t> </w:t>
            </w:r>
          </w:p>
        </w:tc>
      </w:tr>
      <w:tr w:rsidR="00652DEE" w14:paraId="3CFCA155" w14:textId="77777777">
        <w:tc>
          <w:tcPr>
            <w:tcW w:w="2400" w:type="pct"/>
            <w:shd w:val="clear" w:color="auto" w:fill="auto"/>
          </w:tcPr>
          <w:p w14:paraId="7ED0EA69" w14:textId="77777777" w:rsidR="00652DEE" w:rsidRDefault="00652DEE" w:rsidP="00652DEE">
            <w:pPr>
              <w:pStyle w:val="rfdPoem"/>
              <w:rPr>
                <w:rtl/>
              </w:rPr>
            </w:pPr>
            <w:r w:rsidRPr="00652DEE">
              <w:rPr>
                <w:rtl/>
              </w:rPr>
              <w:t>في طرفها لواحظ ريمية</w:t>
            </w:r>
            <w:r w:rsidRPr="00B15854">
              <w:rPr>
                <w:rStyle w:val="rfdPoemTiniCharChar"/>
                <w:rtl/>
              </w:rPr>
              <w:br/>
              <w:t> </w:t>
            </w:r>
          </w:p>
        </w:tc>
        <w:tc>
          <w:tcPr>
            <w:tcW w:w="200" w:type="pct"/>
            <w:shd w:val="clear" w:color="auto" w:fill="auto"/>
          </w:tcPr>
          <w:p w14:paraId="2FBDA89E" w14:textId="77777777" w:rsidR="00652DEE" w:rsidRDefault="00652DEE" w:rsidP="00652DEE">
            <w:pPr>
              <w:pStyle w:val="rfdPoem"/>
              <w:rPr>
                <w:rtl/>
              </w:rPr>
            </w:pPr>
          </w:p>
        </w:tc>
        <w:tc>
          <w:tcPr>
            <w:tcW w:w="2400" w:type="pct"/>
            <w:shd w:val="clear" w:color="auto" w:fill="auto"/>
          </w:tcPr>
          <w:p w14:paraId="19FA9396" w14:textId="77777777" w:rsidR="00652DEE" w:rsidRDefault="00652DEE" w:rsidP="00652DEE">
            <w:pPr>
              <w:pStyle w:val="rfdPoem"/>
              <w:rPr>
                <w:rtl/>
              </w:rPr>
            </w:pPr>
            <w:r w:rsidRPr="00652DEE">
              <w:rPr>
                <w:rtl/>
              </w:rPr>
              <w:t>مقاصد النَّحو بها محوِّية</w:t>
            </w:r>
            <w:r w:rsidRPr="00B15854">
              <w:rPr>
                <w:rStyle w:val="rfdPoemTiniCharChar"/>
                <w:rtl/>
              </w:rPr>
              <w:br/>
              <w:t> </w:t>
            </w:r>
          </w:p>
        </w:tc>
      </w:tr>
      <w:tr w:rsidR="00652DEE" w14:paraId="2B24850D" w14:textId="77777777">
        <w:tc>
          <w:tcPr>
            <w:tcW w:w="2400" w:type="pct"/>
            <w:shd w:val="clear" w:color="auto" w:fill="auto"/>
          </w:tcPr>
          <w:p w14:paraId="42C60A6D" w14:textId="77777777" w:rsidR="00652DEE" w:rsidRDefault="00652DEE" w:rsidP="00652DEE">
            <w:pPr>
              <w:pStyle w:val="rfdPoem"/>
              <w:rPr>
                <w:rtl/>
              </w:rPr>
            </w:pPr>
            <w:r w:rsidRPr="00652DEE">
              <w:rPr>
                <w:rtl/>
              </w:rPr>
              <w:t>خطوطها خُطَّت بغير نقط</w:t>
            </w:r>
            <w:r w:rsidRPr="00B15854">
              <w:rPr>
                <w:rStyle w:val="rfdPoemTiniCharChar"/>
                <w:rtl/>
              </w:rPr>
              <w:br/>
              <w:t> </w:t>
            </w:r>
          </w:p>
        </w:tc>
        <w:tc>
          <w:tcPr>
            <w:tcW w:w="200" w:type="pct"/>
            <w:shd w:val="clear" w:color="auto" w:fill="auto"/>
          </w:tcPr>
          <w:p w14:paraId="428ADB8D" w14:textId="77777777" w:rsidR="00652DEE" w:rsidRDefault="00652DEE" w:rsidP="00652DEE">
            <w:pPr>
              <w:pStyle w:val="rfdPoem"/>
              <w:rPr>
                <w:rtl/>
              </w:rPr>
            </w:pPr>
          </w:p>
        </w:tc>
        <w:tc>
          <w:tcPr>
            <w:tcW w:w="2400" w:type="pct"/>
            <w:shd w:val="clear" w:color="auto" w:fill="auto"/>
          </w:tcPr>
          <w:p w14:paraId="641595E6" w14:textId="77777777" w:rsidR="00652DEE" w:rsidRDefault="00652DEE" w:rsidP="00652DEE">
            <w:pPr>
              <w:pStyle w:val="rfdPoem"/>
              <w:rPr>
                <w:rtl/>
              </w:rPr>
            </w:pPr>
            <w:r w:rsidRPr="00652DEE">
              <w:rPr>
                <w:rtl/>
              </w:rPr>
              <w:t>فائقة ألفية ابن مُعط</w:t>
            </w:r>
            <w:r w:rsidRPr="00B15854">
              <w:rPr>
                <w:rStyle w:val="rfdPoemTiniCharChar"/>
                <w:rtl/>
              </w:rPr>
              <w:br/>
              <w:t> </w:t>
            </w:r>
          </w:p>
        </w:tc>
      </w:tr>
      <w:tr w:rsidR="00652DEE" w14:paraId="6CADD108" w14:textId="77777777">
        <w:tc>
          <w:tcPr>
            <w:tcW w:w="2400" w:type="pct"/>
            <w:shd w:val="clear" w:color="auto" w:fill="auto"/>
          </w:tcPr>
          <w:p w14:paraId="33111E2A" w14:textId="77777777" w:rsidR="00652DEE" w:rsidRDefault="00652DEE" w:rsidP="00652DEE">
            <w:pPr>
              <w:pStyle w:val="rfdPoem"/>
              <w:rPr>
                <w:rtl/>
              </w:rPr>
            </w:pPr>
            <w:r w:rsidRPr="00652DEE">
              <w:rPr>
                <w:rtl/>
              </w:rPr>
              <w:t>هي التي كانت لي الدَّليلا</w:t>
            </w:r>
            <w:r w:rsidRPr="00B15854">
              <w:rPr>
                <w:rStyle w:val="rfdPoemTiniCharChar"/>
                <w:rtl/>
              </w:rPr>
              <w:br/>
              <w:t> </w:t>
            </w:r>
          </w:p>
        </w:tc>
        <w:tc>
          <w:tcPr>
            <w:tcW w:w="200" w:type="pct"/>
            <w:shd w:val="clear" w:color="auto" w:fill="auto"/>
          </w:tcPr>
          <w:p w14:paraId="32BEEDF3" w14:textId="77777777" w:rsidR="00652DEE" w:rsidRDefault="00652DEE" w:rsidP="00652DEE">
            <w:pPr>
              <w:pStyle w:val="rfdPoem"/>
              <w:rPr>
                <w:rtl/>
              </w:rPr>
            </w:pPr>
          </w:p>
        </w:tc>
        <w:tc>
          <w:tcPr>
            <w:tcW w:w="2400" w:type="pct"/>
            <w:shd w:val="clear" w:color="auto" w:fill="auto"/>
          </w:tcPr>
          <w:p w14:paraId="61BB620F" w14:textId="77777777" w:rsidR="00652DEE" w:rsidRDefault="00652DEE" w:rsidP="00652DEE">
            <w:pPr>
              <w:pStyle w:val="rfdPoem"/>
              <w:rPr>
                <w:rtl/>
              </w:rPr>
            </w:pPr>
            <w:r w:rsidRPr="00652DEE">
              <w:rPr>
                <w:rtl/>
              </w:rPr>
              <w:t>فاستوجبت ثنائي الجَميلا</w:t>
            </w:r>
            <w:r w:rsidRPr="00B15854">
              <w:rPr>
                <w:rStyle w:val="rfdPoemTiniCharChar"/>
                <w:rtl/>
              </w:rPr>
              <w:br/>
              <w:t> </w:t>
            </w:r>
          </w:p>
        </w:tc>
      </w:tr>
      <w:tr w:rsidR="00652DEE" w14:paraId="713ADB7E" w14:textId="77777777">
        <w:tc>
          <w:tcPr>
            <w:tcW w:w="2400" w:type="pct"/>
            <w:shd w:val="clear" w:color="auto" w:fill="auto"/>
          </w:tcPr>
          <w:p w14:paraId="63391C36" w14:textId="77777777" w:rsidR="00652DEE" w:rsidRDefault="00652DEE" w:rsidP="00652DEE">
            <w:pPr>
              <w:pStyle w:val="rfdPoem"/>
              <w:rPr>
                <w:rtl/>
              </w:rPr>
            </w:pPr>
            <w:r w:rsidRPr="00652DEE">
              <w:rPr>
                <w:rtl/>
              </w:rPr>
              <w:t>أسألُ ربّي بالنَّبي المُصطفىٰ</w:t>
            </w:r>
            <w:r w:rsidRPr="00B15854">
              <w:rPr>
                <w:rStyle w:val="rfdPoemTiniCharChar"/>
                <w:rtl/>
              </w:rPr>
              <w:br/>
              <w:t> </w:t>
            </w:r>
          </w:p>
        </w:tc>
        <w:tc>
          <w:tcPr>
            <w:tcW w:w="200" w:type="pct"/>
            <w:shd w:val="clear" w:color="auto" w:fill="auto"/>
          </w:tcPr>
          <w:p w14:paraId="20FC2AA5" w14:textId="77777777" w:rsidR="00652DEE" w:rsidRDefault="00652DEE" w:rsidP="00652DEE">
            <w:pPr>
              <w:pStyle w:val="rfdPoem"/>
              <w:rPr>
                <w:rtl/>
              </w:rPr>
            </w:pPr>
          </w:p>
        </w:tc>
        <w:tc>
          <w:tcPr>
            <w:tcW w:w="2400" w:type="pct"/>
            <w:shd w:val="clear" w:color="auto" w:fill="auto"/>
          </w:tcPr>
          <w:p w14:paraId="04FCCC6B" w14:textId="77777777" w:rsidR="00652DEE" w:rsidRDefault="00652DEE" w:rsidP="00652DEE">
            <w:pPr>
              <w:pStyle w:val="rfdPoem"/>
              <w:rPr>
                <w:rtl/>
              </w:rPr>
            </w:pPr>
            <w:r w:rsidRPr="00652DEE">
              <w:rPr>
                <w:rtl/>
              </w:rPr>
              <w:t>وآله المستكملين الـشرفا</w:t>
            </w:r>
            <w:r w:rsidRPr="00B15854">
              <w:rPr>
                <w:rStyle w:val="rfdPoemTiniCharChar"/>
                <w:rtl/>
              </w:rPr>
              <w:br/>
              <w:t> </w:t>
            </w:r>
          </w:p>
        </w:tc>
      </w:tr>
      <w:tr w:rsidR="00652DEE" w14:paraId="6470F3CD" w14:textId="77777777">
        <w:tc>
          <w:tcPr>
            <w:tcW w:w="2400" w:type="pct"/>
            <w:shd w:val="clear" w:color="auto" w:fill="auto"/>
          </w:tcPr>
          <w:p w14:paraId="7A035A92" w14:textId="77777777" w:rsidR="00652DEE" w:rsidRDefault="00652DEE" w:rsidP="00652DEE">
            <w:pPr>
              <w:pStyle w:val="rfdPoem"/>
              <w:rPr>
                <w:rtl/>
              </w:rPr>
            </w:pPr>
            <w:r w:rsidRPr="00652DEE">
              <w:rPr>
                <w:rtl/>
              </w:rPr>
              <w:t>أحظىٰ بلثمٍ في خُدودها وفم</w:t>
            </w:r>
            <w:r w:rsidRPr="00B15854">
              <w:rPr>
                <w:rStyle w:val="rfdPoemTiniCharChar"/>
                <w:rtl/>
              </w:rPr>
              <w:br/>
              <w:t> </w:t>
            </w:r>
          </w:p>
        </w:tc>
        <w:tc>
          <w:tcPr>
            <w:tcW w:w="200" w:type="pct"/>
            <w:shd w:val="clear" w:color="auto" w:fill="auto"/>
          </w:tcPr>
          <w:p w14:paraId="6DB67F28" w14:textId="77777777" w:rsidR="00652DEE" w:rsidRDefault="00652DEE" w:rsidP="00652DEE">
            <w:pPr>
              <w:pStyle w:val="rfdPoem"/>
              <w:rPr>
                <w:rtl/>
              </w:rPr>
            </w:pPr>
          </w:p>
        </w:tc>
        <w:tc>
          <w:tcPr>
            <w:tcW w:w="2400" w:type="pct"/>
            <w:shd w:val="clear" w:color="auto" w:fill="auto"/>
          </w:tcPr>
          <w:p w14:paraId="0D3925EF" w14:textId="77777777" w:rsidR="00652DEE" w:rsidRDefault="00652DEE" w:rsidP="00652DEE">
            <w:pPr>
              <w:pStyle w:val="rfdPoem"/>
              <w:rPr>
                <w:rtl/>
              </w:rPr>
            </w:pPr>
            <w:r w:rsidRPr="00652DEE">
              <w:rPr>
                <w:rtl/>
              </w:rPr>
              <w:t>وكلمة بها كلامٌ قد يُؤَم</w:t>
            </w:r>
            <w:r w:rsidRPr="00B15854">
              <w:rPr>
                <w:rStyle w:val="rfdPoemTiniCharChar"/>
                <w:rtl/>
              </w:rPr>
              <w:br/>
              <w:t> </w:t>
            </w:r>
          </w:p>
        </w:tc>
      </w:tr>
      <w:tr w:rsidR="00652DEE" w14:paraId="16CDBA2F" w14:textId="77777777">
        <w:tc>
          <w:tcPr>
            <w:tcW w:w="2400" w:type="pct"/>
            <w:shd w:val="clear" w:color="auto" w:fill="auto"/>
          </w:tcPr>
          <w:p w14:paraId="5C45DF3B" w14:textId="77777777" w:rsidR="00652DEE" w:rsidRDefault="00652DEE" w:rsidP="00652DEE">
            <w:pPr>
              <w:pStyle w:val="rfdPoem"/>
              <w:rPr>
                <w:rtl/>
              </w:rPr>
            </w:pPr>
            <w:r w:rsidRPr="00652DEE">
              <w:rPr>
                <w:rtl/>
              </w:rPr>
              <w:t>وهي التي حاجبهاإن يُوصفَن</w:t>
            </w:r>
            <w:r w:rsidRPr="00B15854">
              <w:rPr>
                <w:rStyle w:val="rfdPoemTiniCharChar"/>
                <w:rtl/>
              </w:rPr>
              <w:br/>
              <w:t> </w:t>
            </w:r>
          </w:p>
        </w:tc>
        <w:tc>
          <w:tcPr>
            <w:tcW w:w="200" w:type="pct"/>
            <w:shd w:val="clear" w:color="auto" w:fill="auto"/>
          </w:tcPr>
          <w:p w14:paraId="7F91B984" w14:textId="77777777" w:rsidR="00652DEE" w:rsidRDefault="00652DEE" w:rsidP="00652DEE">
            <w:pPr>
              <w:pStyle w:val="rfdPoem"/>
              <w:rPr>
                <w:rtl/>
              </w:rPr>
            </w:pPr>
          </w:p>
        </w:tc>
        <w:tc>
          <w:tcPr>
            <w:tcW w:w="2400" w:type="pct"/>
            <w:shd w:val="clear" w:color="auto" w:fill="auto"/>
          </w:tcPr>
          <w:p w14:paraId="1486EA0D" w14:textId="77777777" w:rsidR="00652DEE" w:rsidRDefault="00652DEE" w:rsidP="00652DEE">
            <w:pPr>
              <w:pStyle w:val="rfdPoem"/>
              <w:rPr>
                <w:rtl/>
              </w:rPr>
            </w:pPr>
            <w:r w:rsidRPr="00652DEE">
              <w:rPr>
                <w:rtl/>
              </w:rPr>
              <w:t>نُونُ إناث كيرُعـن من فُتن</w:t>
            </w:r>
            <w:r w:rsidRPr="00B15854">
              <w:rPr>
                <w:rStyle w:val="rfdPoemTiniCharChar"/>
                <w:rtl/>
              </w:rPr>
              <w:br/>
              <w:t> </w:t>
            </w:r>
          </w:p>
        </w:tc>
      </w:tr>
      <w:tr w:rsidR="00652DEE" w14:paraId="1B93EDD7" w14:textId="77777777">
        <w:tc>
          <w:tcPr>
            <w:tcW w:w="2400" w:type="pct"/>
            <w:shd w:val="clear" w:color="auto" w:fill="auto"/>
          </w:tcPr>
          <w:p w14:paraId="6D6C5F29" w14:textId="77777777" w:rsidR="00652DEE" w:rsidRDefault="00652DEE" w:rsidP="00773720">
            <w:pPr>
              <w:pStyle w:val="rfdPoem"/>
              <w:rPr>
                <w:rtl/>
              </w:rPr>
            </w:pPr>
            <w:bookmarkStart w:id="0" w:name="_Hlk216534233"/>
            <w:r w:rsidRPr="00652DEE">
              <w:rPr>
                <w:rtl/>
              </w:rPr>
              <w:t>وهي التي خُصّت من الحسن كما</w:t>
            </w:r>
            <w:r w:rsidRPr="00B15854">
              <w:rPr>
                <w:rStyle w:val="rfdPoemTiniCharChar"/>
                <w:rtl/>
              </w:rPr>
              <w:br/>
              <w:t> </w:t>
            </w:r>
          </w:p>
        </w:tc>
        <w:tc>
          <w:tcPr>
            <w:tcW w:w="200" w:type="pct"/>
            <w:shd w:val="clear" w:color="auto" w:fill="auto"/>
          </w:tcPr>
          <w:p w14:paraId="718B89AC" w14:textId="77777777" w:rsidR="00652DEE" w:rsidRDefault="00652DEE" w:rsidP="00773720">
            <w:pPr>
              <w:pStyle w:val="rfdPoem"/>
              <w:rPr>
                <w:rtl/>
              </w:rPr>
            </w:pPr>
          </w:p>
        </w:tc>
        <w:tc>
          <w:tcPr>
            <w:tcW w:w="2400" w:type="pct"/>
            <w:shd w:val="clear" w:color="auto" w:fill="auto"/>
          </w:tcPr>
          <w:p w14:paraId="112D8D57" w14:textId="77777777" w:rsidR="00652DEE" w:rsidRDefault="00652DEE" w:rsidP="00773720">
            <w:pPr>
              <w:pStyle w:val="rfdPoem"/>
              <w:rPr>
                <w:rtl/>
              </w:rPr>
            </w:pPr>
            <w:r w:rsidRPr="00652DEE">
              <w:rPr>
                <w:rtl/>
              </w:rPr>
              <w:t>قد خُصِّصَ الفعل بأن ينجزما</w:t>
            </w:r>
            <w:r w:rsidRPr="00B15854">
              <w:rPr>
                <w:rStyle w:val="rfdPoemTiniCharChar"/>
                <w:rtl/>
              </w:rPr>
              <w:br/>
              <w:t> </w:t>
            </w:r>
          </w:p>
        </w:tc>
      </w:tr>
    </w:tbl>
    <w:bookmarkEnd w:id="0"/>
    <w:p w14:paraId="15182388" w14:textId="77777777" w:rsidR="00B255DC" w:rsidRDefault="00B255DC" w:rsidP="00652DEE">
      <w:pPr>
        <w:pStyle w:val="rfdLine"/>
        <w:rPr>
          <w:rtl/>
        </w:rPr>
      </w:pPr>
      <w:r>
        <w:rPr>
          <w:rtl/>
        </w:rPr>
        <w:t>__________</w:t>
      </w:r>
    </w:p>
    <w:p w14:paraId="5A17C463" w14:textId="77777777" w:rsidR="00B255DC" w:rsidRDefault="00B255DC" w:rsidP="00B255DC">
      <w:pPr>
        <w:pStyle w:val="rfdFootnote0"/>
        <w:rPr>
          <w:rtl/>
        </w:rPr>
      </w:pPr>
      <w:r>
        <w:rPr>
          <w:rtl/>
        </w:rPr>
        <w:t>(1) أعلام هجر من الماضين والمعاصرين 2 / 452.</w:t>
      </w:r>
    </w:p>
    <w:p w14:paraId="5CD5FBB4" w14:textId="77777777" w:rsidR="00B255DC" w:rsidRDefault="00B255DC" w:rsidP="00B255DC">
      <w:pPr>
        <w:pStyle w:val="rfdFootnote0"/>
        <w:rPr>
          <w:rtl/>
        </w:rPr>
      </w:pPr>
      <w:r>
        <w:rPr>
          <w:rtl/>
        </w:rPr>
        <w:t>(2) أعلام هجر من الماضين والمعاصرين 2 / 454.</w:t>
      </w:r>
    </w:p>
    <w:p w14:paraId="18261E41"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A716DC" w14:paraId="3E1C81DF" w14:textId="77777777">
        <w:tc>
          <w:tcPr>
            <w:tcW w:w="2400" w:type="pct"/>
            <w:shd w:val="clear" w:color="auto" w:fill="auto"/>
          </w:tcPr>
          <w:p w14:paraId="096372BE" w14:textId="77777777" w:rsidR="00A716DC" w:rsidRDefault="00A716DC" w:rsidP="00773720">
            <w:pPr>
              <w:pStyle w:val="rfdPoem"/>
              <w:rPr>
                <w:rtl/>
              </w:rPr>
            </w:pPr>
            <w:r w:rsidRPr="00A716DC">
              <w:rPr>
                <w:rtl/>
              </w:rPr>
              <w:t>وذكرها بكلّ محفلٍ يسـرّ</w:t>
            </w:r>
            <w:r w:rsidRPr="00B15854">
              <w:rPr>
                <w:rStyle w:val="rfdPoemTiniCharChar"/>
                <w:rtl/>
              </w:rPr>
              <w:br/>
              <w:t> </w:t>
            </w:r>
          </w:p>
        </w:tc>
        <w:tc>
          <w:tcPr>
            <w:tcW w:w="200" w:type="pct"/>
            <w:shd w:val="clear" w:color="auto" w:fill="auto"/>
          </w:tcPr>
          <w:p w14:paraId="47358F4E" w14:textId="77777777" w:rsidR="00A716DC" w:rsidRDefault="00A716DC" w:rsidP="00773720">
            <w:pPr>
              <w:pStyle w:val="rfdPoem"/>
              <w:rPr>
                <w:rtl/>
              </w:rPr>
            </w:pPr>
          </w:p>
        </w:tc>
        <w:tc>
          <w:tcPr>
            <w:tcW w:w="2400" w:type="pct"/>
            <w:shd w:val="clear" w:color="auto" w:fill="auto"/>
          </w:tcPr>
          <w:p w14:paraId="6CC78A96" w14:textId="77777777" w:rsidR="00A716DC" w:rsidRDefault="00A716DC" w:rsidP="00773720">
            <w:pPr>
              <w:pStyle w:val="rfdPoem"/>
              <w:rPr>
                <w:rtl/>
              </w:rPr>
            </w:pPr>
            <w:r w:rsidRPr="00A716DC">
              <w:rPr>
                <w:rtl/>
              </w:rPr>
              <w:t>قَلبي كذكر الله عبدهُ يسـرّ</w:t>
            </w:r>
            <w:r w:rsidRPr="00B15854">
              <w:rPr>
                <w:rStyle w:val="rfdPoemTiniCharChar"/>
                <w:rtl/>
              </w:rPr>
              <w:br/>
              <w:t> </w:t>
            </w:r>
          </w:p>
        </w:tc>
      </w:tr>
      <w:tr w:rsidR="00A716DC" w14:paraId="365AFC1F" w14:textId="77777777">
        <w:tc>
          <w:tcPr>
            <w:tcW w:w="2400" w:type="pct"/>
            <w:shd w:val="clear" w:color="auto" w:fill="auto"/>
          </w:tcPr>
          <w:p w14:paraId="66AF18B5" w14:textId="77777777" w:rsidR="00A716DC" w:rsidRDefault="00A716DC" w:rsidP="00773720">
            <w:pPr>
              <w:pStyle w:val="rfdPoem"/>
              <w:rPr>
                <w:rtl/>
              </w:rPr>
            </w:pPr>
            <w:r w:rsidRPr="00A716DC">
              <w:rPr>
                <w:rtl/>
              </w:rPr>
              <w:t>أسنانها بياضهُنّ الدُّرر</w:t>
            </w:r>
            <w:r w:rsidRPr="00B15854">
              <w:rPr>
                <w:rStyle w:val="rfdPoemTiniCharChar"/>
                <w:rtl/>
              </w:rPr>
              <w:br/>
              <w:t> </w:t>
            </w:r>
          </w:p>
        </w:tc>
        <w:tc>
          <w:tcPr>
            <w:tcW w:w="200" w:type="pct"/>
            <w:shd w:val="clear" w:color="auto" w:fill="auto"/>
          </w:tcPr>
          <w:p w14:paraId="6653C9A5" w14:textId="77777777" w:rsidR="00A716DC" w:rsidRDefault="00A716DC" w:rsidP="00773720">
            <w:pPr>
              <w:pStyle w:val="rfdPoem"/>
              <w:rPr>
                <w:rtl/>
              </w:rPr>
            </w:pPr>
          </w:p>
        </w:tc>
        <w:tc>
          <w:tcPr>
            <w:tcW w:w="2400" w:type="pct"/>
            <w:shd w:val="clear" w:color="auto" w:fill="auto"/>
          </w:tcPr>
          <w:p w14:paraId="376B9C61" w14:textId="77777777" w:rsidR="00A716DC" w:rsidRDefault="00A716DC" w:rsidP="00773720">
            <w:pPr>
              <w:pStyle w:val="rfdPoem"/>
              <w:rPr>
                <w:rtl/>
              </w:rPr>
            </w:pPr>
            <w:r w:rsidRPr="00A716DC">
              <w:rPr>
                <w:rtl/>
              </w:rPr>
              <w:t>وقـصرُها من نقصهنَّ أشهرُ</w:t>
            </w:r>
            <w:r w:rsidRPr="00B15854">
              <w:rPr>
                <w:rStyle w:val="rfdPoemTiniCharChar"/>
                <w:rtl/>
              </w:rPr>
              <w:br/>
              <w:t> </w:t>
            </w:r>
          </w:p>
        </w:tc>
      </w:tr>
      <w:tr w:rsidR="00A716DC" w14:paraId="6347D1AB" w14:textId="77777777">
        <w:tc>
          <w:tcPr>
            <w:tcW w:w="2400" w:type="pct"/>
            <w:shd w:val="clear" w:color="auto" w:fill="auto"/>
          </w:tcPr>
          <w:p w14:paraId="5B8704A8" w14:textId="77777777" w:rsidR="00A716DC" w:rsidRDefault="00A716DC" w:rsidP="00773720">
            <w:pPr>
              <w:pStyle w:val="rfdPoem"/>
              <w:rPr>
                <w:rtl/>
              </w:rPr>
            </w:pPr>
            <w:r w:rsidRPr="00A716DC">
              <w:rPr>
                <w:rtl/>
              </w:rPr>
              <w:t>لـمّا التقينا أمرنا بها صلح</w:t>
            </w:r>
            <w:r w:rsidRPr="00B15854">
              <w:rPr>
                <w:rStyle w:val="rfdPoemTiniCharChar"/>
                <w:rtl/>
              </w:rPr>
              <w:br/>
              <w:t> </w:t>
            </w:r>
          </w:p>
        </w:tc>
        <w:tc>
          <w:tcPr>
            <w:tcW w:w="200" w:type="pct"/>
            <w:shd w:val="clear" w:color="auto" w:fill="auto"/>
          </w:tcPr>
          <w:p w14:paraId="65CA813D" w14:textId="77777777" w:rsidR="00A716DC" w:rsidRDefault="00A716DC" w:rsidP="00773720">
            <w:pPr>
              <w:pStyle w:val="rfdPoem"/>
              <w:rPr>
                <w:rtl/>
              </w:rPr>
            </w:pPr>
          </w:p>
        </w:tc>
        <w:tc>
          <w:tcPr>
            <w:tcW w:w="2400" w:type="pct"/>
            <w:shd w:val="clear" w:color="auto" w:fill="auto"/>
          </w:tcPr>
          <w:p w14:paraId="24CCE3B1" w14:textId="77777777" w:rsidR="00A716DC" w:rsidRDefault="00A716DC" w:rsidP="00773720">
            <w:pPr>
              <w:pStyle w:val="rfdPoem"/>
              <w:rPr>
                <w:rtl/>
              </w:rPr>
            </w:pPr>
            <w:r w:rsidRPr="00A716DC">
              <w:rPr>
                <w:rtl/>
              </w:rPr>
              <w:t>كاعرف بنا فإنّنا نلنا المنح</w:t>
            </w:r>
            <w:r w:rsidRPr="00B15854">
              <w:rPr>
                <w:rStyle w:val="rfdPoemTiniCharChar"/>
                <w:rtl/>
              </w:rPr>
              <w:br/>
              <w:t> </w:t>
            </w:r>
          </w:p>
        </w:tc>
      </w:tr>
      <w:tr w:rsidR="00A716DC" w14:paraId="082D0528" w14:textId="77777777">
        <w:tc>
          <w:tcPr>
            <w:tcW w:w="2400" w:type="pct"/>
            <w:shd w:val="clear" w:color="auto" w:fill="auto"/>
          </w:tcPr>
          <w:p w14:paraId="55437B31" w14:textId="77777777" w:rsidR="00A716DC" w:rsidRDefault="00A716DC" w:rsidP="00773720">
            <w:pPr>
              <w:pStyle w:val="rfdPoem"/>
              <w:rPr>
                <w:rtl/>
              </w:rPr>
            </w:pPr>
            <w:r w:rsidRPr="00A716DC">
              <w:rPr>
                <w:rtl/>
              </w:rPr>
              <w:t>كُنّا بحلك شعرها نستتر</w:t>
            </w:r>
            <w:r w:rsidRPr="00B15854">
              <w:rPr>
                <w:rStyle w:val="rfdPoemTiniCharChar"/>
                <w:rtl/>
              </w:rPr>
              <w:br/>
              <w:t> </w:t>
            </w:r>
          </w:p>
        </w:tc>
        <w:tc>
          <w:tcPr>
            <w:tcW w:w="200" w:type="pct"/>
            <w:shd w:val="clear" w:color="auto" w:fill="auto"/>
          </w:tcPr>
          <w:p w14:paraId="18D9DA20" w14:textId="77777777" w:rsidR="00A716DC" w:rsidRDefault="00A716DC" w:rsidP="00773720">
            <w:pPr>
              <w:pStyle w:val="rfdPoem"/>
              <w:rPr>
                <w:rtl/>
              </w:rPr>
            </w:pPr>
          </w:p>
        </w:tc>
        <w:tc>
          <w:tcPr>
            <w:tcW w:w="2400" w:type="pct"/>
            <w:shd w:val="clear" w:color="auto" w:fill="auto"/>
          </w:tcPr>
          <w:p w14:paraId="7891B080" w14:textId="77777777" w:rsidR="00A716DC" w:rsidRDefault="00A716DC" w:rsidP="00773720">
            <w:pPr>
              <w:pStyle w:val="rfdPoem"/>
              <w:rPr>
                <w:rtl/>
              </w:rPr>
            </w:pPr>
            <w:r w:rsidRPr="00A716DC">
              <w:rPr>
                <w:rtl/>
              </w:rPr>
              <w:t>كافعل أوافق نغتبط إذ تشكرُ</w:t>
            </w:r>
            <w:r w:rsidRPr="00B15854">
              <w:rPr>
                <w:rStyle w:val="rfdPoemTiniCharChar"/>
                <w:rtl/>
              </w:rPr>
              <w:br/>
              <w:t> </w:t>
            </w:r>
          </w:p>
        </w:tc>
      </w:tr>
      <w:tr w:rsidR="00A716DC" w14:paraId="375E8B3B" w14:textId="77777777">
        <w:tc>
          <w:tcPr>
            <w:tcW w:w="2400" w:type="pct"/>
            <w:shd w:val="clear" w:color="auto" w:fill="auto"/>
          </w:tcPr>
          <w:p w14:paraId="422B7D50" w14:textId="77777777" w:rsidR="00A716DC" w:rsidRDefault="00A716DC" w:rsidP="00773720">
            <w:pPr>
              <w:pStyle w:val="rfdPoem"/>
              <w:rPr>
                <w:rtl/>
              </w:rPr>
            </w:pPr>
            <w:r w:rsidRPr="00A716DC">
              <w:rPr>
                <w:rtl/>
              </w:rPr>
              <w:t>وقد قضينا شأننا الذي يجب</w:t>
            </w:r>
            <w:r w:rsidRPr="00B15854">
              <w:rPr>
                <w:rStyle w:val="rfdPoemTiniCharChar"/>
                <w:rtl/>
              </w:rPr>
              <w:br/>
              <w:t> </w:t>
            </w:r>
          </w:p>
        </w:tc>
        <w:tc>
          <w:tcPr>
            <w:tcW w:w="200" w:type="pct"/>
            <w:shd w:val="clear" w:color="auto" w:fill="auto"/>
          </w:tcPr>
          <w:p w14:paraId="19733F3B" w14:textId="77777777" w:rsidR="00A716DC" w:rsidRDefault="00A716DC" w:rsidP="00773720">
            <w:pPr>
              <w:pStyle w:val="rfdPoem"/>
              <w:rPr>
                <w:rtl/>
              </w:rPr>
            </w:pPr>
          </w:p>
        </w:tc>
        <w:tc>
          <w:tcPr>
            <w:tcW w:w="2400" w:type="pct"/>
            <w:shd w:val="clear" w:color="auto" w:fill="auto"/>
          </w:tcPr>
          <w:p w14:paraId="754D73C0" w14:textId="77777777" w:rsidR="00A716DC" w:rsidRDefault="00A716DC" w:rsidP="00773720">
            <w:pPr>
              <w:pStyle w:val="rfdPoem"/>
              <w:rPr>
                <w:rtl/>
              </w:rPr>
            </w:pPr>
            <w:r w:rsidRPr="00A716DC">
              <w:rPr>
                <w:rtl/>
              </w:rPr>
              <w:t>ولفظ ما جُرَّ كلفظ ما نُصب</w:t>
            </w:r>
            <w:r w:rsidRPr="00B15854">
              <w:rPr>
                <w:rStyle w:val="rfdPoemTiniCharChar"/>
                <w:rtl/>
              </w:rPr>
              <w:br/>
              <w:t> </w:t>
            </w:r>
          </w:p>
        </w:tc>
      </w:tr>
      <w:tr w:rsidR="00A716DC" w14:paraId="3F48346A" w14:textId="77777777">
        <w:tc>
          <w:tcPr>
            <w:tcW w:w="2400" w:type="pct"/>
            <w:shd w:val="clear" w:color="auto" w:fill="auto"/>
          </w:tcPr>
          <w:p w14:paraId="4110214A" w14:textId="77777777" w:rsidR="00A716DC" w:rsidRDefault="00A716DC" w:rsidP="00773720">
            <w:pPr>
              <w:pStyle w:val="rfdPoem"/>
              <w:rPr>
                <w:rtl/>
              </w:rPr>
            </w:pPr>
            <w:r w:rsidRPr="00A716DC">
              <w:rPr>
                <w:rtl/>
              </w:rPr>
              <w:t>ولم نكُن نرضىٰ بـشيء منفصل</w:t>
            </w:r>
            <w:r w:rsidRPr="00B15854">
              <w:rPr>
                <w:rStyle w:val="rfdPoemTiniCharChar"/>
                <w:rtl/>
              </w:rPr>
              <w:br/>
              <w:t> </w:t>
            </w:r>
          </w:p>
        </w:tc>
        <w:tc>
          <w:tcPr>
            <w:tcW w:w="200" w:type="pct"/>
            <w:shd w:val="clear" w:color="auto" w:fill="auto"/>
          </w:tcPr>
          <w:p w14:paraId="22D9D8F8" w14:textId="77777777" w:rsidR="00A716DC" w:rsidRDefault="00A716DC" w:rsidP="00773720">
            <w:pPr>
              <w:pStyle w:val="rfdPoem"/>
              <w:rPr>
                <w:rtl/>
              </w:rPr>
            </w:pPr>
          </w:p>
        </w:tc>
        <w:tc>
          <w:tcPr>
            <w:tcW w:w="2400" w:type="pct"/>
            <w:shd w:val="clear" w:color="auto" w:fill="auto"/>
          </w:tcPr>
          <w:p w14:paraId="1A6567B4" w14:textId="77777777" w:rsidR="00A716DC" w:rsidRDefault="00A716DC" w:rsidP="00773720">
            <w:pPr>
              <w:pStyle w:val="rfdPoem"/>
              <w:rPr>
                <w:rtl/>
              </w:rPr>
            </w:pPr>
            <w:r w:rsidRPr="00A716DC">
              <w:rPr>
                <w:rtl/>
              </w:rPr>
              <w:t>إذا تأتّى أن يجيء المُتّصل</w:t>
            </w:r>
            <w:r w:rsidRPr="00B15854">
              <w:rPr>
                <w:rStyle w:val="rfdPoemTiniCharChar"/>
                <w:rtl/>
              </w:rPr>
              <w:br/>
              <w:t> </w:t>
            </w:r>
          </w:p>
        </w:tc>
      </w:tr>
      <w:tr w:rsidR="00652DEE" w14:paraId="63EAA487" w14:textId="77777777">
        <w:tc>
          <w:tcPr>
            <w:tcW w:w="2400" w:type="pct"/>
            <w:shd w:val="clear" w:color="auto" w:fill="auto"/>
          </w:tcPr>
          <w:p w14:paraId="500FA00C" w14:textId="77777777" w:rsidR="00652DEE" w:rsidRDefault="00A716DC" w:rsidP="00773720">
            <w:pPr>
              <w:pStyle w:val="rfdPoem"/>
              <w:rPr>
                <w:rtl/>
              </w:rPr>
            </w:pPr>
            <w:r w:rsidRPr="00A716DC">
              <w:rPr>
                <w:rtl/>
              </w:rPr>
              <w:t>فاحكم بتحسين الذي قد أُضمرا</w:t>
            </w:r>
            <w:r w:rsidR="00652DEE" w:rsidRPr="00B15854">
              <w:rPr>
                <w:rStyle w:val="rfdPoemTiniCharChar"/>
                <w:rtl/>
              </w:rPr>
              <w:br/>
              <w:t> </w:t>
            </w:r>
          </w:p>
        </w:tc>
        <w:tc>
          <w:tcPr>
            <w:tcW w:w="200" w:type="pct"/>
            <w:shd w:val="clear" w:color="auto" w:fill="auto"/>
          </w:tcPr>
          <w:p w14:paraId="027BC886" w14:textId="77777777" w:rsidR="00652DEE" w:rsidRDefault="00652DEE" w:rsidP="00773720">
            <w:pPr>
              <w:pStyle w:val="rfdPoem"/>
              <w:rPr>
                <w:rtl/>
              </w:rPr>
            </w:pPr>
          </w:p>
        </w:tc>
        <w:tc>
          <w:tcPr>
            <w:tcW w:w="2400" w:type="pct"/>
            <w:shd w:val="clear" w:color="auto" w:fill="auto"/>
          </w:tcPr>
          <w:p w14:paraId="61C88030" w14:textId="77777777" w:rsidR="00652DEE" w:rsidRDefault="00A716DC" w:rsidP="00773720">
            <w:pPr>
              <w:pStyle w:val="rfdPoem"/>
              <w:rPr>
                <w:rtl/>
              </w:rPr>
            </w:pPr>
            <w:r w:rsidRPr="00A716DC">
              <w:rPr>
                <w:rtl/>
              </w:rPr>
              <w:t>حتماً مُوافقاً لما قد أُظهِرا</w:t>
            </w:r>
            <w:r w:rsidR="00652DEE" w:rsidRPr="00B15854">
              <w:rPr>
                <w:rStyle w:val="rfdPoemTiniCharChar"/>
                <w:rtl/>
              </w:rPr>
              <w:br/>
              <w:t> </w:t>
            </w:r>
          </w:p>
        </w:tc>
      </w:tr>
    </w:tbl>
    <w:p w14:paraId="3BB6BFE3" w14:textId="77777777" w:rsidR="00424402" w:rsidRDefault="00B255DC" w:rsidP="00A716DC">
      <w:pPr>
        <w:pStyle w:val="rfdBold1"/>
        <w:rPr>
          <w:rtl/>
        </w:rPr>
      </w:pPr>
      <w:r>
        <w:rPr>
          <w:rFonts w:hint="eastAsia"/>
          <w:rtl/>
        </w:rPr>
        <w:t>ح</w:t>
      </w:r>
      <w:r w:rsidR="00774210">
        <w:rPr>
          <w:rtl/>
        </w:rPr>
        <w:t xml:space="preserve"> :</w:t>
      </w:r>
      <w:r w:rsidR="00424402">
        <w:rPr>
          <w:rtl/>
        </w:rPr>
        <w:t xml:space="preserve"> </w:t>
      </w:r>
      <w:r>
        <w:rPr>
          <w:rtl/>
        </w:rPr>
        <w:t>الشيخ علي بن سلطان الأحسائي</w:t>
      </w:r>
      <w:r w:rsidR="00BC4282">
        <w:rPr>
          <w:rtl/>
        </w:rPr>
        <w:t xml:space="preserve"> </w:t>
      </w:r>
      <w:r>
        <w:rPr>
          <w:rtl/>
        </w:rPr>
        <w:t>(القرن الثالث عشر)</w:t>
      </w:r>
      <w:r w:rsidR="00774210">
        <w:rPr>
          <w:rtl/>
        </w:rPr>
        <w:t xml:space="preserve"> :</w:t>
      </w:r>
    </w:p>
    <w:p w14:paraId="6CEC3011" w14:textId="77777777" w:rsidR="00B255DC" w:rsidRDefault="00B255DC" w:rsidP="00B255DC">
      <w:pPr>
        <w:rPr>
          <w:rtl/>
        </w:rPr>
      </w:pPr>
      <w:r>
        <w:rPr>
          <w:rFonts w:hint="eastAsia"/>
          <w:rtl/>
        </w:rPr>
        <w:t>الشيخ</w:t>
      </w:r>
      <w:r>
        <w:rPr>
          <w:rtl/>
        </w:rPr>
        <w:t xml:space="preserve"> علي بن سلطان الأحسائي من علماء الأحساء في أواخر القرن الثالث عشر</w:t>
      </w:r>
      <w:r w:rsidR="00774210">
        <w:rPr>
          <w:rtl/>
        </w:rPr>
        <w:t xml:space="preserve"> ،</w:t>
      </w:r>
      <w:r w:rsidR="00424402">
        <w:rPr>
          <w:rtl/>
        </w:rPr>
        <w:t xml:space="preserve"> </w:t>
      </w:r>
      <w:r>
        <w:rPr>
          <w:rtl/>
        </w:rPr>
        <w:t>ولعلّه عاصر أوائل القرن الرابع عشر</w:t>
      </w:r>
      <w:r w:rsidR="00774210">
        <w:rPr>
          <w:rtl/>
        </w:rPr>
        <w:t xml:space="preserve"> ،</w:t>
      </w:r>
      <w:r w:rsidR="00424402">
        <w:rPr>
          <w:rtl/>
        </w:rPr>
        <w:t xml:space="preserve"> </w:t>
      </w:r>
      <w:r>
        <w:rPr>
          <w:rtl/>
        </w:rPr>
        <w:t>كان يسكن بلدة الفلاحية في إيران</w:t>
      </w:r>
      <w:r w:rsidR="00774210">
        <w:rPr>
          <w:rtl/>
        </w:rPr>
        <w:t xml:space="preserve"> ،</w:t>
      </w:r>
      <w:r w:rsidR="00424402">
        <w:rPr>
          <w:rtl/>
        </w:rPr>
        <w:t xml:space="preserve"> </w:t>
      </w:r>
      <w:r>
        <w:rPr>
          <w:rtl/>
        </w:rPr>
        <w:t>تتلمذ علىٰ يديه بعض العلماء منهم</w:t>
      </w:r>
      <w:r w:rsidR="00774210">
        <w:rPr>
          <w:rtl/>
        </w:rPr>
        <w:t xml:space="preserve"> :</w:t>
      </w:r>
      <w:r w:rsidR="00424402">
        <w:rPr>
          <w:rtl/>
        </w:rPr>
        <w:t xml:space="preserve"> </w:t>
      </w:r>
      <w:r>
        <w:rPr>
          <w:rtl/>
        </w:rPr>
        <w:t>عبد الله بن محمّد علي البحراني الشويكي القطيفي (127</w:t>
      </w:r>
      <w:r w:rsidR="00DE5467">
        <w:rPr>
          <w:rtl/>
        </w:rPr>
        <w:t>5 ه</w:t>
      </w:r>
      <w:r>
        <w:rPr>
          <w:rtl/>
        </w:rPr>
        <w:t>ـ).</w:t>
      </w:r>
    </w:p>
    <w:p w14:paraId="3BFCFCC1" w14:textId="77777777" w:rsidR="00B255DC" w:rsidRDefault="00B255DC" w:rsidP="00B255DC">
      <w:pPr>
        <w:rPr>
          <w:rtl/>
        </w:rPr>
      </w:pPr>
      <w:r>
        <w:rPr>
          <w:rFonts w:hint="eastAsia"/>
          <w:rtl/>
        </w:rPr>
        <w:t>وقد</w:t>
      </w:r>
      <w:r>
        <w:rPr>
          <w:rtl/>
        </w:rPr>
        <w:t xml:space="preserve"> احتمل الباحث جواد الرمضان أنه أخو حسن بن سلطان بن علي بن محمّد الخليفة (126</w:t>
      </w:r>
      <w:r w:rsidR="00DE5467">
        <w:rPr>
          <w:rtl/>
        </w:rPr>
        <w:t>3 ه</w:t>
      </w:r>
      <w:r>
        <w:rPr>
          <w:rtl/>
        </w:rPr>
        <w:t>ـ)</w:t>
      </w:r>
      <w:r w:rsidRPr="00B255DC">
        <w:rPr>
          <w:rStyle w:val="rfdFootnotenum"/>
          <w:rtl/>
        </w:rPr>
        <w:t>(1)</w:t>
      </w:r>
      <w:r>
        <w:rPr>
          <w:rtl/>
        </w:rPr>
        <w:t>.</w:t>
      </w:r>
    </w:p>
    <w:p w14:paraId="73794643" w14:textId="77777777" w:rsidR="00424402" w:rsidRDefault="00B255DC" w:rsidP="00A716DC">
      <w:pPr>
        <w:pStyle w:val="rfdBold1"/>
        <w:rPr>
          <w:rtl/>
        </w:rPr>
      </w:pPr>
      <w:r>
        <w:rPr>
          <w:rFonts w:hint="eastAsia"/>
          <w:rtl/>
        </w:rPr>
        <w:t>ط</w:t>
      </w:r>
      <w:r w:rsidR="00774210">
        <w:rPr>
          <w:rtl/>
        </w:rPr>
        <w:t xml:space="preserve"> :</w:t>
      </w:r>
      <w:r w:rsidR="00424402">
        <w:rPr>
          <w:rtl/>
        </w:rPr>
        <w:t xml:space="preserve"> </w:t>
      </w:r>
      <w:r>
        <w:rPr>
          <w:rtl/>
        </w:rPr>
        <w:t>الشيخ علي بن صالح القرين</w:t>
      </w:r>
      <w:r w:rsidR="00BC4282">
        <w:rPr>
          <w:rtl/>
        </w:rPr>
        <w:t xml:space="preserve"> </w:t>
      </w:r>
      <w:r>
        <w:rPr>
          <w:rtl/>
        </w:rPr>
        <w:t>(توفّي بعد 127</w:t>
      </w:r>
      <w:r w:rsidR="00DE5467">
        <w:rPr>
          <w:rtl/>
        </w:rPr>
        <w:t>2 ه</w:t>
      </w:r>
      <w:r>
        <w:rPr>
          <w:rtl/>
        </w:rPr>
        <w:t>ـ)</w:t>
      </w:r>
      <w:r w:rsidR="00774210">
        <w:rPr>
          <w:rtl/>
        </w:rPr>
        <w:t xml:space="preserve"> :</w:t>
      </w:r>
    </w:p>
    <w:p w14:paraId="0E89637E" w14:textId="77777777" w:rsidR="00B255DC" w:rsidRDefault="00B255DC" w:rsidP="00B255DC">
      <w:pPr>
        <w:rPr>
          <w:rtl/>
        </w:rPr>
      </w:pPr>
      <w:r>
        <w:rPr>
          <w:rFonts w:hint="eastAsia"/>
          <w:rtl/>
        </w:rPr>
        <w:t>الشيخ</w:t>
      </w:r>
      <w:r>
        <w:rPr>
          <w:rtl/>
        </w:rPr>
        <w:t xml:space="preserve"> علي بن الشيخ صالح القرين الأحسائي الفلاحي. عالم فاضل وشاعر متميّز</w:t>
      </w:r>
      <w:r w:rsidR="00774210">
        <w:rPr>
          <w:rtl/>
        </w:rPr>
        <w:t xml:space="preserve"> ،</w:t>
      </w:r>
      <w:r w:rsidR="00424402">
        <w:rPr>
          <w:rtl/>
        </w:rPr>
        <w:t xml:space="preserve"> </w:t>
      </w:r>
      <w:r>
        <w:rPr>
          <w:rtl/>
        </w:rPr>
        <w:t>له العديد من القصائد الشعرية في المناسبات الدينية والاجتماعية.</w:t>
      </w:r>
    </w:p>
    <w:p w14:paraId="47BA82A9" w14:textId="77777777" w:rsidR="00424402" w:rsidRDefault="00B255DC" w:rsidP="00B255DC">
      <w:pPr>
        <w:rPr>
          <w:rtl/>
        </w:rPr>
      </w:pPr>
      <w:r>
        <w:rPr>
          <w:rFonts w:hint="eastAsia"/>
          <w:rtl/>
        </w:rPr>
        <w:t>وتعرف</w:t>
      </w:r>
      <w:r>
        <w:rPr>
          <w:rtl/>
        </w:rPr>
        <w:t xml:space="preserve"> أسرته بـ</w:t>
      </w:r>
      <w:r w:rsidR="00774210">
        <w:rPr>
          <w:rtl/>
        </w:rPr>
        <w:t xml:space="preserve"> :</w:t>
      </w:r>
      <w:r w:rsidR="00424402">
        <w:rPr>
          <w:rtl/>
        </w:rPr>
        <w:t xml:space="preserve"> </w:t>
      </w:r>
      <w:r>
        <w:rPr>
          <w:rtl/>
        </w:rPr>
        <w:t xml:space="preserve">(آل القريني) </w:t>
      </w:r>
      <w:r w:rsidR="00E55801">
        <w:rPr>
          <w:rtl/>
        </w:rPr>
        <w:t>و (</w:t>
      </w:r>
      <w:r>
        <w:rPr>
          <w:rtl/>
        </w:rPr>
        <w:t>آل بن قرين)</w:t>
      </w:r>
      <w:r w:rsidR="00774210">
        <w:rPr>
          <w:rtl/>
        </w:rPr>
        <w:t xml:space="preserve"> ،</w:t>
      </w:r>
      <w:r w:rsidR="00424402">
        <w:rPr>
          <w:rtl/>
        </w:rPr>
        <w:t xml:space="preserve"> </w:t>
      </w:r>
      <w:r>
        <w:rPr>
          <w:rtl/>
        </w:rPr>
        <w:t>يحتمل أنّ نسبه يرجع إلىٰ</w:t>
      </w:r>
    </w:p>
    <w:p w14:paraId="59335579" w14:textId="77777777" w:rsidR="00B255DC" w:rsidRDefault="00B255DC" w:rsidP="00B255DC">
      <w:pPr>
        <w:pStyle w:val="rfdLine"/>
        <w:rPr>
          <w:rtl/>
        </w:rPr>
      </w:pPr>
      <w:r>
        <w:rPr>
          <w:rtl/>
        </w:rPr>
        <w:t>__________</w:t>
      </w:r>
    </w:p>
    <w:p w14:paraId="2162F91F" w14:textId="77777777" w:rsidR="00B255DC" w:rsidRDefault="00B255DC" w:rsidP="00B255DC">
      <w:pPr>
        <w:pStyle w:val="rfdFootnote0"/>
        <w:rPr>
          <w:rtl/>
        </w:rPr>
      </w:pPr>
      <w:r>
        <w:rPr>
          <w:rtl/>
        </w:rPr>
        <w:t>(1) أعلام الإمامية بالأحساء في العلم والأدب من الماضين 3/159.</w:t>
      </w:r>
    </w:p>
    <w:p w14:paraId="6CFBDEE5" w14:textId="77777777" w:rsidR="00B255DC" w:rsidRDefault="00DE5467" w:rsidP="00A716DC">
      <w:pPr>
        <w:pStyle w:val="rfdNormal0"/>
        <w:rPr>
          <w:rtl/>
        </w:rPr>
      </w:pPr>
      <w:r>
        <w:rPr>
          <w:rtl/>
        </w:rPr>
        <w:br w:type="page"/>
      </w:r>
      <w:r w:rsidR="00B255DC">
        <w:rPr>
          <w:rFonts w:hint="eastAsia"/>
          <w:rtl/>
        </w:rPr>
        <w:lastRenderedPageBreak/>
        <w:t>بلدة</w:t>
      </w:r>
      <w:r w:rsidR="00B255DC">
        <w:rPr>
          <w:rtl/>
        </w:rPr>
        <w:t xml:space="preserve"> القرين شمال الأحساء</w:t>
      </w:r>
      <w:r w:rsidR="00774210">
        <w:rPr>
          <w:rtl/>
        </w:rPr>
        <w:t xml:space="preserve"> ،</w:t>
      </w:r>
      <w:r w:rsidR="00424402">
        <w:rPr>
          <w:rtl/>
        </w:rPr>
        <w:t xml:space="preserve"> </w:t>
      </w:r>
      <w:r w:rsidR="00B255DC">
        <w:rPr>
          <w:rtl/>
        </w:rPr>
        <w:t>نفس القرية التي يرجع لها أعلام (آل المحسني)</w:t>
      </w:r>
      <w:r w:rsidR="00774210">
        <w:rPr>
          <w:rtl/>
        </w:rPr>
        <w:t xml:space="preserve"> ،</w:t>
      </w:r>
      <w:r w:rsidR="00424402">
        <w:rPr>
          <w:rtl/>
        </w:rPr>
        <w:t xml:space="preserve"> </w:t>
      </w:r>
      <w:r w:rsidR="00B255DC">
        <w:rPr>
          <w:rtl/>
        </w:rPr>
        <w:t>كما يحتمل أنّه ينتسب لأسرة (القريني) التي تسكن مدينة الهفوف.</w:t>
      </w:r>
    </w:p>
    <w:p w14:paraId="15A2DFB8" w14:textId="77777777" w:rsidR="00B255DC" w:rsidRDefault="00B255DC" w:rsidP="00B255DC">
      <w:pPr>
        <w:rPr>
          <w:rtl/>
        </w:rPr>
      </w:pPr>
      <w:r>
        <w:rPr>
          <w:rFonts w:hint="eastAsia"/>
          <w:rtl/>
        </w:rPr>
        <w:t>هاجر</w:t>
      </w:r>
      <w:r>
        <w:rPr>
          <w:rtl/>
        </w:rPr>
        <w:t xml:space="preserve"> من الأحساء مع الجموع المهاجرة وسكن مدينة الفلاحية</w:t>
      </w:r>
      <w:r w:rsidR="00774210">
        <w:rPr>
          <w:rtl/>
        </w:rPr>
        <w:t xml:space="preserve"> ،</w:t>
      </w:r>
      <w:r w:rsidR="00424402">
        <w:rPr>
          <w:rtl/>
        </w:rPr>
        <w:t xml:space="preserve"> </w:t>
      </w:r>
      <w:r>
        <w:rPr>
          <w:rtl/>
        </w:rPr>
        <w:t>ولعلّ هجرته شابّاً أو طفلاً صغيراً</w:t>
      </w:r>
      <w:r w:rsidR="00774210">
        <w:rPr>
          <w:rtl/>
        </w:rPr>
        <w:t xml:space="preserve"> ،</w:t>
      </w:r>
      <w:r w:rsidR="00424402">
        <w:rPr>
          <w:rtl/>
        </w:rPr>
        <w:t xml:space="preserve"> </w:t>
      </w:r>
      <w:r>
        <w:rPr>
          <w:rtl/>
        </w:rPr>
        <w:t>رافق والده في بداية القرن الثالث عشر الهجري.</w:t>
      </w:r>
    </w:p>
    <w:p w14:paraId="246D584F" w14:textId="77777777" w:rsidR="00B255DC" w:rsidRDefault="00B255DC" w:rsidP="00B255DC">
      <w:pPr>
        <w:rPr>
          <w:rtl/>
        </w:rPr>
      </w:pPr>
      <w:r>
        <w:rPr>
          <w:rFonts w:hint="eastAsia"/>
          <w:rtl/>
        </w:rPr>
        <w:t>توفّي</w:t>
      </w:r>
      <w:r>
        <w:rPr>
          <w:rtl/>
        </w:rPr>
        <w:t xml:space="preserve"> في خوزستان ـ ظاهراً ـ</w:t>
      </w:r>
      <w:r w:rsidR="00BC4282">
        <w:rPr>
          <w:rtl/>
        </w:rPr>
        <w:t xml:space="preserve"> </w:t>
      </w:r>
      <w:r>
        <w:rPr>
          <w:rtl/>
        </w:rPr>
        <w:t>بالفلاحية بعد سنة (127</w:t>
      </w:r>
      <w:r w:rsidR="00DE5467">
        <w:rPr>
          <w:rtl/>
        </w:rPr>
        <w:t>2 ه</w:t>
      </w:r>
      <w:r>
        <w:rPr>
          <w:rtl/>
        </w:rPr>
        <w:t>ـ)</w:t>
      </w:r>
      <w:r w:rsidR="00BC4282">
        <w:rPr>
          <w:rtl/>
        </w:rPr>
        <w:t xml:space="preserve"> </w:t>
      </w:r>
      <w:r>
        <w:rPr>
          <w:rtl/>
        </w:rPr>
        <w:t>عن عمر ناهز السبعين عاماً تقريباً</w:t>
      </w:r>
      <w:r w:rsidR="00774210">
        <w:rPr>
          <w:rtl/>
        </w:rPr>
        <w:t xml:space="preserve"> ،</w:t>
      </w:r>
      <w:r w:rsidR="00424402">
        <w:rPr>
          <w:rtl/>
        </w:rPr>
        <w:t xml:space="preserve"> </w:t>
      </w:r>
      <w:r>
        <w:rPr>
          <w:rtl/>
        </w:rPr>
        <w:t>ومن أبنائه الشيخ صالح والد الشيخ الفقيه حبيب بن قرين الأحسائي.</w:t>
      </w:r>
    </w:p>
    <w:p w14:paraId="11E18699" w14:textId="77777777" w:rsidR="00424402" w:rsidRDefault="00B255DC" w:rsidP="00A716DC">
      <w:pPr>
        <w:pStyle w:val="rfdBold1"/>
        <w:rPr>
          <w:rtl/>
        </w:rPr>
      </w:pPr>
      <w:r>
        <w:rPr>
          <w:rFonts w:hint="eastAsia"/>
          <w:rtl/>
        </w:rPr>
        <w:t>من</w:t>
      </w:r>
      <w:r>
        <w:rPr>
          <w:rtl/>
        </w:rPr>
        <w:t xml:space="preserve"> مؤلّفاته</w:t>
      </w:r>
      <w:r w:rsidR="00774210">
        <w:rPr>
          <w:rtl/>
        </w:rPr>
        <w:t xml:space="preserve"> :</w:t>
      </w:r>
    </w:p>
    <w:p w14:paraId="13F56264" w14:textId="77777777" w:rsidR="00B255DC" w:rsidRDefault="00B255DC" w:rsidP="00B255DC">
      <w:pPr>
        <w:rPr>
          <w:rtl/>
        </w:rPr>
      </w:pPr>
      <w:r w:rsidRPr="00A716DC">
        <w:rPr>
          <w:rStyle w:val="rfdBold2"/>
          <w:rFonts w:hint="eastAsia"/>
          <w:rtl/>
        </w:rPr>
        <w:t>كتاب</w:t>
      </w:r>
      <w:r w:rsidRPr="00A716DC">
        <w:rPr>
          <w:rStyle w:val="rfdBold2"/>
          <w:rtl/>
        </w:rPr>
        <w:t xml:space="preserve"> في الرضاعة</w:t>
      </w:r>
      <w:r w:rsidR="00774210">
        <w:rPr>
          <w:rtl/>
        </w:rPr>
        <w:t xml:space="preserve"> :</w:t>
      </w:r>
      <w:r w:rsidR="00424402">
        <w:rPr>
          <w:rtl/>
        </w:rPr>
        <w:t xml:space="preserve"> </w:t>
      </w:r>
      <w:r>
        <w:rPr>
          <w:rtl/>
        </w:rPr>
        <w:t>بحث استدلالي</w:t>
      </w:r>
      <w:r w:rsidR="00774210">
        <w:rPr>
          <w:rtl/>
        </w:rPr>
        <w:t xml:space="preserve"> ،</w:t>
      </w:r>
      <w:r w:rsidR="00424402">
        <w:rPr>
          <w:rtl/>
        </w:rPr>
        <w:t xml:space="preserve"> </w:t>
      </w:r>
      <w:r>
        <w:rPr>
          <w:rtl/>
        </w:rPr>
        <w:t>وقد جاء في آخره</w:t>
      </w:r>
      <w:r w:rsidR="00774210">
        <w:rPr>
          <w:rtl/>
        </w:rPr>
        <w:t xml:space="preserve"> ،</w:t>
      </w:r>
      <w:r w:rsidR="00424402">
        <w:rPr>
          <w:rtl/>
        </w:rPr>
        <w:t xml:space="preserve"> </w:t>
      </w:r>
      <w:r w:rsidR="00774210">
        <w:rPr>
          <w:rtl/>
        </w:rPr>
        <w:t>:</w:t>
      </w:r>
      <w:r w:rsidR="00424402">
        <w:rPr>
          <w:rtl/>
        </w:rPr>
        <w:t xml:space="preserve"> </w:t>
      </w:r>
      <w:r w:rsidR="0043398A">
        <w:rPr>
          <w:rtl/>
        </w:rPr>
        <w:t>«</w:t>
      </w:r>
      <w:r>
        <w:rPr>
          <w:rtl/>
        </w:rPr>
        <w:t>بقلم علي بن صالح العطيّة القريني الأحسائي في (21 جماد الأولىٰ سنة 1237)</w:t>
      </w:r>
      <w:r w:rsidR="0043398A">
        <w:rPr>
          <w:rtl/>
        </w:rPr>
        <w:t>»</w:t>
      </w:r>
      <w:r w:rsidR="00774210">
        <w:rPr>
          <w:rtl/>
        </w:rPr>
        <w:t xml:space="preserve"> </w:t>
      </w:r>
      <w:r w:rsidRPr="00B255DC">
        <w:rPr>
          <w:rStyle w:val="rfdFootnotenum"/>
          <w:rtl/>
        </w:rPr>
        <w:t>(1)</w:t>
      </w:r>
      <w:r>
        <w:rPr>
          <w:rtl/>
        </w:rPr>
        <w:t>.</w:t>
      </w:r>
    </w:p>
    <w:p w14:paraId="47CC62C1" w14:textId="77777777" w:rsidR="00B255DC" w:rsidRDefault="00B255DC" w:rsidP="00B255DC">
      <w:pPr>
        <w:rPr>
          <w:rtl/>
        </w:rPr>
      </w:pPr>
      <w:r>
        <w:rPr>
          <w:rFonts w:hint="eastAsia"/>
          <w:rtl/>
        </w:rPr>
        <w:t>من</w:t>
      </w:r>
      <w:r>
        <w:rPr>
          <w:rtl/>
        </w:rPr>
        <w:t xml:space="preserve"> شعره قوله في رثاء الشيخ حسن بن الشيخ أحمد المحسني</w:t>
      </w:r>
      <w:r w:rsidR="00BC4282">
        <w:rPr>
          <w:rtl/>
        </w:rPr>
        <w:t xml:space="preserve"> </w:t>
      </w:r>
      <w:r>
        <w:rPr>
          <w:rtl/>
        </w:rPr>
        <w:t>(121</w:t>
      </w:r>
      <w:r w:rsidR="00424402">
        <w:rPr>
          <w:rtl/>
        </w:rPr>
        <w:t>3 ـ</w:t>
      </w:r>
      <w:r w:rsidR="00BC4282">
        <w:rPr>
          <w:rtl/>
        </w:rPr>
        <w:t xml:space="preserve"> </w:t>
      </w:r>
      <w:r>
        <w:rPr>
          <w:rtl/>
        </w:rPr>
        <w:t>127</w:t>
      </w:r>
      <w:r w:rsidR="00DE5467">
        <w:rPr>
          <w:rtl/>
        </w:rPr>
        <w:t>2 ه</w:t>
      </w:r>
      <w:r>
        <w:rPr>
          <w:rtl/>
        </w:rPr>
        <w:t>ـ)</w:t>
      </w:r>
      <w:r w:rsidRPr="00B255DC">
        <w:rPr>
          <w:rStyle w:val="rfdFootnotenum"/>
          <w:rtl/>
        </w:rPr>
        <w:t>(2)</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716DC" w14:paraId="7FC697C0" w14:textId="77777777">
        <w:tc>
          <w:tcPr>
            <w:tcW w:w="2400" w:type="pct"/>
            <w:shd w:val="clear" w:color="auto" w:fill="auto"/>
          </w:tcPr>
          <w:p w14:paraId="06F56A72" w14:textId="77777777" w:rsidR="00A716DC" w:rsidRDefault="00A716DC" w:rsidP="00A716DC">
            <w:pPr>
              <w:pStyle w:val="rfdPoem"/>
              <w:rPr>
                <w:rtl/>
              </w:rPr>
            </w:pPr>
            <w:r w:rsidRPr="00A716DC">
              <w:rPr>
                <w:rtl/>
              </w:rPr>
              <w:t>خشبٌ حواكَ حوىٰ الفخارا</w:t>
            </w:r>
            <w:r w:rsidRPr="00B15854">
              <w:rPr>
                <w:rStyle w:val="rfdPoemTiniCharChar"/>
                <w:rtl/>
              </w:rPr>
              <w:br/>
              <w:t> </w:t>
            </w:r>
          </w:p>
        </w:tc>
        <w:tc>
          <w:tcPr>
            <w:tcW w:w="200" w:type="pct"/>
            <w:shd w:val="clear" w:color="auto" w:fill="auto"/>
          </w:tcPr>
          <w:p w14:paraId="10015336" w14:textId="77777777" w:rsidR="00A716DC" w:rsidRDefault="00A716DC" w:rsidP="00A716DC">
            <w:pPr>
              <w:pStyle w:val="rfdPoem"/>
              <w:rPr>
                <w:rtl/>
              </w:rPr>
            </w:pPr>
          </w:p>
        </w:tc>
        <w:tc>
          <w:tcPr>
            <w:tcW w:w="2400" w:type="pct"/>
            <w:shd w:val="clear" w:color="auto" w:fill="auto"/>
          </w:tcPr>
          <w:p w14:paraId="1DE1F026" w14:textId="77777777" w:rsidR="00A716DC" w:rsidRDefault="00A716DC" w:rsidP="00A716DC">
            <w:pPr>
              <w:pStyle w:val="rfdPoem"/>
              <w:rPr>
                <w:rtl/>
              </w:rPr>
            </w:pPr>
            <w:r w:rsidRPr="00A716DC">
              <w:rPr>
                <w:rtl/>
              </w:rPr>
              <w:t>وسما بفضلك واستنارا</w:t>
            </w:r>
            <w:r w:rsidRPr="00B15854">
              <w:rPr>
                <w:rStyle w:val="rfdPoemTiniCharChar"/>
                <w:rtl/>
              </w:rPr>
              <w:br/>
              <w:t> </w:t>
            </w:r>
          </w:p>
        </w:tc>
      </w:tr>
      <w:tr w:rsidR="00A716DC" w14:paraId="2D865F03" w14:textId="77777777">
        <w:tc>
          <w:tcPr>
            <w:tcW w:w="2400" w:type="pct"/>
            <w:shd w:val="clear" w:color="auto" w:fill="auto"/>
          </w:tcPr>
          <w:p w14:paraId="00B89891" w14:textId="77777777" w:rsidR="00A716DC" w:rsidRDefault="00A716DC" w:rsidP="00A716DC">
            <w:pPr>
              <w:pStyle w:val="rfdPoem"/>
              <w:rPr>
                <w:rtl/>
              </w:rPr>
            </w:pPr>
            <w:r w:rsidRPr="00A716DC">
              <w:rPr>
                <w:rtl/>
              </w:rPr>
              <w:t>وليُهنهِ ما نال من شـ</w:t>
            </w:r>
            <w:r w:rsidRPr="00B15854">
              <w:rPr>
                <w:rStyle w:val="rfdPoemTiniCharChar"/>
                <w:rtl/>
              </w:rPr>
              <w:br/>
              <w:t> </w:t>
            </w:r>
          </w:p>
        </w:tc>
        <w:tc>
          <w:tcPr>
            <w:tcW w:w="200" w:type="pct"/>
            <w:shd w:val="clear" w:color="auto" w:fill="auto"/>
          </w:tcPr>
          <w:p w14:paraId="44C190DF" w14:textId="77777777" w:rsidR="00A716DC" w:rsidRDefault="00A716DC" w:rsidP="00A716DC">
            <w:pPr>
              <w:pStyle w:val="rfdPoem"/>
              <w:rPr>
                <w:rtl/>
              </w:rPr>
            </w:pPr>
          </w:p>
        </w:tc>
        <w:tc>
          <w:tcPr>
            <w:tcW w:w="2400" w:type="pct"/>
            <w:shd w:val="clear" w:color="auto" w:fill="auto"/>
          </w:tcPr>
          <w:p w14:paraId="50DF9C92" w14:textId="77777777" w:rsidR="00A716DC" w:rsidRDefault="00A716DC" w:rsidP="00A716DC">
            <w:pPr>
              <w:pStyle w:val="rfdPoem"/>
              <w:rPr>
                <w:rtl/>
              </w:rPr>
            </w:pPr>
            <w:r w:rsidRPr="00A716DC">
              <w:rPr>
                <w:rtl/>
              </w:rPr>
              <w:t>رف وفوزٍ لا يُبارىٰ</w:t>
            </w:r>
            <w:r w:rsidRPr="00B15854">
              <w:rPr>
                <w:rStyle w:val="rfdPoemTiniCharChar"/>
                <w:rtl/>
              </w:rPr>
              <w:br/>
              <w:t> </w:t>
            </w:r>
          </w:p>
        </w:tc>
      </w:tr>
      <w:tr w:rsidR="00A716DC" w14:paraId="0B1A7DA6" w14:textId="77777777">
        <w:tc>
          <w:tcPr>
            <w:tcW w:w="2400" w:type="pct"/>
            <w:shd w:val="clear" w:color="auto" w:fill="auto"/>
          </w:tcPr>
          <w:p w14:paraId="16F7C4FE" w14:textId="77777777" w:rsidR="00A716DC" w:rsidRDefault="00A716DC" w:rsidP="00A716DC">
            <w:pPr>
              <w:pStyle w:val="rfdPoem"/>
              <w:rPr>
                <w:rtl/>
              </w:rPr>
            </w:pPr>
            <w:r w:rsidRPr="00A716DC">
              <w:rPr>
                <w:rtl/>
              </w:rPr>
              <w:t>وبما تضمَّن من عُلاك</w:t>
            </w:r>
            <w:r w:rsidRPr="00B15854">
              <w:rPr>
                <w:rStyle w:val="rfdPoemTiniCharChar"/>
                <w:rtl/>
              </w:rPr>
              <w:br/>
              <w:t> </w:t>
            </w:r>
          </w:p>
        </w:tc>
        <w:tc>
          <w:tcPr>
            <w:tcW w:w="200" w:type="pct"/>
            <w:shd w:val="clear" w:color="auto" w:fill="auto"/>
          </w:tcPr>
          <w:p w14:paraId="3A4D0204" w14:textId="77777777" w:rsidR="00A716DC" w:rsidRDefault="00A716DC" w:rsidP="00A716DC">
            <w:pPr>
              <w:pStyle w:val="rfdPoem"/>
              <w:rPr>
                <w:rtl/>
              </w:rPr>
            </w:pPr>
          </w:p>
        </w:tc>
        <w:tc>
          <w:tcPr>
            <w:tcW w:w="2400" w:type="pct"/>
            <w:shd w:val="clear" w:color="auto" w:fill="auto"/>
          </w:tcPr>
          <w:p w14:paraId="375320B4" w14:textId="77777777" w:rsidR="00A716DC" w:rsidRDefault="00A716DC" w:rsidP="00A716DC">
            <w:pPr>
              <w:pStyle w:val="rfdPoem"/>
              <w:rPr>
                <w:rtl/>
              </w:rPr>
            </w:pPr>
            <w:r w:rsidRPr="00A716DC">
              <w:rPr>
                <w:rtl/>
              </w:rPr>
              <w:t>غدا لرِفعته مزارا</w:t>
            </w:r>
            <w:r w:rsidRPr="00B15854">
              <w:rPr>
                <w:rStyle w:val="rfdPoemTiniCharChar"/>
                <w:rtl/>
              </w:rPr>
              <w:br/>
              <w:t> </w:t>
            </w:r>
          </w:p>
        </w:tc>
      </w:tr>
      <w:tr w:rsidR="00A716DC" w14:paraId="7B7E0F27" w14:textId="77777777">
        <w:tc>
          <w:tcPr>
            <w:tcW w:w="2400" w:type="pct"/>
            <w:shd w:val="clear" w:color="auto" w:fill="auto"/>
          </w:tcPr>
          <w:p w14:paraId="1252FE22" w14:textId="77777777" w:rsidR="00A716DC" w:rsidRDefault="00A716DC" w:rsidP="00A716DC">
            <w:pPr>
              <w:pStyle w:val="rfdPoem"/>
              <w:rPr>
                <w:rtl/>
              </w:rPr>
            </w:pPr>
            <w:r w:rsidRPr="00A716DC">
              <w:rPr>
                <w:rtl/>
              </w:rPr>
              <w:t>ومن العجائب والذي</w:t>
            </w:r>
            <w:r w:rsidRPr="00B15854">
              <w:rPr>
                <w:rStyle w:val="rfdPoemTiniCharChar"/>
                <w:rtl/>
              </w:rPr>
              <w:br/>
              <w:t> </w:t>
            </w:r>
          </w:p>
        </w:tc>
        <w:tc>
          <w:tcPr>
            <w:tcW w:w="200" w:type="pct"/>
            <w:shd w:val="clear" w:color="auto" w:fill="auto"/>
          </w:tcPr>
          <w:p w14:paraId="14EC1401" w14:textId="77777777" w:rsidR="00A716DC" w:rsidRDefault="00A716DC" w:rsidP="00A716DC">
            <w:pPr>
              <w:pStyle w:val="rfdPoem"/>
              <w:rPr>
                <w:rtl/>
              </w:rPr>
            </w:pPr>
          </w:p>
        </w:tc>
        <w:tc>
          <w:tcPr>
            <w:tcW w:w="2400" w:type="pct"/>
            <w:shd w:val="clear" w:color="auto" w:fill="auto"/>
          </w:tcPr>
          <w:p w14:paraId="3FC81FF0" w14:textId="77777777" w:rsidR="00A716DC" w:rsidRDefault="00A716DC" w:rsidP="00A716DC">
            <w:pPr>
              <w:pStyle w:val="rfdPoem"/>
              <w:rPr>
                <w:rtl/>
              </w:rPr>
            </w:pPr>
            <w:r w:rsidRPr="00A716DC">
              <w:rPr>
                <w:rtl/>
              </w:rPr>
              <w:t>أحرىٰ لديه بأن يُحارا</w:t>
            </w:r>
            <w:r w:rsidRPr="00B15854">
              <w:rPr>
                <w:rStyle w:val="rfdPoemTiniCharChar"/>
                <w:rtl/>
              </w:rPr>
              <w:br/>
              <w:t> </w:t>
            </w:r>
          </w:p>
        </w:tc>
      </w:tr>
      <w:tr w:rsidR="00A716DC" w14:paraId="18213452" w14:textId="77777777">
        <w:tc>
          <w:tcPr>
            <w:tcW w:w="2400" w:type="pct"/>
            <w:shd w:val="clear" w:color="auto" w:fill="auto"/>
          </w:tcPr>
          <w:p w14:paraId="2E184A9F" w14:textId="77777777" w:rsidR="00A716DC" w:rsidRDefault="00A716DC" w:rsidP="00773720">
            <w:pPr>
              <w:pStyle w:val="rfdPoem"/>
              <w:rPr>
                <w:rtl/>
              </w:rPr>
            </w:pPr>
            <w:r w:rsidRPr="00A716DC">
              <w:rPr>
                <w:rtl/>
              </w:rPr>
              <w:t>خشبٌ تضمّن أخشبَاً</w:t>
            </w:r>
            <w:r w:rsidRPr="00B15854">
              <w:rPr>
                <w:rStyle w:val="rfdPoemTiniCharChar"/>
                <w:rtl/>
              </w:rPr>
              <w:br/>
              <w:t> </w:t>
            </w:r>
          </w:p>
        </w:tc>
        <w:tc>
          <w:tcPr>
            <w:tcW w:w="200" w:type="pct"/>
            <w:shd w:val="clear" w:color="auto" w:fill="auto"/>
          </w:tcPr>
          <w:p w14:paraId="74F38E8D" w14:textId="77777777" w:rsidR="00A716DC" w:rsidRDefault="00A716DC" w:rsidP="00773720">
            <w:pPr>
              <w:pStyle w:val="rfdPoem"/>
              <w:rPr>
                <w:rtl/>
              </w:rPr>
            </w:pPr>
          </w:p>
        </w:tc>
        <w:tc>
          <w:tcPr>
            <w:tcW w:w="2400" w:type="pct"/>
            <w:shd w:val="clear" w:color="auto" w:fill="auto"/>
          </w:tcPr>
          <w:p w14:paraId="3EB09A6E" w14:textId="77777777" w:rsidR="00A716DC" w:rsidRDefault="00A716DC" w:rsidP="00773720">
            <w:pPr>
              <w:pStyle w:val="rfdPoem"/>
              <w:rPr>
                <w:rtl/>
              </w:rPr>
            </w:pPr>
            <w:r w:rsidRPr="00A716DC">
              <w:rPr>
                <w:rtl/>
              </w:rPr>
              <w:t>وخِضمّ علم لا يُجارىٰ</w:t>
            </w:r>
            <w:r w:rsidRPr="00B15854">
              <w:rPr>
                <w:rStyle w:val="rfdPoemTiniCharChar"/>
                <w:rtl/>
              </w:rPr>
              <w:br/>
              <w:t> </w:t>
            </w:r>
          </w:p>
        </w:tc>
      </w:tr>
    </w:tbl>
    <w:p w14:paraId="4CE0F6C5" w14:textId="77777777" w:rsidR="00B255DC" w:rsidRDefault="00B255DC" w:rsidP="00B255DC">
      <w:pPr>
        <w:pStyle w:val="rfdLine"/>
        <w:rPr>
          <w:rtl/>
        </w:rPr>
      </w:pPr>
      <w:r>
        <w:rPr>
          <w:rtl/>
        </w:rPr>
        <w:t>__________</w:t>
      </w:r>
    </w:p>
    <w:p w14:paraId="6D67BA42" w14:textId="77777777" w:rsidR="00B255DC" w:rsidRDefault="00B255DC" w:rsidP="00B255DC">
      <w:pPr>
        <w:pStyle w:val="rfdFootnote0"/>
        <w:rPr>
          <w:rtl/>
        </w:rPr>
      </w:pPr>
      <w:r>
        <w:rPr>
          <w:rtl/>
        </w:rPr>
        <w:t>(1) أعلام هجر 2/563</w:t>
      </w:r>
      <w:r w:rsidR="00774210">
        <w:rPr>
          <w:rtl/>
        </w:rPr>
        <w:t xml:space="preserve"> ،</w:t>
      </w:r>
      <w:r w:rsidR="00424402">
        <w:rPr>
          <w:rtl/>
        </w:rPr>
        <w:t xml:space="preserve"> </w:t>
      </w:r>
      <w:r>
        <w:rPr>
          <w:rtl/>
        </w:rPr>
        <w:t>بتصرّف.</w:t>
      </w:r>
    </w:p>
    <w:p w14:paraId="3F6155E3" w14:textId="77777777" w:rsidR="00B255DC" w:rsidRDefault="00B255DC" w:rsidP="00B255DC">
      <w:pPr>
        <w:pStyle w:val="rfdFootnote0"/>
        <w:rPr>
          <w:rtl/>
        </w:rPr>
      </w:pPr>
      <w:r>
        <w:rPr>
          <w:rtl/>
        </w:rPr>
        <w:t>(2) أعلام هجر 1/ 533.</w:t>
      </w:r>
    </w:p>
    <w:p w14:paraId="1428AC20"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A716DC" w14:paraId="3A7C60C9" w14:textId="77777777">
        <w:tc>
          <w:tcPr>
            <w:tcW w:w="2400" w:type="pct"/>
            <w:shd w:val="clear" w:color="auto" w:fill="auto"/>
          </w:tcPr>
          <w:p w14:paraId="7760061D" w14:textId="77777777" w:rsidR="00A716DC" w:rsidRDefault="00A716DC" w:rsidP="00773720">
            <w:pPr>
              <w:pStyle w:val="rfdPoem"/>
              <w:rPr>
                <w:rtl/>
              </w:rPr>
            </w:pPr>
            <w:r w:rsidRPr="00A716DC">
              <w:rPr>
                <w:rtl/>
              </w:rPr>
              <w:t>أزرت صغار جمانه</w:t>
            </w:r>
            <w:r w:rsidRPr="00B15854">
              <w:rPr>
                <w:rStyle w:val="rfdPoemTiniCharChar"/>
                <w:rtl/>
              </w:rPr>
              <w:br/>
              <w:t> </w:t>
            </w:r>
          </w:p>
        </w:tc>
        <w:tc>
          <w:tcPr>
            <w:tcW w:w="200" w:type="pct"/>
            <w:shd w:val="clear" w:color="auto" w:fill="auto"/>
          </w:tcPr>
          <w:p w14:paraId="39D7731B" w14:textId="77777777" w:rsidR="00A716DC" w:rsidRDefault="00A716DC" w:rsidP="00773720">
            <w:pPr>
              <w:pStyle w:val="rfdPoem"/>
              <w:rPr>
                <w:rtl/>
              </w:rPr>
            </w:pPr>
          </w:p>
        </w:tc>
        <w:tc>
          <w:tcPr>
            <w:tcW w:w="2400" w:type="pct"/>
            <w:shd w:val="clear" w:color="auto" w:fill="auto"/>
          </w:tcPr>
          <w:p w14:paraId="1967B44B" w14:textId="77777777" w:rsidR="00A716DC" w:rsidRDefault="00A716DC" w:rsidP="00773720">
            <w:pPr>
              <w:pStyle w:val="rfdPoem"/>
              <w:rPr>
                <w:rtl/>
              </w:rPr>
            </w:pPr>
            <w:r w:rsidRPr="00A716DC">
              <w:rPr>
                <w:rtl/>
              </w:rPr>
              <w:t>من غيره الدّرَّ الكبارا</w:t>
            </w:r>
            <w:r w:rsidRPr="00B15854">
              <w:rPr>
                <w:rStyle w:val="rfdPoemTiniCharChar"/>
                <w:rtl/>
              </w:rPr>
              <w:br/>
              <w:t> </w:t>
            </w:r>
          </w:p>
        </w:tc>
      </w:tr>
      <w:tr w:rsidR="00A716DC" w14:paraId="5CB35B24" w14:textId="77777777">
        <w:tc>
          <w:tcPr>
            <w:tcW w:w="2400" w:type="pct"/>
            <w:shd w:val="clear" w:color="auto" w:fill="auto"/>
          </w:tcPr>
          <w:p w14:paraId="5099DA0F" w14:textId="77777777" w:rsidR="00A716DC" w:rsidRDefault="00A716DC" w:rsidP="00773720">
            <w:pPr>
              <w:pStyle w:val="rfdPoem"/>
              <w:rPr>
                <w:rtl/>
              </w:rPr>
            </w:pPr>
            <w:r w:rsidRPr="00A716DC">
              <w:rPr>
                <w:rtl/>
              </w:rPr>
              <w:t>وسحاب جودٍ مخجلٍ</w:t>
            </w:r>
            <w:r w:rsidRPr="00B15854">
              <w:rPr>
                <w:rStyle w:val="rfdPoemTiniCharChar"/>
                <w:rtl/>
              </w:rPr>
              <w:br/>
              <w:t> </w:t>
            </w:r>
          </w:p>
        </w:tc>
        <w:tc>
          <w:tcPr>
            <w:tcW w:w="200" w:type="pct"/>
            <w:shd w:val="clear" w:color="auto" w:fill="auto"/>
          </w:tcPr>
          <w:p w14:paraId="394F3F86" w14:textId="77777777" w:rsidR="00A716DC" w:rsidRDefault="00A716DC" w:rsidP="00773720">
            <w:pPr>
              <w:pStyle w:val="rfdPoem"/>
              <w:rPr>
                <w:rtl/>
              </w:rPr>
            </w:pPr>
          </w:p>
        </w:tc>
        <w:tc>
          <w:tcPr>
            <w:tcW w:w="2400" w:type="pct"/>
            <w:shd w:val="clear" w:color="auto" w:fill="auto"/>
          </w:tcPr>
          <w:p w14:paraId="3044DBDC" w14:textId="77777777" w:rsidR="00A716DC" w:rsidRDefault="00A716DC" w:rsidP="00773720">
            <w:pPr>
              <w:pStyle w:val="rfdPoem"/>
              <w:rPr>
                <w:rtl/>
              </w:rPr>
            </w:pPr>
            <w:r w:rsidRPr="00A716DC">
              <w:rPr>
                <w:rtl/>
              </w:rPr>
              <w:t>برَذاذه السُّحب الغزارا</w:t>
            </w:r>
            <w:r w:rsidRPr="00B15854">
              <w:rPr>
                <w:rStyle w:val="rfdPoemTiniCharChar"/>
                <w:rtl/>
              </w:rPr>
              <w:br/>
              <w:t> </w:t>
            </w:r>
          </w:p>
        </w:tc>
      </w:tr>
      <w:tr w:rsidR="00A716DC" w14:paraId="4B75AA39" w14:textId="77777777">
        <w:tc>
          <w:tcPr>
            <w:tcW w:w="2400" w:type="pct"/>
            <w:shd w:val="clear" w:color="auto" w:fill="auto"/>
          </w:tcPr>
          <w:p w14:paraId="67BC5436" w14:textId="77777777" w:rsidR="00A716DC" w:rsidRDefault="00A716DC" w:rsidP="00773720">
            <w:pPr>
              <w:pStyle w:val="rfdPoem"/>
              <w:rPr>
                <w:rtl/>
              </w:rPr>
            </w:pPr>
            <w:r w:rsidRPr="00A716DC">
              <w:rPr>
                <w:rtl/>
              </w:rPr>
              <w:t>من ماجدٍ عذب الرّوى</w:t>
            </w:r>
            <w:r w:rsidRPr="00B15854">
              <w:rPr>
                <w:rStyle w:val="rfdPoemTiniCharChar"/>
                <w:rtl/>
              </w:rPr>
              <w:br/>
              <w:t> </w:t>
            </w:r>
          </w:p>
        </w:tc>
        <w:tc>
          <w:tcPr>
            <w:tcW w:w="200" w:type="pct"/>
            <w:shd w:val="clear" w:color="auto" w:fill="auto"/>
          </w:tcPr>
          <w:p w14:paraId="3EF7772E" w14:textId="77777777" w:rsidR="00A716DC" w:rsidRDefault="00A716DC" w:rsidP="00773720">
            <w:pPr>
              <w:pStyle w:val="rfdPoem"/>
              <w:rPr>
                <w:rtl/>
              </w:rPr>
            </w:pPr>
          </w:p>
        </w:tc>
        <w:tc>
          <w:tcPr>
            <w:tcW w:w="2400" w:type="pct"/>
            <w:shd w:val="clear" w:color="auto" w:fill="auto"/>
          </w:tcPr>
          <w:p w14:paraId="36A3F834" w14:textId="77777777" w:rsidR="00A716DC" w:rsidRDefault="00A716DC" w:rsidP="00773720">
            <w:pPr>
              <w:pStyle w:val="rfdPoem"/>
              <w:rPr>
                <w:rtl/>
              </w:rPr>
            </w:pPr>
            <w:r w:rsidRPr="00A716DC">
              <w:rPr>
                <w:rtl/>
              </w:rPr>
              <w:t>من أجله وعلا منارا</w:t>
            </w:r>
            <w:r w:rsidRPr="00B15854">
              <w:rPr>
                <w:rStyle w:val="rfdPoemTiniCharChar"/>
                <w:rtl/>
              </w:rPr>
              <w:br/>
              <w:t> </w:t>
            </w:r>
          </w:p>
        </w:tc>
      </w:tr>
      <w:tr w:rsidR="00A716DC" w14:paraId="321893F7" w14:textId="77777777">
        <w:tc>
          <w:tcPr>
            <w:tcW w:w="2400" w:type="pct"/>
            <w:shd w:val="clear" w:color="auto" w:fill="auto"/>
          </w:tcPr>
          <w:p w14:paraId="7C10238C" w14:textId="77777777" w:rsidR="00A716DC" w:rsidRDefault="00A716DC" w:rsidP="00773720">
            <w:pPr>
              <w:pStyle w:val="rfdPoem"/>
              <w:rPr>
                <w:rtl/>
              </w:rPr>
            </w:pPr>
            <w:r w:rsidRPr="00A716DC">
              <w:rPr>
                <w:rtl/>
              </w:rPr>
              <w:t>ومهذّب لـ</w:t>
            </w:r>
            <w:r w:rsidR="00774210">
              <w:rPr>
                <w:rtl/>
              </w:rPr>
              <w:t xml:space="preserve"> :</w:t>
            </w:r>
            <w:r w:rsidR="00424402">
              <w:rPr>
                <w:rtl/>
              </w:rPr>
              <w:t xml:space="preserve"> </w:t>
            </w:r>
            <w:r w:rsidRPr="00A716DC">
              <w:rPr>
                <w:rtl/>
              </w:rPr>
              <w:t>(ربيعة)</w:t>
            </w:r>
            <w:r w:rsidRPr="00B15854">
              <w:rPr>
                <w:rStyle w:val="rfdPoemTiniCharChar"/>
                <w:rtl/>
              </w:rPr>
              <w:br/>
              <w:t> </w:t>
            </w:r>
          </w:p>
        </w:tc>
        <w:tc>
          <w:tcPr>
            <w:tcW w:w="200" w:type="pct"/>
            <w:shd w:val="clear" w:color="auto" w:fill="auto"/>
          </w:tcPr>
          <w:p w14:paraId="12309FB5" w14:textId="77777777" w:rsidR="00A716DC" w:rsidRDefault="00A716DC" w:rsidP="00773720">
            <w:pPr>
              <w:pStyle w:val="rfdPoem"/>
              <w:rPr>
                <w:rtl/>
              </w:rPr>
            </w:pPr>
          </w:p>
        </w:tc>
        <w:tc>
          <w:tcPr>
            <w:tcW w:w="2400" w:type="pct"/>
            <w:shd w:val="clear" w:color="auto" w:fill="auto"/>
          </w:tcPr>
          <w:p w14:paraId="6E6BA151" w14:textId="77777777" w:rsidR="00A716DC" w:rsidRDefault="00A716DC" w:rsidP="00773720">
            <w:pPr>
              <w:pStyle w:val="rfdPoem"/>
              <w:rPr>
                <w:rtl/>
              </w:rPr>
            </w:pPr>
            <w:r w:rsidRPr="00A716DC">
              <w:rPr>
                <w:rtl/>
              </w:rPr>
              <w:t>يُنْمي به شرُفت نجارا</w:t>
            </w:r>
            <w:r w:rsidRPr="00B15854">
              <w:rPr>
                <w:rStyle w:val="rfdPoemTiniCharChar"/>
                <w:rtl/>
              </w:rPr>
              <w:br/>
              <w:t> </w:t>
            </w:r>
          </w:p>
        </w:tc>
      </w:tr>
      <w:tr w:rsidR="00A716DC" w14:paraId="12206BEE" w14:textId="77777777">
        <w:tc>
          <w:tcPr>
            <w:tcW w:w="2400" w:type="pct"/>
            <w:shd w:val="clear" w:color="auto" w:fill="auto"/>
          </w:tcPr>
          <w:p w14:paraId="73F1482A" w14:textId="77777777" w:rsidR="00A716DC" w:rsidRDefault="00A716DC" w:rsidP="00773720">
            <w:pPr>
              <w:pStyle w:val="rfdPoem"/>
              <w:rPr>
                <w:rtl/>
              </w:rPr>
            </w:pPr>
            <w:r w:rsidRPr="00A716DC">
              <w:rPr>
                <w:rtl/>
              </w:rPr>
              <w:t>قل للمدارس بعده</w:t>
            </w:r>
            <w:r w:rsidRPr="00B15854">
              <w:rPr>
                <w:rStyle w:val="rfdPoemTiniCharChar"/>
                <w:rtl/>
              </w:rPr>
              <w:br/>
              <w:t> </w:t>
            </w:r>
          </w:p>
        </w:tc>
        <w:tc>
          <w:tcPr>
            <w:tcW w:w="200" w:type="pct"/>
            <w:shd w:val="clear" w:color="auto" w:fill="auto"/>
          </w:tcPr>
          <w:p w14:paraId="0A6A6082" w14:textId="77777777" w:rsidR="00A716DC" w:rsidRDefault="00A716DC" w:rsidP="00773720">
            <w:pPr>
              <w:pStyle w:val="rfdPoem"/>
              <w:rPr>
                <w:rtl/>
              </w:rPr>
            </w:pPr>
          </w:p>
        </w:tc>
        <w:tc>
          <w:tcPr>
            <w:tcW w:w="2400" w:type="pct"/>
            <w:shd w:val="clear" w:color="auto" w:fill="auto"/>
          </w:tcPr>
          <w:p w14:paraId="2E050869" w14:textId="77777777" w:rsidR="00A716DC" w:rsidRDefault="00A716DC" w:rsidP="00773720">
            <w:pPr>
              <w:pStyle w:val="rfdPoem"/>
              <w:rPr>
                <w:rtl/>
              </w:rPr>
            </w:pPr>
            <w:r w:rsidRPr="00A716DC">
              <w:rPr>
                <w:rtl/>
              </w:rPr>
              <w:t>تعلو غياهبها النهارا</w:t>
            </w:r>
            <w:r w:rsidRPr="00B15854">
              <w:rPr>
                <w:rStyle w:val="rfdPoemTiniCharChar"/>
                <w:rtl/>
              </w:rPr>
              <w:br/>
              <w:t> </w:t>
            </w:r>
          </w:p>
        </w:tc>
      </w:tr>
      <w:tr w:rsidR="00A716DC" w14:paraId="1FA0D902" w14:textId="77777777">
        <w:tc>
          <w:tcPr>
            <w:tcW w:w="2400" w:type="pct"/>
            <w:shd w:val="clear" w:color="auto" w:fill="auto"/>
          </w:tcPr>
          <w:p w14:paraId="00D93D64" w14:textId="77777777" w:rsidR="00A716DC" w:rsidRDefault="00A716DC" w:rsidP="00773720">
            <w:pPr>
              <w:pStyle w:val="rfdPoem"/>
              <w:rPr>
                <w:rtl/>
              </w:rPr>
            </w:pPr>
            <w:r w:rsidRPr="00A716DC">
              <w:rPr>
                <w:rtl/>
              </w:rPr>
              <w:t>ومنابر العم المنقّحِ</w:t>
            </w:r>
            <w:r w:rsidRPr="00B15854">
              <w:rPr>
                <w:rStyle w:val="rfdPoemTiniCharChar"/>
                <w:rtl/>
              </w:rPr>
              <w:br/>
              <w:t> </w:t>
            </w:r>
          </w:p>
        </w:tc>
        <w:tc>
          <w:tcPr>
            <w:tcW w:w="200" w:type="pct"/>
            <w:shd w:val="clear" w:color="auto" w:fill="auto"/>
          </w:tcPr>
          <w:p w14:paraId="2914D416" w14:textId="77777777" w:rsidR="00A716DC" w:rsidRDefault="00A716DC" w:rsidP="00773720">
            <w:pPr>
              <w:pStyle w:val="rfdPoem"/>
              <w:rPr>
                <w:rtl/>
              </w:rPr>
            </w:pPr>
          </w:p>
        </w:tc>
        <w:tc>
          <w:tcPr>
            <w:tcW w:w="2400" w:type="pct"/>
            <w:shd w:val="clear" w:color="auto" w:fill="auto"/>
          </w:tcPr>
          <w:p w14:paraId="1F1910A9" w14:textId="77777777" w:rsidR="00A716DC" w:rsidRDefault="00A716DC" w:rsidP="00773720">
            <w:pPr>
              <w:pStyle w:val="rfdPoem"/>
              <w:rPr>
                <w:rtl/>
              </w:rPr>
            </w:pPr>
            <w:r w:rsidRPr="00A716DC">
              <w:rPr>
                <w:rtl/>
              </w:rPr>
              <w:t>بعده تكـسي غبارا</w:t>
            </w:r>
            <w:r w:rsidRPr="00B15854">
              <w:rPr>
                <w:rStyle w:val="rfdPoemTiniCharChar"/>
                <w:rtl/>
              </w:rPr>
              <w:br/>
              <w:t> </w:t>
            </w:r>
          </w:p>
        </w:tc>
      </w:tr>
      <w:tr w:rsidR="00A716DC" w14:paraId="1960DDB6" w14:textId="77777777">
        <w:tc>
          <w:tcPr>
            <w:tcW w:w="2400" w:type="pct"/>
            <w:shd w:val="clear" w:color="auto" w:fill="auto"/>
          </w:tcPr>
          <w:p w14:paraId="78B1E6FF" w14:textId="77777777" w:rsidR="00A716DC" w:rsidRDefault="00A716DC" w:rsidP="00773720">
            <w:pPr>
              <w:pStyle w:val="rfdPoem"/>
              <w:rPr>
                <w:rtl/>
              </w:rPr>
            </w:pPr>
            <w:r w:rsidRPr="00A716DC">
              <w:rPr>
                <w:rtl/>
              </w:rPr>
              <w:t>رزءٌ دهىٰ الدين القـ</w:t>
            </w:r>
            <w:r w:rsidRPr="00B15854">
              <w:rPr>
                <w:rStyle w:val="rfdPoemTiniCharChar"/>
                <w:rtl/>
              </w:rPr>
              <w:br/>
              <w:t> </w:t>
            </w:r>
          </w:p>
        </w:tc>
        <w:tc>
          <w:tcPr>
            <w:tcW w:w="200" w:type="pct"/>
            <w:shd w:val="clear" w:color="auto" w:fill="auto"/>
          </w:tcPr>
          <w:p w14:paraId="5BF7AED9" w14:textId="77777777" w:rsidR="00A716DC" w:rsidRDefault="00A716DC" w:rsidP="00773720">
            <w:pPr>
              <w:pStyle w:val="rfdPoem"/>
              <w:rPr>
                <w:rtl/>
              </w:rPr>
            </w:pPr>
          </w:p>
        </w:tc>
        <w:tc>
          <w:tcPr>
            <w:tcW w:w="2400" w:type="pct"/>
            <w:shd w:val="clear" w:color="auto" w:fill="auto"/>
          </w:tcPr>
          <w:p w14:paraId="47FB93C6" w14:textId="77777777" w:rsidR="00A716DC" w:rsidRDefault="00A716DC" w:rsidP="00773720">
            <w:pPr>
              <w:pStyle w:val="rfdPoem"/>
              <w:rPr>
                <w:rtl/>
              </w:rPr>
            </w:pPr>
            <w:r w:rsidRPr="00A716DC">
              <w:rPr>
                <w:rtl/>
              </w:rPr>
              <w:t>ـويم وسام عزّته صغارا</w:t>
            </w:r>
            <w:r w:rsidRPr="00B15854">
              <w:rPr>
                <w:rStyle w:val="rfdPoemTiniCharChar"/>
                <w:rtl/>
              </w:rPr>
              <w:br/>
              <w:t> </w:t>
            </w:r>
          </w:p>
        </w:tc>
      </w:tr>
      <w:tr w:rsidR="00A716DC" w14:paraId="168FC55D" w14:textId="77777777">
        <w:tc>
          <w:tcPr>
            <w:tcW w:w="2400" w:type="pct"/>
            <w:shd w:val="clear" w:color="auto" w:fill="auto"/>
          </w:tcPr>
          <w:p w14:paraId="34264D3C" w14:textId="77777777" w:rsidR="00A716DC" w:rsidRDefault="00A716DC" w:rsidP="00773720">
            <w:pPr>
              <w:pStyle w:val="rfdPoem"/>
              <w:rPr>
                <w:rtl/>
              </w:rPr>
            </w:pPr>
            <w:r w:rsidRPr="00A716DC">
              <w:rPr>
                <w:rtl/>
              </w:rPr>
              <w:t>وأعاره ثلماً إلىٰ</w:t>
            </w:r>
            <w:r w:rsidRPr="00B15854">
              <w:rPr>
                <w:rStyle w:val="rfdPoemTiniCharChar"/>
                <w:rtl/>
              </w:rPr>
              <w:br/>
              <w:t> </w:t>
            </w:r>
          </w:p>
        </w:tc>
        <w:tc>
          <w:tcPr>
            <w:tcW w:w="200" w:type="pct"/>
            <w:shd w:val="clear" w:color="auto" w:fill="auto"/>
          </w:tcPr>
          <w:p w14:paraId="3C6DC087" w14:textId="77777777" w:rsidR="00A716DC" w:rsidRDefault="00A716DC" w:rsidP="00773720">
            <w:pPr>
              <w:pStyle w:val="rfdPoem"/>
              <w:rPr>
                <w:rtl/>
              </w:rPr>
            </w:pPr>
          </w:p>
        </w:tc>
        <w:tc>
          <w:tcPr>
            <w:tcW w:w="2400" w:type="pct"/>
            <w:shd w:val="clear" w:color="auto" w:fill="auto"/>
          </w:tcPr>
          <w:p w14:paraId="597FCAB1" w14:textId="77777777" w:rsidR="00A716DC" w:rsidRDefault="00A716DC" w:rsidP="00773720">
            <w:pPr>
              <w:pStyle w:val="rfdPoem"/>
              <w:rPr>
                <w:rtl/>
              </w:rPr>
            </w:pPr>
            <w:r w:rsidRPr="00A716DC">
              <w:rPr>
                <w:rtl/>
              </w:rPr>
              <w:t>يوم القيامة لا يُدارىٰ</w:t>
            </w:r>
            <w:r w:rsidRPr="00B15854">
              <w:rPr>
                <w:rStyle w:val="rfdPoemTiniCharChar"/>
                <w:rtl/>
              </w:rPr>
              <w:br/>
              <w:t> </w:t>
            </w:r>
          </w:p>
        </w:tc>
      </w:tr>
    </w:tbl>
    <w:p w14:paraId="24934B31" w14:textId="77777777" w:rsidR="00424402" w:rsidRDefault="00B255DC" w:rsidP="00A716DC">
      <w:pPr>
        <w:pStyle w:val="rfdBold1"/>
        <w:rPr>
          <w:rtl/>
        </w:rPr>
      </w:pPr>
      <w:r>
        <w:rPr>
          <w:rFonts w:hint="eastAsia"/>
          <w:rtl/>
        </w:rPr>
        <w:t>ي</w:t>
      </w:r>
      <w:r w:rsidR="00774210">
        <w:rPr>
          <w:rtl/>
        </w:rPr>
        <w:t xml:space="preserve"> :</w:t>
      </w:r>
      <w:r w:rsidR="00424402">
        <w:rPr>
          <w:rtl/>
        </w:rPr>
        <w:t xml:space="preserve"> </w:t>
      </w:r>
      <w:r>
        <w:rPr>
          <w:rtl/>
        </w:rPr>
        <w:t>الشيخ محمّد بن علي البغلي</w:t>
      </w:r>
      <w:r w:rsidR="00BC4282">
        <w:rPr>
          <w:rtl/>
        </w:rPr>
        <w:t xml:space="preserve"> </w:t>
      </w:r>
      <w:r>
        <w:rPr>
          <w:rtl/>
        </w:rPr>
        <w:t>(من أعلام القرن الثالث عشر الهجري)</w:t>
      </w:r>
      <w:r w:rsidR="00774210">
        <w:rPr>
          <w:rtl/>
        </w:rPr>
        <w:t xml:space="preserve"> :</w:t>
      </w:r>
    </w:p>
    <w:p w14:paraId="41B85870" w14:textId="77777777" w:rsidR="00424402" w:rsidRDefault="00B255DC" w:rsidP="00A716DC">
      <w:pPr>
        <w:pStyle w:val="rfdBold1"/>
        <w:rPr>
          <w:rtl/>
        </w:rPr>
      </w:pPr>
      <w:r>
        <w:rPr>
          <w:rFonts w:hint="eastAsia"/>
          <w:rtl/>
        </w:rPr>
        <w:t>مولده</w:t>
      </w:r>
      <w:r>
        <w:rPr>
          <w:rtl/>
        </w:rPr>
        <w:t xml:space="preserve"> وأسرته</w:t>
      </w:r>
      <w:r w:rsidR="00774210">
        <w:rPr>
          <w:rtl/>
        </w:rPr>
        <w:t xml:space="preserve"> :</w:t>
      </w:r>
    </w:p>
    <w:p w14:paraId="58259F05" w14:textId="77777777" w:rsidR="00B255DC" w:rsidRDefault="00B255DC" w:rsidP="00B255DC">
      <w:pPr>
        <w:rPr>
          <w:rtl/>
        </w:rPr>
      </w:pPr>
      <w:r>
        <w:rPr>
          <w:rFonts w:hint="eastAsia"/>
          <w:rtl/>
        </w:rPr>
        <w:t>هو</w:t>
      </w:r>
      <w:r>
        <w:rPr>
          <w:rtl/>
        </w:rPr>
        <w:t xml:space="preserve"> الطبيب الشاعر الشيخ محمّد بن علي بن علي خان البغلي</w:t>
      </w:r>
      <w:r w:rsidRPr="00B255DC">
        <w:rPr>
          <w:rStyle w:val="rfdFootnotenum"/>
          <w:rtl/>
        </w:rPr>
        <w:t>(1)</w:t>
      </w:r>
      <w:r w:rsidR="00774210">
        <w:rPr>
          <w:rtl/>
        </w:rPr>
        <w:t xml:space="preserve"> ،</w:t>
      </w:r>
      <w:r w:rsidR="00424402">
        <w:rPr>
          <w:rtl/>
        </w:rPr>
        <w:t xml:space="preserve"> </w:t>
      </w:r>
      <w:r>
        <w:rPr>
          <w:rtl/>
        </w:rPr>
        <w:t>علم أحسائي بارز ينتمي إلىٰ أسرة (آل البغلي) من البيوتات العلمية العريقة في مدينة الهفوف</w:t>
      </w:r>
      <w:r w:rsidR="00774210">
        <w:rPr>
          <w:rtl/>
        </w:rPr>
        <w:t xml:space="preserve"> ،</w:t>
      </w:r>
      <w:r w:rsidR="00424402">
        <w:rPr>
          <w:rtl/>
        </w:rPr>
        <w:t xml:space="preserve"> </w:t>
      </w:r>
      <w:r>
        <w:rPr>
          <w:rtl/>
        </w:rPr>
        <w:t>كان مسكنهم في القديم في المدينة المنوّرة</w:t>
      </w:r>
      <w:r w:rsidR="00774210">
        <w:rPr>
          <w:rtl/>
        </w:rPr>
        <w:t xml:space="preserve"> ،</w:t>
      </w:r>
      <w:r w:rsidR="00424402">
        <w:rPr>
          <w:rtl/>
        </w:rPr>
        <w:t xml:space="preserve"> </w:t>
      </w:r>
      <w:r>
        <w:rPr>
          <w:rtl/>
        </w:rPr>
        <w:t>ثمّ نزحوا إلىٰ الأحساء في القرن العاشر</w:t>
      </w:r>
      <w:r w:rsidR="00774210">
        <w:rPr>
          <w:rtl/>
        </w:rPr>
        <w:t xml:space="preserve"> ،</w:t>
      </w:r>
      <w:r w:rsidR="00424402">
        <w:rPr>
          <w:rtl/>
        </w:rPr>
        <w:t xml:space="preserve"> </w:t>
      </w:r>
      <w:r>
        <w:rPr>
          <w:rtl/>
        </w:rPr>
        <w:t xml:space="preserve">وأقدم أعلامهم الخطّاط </w:t>
      </w:r>
      <w:r>
        <w:rPr>
          <w:rFonts w:hint="eastAsia"/>
          <w:rtl/>
        </w:rPr>
        <w:t>الشيخ</w:t>
      </w:r>
      <w:r>
        <w:rPr>
          <w:rtl/>
        </w:rPr>
        <w:t xml:space="preserve"> إبراهيم بن عبد الله بن علي البغلي الذي كان حيّاً سنة (97</w:t>
      </w:r>
      <w:r w:rsidR="00DE5467">
        <w:rPr>
          <w:rtl/>
        </w:rPr>
        <w:t>4 ه</w:t>
      </w:r>
      <w:r>
        <w:rPr>
          <w:rtl/>
        </w:rPr>
        <w:t>ـ)</w:t>
      </w:r>
      <w:r w:rsidRPr="00B255DC">
        <w:rPr>
          <w:rStyle w:val="rfdFootnotenum"/>
          <w:rtl/>
        </w:rPr>
        <w:t>(2)</w:t>
      </w:r>
      <w:r>
        <w:rPr>
          <w:rtl/>
        </w:rPr>
        <w:t>.</w:t>
      </w:r>
    </w:p>
    <w:p w14:paraId="365276F5" w14:textId="77777777" w:rsidR="00B255DC" w:rsidRDefault="00B255DC" w:rsidP="00B255DC">
      <w:pPr>
        <w:rPr>
          <w:rtl/>
        </w:rPr>
      </w:pPr>
      <w:r>
        <w:rPr>
          <w:rFonts w:hint="eastAsia"/>
          <w:rtl/>
        </w:rPr>
        <w:t>وشاعرنا</w:t>
      </w:r>
      <w:r>
        <w:rPr>
          <w:rtl/>
        </w:rPr>
        <w:t xml:space="preserve"> المتألّق ولد في مدينة الهفوف في النصف الثاني من القرن الثاني عشر الهجري</w:t>
      </w:r>
      <w:r w:rsidR="00774210">
        <w:rPr>
          <w:rtl/>
        </w:rPr>
        <w:t xml:space="preserve"> ،</w:t>
      </w:r>
      <w:r w:rsidR="00424402">
        <w:rPr>
          <w:rtl/>
        </w:rPr>
        <w:t xml:space="preserve"> </w:t>
      </w:r>
      <w:r>
        <w:rPr>
          <w:rtl/>
        </w:rPr>
        <w:t>ولكنّ المصادر لم تبيّن تاريخاً دقيقاً لمولده.</w:t>
      </w:r>
    </w:p>
    <w:p w14:paraId="14AA5D50" w14:textId="77777777" w:rsidR="00B255DC" w:rsidRDefault="00B255DC" w:rsidP="00B255DC">
      <w:pPr>
        <w:pStyle w:val="rfdLine"/>
        <w:rPr>
          <w:rtl/>
        </w:rPr>
      </w:pPr>
      <w:r>
        <w:rPr>
          <w:rtl/>
        </w:rPr>
        <w:t>__________</w:t>
      </w:r>
    </w:p>
    <w:p w14:paraId="66CA8467" w14:textId="77777777" w:rsidR="00B255DC" w:rsidRDefault="00B255DC" w:rsidP="00B255DC">
      <w:pPr>
        <w:pStyle w:val="rfdFootnote0"/>
        <w:rPr>
          <w:rtl/>
        </w:rPr>
      </w:pPr>
      <w:r>
        <w:rPr>
          <w:rtl/>
        </w:rPr>
        <w:t>(1) هكذا ورد نسبه في القبائل والعشائر العربية في خوزستان</w:t>
      </w:r>
      <w:r w:rsidR="00774210">
        <w:rPr>
          <w:rtl/>
        </w:rPr>
        <w:t xml:space="preserve"> : </w:t>
      </w:r>
      <w:r>
        <w:rPr>
          <w:rtl/>
        </w:rPr>
        <w:t>152.</w:t>
      </w:r>
    </w:p>
    <w:p w14:paraId="0246420E" w14:textId="77777777" w:rsidR="00B255DC" w:rsidRDefault="00B255DC" w:rsidP="00B255DC">
      <w:pPr>
        <w:pStyle w:val="rfdFootnote0"/>
        <w:rPr>
          <w:rtl/>
        </w:rPr>
      </w:pPr>
      <w:r>
        <w:rPr>
          <w:rtl/>
        </w:rPr>
        <w:t>(2) أعلام الأحساء</w:t>
      </w:r>
      <w:r w:rsidR="00774210">
        <w:rPr>
          <w:rtl/>
        </w:rPr>
        <w:t xml:space="preserve"> :</w:t>
      </w:r>
      <w:r w:rsidR="00424402">
        <w:rPr>
          <w:rtl/>
        </w:rPr>
        <w:t xml:space="preserve"> </w:t>
      </w:r>
      <w:r>
        <w:rPr>
          <w:rtl/>
        </w:rPr>
        <w:t>115.</w:t>
      </w:r>
    </w:p>
    <w:p w14:paraId="5C60D65F" w14:textId="77777777" w:rsidR="00424402" w:rsidRDefault="00DE5467" w:rsidP="00A716DC">
      <w:pPr>
        <w:pStyle w:val="rfdBold1"/>
        <w:rPr>
          <w:rtl/>
        </w:rPr>
      </w:pPr>
      <w:r>
        <w:rPr>
          <w:rtl/>
        </w:rPr>
        <w:br w:type="page"/>
      </w:r>
      <w:r w:rsidR="00B255DC">
        <w:rPr>
          <w:rFonts w:hint="eastAsia"/>
          <w:rtl/>
        </w:rPr>
        <w:lastRenderedPageBreak/>
        <w:t>دراسته</w:t>
      </w:r>
      <w:r w:rsidR="00B255DC">
        <w:rPr>
          <w:rtl/>
        </w:rPr>
        <w:t xml:space="preserve"> العلمية</w:t>
      </w:r>
      <w:r w:rsidR="00774210">
        <w:rPr>
          <w:rtl/>
        </w:rPr>
        <w:t xml:space="preserve"> :</w:t>
      </w:r>
    </w:p>
    <w:p w14:paraId="0A0CD8B4" w14:textId="77777777" w:rsidR="00B255DC" w:rsidRDefault="00B255DC" w:rsidP="00B255DC">
      <w:pPr>
        <w:rPr>
          <w:rtl/>
        </w:rPr>
      </w:pPr>
      <w:r>
        <w:rPr>
          <w:rFonts w:hint="eastAsia"/>
          <w:rtl/>
        </w:rPr>
        <w:t>لم</w:t>
      </w:r>
      <w:r>
        <w:rPr>
          <w:rtl/>
        </w:rPr>
        <w:t xml:space="preserve"> يعرف للشيخ البغلي ـ رغم فضيلته العلمية ـ أحد من أساتذته</w:t>
      </w:r>
      <w:r w:rsidR="00774210">
        <w:rPr>
          <w:rtl/>
        </w:rPr>
        <w:t xml:space="preserve"> ،</w:t>
      </w:r>
      <w:r w:rsidR="00424402">
        <w:rPr>
          <w:rtl/>
        </w:rPr>
        <w:t xml:space="preserve"> </w:t>
      </w:r>
      <w:r>
        <w:rPr>
          <w:rtl/>
        </w:rPr>
        <w:t>إلّا أنّ شعره مفعم بالأبيات التي كتبها في النجف الأشرف وكربلاء عند المقامات المقدّسة لأئمّة أهل البيت</w:t>
      </w:r>
      <w:r w:rsidR="00424402">
        <w:rPr>
          <w:rtl/>
        </w:rPr>
        <w:t xml:space="preserve"> </w:t>
      </w:r>
      <w:r w:rsidR="00652DEE" w:rsidRPr="00652DEE">
        <w:rPr>
          <w:rStyle w:val="rfdAlaem"/>
          <w:rtl/>
        </w:rPr>
        <w:t>عليهم‌السلام</w:t>
      </w:r>
      <w:r w:rsidR="00424402">
        <w:rPr>
          <w:rStyle w:val="rfdAlaem"/>
          <w:rtl/>
        </w:rPr>
        <w:t xml:space="preserve"> </w:t>
      </w:r>
      <w:r w:rsidR="00774210">
        <w:rPr>
          <w:rtl/>
        </w:rPr>
        <w:t>،</w:t>
      </w:r>
      <w:r w:rsidR="00424402">
        <w:rPr>
          <w:rtl/>
        </w:rPr>
        <w:t xml:space="preserve"> </w:t>
      </w:r>
      <w:r>
        <w:rPr>
          <w:rtl/>
        </w:rPr>
        <w:t>الأمر الذي يوحي بدراسته في العراق علىٰ أيدي أعلامها</w:t>
      </w:r>
      <w:r w:rsidR="00774210">
        <w:rPr>
          <w:rtl/>
        </w:rPr>
        <w:t xml:space="preserve"> ،</w:t>
      </w:r>
      <w:r w:rsidR="00424402">
        <w:rPr>
          <w:rtl/>
        </w:rPr>
        <w:t xml:space="preserve"> </w:t>
      </w:r>
      <w:r>
        <w:rPr>
          <w:rtl/>
        </w:rPr>
        <w:t>وهو ما يميل إليه الشيخ جع</w:t>
      </w:r>
      <w:r>
        <w:rPr>
          <w:rFonts w:hint="eastAsia"/>
          <w:rtl/>
        </w:rPr>
        <w:t>فر</w:t>
      </w:r>
      <w:r>
        <w:rPr>
          <w:rtl/>
        </w:rPr>
        <w:t xml:space="preserve"> الهلالي في ترجمته للشيخ البغلي</w:t>
      </w:r>
      <w:r w:rsidRPr="00B255DC">
        <w:rPr>
          <w:rStyle w:val="rfdFootnotenum"/>
          <w:rtl/>
        </w:rPr>
        <w:t>(1)</w:t>
      </w:r>
      <w:r w:rsidR="00774210">
        <w:rPr>
          <w:rtl/>
        </w:rPr>
        <w:t xml:space="preserve"> ،</w:t>
      </w:r>
      <w:r w:rsidR="00424402">
        <w:rPr>
          <w:rtl/>
        </w:rPr>
        <w:t xml:space="preserve"> </w:t>
      </w:r>
      <w:r>
        <w:rPr>
          <w:rtl/>
        </w:rPr>
        <w:t>وذلك لإقامته في العراق لفترة ليست معروفة</w:t>
      </w:r>
      <w:r w:rsidR="00774210">
        <w:rPr>
          <w:rtl/>
        </w:rPr>
        <w:t xml:space="preserve"> ،</w:t>
      </w:r>
      <w:r w:rsidR="00424402">
        <w:rPr>
          <w:rtl/>
        </w:rPr>
        <w:t xml:space="preserve"> </w:t>
      </w:r>
      <w:r>
        <w:rPr>
          <w:rtl/>
        </w:rPr>
        <w:t>ومساجلته ومدحه لبعض شعراء النجف والبصرة</w:t>
      </w:r>
      <w:r w:rsidR="00774210">
        <w:rPr>
          <w:rtl/>
        </w:rPr>
        <w:t xml:space="preserve"> ،</w:t>
      </w:r>
      <w:r w:rsidR="00424402">
        <w:rPr>
          <w:rtl/>
        </w:rPr>
        <w:t xml:space="preserve"> </w:t>
      </w:r>
      <w:r>
        <w:rPr>
          <w:rtl/>
        </w:rPr>
        <w:t>كما أنّ إقامته في الدورق</w:t>
      </w:r>
      <w:r w:rsidR="00774210">
        <w:rPr>
          <w:rtl/>
        </w:rPr>
        <w:t xml:space="preserve"> ،</w:t>
      </w:r>
      <w:r w:rsidR="00424402">
        <w:rPr>
          <w:rtl/>
        </w:rPr>
        <w:t xml:space="preserve"> </w:t>
      </w:r>
      <w:r>
        <w:rPr>
          <w:rtl/>
        </w:rPr>
        <w:t>بعد هجرته من الأحساء وبقاءه بين أعلامها يقرّب احتمالية استفادته منهم.</w:t>
      </w:r>
    </w:p>
    <w:p w14:paraId="29E221DF" w14:textId="77777777" w:rsidR="00424402" w:rsidRDefault="00B255DC" w:rsidP="00A716DC">
      <w:pPr>
        <w:pStyle w:val="rfdBold1"/>
        <w:rPr>
          <w:rtl/>
        </w:rPr>
      </w:pPr>
      <w:r>
        <w:rPr>
          <w:rFonts w:hint="eastAsia"/>
          <w:rtl/>
        </w:rPr>
        <w:t>هجرته</w:t>
      </w:r>
      <w:r w:rsidR="00774210">
        <w:rPr>
          <w:rtl/>
        </w:rPr>
        <w:t xml:space="preserve"> :</w:t>
      </w:r>
    </w:p>
    <w:p w14:paraId="633A2F7E" w14:textId="77777777" w:rsidR="00B255DC" w:rsidRDefault="00B255DC" w:rsidP="00B255DC">
      <w:pPr>
        <w:rPr>
          <w:rtl/>
        </w:rPr>
      </w:pPr>
      <w:r>
        <w:rPr>
          <w:rFonts w:hint="eastAsia"/>
          <w:rtl/>
        </w:rPr>
        <w:t>معالم</w:t>
      </w:r>
      <w:r>
        <w:rPr>
          <w:rtl/>
        </w:rPr>
        <w:t xml:space="preserve"> هجرة الشيخ البغلي ليست واضحة</w:t>
      </w:r>
      <w:r w:rsidR="00774210">
        <w:rPr>
          <w:rtl/>
        </w:rPr>
        <w:t xml:space="preserve"> ،</w:t>
      </w:r>
      <w:r w:rsidR="00424402">
        <w:rPr>
          <w:rtl/>
        </w:rPr>
        <w:t xml:space="preserve"> </w:t>
      </w:r>
      <w:r>
        <w:rPr>
          <w:rtl/>
        </w:rPr>
        <w:t>فقد هاجر إلىٰ النجف الأشرف للزيارة</w:t>
      </w:r>
      <w:r w:rsidR="00774210">
        <w:rPr>
          <w:rtl/>
        </w:rPr>
        <w:t xml:space="preserve"> ،</w:t>
      </w:r>
      <w:r w:rsidR="00424402">
        <w:rPr>
          <w:rtl/>
        </w:rPr>
        <w:t xml:space="preserve"> </w:t>
      </w:r>
      <w:r>
        <w:rPr>
          <w:rtl/>
        </w:rPr>
        <w:t>وهو يصفها بالغربة</w:t>
      </w:r>
      <w:r w:rsidR="00774210">
        <w:rPr>
          <w:rtl/>
        </w:rPr>
        <w:t xml:space="preserve"> ،</w:t>
      </w:r>
      <w:r w:rsidR="00424402">
        <w:rPr>
          <w:rtl/>
        </w:rPr>
        <w:t xml:space="preserve"> </w:t>
      </w:r>
      <w:r>
        <w:rPr>
          <w:rtl/>
        </w:rPr>
        <w:t>ولعلّها للدراسة أيضاً فيقول فيها</w:t>
      </w:r>
      <w:r w:rsidRPr="00B255DC">
        <w:rPr>
          <w:rStyle w:val="rfdFootnotenum"/>
          <w:rtl/>
        </w:rPr>
        <w:t>(2)</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716DC" w14:paraId="53B4AA45" w14:textId="77777777">
        <w:tc>
          <w:tcPr>
            <w:tcW w:w="2400" w:type="pct"/>
            <w:shd w:val="clear" w:color="auto" w:fill="auto"/>
          </w:tcPr>
          <w:p w14:paraId="4A3CD98D" w14:textId="77777777" w:rsidR="00A716DC" w:rsidRDefault="00A716DC" w:rsidP="00A716DC">
            <w:pPr>
              <w:pStyle w:val="rfdPoem"/>
              <w:rPr>
                <w:rtl/>
              </w:rPr>
            </w:pPr>
            <w:r w:rsidRPr="00A716DC">
              <w:rPr>
                <w:rtl/>
              </w:rPr>
              <w:t>لقد تغربت عن أهلي وعن وطني</w:t>
            </w:r>
            <w:r w:rsidRPr="00B15854">
              <w:rPr>
                <w:rStyle w:val="rfdPoemTiniCharChar"/>
                <w:rtl/>
              </w:rPr>
              <w:br/>
              <w:t> </w:t>
            </w:r>
          </w:p>
        </w:tc>
        <w:tc>
          <w:tcPr>
            <w:tcW w:w="200" w:type="pct"/>
            <w:shd w:val="clear" w:color="auto" w:fill="auto"/>
          </w:tcPr>
          <w:p w14:paraId="1B72DBD4" w14:textId="77777777" w:rsidR="00A716DC" w:rsidRDefault="00A716DC" w:rsidP="00A716DC">
            <w:pPr>
              <w:pStyle w:val="rfdPoem"/>
              <w:rPr>
                <w:rtl/>
              </w:rPr>
            </w:pPr>
          </w:p>
        </w:tc>
        <w:tc>
          <w:tcPr>
            <w:tcW w:w="2400" w:type="pct"/>
            <w:shd w:val="clear" w:color="auto" w:fill="auto"/>
          </w:tcPr>
          <w:p w14:paraId="2068132F" w14:textId="77777777" w:rsidR="00A716DC" w:rsidRDefault="00A716DC" w:rsidP="00A716DC">
            <w:pPr>
              <w:pStyle w:val="rfdPoem"/>
              <w:rPr>
                <w:rtl/>
              </w:rPr>
            </w:pPr>
            <w:r w:rsidRPr="00A716DC">
              <w:rPr>
                <w:rtl/>
              </w:rPr>
              <w:t>إلىٰ زيارة مولانا أبي حسن</w:t>
            </w:r>
            <w:r w:rsidRPr="00B15854">
              <w:rPr>
                <w:rStyle w:val="rfdPoemTiniCharChar"/>
                <w:rtl/>
              </w:rPr>
              <w:br/>
              <w:t> </w:t>
            </w:r>
          </w:p>
        </w:tc>
      </w:tr>
      <w:tr w:rsidR="00A716DC" w14:paraId="7720320E" w14:textId="77777777">
        <w:tc>
          <w:tcPr>
            <w:tcW w:w="2400" w:type="pct"/>
            <w:shd w:val="clear" w:color="auto" w:fill="auto"/>
          </w:tcPr>
          <w:p w14:paraId="54F4FBBF" w14:textId="77777777" w:rsidR="00A716DC" w:rsidRDefault="00A716DC" w:rsidP="00A716DC">
            <w:pPr>
              <w:pStyle w:val="rfdPoem"/>
              <w:rPr>
                <w:rtl/>
              </w:rPr>
            </w:pPr>
            <w:r w:rsidRPr="00A716DC">
              <w:rPr>
                <w:rtl/>
              </w:rPr>
              <w:t>لعلّه عند ربّ العرش يشفع لي</w:t>
            </w:r>
            <w:r w:rsidRPr="00B15854">
              <w:rPr>
                <w:rStyle w:val="rfdPoemTiniCharChar"/>
                <w:rtl/>
              </w:rPr>
              <w:br/>
              <w:t> </w:t>
            </w:r>
          </w:p>
        </w:tc>
        <w:tc>
          <w:tcPr>
            <w:tcW w:w="200" w:type="pct"/>
            <w:shd w:val="clear" w:color="auto" w:fill="auto"/>
          </w:tcPr>
          <w:p w14:paraId="556AB0B1" w14:textId="77777777" w:rsidR="00A716DC" w:rsidRDefault="00A716DC" w:rsidP="00A716DC">
            <w:pPr>
              <w:pStyle w:val="rfdPoem"/>
              <w:rPr>
                <w:rtl/>
              </w:rPr>
            </w:pPr>
          </w:p>
        </w:tc>
        <w:tc>
          <w:tcPr>
            <w:tcW w:w="2400" w:type="pct"/>
            <w:shd w:val="clear" w:color="auto" w:fill="auto"/>
          </w:tcPr>
          <w:p w14:paraId="79095C20" w14:textId="77777777" w:rsidR="00A716DC" w:rsidRDefault="00A716DC" w:rsidP="00A716DC">
            <w:pPr>
              <w:pStyle w:val="rfdPoem"/>
              <w:rPr>
                <w:rtl/>
              </w:rPr>
            </w:pPr>
            <w:r w:rsidRPr="00A716DC">
              <w:rPr>
                <w:rtl/>
              </w:rPr>
              <w:t>يوم الحساب وعند الموت يحضـرني</w:t>
            </w:r>
            <w:r w:rsidRPr="00B15854">
              <w:rPr>
                <w:rStyle w:val="rfdPoemTiniCharChar"/>
                <w:rtl/>
              </w:rPr>
              <w:br/>
              <w:t> </w:t>
            </w:r>
          </w:p>
        </w:tc>
      </w:tr>
      <w:tr w:rsidR="00A716DC" w14:paraId="131671AA" w14:textId="77777777">
        <w:tc>
          <w:tcPr>
            <w:tcW w:w="2400" w:type="pct"/>
            <w:shd w:val="clear" w:color="auto" w:fill="auto"/>
          </w:tcPr>
          <w:p w14:paraId="292D3BCC" w14:textId="77777777" w:rsidR="00A716DC" w:rsidRDefault="00A716DC" w:rsidP="00773720">
            <w:pPr>
              <w:pStyle w:val="rfdPoem"/>
              <w:rPr>
                <w:rtl/>
              </w:rPr>
            </w:pPr>
            <w:r w:rsidRPr="00A716DC">
              <w:rPr>
                <w:rtl/>
              </w:rPr>
              <w:t>هذا اعتقادي في سرّي وفي علني</w:t>
            </w:r>
            <w:r w:rsidRPr="00B15854">
              <w:rPr>
                <w:rStyle w:val="rfdPoemTiniCharChar"/>
                <w:rtl/>
              </w:rPr>
              <w:br/>
              <w:t> </w:t>
            </w:r>
          </w:p>
        </w:tc>
        <w:tc>
          <w:tcPr>
            <w:tcW w:w="200" w:type="pct"/>
            <w:shd w:val="clear" w:color="auto" w:fill="auto"/>
          </w:tcPr>
          <w:p w14:paraId="475BCC90" w14:textId="77777777" w:rsidR="00A716DC" w:rsidRDefault="00A716DC" w:rsidP="00773720">
            <w:pPr>
              <w:pStyle w:val="rfdPoem"/>
              <w:rPr>
                <w:rtl/>
              </w:rPr>
            </w:pPr>
          </w:p>
        </w:tc>
        <w:tc>
          <w:tcPr>
            <w:tcW w:w="2400" w:type="pct"/>
            <w:shd w:val="clear" w:color="auto" w:fill="auto"/>
          </w:tcPr>
          <w:p w14:paraId="27C386C8" w14:textId="77777777" w:rsidR="00A716DC" w:rsidRDefault="00A716DC" w:rsidP="00773720">
            <w:pPr>
              <w:pStyle w:val="rfdPoem"/>
              <w:rPr>
                <w:rtl/>
              </w:rPr>
            </w:pPr>
            <w:r w:rsidRPr="00A716DC">
              <w:rPr>
                <w:rtl/>
              </w:rPr>
              <w:t>وإن رجوت فشيء لست عنه ولي</w:t>
            </w:r>
            <w:r w:rsidRPr="00B15854">
              <w:rPr>
                <w:rStyle w:val="rfdPoemTiniCharChar"/>
                <w:rtl/>
              </w:rPr>
              <w:br/>
              <w:t> </w:t>
            </w:r>
          </w:p>
        </w:tc>
      </w:tr>
    </w:tbl>
    <w:p w14:paraId="5F13336A" w14:textId="77777777" w:rsidR="00B255DC" w:rsidRDefault="00B255DC" w:rsidP="00A716DC">
      <w:pPr>
        <w:rPr>
          <w:rtl/>
        </w:rPr>
      </w:pPr>
      <w:r>
        <w:rPr>
          <w:rFonts w:hint="eastAsia"/>
          <w:rtl/>
        </w:rPr>
        <w:t>وحينما</w:t>
      </w:r>
      <w:r>
        <w:rPr>
          <w:rtl/>
        </w:rPr>
        <w:t xml:space="preserve"> شاهد قبّة النجف للإمام علي</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 xml:space="preserve">وهو يعبّر عن لجوءه بالنجف الأشرف فقال معبراً </w:t>
      </w:r>
      <w:r w:rsidRPr="00B255DC">
        <w:rPr>
          <w:rStyle w:val="rfdFootnotenum"/>
          <w:rtl/>
        </w:rPr>
        <w:t>(3)</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716DC" w14:paraId="25CE2ED9" w14:textId="77777777">
        <w:tc>
          <w:tcPr>
            <w:tcW w:w="2400" w:type="pct"/>
            <w:shd w:val="clear" w:color="auto" w:fill="auto"/>
          </w:tcPr>
          <w:p w14:paraId="7EA84D3C" w14:textId="77777777" w:rsidR="00A716DC" w:rsidRDefault="00A716DC" w:rsidP="00773720">
            <w:pPr>
              <w:pStyle w:val="rfdPoem"/>
              <w:rPr>
                <w:rtl/>
              </w:rPr>
            </w:pPr>
            <w:r w:rsidRPr="00A716DC">
              <w:rPr>
                <w:rtl/>
              </w:rPr>
              <w:t>عبيدك المذنب جاءك زائراً</w:t>
            </w:r>
            <w:r w:rsidRPr="00B15854">
              <w:rPr>
                <w:rStyle w:val="rfdPoemTiniCharChar"/>
                <w:rtl/>
              </w:rPr>
              <w:br/>
              <w:t> </w:t>
            </w:r>
          </w:p>
        </w:tc>
        <w:tc>
          <w:tcPr>
            <w:tcW w:w="200" w:type="pct"/>
            <w:shd w:val="clear" w:color="auto" w:fill="auto"/>
          </w:tcPr>
          <w:p w14:paraId="19A7EDEF" w14:textId="77777777" w:rsidR="00A716DC" w:rsidRDefault="00A716DC" w:rsidP="00773720">
            <w:pPr>
              <w:pStyle w:val="rfdPoem"/>
              <w:rPr>
                <w:rtl/>
              </w:rPr>
            </w:pPr>
          </w:p>
        </w:tc>
        <w:tc>
          <w:tcPr>
            <w:tcW w:w="2400" w:type="pct"/>
            <w:shd w:val="clear" w:color="auto" w:fill="auto"/>
          </w:tcPr>
          <w:p w14:paraId="5A5FBC78" w14:textId="77777777" w:rsidR="00A716DC" w:rsidRDefault="00A716DC" w:rsidP="00773720">
            <w:pPr>
              <w:pStyle w:val="rfdPoem"/>
              <w:rPr>
                <w:rtl/>
              </w:rPr>
            </w:pPr>
            <w:r w:rsidRPr="00A716DC">
              <w:rPr>
                <w:rtl/>
              </w:rPr>
              <w:t>ولائذاً ومستجيراً بالنجف</w:t>
            </w:r>
            <w:r w:rsidRPr="00B15854">
              <w:rPr>
                <w:rStyle w:val="rfdPoemTiniCharChar"/>
                <w:rtl/>
              </w:rPr>
              <w:br/>
              <w:t> </w:t>
            </w:r>
          </w:p>
        </w:tc>
      </w:tr>
    </w:tbl>
    <w:p w14:paraId="71E7F9D8" w14:textId="77777777" w:rsidR="00B255DC" w:rsidRDefault="00B255DC" w:rsidP="00B255DC">
      <w:pPr>
        <w:pStyle w:val="rfdLine"/>
        <w:rPr>
          <w:rtl/>
        </w:rPr>
      </w:pPr>
      <w:r>
        <w:rPr>
          <w:rtl/>
        </w:rPr>
        <w:t>__________</w:t>
      </w:r>
    </w:p>
    <w:p w14:paraId="6B68CA74" w14:textId="77777777" w:rsidR="00B255DC" w:rsidRDefault="00B255DC" w:rsidP="00B255DC">
      <w:pPr>
        <w:pStyle w:val="rfdFootnote0"/>
        <w:rPr>
          <w:rtl/>
        </w:rPr>
      </w:pPr>
      <w:r>
        <w:rPr>
          <w:rtl/>
        </w:rPr>
        <w:t>(1) مستدركات أعيان الشيعة 2/305.</w:t>
      </w:r>
    </w:p>
    <w:p w14:paraId="2E2BAF11" w14:textId="77777777" w:rsidR="00B255DC" w:rsidRDefault="00B255DC" w:rsidP="00B255DC">
      <w:pPr>
        <w:pStyle w:val="rfdFootnote0"/>
        <w:rPr>
          <w:rtl/>
        </w:rPr>
      </w:pPr>
      <w:r>
        <w:rPr>
          <w:rtl/>
        </w:rPr>
        <w:t>(2) ديوان البغلي</w:t>
      </w:r>
      <w:r w:rsidR="00774210">
        <w:rPr>
          <w:rtl/>
        </w:rPr>
        <w:t xml:space="preserve"> :</w:t>
      </w:r>
      <w:r w:rsidR="00424402">
        <w:rPr>
          <w:rtl/>
        </w:rPr>
        <w:t xml:space="preserve"> </w:t>
      </w:r>
      <w:r>
        <w:rPr>
          <w:rtl/>
        </w:rPr>
        <w:t>29.</w:t>
      </w:r>
    </w:p>
    <w:p w14:paraId="5CE7DA71" w14:textId="77777777" w:rsidR="00B255DC" w:rsidRDefault="00B255DC" w:rsidP="00B255DC">
      <w:pPr>
        <w:pStyle w:val="rfdFootnote0"/>
        <w:rPr>
          <w:rtl/>
        </w:rPr>
      </w:pPr>
      <w:r>
        <w:rPr>
          <w:rtl/>
        </w:rPr>
        <w:t>(3)ديوان البغلي</w:t>
      </w:r>
      <w:r w:rsidR="00774210">
        <w:rPr>
          <w:rtl/>
        </w:rPr>
        <w:t xml:space="preserve"> :</w:t>
      </w:r>
      <w:r w:rsidR="00424402">
        <w:rPr>
          <w:rtl/>
        </w:rPr>
        <w:t xml:space="preserve"> </w:t>
      </w:r>
      <w:r>
        <w:rPr>
          <w:rtl/>
        </w:rPr>
        <w:t>13.</w:t>
      </w:r>
    </w:p>
    <w:p w14:paraId="45B414E4"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3D0624" w14:paraId="1CB9CBE2" w14:textId="77777777">
        <w:tc>
          <w:tcPr>
            <w:tcW w:w="2400" w:type="pct"/>
            <w:shd w:val="clear" w:color="auto" w:fill="auto"/>
          </w:tcPr>
          <w:p w14:paraId="289241A0" w14:textId="77777777" w:rsidR="003D0624" w:rsidRDefault="003D0624" w:rsidP="00773720">
            <w:pPr>
              <w:pStyle w:val="rfdPoem"/>
              <w:rPr>
                <w:rtl/>
              </w:rPr>
            </w:pPr>
            <w:r w:rsidRPr="003D0624">
              <w:rPr>
                <w:rtl/>
              </w:rPr>
              <w:t>فامنن عليه سيّدي بعطفةٍ</w:t>
            </w:r>
            <w:r w:rsidRPr="00B15854">
              <w:rPr>
                <w:rStyle w:val="rfdPoemTiniCharChar"/>
                <w:rtl/>
              </w:rPr>
              <w:br/>
              <w:t> </w:t>
            </w:r>
          </w:p>
        </w:tc>
        <w:tc>
          <w:tcPr>
            <w:tcW w:w="200" w:type="pct"/>
            <w:shd w:val="clear" w:color="auto" w:fill="auto"/>
          </w:tcPr>
          <w:p w14:paraId="0DEC65F4" w14:textId="77777777" w:rsidR="003D0624" w:rsidRDefault="003D0624" w:rsidP="00773720">
            <w:pPr>
              <w:pStyle w:val="rfdPoem"/>
              <w:rPr>
                <w:rtl/>
              </w:rPr>
            </w:pPr>
          </w:p>
        </w:tc>
        <w:tc>
          <w:tcPr>
            <w:tcW w:w="2400" w:type="pct"/>
            <w:shd w:val="clear" w:color="auto" w:fill="auto"/>
          </w:tcPr>
          <w:p w14:paraId="410FF86A" w14:textId="77777777" w:rsidR="003D0624" w:rsidRDefault="003D0624" w:rsidP="00773720">
            <w:pPr>
              <w:pStyle w:val="rfdPoem"/>
              <w:rPr>
                <w:rtl/>
              </w:rPr>
            </w:pPr>
            <w:r w:rsidRPr="003D0624">
              <w:rPr>
                <w:rtl/>
              </w:rPr>
              <w:t>فأنت خير من عفىٰ ومن عطف</w:t>
            </w:r>
            <w:r w:rsidRPr="00B15854">
              <w:rPr>
                <w:rStyle w:val="rfdPoemTiniCharChar"/>
                <w:rtl/>
              </w:rPr>
              <w:br/>
              <w:t> </w:t>
            </w:r>
          </w:p>
        </w:tc>
      </w:tr>
      <w:tr w:rsidR="003D0624" w14:paraId="7B1B69A8" w14:textId="77777777">
        <w:tc>
          <w:tcPr>
            <w:tcW w:w="2400" w:type="pct"/>
            <w:shd w:val="clear" w:color="auto" w:fill="auto"/>
          </w:tcPr>
          <w:p w14:paraId="1ECF5A9F" w14:textId="77777777" w:rsidR="003D0624" w:rsidRDefault="003D0624" w:rsidP="00773720">
            <w:pPr>
              <w:pStyle w:val="rfdPoem"/>
              <w:rPr>
                <w:rtl/>
              </w:rPr>
            </w:pPr>
            <w:r w:rsidRPr="003D0624">
              <w:rPr>
                <w:rtl/>
              </w:rPr>
              <w:t>واشفع لمن أقلع عن ذنبه</w:t>
            </w:r>
            <w:r w:rsidRPr="00B15854">
              <w:rPr>
                <w:rStyle w:val="rfdPoemTiniCharChar"/>
                <w:rtl/>
              </w:rPr>
              <w:br/>
              <w:t> </w:t>
            </w:r>
          </w:p>
        </w:tc>
        <w:tc>
          <w:tcPr>
            <w:tcW w:w="200" w:type="pct"/>
            <w:shd w:val="clear" w:color="auto" w:fill="auto"/>
          </w:tcPr>
          <w:p w14:paraId="13D43E1C" w14:textId="77777777" w:rsidR="003D0624" w:rsidRDefault="003D0624" w:rsidP="00773720">
            <w:pPr>
              <w:pStyle w:val="rfdPoem"/>
              <w:rPr>
                <w:rtl/>
              </w:rPr>
            </w:pPr>
          </w:p>
        </w:tc>
        <w:tc>
          <w:tcPr>
            <w:tcW w:w="2400" w:type="pct"/>
            <w:shd w:val="clear" w:color="auto" w:fill="auto"/>
          </w:tcPr>
          <w:p w14:paraId="505F826D" w14:textId="77777777" w:rsidR="003D0624" w:rsidRDefault="003D0624" w:rsidP="00773720">
            <w:pPr>
              <w:pStyle w:val="rfdPoem"/>
              <w:rPr>
                <w:rtl/>
              </w:rPr>
            </w:pPr>
            <w:r w:rsidRPr="003D0624">
              <w:rPr>
                <w:rtl/>
              </w:rPr>
              <w:t>وتاب بعد ما أقرَّ واعترف</w:t>
            </w:r>
            <w:r w:rsidRPr="00B15854">
              <w:rPr>
                <w:rStyle w:val="rfdPoemTiniCharChar"/>
                <w:rtl/>
              </w:rPr>
              <w:br/>
              <w:t> </w:t>
            </w:r>
          </w:p>
        </w:tc>
      </w:tr>
    </w:tbl>
    <w:p w14:paraId="65B15EF8" w14:textId="77777777" w:rsidR="00424402" w:rsidRDefault="00B255DC" w:rsidP="003D0624">
      <w:pPr>
        <w:pStyle w:val="rfdBold1"/>
        <w:rPr>
          <w:rtl/>
        </w:rPr>
      </w:pPr>
      <w:r>
        <w:rPr>
          <w:rFonts w:hint="eastAsia"/>
          <w:rtl/>
        </w:rPr>
        <w:t>آثاره</w:t>
      </w:r>
      <w:r>
        <w:rPr>
          <w:rtl/>
        </w:rPr>
        <w:t xml:space="preserve"> الأدبية</w:t>
      </w:r>
      <w:r w:rsidR="00774210">
        <w:rPr>
          <w:rtl/>
        </w:rPr>
        <w:t xml:space="preserve"> :</w:t>
      </w:r>
    </w:p>
    <w:p w14:paraId="6095438E" w14:textId="77777777" w:rsidR="00424402" w:rsidRDefault="00B255DC" w:rsidP="00B255DC">
      <w:pPr>
        <w:rPr>
          <w:rtl/>
        </w:rPr>
      </w:pPr>
      <w:r>
        <w:rPr>
          <w:rFonts w:hint="eastAsia"/>
          <w:rtl/>
        </w:rPr>
        <w:t>ذكر</w:t>
      </w:r>
      <w:r>
        <w:rPr>
          <w:rtl/>
        </w:rPr>
        <w:t xml:space="preserve"> الشيخ الهلالي في </w:t>
      </w:r>
      <w:r w:rsidRPr="003D0624">
        <w:rPr>
          <w:rStyle w:val="rfdBold2"/>
          <w:rtl/>
        </w:rPr>
        <w:t>مستدركات أعيان الشيعة</w:t>
      </w:r>
      <w:r w:rsidR="00774210">
        <w:rPr>
          <w:rtl/>
        </w:rPr>
        <w:t xml:space="preserve"> ،</w:t>
      </w:r>
      <w:r w:rsidR="00424402">
        <w:rPr>
          <w:rtl/>
        </w:rPr>
        <w:t xml:space="preserve"> </w:t>
      </w:r>
      <w:r>
        <w:rPr>
          <w:rtl/>
        </w:rPr>
        <w:t>للسيّد حسن الأمين أنّ للشيخ البغلي مجموعة من المصنّفات جميعها شعرية وهي كما يلي</w:t>
      </w:r>
      <w:r w:rsidR="00774210">
        <w:rPr>
          <w:rtl/>
        </w:rPr>
        <w:t xml:space="preserve"> :</w:t>
      </w:r>
    </w:p>
    <w:p w14:paraId="594D9B44" w14:textId="77777777" w:rsidR="00B255DC" w:rsidRDefault="00424402" w:rsidP="00B255DC">
      <w:pPr>
        <w:rPr>
          <w:rtl/>
        </w:rPr>
      </w:pPr>
      <w:r>
        <w:rPr>
          <w:rtl/>
        </w:rPr>
        <w:t>1 ـ</w:t>
      </w:r>
      <w:r w:rsidR="00B255DC">
        <w:rPr>
          <w:rtl/>
        </w:rPr>
        <w:t xml:space="preserve"> أبيات يجمع فيها أحكام المبتدأ والخبر</w:t>
      </w:r>
      <w:r w:rsidR="00774210">
        <w:rPr>
          <w:rtl/>
        </w:rPr>
        <w:t xml:space="preserve"> ،</w:t>
      </w:r>
      <w:r>
        <w:rPr>
          <w:rtl/>
        </w:rPr>
        <w:t xml:space="preserve"> </w:t>
      </w:r>
      <w:r w:rsidR="00B255DC">
        <w:rPr>
          <w:rtl/>
        </w:rPr>
        <w:t>وهي أرجوزة مفقودة قال في أوّلها</w:t>
      </w:r>
      <w:r w:rsidR="00B255DC" w:rsidRPr="00B255DC">
        <w:rPr>
          <w:rStyle w:val="rfdFootnotenum"/>
          <w:rtl/>
        </w:rPr>
        <w:t>(1)</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3D0624" w14:paraId="3A4EAD58" w14:textId="77777777">
        <w:tc>
          <w:tcPr>
            <w:tcW w:w="2400" w:type="pct"/>
            <w:shd w:val="clear" w:color="auto" w:fill="auto"/>
          </w:tcPr>
          <w:p w14:paraId="114A6323" w14:textId="77777777" w:rsidR="003D0624" w:rsidRDefault="003D0624" w:rsidP="00773720">
            <w:pPr>
              <w:pStyle w:val="rfdPoem"/>
              <w:rPr>
                <w:rtl/>
              </w:rPr>
            </w:pPr>
            <w:r w:rsidRPr="003D0624">
              <w:rPr>
                <w:rtl/>
              </w:rPr>
              <w:t>مذهب سيبويه رفع المبتدأ</w:t>
            </w:r>
            <w:r w:rsidRPr="00B15854">
              <w:rPr>
                <w:rStyle w:val="rfdPoemTiniCharChar"/>
                <w:rtl/>
              </w:rPr>
              <w:br/>
              <w:t> </w:t>
            </w:r>
          </w:p>
        </w:tc>
        <w:tc>
          <w:tcPr>
            <w:tcW w:w="200" w:type="pct"/>
            <w:shd w:val="clear" w:color="auto" w:fill="auto"/>
          </w:tcPr>
          <w:p w14:paraId="6DC9EA9D" w14:textId="77777777" w:rsidR="003D0624" w:rsidRDefault="003D0624" w:rsidP="00773720">
            <w:pPr>
              <w:pStyle w:val="rfdPoem"/>
              <w:rPr>
                <w:rtl/>
              </w:rPr>
            </w:pPr>
          </w:p>
        </w:tc>
        <w:tc>
          <w:tcPr>
            <w:tcW w:w="2400" w:type="pct"/>
            <w:shd w:val="clear" w:color="auto" w:fill="auto"/>
          </w:tcPr>
          <w:p w14:paraId="763A6C03" w14:textId="77777777" w:rsidR="003D0624" w:rsidRDefault="003D0624" w:rsidP="00773720">
            <w:pPr>
              <w:pStyle w:val="rfdPoem"/>
              <w:rPr>
                <w:rtl/>
              </w:rPr>
            </w:pPr>
            <w:r w:rsidRPr="003D0624">
              <w:rPr>
                <w:rtl/>
              </w:rPr>
              <w:t>مجرّداً يعمل فيه الابتدا</w:t>
            </w:r>
            <w:r w:rsidRPr="00B15854">
              <w:rPr>
                <w:rStyle w:val="rfdPoemTiniCharChar"/>
                <w:rtl/>
              </w:rPr>
              <w:br/>
              <w:t> </w:t>
            </w:r>
          </w:p>
        </w:tc>
      </w:tr>
      <w:tr w:rsidR="003D0624" w14:paraId="50EF0889" w14:textId="77777777">
        <w:tc>
          <w:tcPr>
            <w:tcW w:w="2400" w:type="pct"/>
            <w:shd w:val="clear" w:color="auto" w:fill="auto"/>
          </w:tcPr>
          <w:p w14:paraId="775CE55A" w14:textId="77777777" w:rsidR="003D0624" w:rsidRDefault="003D0624" w:rsidP="00773720">
            <w:pPr>
              <w:pStyle w:val="rfdPoem"/>
              <w:rPr>
                <w:rtl/>
              </w:rPr>
            </w:pPr>
            <w:r w:rsidRPr="003D0624">
              <w:rPr>
                <w:rtl/>
              </w:rPr>
              <w:t>وبعضهم يرفعه مع الخبر</w:t>
            </w:r>
            <w:r w:rsidRPr="00B15854">
              <w:rPr>
                <w:rStyle w:val="rfdPoemTiniCharChar"/>
                <w:rtl/>
              </w:rPr>
              <w:br/>
              <w:t> </w:t>
            </w:r>
          </w:p>
        </w:tc>
        <w:tc>
          <w:tcPr>
            <w:tcW w:w="200" w:type="pct"/>
            <w:shd w:val="clear" w:color="auto" w:fill="auto"/>
          </w:tcPr>
          <w:p w14:paraId="41D7AC79" w14:textId="77777777" w:rsidR="003D0624" w:rsidRDefault="003D0624" w:rsidP="00773720">
            <w:pPr>
              <w:pStyle w:val="rfdPoem"/>
              <w:rPr>
                <w:rtl/>
              </w:rPr>
            </w:pPr>
          </w:p>
        </w:tc>
        <w:tc>
          <w:tcPr>
            <w:tcW w:w="2400" w:type="pct"/>
            <w:shd w:val="clear" w:color="auto" w:fill="auto"/>
          </w:tcPr>
          <w:p w14:paraId="0A0084B0" w14:textId="77777777" w:rsidR="003D0624" w:rsidRDefault="003D0624" w:rsidP="00773720">
            <w:pPr>
              <w:pStyle w:val="rfdPoem"/>
              <w:rPr>
                <w:rtl/>
              </w:rPr>
            </w:pPr>
            <w:r w:rsidRPr="003D0624">
              <w:rPr>
                <w:rtl/>
              </w:rPr>
              <w:t>به وبعض للذي قال حضـر</w:t>
            </w:r>
            <w:r w:rsidRPr="00B15854">
              <w:rPr>
                <w:rStyle w:val="rfdPoemTiniCharChar"/>
                <w:rtl/>
              </w:rPr>
              <w:br/>
              <w:t> </w:t>
            </w:r>
          </w:p>
        </w:tc>
      </w:tr>
      <w:tr w:rsidR="003D0624" w14:paraId="5521A0C5" w14:textId="77777777">
        <w:tc>
          <w:tcPr>
            <w:tcW w:w="2400" w:type="pct"/>
            <w:shd w:val="clear" w:color="auto" w:fill="auto"/>
          </w:tcPr>
          <w:p w14:paraId="7D275D3D" w14:textId="77777777" w:rsidR="003D0624" w:rsidRDefault="003D0624" w:rsidP="00773720">
            <w:pPr>
              <w:pStyle w:val="rfdPoem"/>
              <w:rPr>
                <w:rtl/>
              </w:rPr>
            </w:pPr>
            <w:r w:rsidRPr="003D0624">
              <w:rPr>
                <w:rtl/>
              </w:rPr>
              <w:t>وبعضهم قال هما ترافعا</w:t>
            </w:r>
            <w:r w:rsidRPr="00B15854">
              <w:rPr>
                <w:rStyle w:val="rfdPoemTiniCharChar"/>
                <w:rtl/>
              </w:rPr>
              <w:br/>
              <w:t> </w:t>
            </w:r>
          </w:p>
        </w:tc>
        <w:tc>
          <w:tcPr>
            <w:tcW w:w="200" w:type="pct"/>
            <w:shd w:val="clear" w:color="auto" w:fill="auto"/>
          </w:tcPr>
          <w:p w14:paraId="6A30D575" w14:textId="77777777" w:rsidR="003D0624" w:rsidRDefault="003D0624" w:rsidP="00773720">
            <w:pPr>
              <w:pStyle w:val="rfdPoem"/>
              <w:rPr>
                <w:rtl/>
              </w:rPr>
            </w:pPr>
          </w:p>
        </w:tc>
        <w:tc>
          <w:tcPr>
            <w:tcW w:w="2400" w:type="pct"/>
            <w:shd w:val="clear" w:color="auto" w:fill="auto"/>
          </w:tcPr>
          <w:p w14:paraId="6E79E3B6" w14:textId="77777777" w:rsidR="003D0624" w:rsidRDefault="003D0624" w:rsidP="00773720">
            <w:pPr>
              <w:pStyle w:val="rfdPoem"/>
              <w:rPr>
                <w:rtl/>
              </w:rPr>
            </w:pPr>
            <w:r w:rsidRPr="003D0624">
              <w:rPr>
                <w:rtl/>
              </w:rPr>
              <w:t>االأوّل المختار عند من وعى</w:t>
            </w:r>
            <w:r w:rsidRPr="00B15854">
              <w:rPr>
                <w:rStyle w:val="rfdPoemTiniCharChar"/>
                <w:rtl/>
              </w:rPr>
              <w:br/>
              <w:t> </w:t>
            </w:r>
          </w:p>
        </w:tc>
      </w:tr>
    </w:tbl>
    <w:p w14:paraId="062195E3" w14:textId="77777777" w:rsidR="00B255DC" w:rsidRDefault="00B255DC" w:rsidP="003D0624">
      <w:pPr>
        <w:rPr>
          <w:rtl/>
        </w:rPr>
      </w:pPr>
      <w:r>
        <w:rPr>
          <w:rFonts w:hint="eastAsia"/>
          <w:rtl/>
        </w:rPr>
        <w:t>وهذا</w:t>
      </w:r>
      <w:r>
        <w:rPr>
          <w:rtl/>
        </w:rPr>
        <w:t xml:space="preserve"> يكشف عن ملكة نحوية عميقة ومعرفة بالمدارس النحوية الكوفية منها والبصرية</w:t>
      </w:r>
      <w:r w:rsidR="00774210">
        <w:rPr>
          <w:rtl/>
        </w:rPr>
        <w:t xml:space="preserve"> ،</w:t>
      </w:r>
      <w:r w:rsidR="00424402">
        <w:rPr>
          <w:rtl/>
        </w:rPr>
        <w:t xml:space="preserve"> </w:t>
      </w:r>
      <w:r>
        <w:rPr>
          <w:rtl/>
        </w:rPr>
        <w:t>والفوارق بينها.</w:t>
      </w:r>
    </w:p>
    <w:p w14:paraId="517FE3A8" w14:textId="77777777" w:rsidR="00B255DC" w:rsidRDefault="00424402" w:rsidP="00B255DC">
      <w:pPr>
        <w:rPr>
          <w:rtl/>
        </w:rPr>
      </w:pPr>
      <w:r>
        <w:rPr>
          <w:rtl/>
        </w:rPr>
        <w:t>2 ـ</w:t>
      </w:r>
      <w:r w:rsidR="00BC4282">
        <w:rPr>
          <w:rtl/>
        </w:rPr>
        <w:t xml:space="preserve"> </w:t>
      </w:r>
      <w:r w:rsidR="00B255DC" w:rsidRPr="003D0624">
        <w:rPr>
          <w:rStyle w:val="rfdBold2"/>
          <w:rtl/>
        </w:rPr>
        <w:t>أرجوزة في الطبّ</w:t>
      </w:r>
      <w:r w:rsidR="00774210">
        <w:rPr>
          <w:rtl/>
        </w:rPr>
        <w:t xml:space="preserve"> :</w:t>
      </w:r>
      <w:r>
        <w:rPr>
          <w:rtl/>
        </w:rPr>
        <w:t xml:space="preserve"> </w:t>
      </w:r>
      <w:r w:rsidR="00B255DC">
        <w:rPr>
          <w:rtl/>
        </w:rPr>
        <w:t>أيضاً غير مكتملة</w:t>
      </w:r>
      <w:r w:rsidR="00774210">
        <w:rPr>
          <w:rtl/>
        </w:rPr>
        <w:t xml:space="preserve"> ،</w:t>
      </w:r>
      <w:r>
        <w:rPr>
          <w:rtl/>
        </w:rPr>
        <w:t xml:space="preserve"> </w:t>
      </w:r>
      <w:r w:rsidR="00B255DC">
        <w:rPr>
          <w:rtl/>
        </w:rPr>
        <w:t>جاء فيها</w:t>
      </w:r>
      <w:r w:rsidR="00B255DC" w:rsidRPr="00B255DC">
        <w:rPr>
          <w:rStyle w:val="rfdFootnotenum"/>
          <w:rtl/>
        </w:rPr>
        <w:t>(2)</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3D0624" w14:paraId="7C75B037" w14:textId="77777777">
        <w:tc>
          <w:tcPr>
            <w:tcW w:w="2400" w:type="pct"/>
            <w:shd w:val="clear" w:color="auto" w:fill="auto"/>
          </w:tcPr>
          <w:p w14:paraId="324D74BB" w14:textId="77777777" w:rsidR="003D0624" w:rsidRDefault="003D0624" w:rsidP="003D0624">
            <w:pPr>
              <w:pStyle w:val="rfdPoem"/>
              <w:rPr>
                <w:rtl/>
              </w:rPr>
            </w:pPr>
            <w:r w:rsidRPr="003D0624">
              <w:rPr>
                <w:rtl/>
              </w:rPr>
              <w:t>اجعل علىٰ الحزاز أنّىٰ أجهدك</w:t>
            </w:r>
            <w:r w:rsidRPr="00B15854">
              <w:rPr>
                <w:rStyle w:val="rfdPoemTiniCharChar"/>
                <w:rtl/>
              </w:rPr>
              <w:br/>
              <w:t> </w:t>
            </w:r>
          </w:p>
        </w:tc>
        <w:tc>
          <w:tcPr>
            <w:tcW w:w="200" w:type="pct"/>
            <w:shd w:val="clear" w:color="auto" w:fill="auto"/>
          </w:tcPr>
          <w:p w14:paraId="6083F576" w14:textId="77777777" w:rsidR="003D0624" w:rsidRDefault="003D0624" w:rsidP="003D0624">
            <w:pPr>
              <w:pStyle w:val="rfdPoem"/>
              <w:rPr>
                <w:rtl/>
              </w:rPr>
            </w:pPr>
          </w:p>
        </w:tc>
        <w:tc>
          <w:tcPr>
            <w:tcW w:w="2400" w:type="pct"/>
            <w:shd w:val="clear" w:color="auto" w:fill="auto"/>
          </w:tcPr>
          <w:p w14:paraId="416C8D4E" w14:textId="77777777" w:rsidR="003D0624" w:rsidRDefault="003D0624" w:rsidP="003D0624">
            <w:pPr>
              <w:pStyle w:val="rfdPoem"/>
              <w:rPr>
                <w:rtl/>
              </w:rPr>
            </w:pPr>
            <w:r w:rsidRPr="003D0624">
              <w:rPr>
                <w:rtl/>
              </w:rPr>
              <w:t>حنّاً وصبراً يعجنان بالودك</w:t>
            </w:r>
            <w:r w:rsidRPr="00B15854">
              <w:rPr>
                <w:rStyle w:val="rfdPoemTiniCharChar"/>
                <w:rtl/>
              </w:rPr>
              <w:br/>
              <w:t> </w:t>
            </w:r>
          </w:p>
        </w:tc>
      </w:tr>
      <w:tr w:rsidR="003D0624" w14:paraId="337152F9" w14:textId="77777777">
        <w:tc>
          <w:tcPr>
            <w:tcW w:w="2400" w:type="pct"/>
            <w:shd w:val="clear" w:color="auto" w:fill="auto"/>
          </w:tcPr>
          <w:p w14:paraId="49F627BD" w14:textId="77777777" w:rsidR="003D0624" w:rsidRDefault="003D0624" w:rsidP="00773720">
            <w:pPr>
              <w:pStyle w:val="rfdPoem"/>
              <w:rPr>
                <w:rtl/>
              </w:rPr>
            </w:pPr>
            <w:r w:rsidRPr="003D0624">
              <w:rPr>
                <w:rtl/>
              </w:rPr>
              <w:t>والمرّ والترياق مع دهن البقر</w:t>
            </w:r>
            <w:r w:rsidRPr="00B15854">
              <w:rPr>
                <w:rStyle w:val="rfdPoemTiniCharChar"/>
                <w:rtl/>
              </w:rPr>
              <w:br/>
              <w:t> </w:t>
            </w:r>
          </w:p>
        </w:tc>
        <w:tc>
          <w:tcPr>
            <w:tcW w:w="200" w:type="pct"/>
            <w:shd w:val="clear" w:color="auto" w:fill="auto"/>
          </w:tcPr>
          <w:p w14:paraId="035F5DF2" w14:textId="77777777" w:rsidR="003D0624" w:rsidRDefault="003D0624" w:rsidP="00773720">
            <w:pPr>
              <w:pStyle w:val="rfdPoem"/>
              <w:rPr>
                <w:rtl/>
              </w:rPr>
            </w:pPr>
          </w:p>
        </w:tc>
        <w:tc>
          <w:tcPr>
            <w:tcW w:w="2400" w:type="pct"/>
            <w:shd w:val="clear" w:color="auto" w:fill="auto"/>
          </w:tcPr>
          <w:p w14:paraId="7CA3D00C" w14:textId="77777777" w:rsidR="003D0624" w:rsidRDefault="003D0624" w:rsidP="00773720">
            <w:pPr>
              <w:pStyle w:val="rfdPoem"/>
              <w:rPr>
                <w:rtl/>
              </w:rPr>
            </w:pPr>
            <w:r w:rsidRPr="003D0624">
              <w:rPr>
                <w:rtl/>
              </w:rPr>
              <w:t>للبطن والزحير والدم إن قطر</w:t>
            </w:r>
            <w:r w:rsidRPr="00B15854">
              <w:rPr>
                <w:rStyle w:val="rfdPoemTiniCharChar"/>
                <w:rtl/>
              </w:rPr>
              <w:br/>
              <w:t> </w:t>
            </w:r>
          </w:p>
        </w:tc>
      </w:tr>
    </w:tbl>
    <w:p w14:paraId="1D88E29E" w14:textId="77777777" w:rsidR="00424402" w:rsidRDefault="00424402" w:rsidP="00B255DC">
      <w:pPr>
        <w:rPr>
          <w:rtl/>
        </w:rPr>
      </w:pPr>
      <w:r>
        <w:rPr>
          <w:rtl/>
        </w:rPr>
        <w:t>3 ـ</w:t>
      </w:r>
      <w:r w:rsidR="00BC4282">
        <w:rPr>
          <w:rtl/>
        </w:rPr>
        <w:t xml:space="preserve"> </w:t>
      </w:r>
      <w:r w:rsidR="00B255DC" w:rsidRPr="003D0624">
        <w:rPr>
          <w:rStyle w:val="rfdBold2"/>
          <w:rtl/>
        </w:rPr>
        <w:t>ديوان شعر</w:t>
      </w:r>
      <w:r w:rsidR="00774210">
        <w:rPr>
          <w:rtl/>
        </w:rPr>
        <w:t xml:space="preserve"> :</w:t>
      </w:r>
      <w:r>
        <w:rPr>
          <w:rtl/>
        </w:rPr>
        <w:t xml:space="preserve"> </w:t>
      </w:r>
      <w:r w:rsidR="00B255DC">
        <w:rPr>
          <w:rtl/>
        </w:rPr>
        <w:t>أغلبه في أهل البيت</w:t>
      </w:r>
      <w:r>
        <w:rPr>
          <w:rtl/>
        </w:rPr>
        <w:t xml:space="preserve"> </w:t>
      </w:r>
      <w:r w:rsidR="00652DEE" w:rsidRPr="00652DEE">
        <w:rPr>
          <w:rStyle w:val="rfdAlaem"/>
          <w:rtl/>
        </w:rPr>
        <w:t>عليهم‌السلام</w:t>
      </w:r>
      <w:r>
        <w:rPr>
          <w:rStyle w:val="rfdAlaem"/>
          <w:rtl/>
        </w:rPr>
        <w:t xml:space="preserve"> </w:t>
      </w:r>
      <w:r w:rsidR="00774210">
        <w:rPr>
          <w:rtl/>
        </w:rPr>
        <w:t>،</w:t>
      </w:r>
      <w:r>
        <w:rPr>
          <w:rtl/>
        </w:rPr>
        <w:t xml:space="preserve"> </w:t>
      </w:r>
      <w:r w:rsidR="00B255DC">
        <w:rPr>
          <w:rtl/>
        </w:rPr>
        <w:t>ويقع في (1035) بيتاً من الشعر</w:t>
      </w:r>
      <w:r w:rsidR="00B255DC" w:rsidRPr="00B255DC">
        <w:rPr>
          <w:rStyle w:val="rfdFootnotenum"/>
          <w:rtl/>
        </w:rPr>
        <w:t>(3)</w:t>
      </w:r>
      <w:r w:rsidR="00774210">
        <w:rPr>
          <w:rtl/>
        </w:rPr>
        <w:t xml:space="preserve"> ،</w:t>
      </w:r>
      <w:r>
        <w:rPr>
          <w:rtl/>
        </w:rPr>
        <w:t xml:space="preserve"> </w:t>
      </w:r>
      <w:r w:rsidR="00B255DC">
        <w:rPr>
          <w:rtl/>
        </w:rPr>
        <w:t>وقد استخدم فيه مختلف صنوف الشعر من الرجز والتخميس</w:t>
      </w:r>
    </w:p>
    <w:p w14:paraId="276A77CE" w14:textId="77777777" w:rsidR="00B255DC" w:rsidRDefault="00B255DC" w:rsidP="00B255DC">
      <w:pPr>
        <w:pStyle w:val="rfdLine"/>
        <w:rPr>
          <w:rtl/>
        </w:rPr>
      </w:pPr>
      <w:r>
        <w:rPr>
          <w:rtl/>
        </w:rPr>
        <w:t>__________</w:t>
      </w:r>
    </w:p>
    <w:p w14:paraId="3A82DA5A" w14:textId="77777777" w:rsidR="00B255DC" w:rsidRDefault="00B255DC" w:rsidP="00B255DC">
      <w:pPr>
        <w:pStyle w:val="rfdFootnote0"/>
        <w:rPr>
          <w:rtl/>
        </w:rPr>
      </w:pPr>
      <w:r>
        <w:rPr>
          <w:rtl/>
        </w:rPr>
        <w:t>(1) ديوان البغلي</w:t>
      </w:r>
      <w:r w:rsidR="00774210">
        <w:rPr>
          <w:rtl/>
        </w:rPr>
        <w:t xml:space="preserve"> :</w:t>
      </w:r>
      <w:r w:rsidR="00424402">
        <w:rPr>
          <w:rtl/>
        </w:rPr>
        <w:t xml:space="preserve"> </w:t>
      </w:r>
      <w:r>
        <w:rPr>
          <w:rtl/>
        </w:rPr>
        <w:t>110.</w:t>
      </w:r>
    </w:p>
    <w:p w14:paraId="48FF713B" w14:textId="77777777" w:rsidR="00B255DC" w:rsidRDefault="00B255DC" w:rsidP="00B255DC">
      <w:pPr>
        <w:pStyle w:val="rfdFootnote0"/>
        <w:rPr>
          <w:rtl/>
        </w:rPr>
      </w:pPr>
      <w:r>
        <w:rPr>
          <w:rtl/>
        </w:rPr>
        <w:t>(2) النسخة الخطّية من الديوان</w:t>
      </w:r>
      <w:r w:rsidR="00774210">
        <w:rPr>
          <w:rtl/>
        </w:rPr>
        <w:t xml:space="preserve"> :</w:t>
      </w:r>
      <w:r w:rsidR="00424402">
        <w:rPr>
          <w:rtl/>
        </w:rPr>
        <w:t xml:space="preserve"> </w:t>
      </w:r>
      <w:r>
        <w:rPr>
          <w:rtl/>
        </w:rPr>
        <w:t>7.</w:t>
      </w:r>
    </w:p>
    <w:p w14:paraId="0AA7C9AA" w14:textId="77777777" w:rsidR="00B255DC" w:rsidRDefault="00B255DC" w:rsidP="00B255DC">
      <w:pPr>
        <w:pStyle w:val="rfdFootnote0"/>
        <w:rPr>
          <w:rtl/>
        </w:rPr>
      </w:pPr>
      <w:r>
        <w:rPr>
          <w:rtl/>
        </w:rPr>
        <w:t>(3) مستدركات الأعيان 2/306.</w:t>
      </w:r>
    </w:p>
    <w:p w14:paraId="61F04171" w14:textId="77777777" w:rsidR="00B255DC" w:rsidRDefault="00DE5467" w:rsidP="003C09DE">
      <w:pPr>
        <w:pStyle w:val="rfdNormal0"/>
        <w:rPr>
          <w:rtl/>
        </w:rPr>
      </w:pPr>
      <w:r>
        <w:rPr>
          <w:rtl/>
        </w:rPr>
        <w:br w:type="page"/>
      </w:r>
      <w:r w:rsidR="00B255DC">
        <w:rPr>
          <w:rFonts w:hint="eastAsia"/>
          <w:rtl/>
        </w:rPr>
        <w:lastRenderedPageBreak/>
        <w:t>والمربّعات</w:t>
      </w:r>
      <w:r w:rsidR="00774210">
        <w:rPr>
          <w:rFonts w:hint="eastAsia"/>
          <w:rtl/>
        </w:rPr>
        <w:t xml:space="preserve"> ،</w:t>
      </w:r>
      <w:r w:rsidR="00424402">
        <w:rPr>
          <w:rFonts w:hint="eastAsia"/>
          <w:rtl/>
        </w:rPr>
        <w:t xml:space="preserve"> </w:t>
      </w:r>
      <w:r w:rsidR="00B255DC">
        <w:rPr>
          <w:rtl/>
        </w:rPr>
        <w:t>ويمتاز شعره بالأصالة والجودة.</w:t>
      </w:r>
    </w:p>
    <w:p w14:paraId="590B7F37" w14:textId="77777777" w:rsidR="00424402" w:rsidRDefault="00B255DC" w:rsidP="00F42F97">
      <w:pPr>
        <w:pStyle w:val="rfdBold1"/>
        <w:rPr>
          <w:rtl/>
        </w:rPr>
      </w:pPr>
      <w:r>
        <w:rPr>
          <w:rFonts w:hint="eastAsia"/>
          <w:rtl/>
        </w:rPr>
        <w:t>صداقاته</w:t>
      </w:r>
      <w:r>
        <w:rPr>
          <w:rtl/>
        </w:rPr>
        <w:t xml:space="preserve"> وعلاقاته</w:t>
      </w:r>
      <w:r w:rsidR="00774210">
        <w:rPr>
          <w:rtl/>
        </w:rPr>
        <w:t xml:space="preserve"> :</w:t>
      </w:r>
    </w:p>
    <w:p w14:paraId="291C41CA" w14:textId="77777777" w:rsidR="00424402" w:rsidRDefault="00B255DC" w:rsidP="00B255DC">
      <w:pPr>
        <w:rPr>
          <w:rtl/>
        </w:rPr>
      </w:pPr>
      <w:r>
        <w:rPr>
          <w:rFonts w:hint="eastAsia"/>
          <w:rtl/>
        </w:rPr>
        <w:t>شأن</w:t>
      </w:r>
      <w:r>
        <w:rPr>
          <w:rtl/>
        </w:rPr>
        <w:t xml:space="preserve"> الشيخ البغلي شأن الشريحة الغالبة من الشعراء</w:t>
      </w:r>
      <w:r w:rsidR="00774210">
        <w:rPr>
          <w:rtl/>
        </w:rPr>
        <w:t xml:space="preserve"> ،</w:t>
      </w:r>
      <w:r w:rsidR="00424402">
        <w:rPr>
          <w:rtl/>
        </w:rPr>
        <w:t xml:space="preserve"> </w:t>
      </w:r>
      <w:r>
        <w:rPr>
          <w:rtl/>
        </w:rPr>
        <w:t>يمدحون من يحبّون ويودّون</w:t>
      </w:r>
      <w:r w:rsidR="00774210">
        <w:rPr>
          <w:rtl/>
        </w:rPr>
        <w:t xml:space="preserve"> ،</w:t>
      </w:r>
      <w:r w:rsidR="00424402">
        <w:rPr>
          <w:rtl/>
        </w:rPr>
        <w:t xml:space="preserve"> </w:t>
      </w:r>
      <w:r>
        <w:rPr>
          <w:rtl/>
        </w:rPr>
        <w:t>وقد مدح الشيخ البغلي وراسل العديد من الشعراء والأدباء في الأحساء والنجف الأشرف والبصرة</w:t>
      </w:r>
      <w:r w:rsidR="00774210">
        <w:rPr>
          <w:rtl/>
        </w:rPr>
        <w:t xml:space="preserve"> ،</w:t>
      </w:r>
      <w:r w:rsidR="00424402">
        <w:rPr>
          <w:rtl/>
        </w:rPr>
        <w:t xml:space="preserve"> </w:t>
      </w:r>
      <w:r>
        <w:rPr>
          <w:rtl/>
        </w:rPr>
        <w:t>وهذا يكشف عن طبيعة العلاقة التي كانت للشيخ الشاعر</w:t>
      </w:r>
      <w:r w:rsidR="00774210">
        <w:rPr>
          <w:rtl/>
        </w:rPr>
        <w:t xml:space="preserve"> ،</w:t>
      </w:r>
      <w:r w:rsidR="00424402">
        <w:rPr>
          <w:rtl/>
        </w:rPr>
        <w:t xml:space="preserve"> </w:t>
      </w:r>
      <w:r>
        <w:rPr>
          <w:rtl/>
        </w:rPr>
        <w:t>وإليك شطر منها</w:t>
      </w:r>
      <w:r w:rsidR="00774210">
        <w:rPr>
          <w:rtl/>
        </w:rPr>
        <w:t xml:space="preserve"> :</w:t>
      </w:r>
    </w:p>
    <w:p w14:paraId="3C14AFEF" w14:textId="77777777" w:rsidR="00B255DC" w:rsidRDefault="00B255DC" w:rsidP="00B255DC">
      <w:pPr>
        <w:rPr>
          <w:rtl/>
        </w:rPr>
      </w:pPr>
      <w:r>
        <w:rPr>
          <w:rFonts w:hint="eastAsia"/>
          <w:rtl/>
        </w:rPr>
        <w:t>مدح</w:t>
      </w:r>
      <w:r>
        <w:rPr>
          <w:rtl/>
        </w:rPr>
        <w:t xml:space="preserve"> الشيخ الشاعر المبدع عبد الحسين الأعسم في النجف الأشرف فقال فيه</w:t>
      </w:r>
      <w:r w:rsidRPr="00B255DC">
        <w:rPr>
          <w:rStyle w:val="rfdFootnotenum"/>
          <w:rtl/>
        </w:rPr>
        <w:t>(1)</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F42F97" w14:paraId="4192FB2F" w14:textId="77777777">
        <w:tc>
          <w:tcPr>
            <w:tcW w:w="2400" w:type="pct"/>
            <w:shd w:val="clear" w:color="auto" w:fill="auto"/>
          </w:tcPr>
          <w:p w14:paraId="00AE3D98" w14:textId="77777777" w:rsidR="00F42F97" w:rsidRDefault="00F42F97" w:rsidP="00773720">
            <w:pPr>
              <w:pStyle w:val="rfdPoem"/>
              <w:rPr>
                <w:rtl/>
              </w:rPr>
            </w:pPr>
            <w:r w:rsidRPr="00F42F97">
              <w:rPr>
                <w:rtl/>
              </w:rPr>
              <w:t>ملكت قلوب أرباب الكمال</w:t>
            </w:r>
            <w:r w:rsidRPr="00B15854">
              <w:rPr>
                <w:rStyle w:val="rfdPoemTiniCharChar"/>
                <w:rtl/>
              </w:rPr>
              <w:br/>
              <w:t> </w:t>
            </w:r>
          </w:p>
        </w:tc>
        <w:tc>
          <w:tcPr>
            <w:tcW w:w="200" w:type="pct"/>
            <w:shd w:val="clear" w:color="auto" w:fill="auto"/>
          </w:tcPr>
          <w:p w14:paraId="377D948F" w14:textId="77777777" w:rsidR="00F42F97" w:rsidRDefault="00F42F97" w:rsidP="00773720">
            <w:pPr>
              <w:pStyle w:val="rfdPoem"/>
              <w:rPr>
                <w:rtl/>
              </w:rPr>
            </w:pPr>
          </w:p>
        </w:tc>
        <w:tc>
          <w:tcPr>
            <w:tcW w:w="2400" w:type="pct"/>
            <w:shd w:val="clear" w:color="auto" w:fill="auto"/>
          </w:tcPr>
          <w:p w14:paraId="67B90F75" w14:textId="77777777" w:rsidR="00F42F97" w:rsidRDefault="00F42F97" w:rsidP="00773720">
            <w:pPr>
              <w:pStyle w:val="rfdPoem"/>
              <w:rPr>
                <w:rtl/>
              </w:rPr>
            </w:pPr>
            <w:r w:rsidRPr="00F42F97">
              <w:rPr>
                <w:rtl/>
              </w:rPr>
              <w:t>بتقريض من السحر الحلال</w:t>
            </w:r>
            <w:r w:rsidRPr="00B15854">
              <w:rPr>
                <w:rStyle w:val="rfdPoemTiniCharChar"/>
                <w:rtl/>
              </w:rPr>
              <w:br/>
              <w:t> </w:t>
            </w:r>
          </w:p>
        </w:tc>
      </w:tr>
    </w:tbl>
    <w:p w14:paraId="3EBB0155" w14:textId="77777777" w:rsidR="00B255DC" w:rsidRDefault="00B255DC" w:rsidP="00B255DC">
      <w:pPr>
        <w:rPr>
          <w:rtl/>
        </w:rPr>
      </w:pPr>
      <w:r>
        <w:rPr>
          <w:rFonts w:hint="eastAsia"/>
          <w:rtl/>
        </w:rPr>
        <w:t>إلىٰ</w:t>
      </w:r>
      <w:r>
        <w:rPr>
          <w:rtl/>
        </w:rPr>
        <w:t xml:space="preserve"> أن يقول</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F42F97" w14:paraId="1282133B" w14:textId="77777777">
        <w:tc>
          <w:tcPr>
            <w:tcW w:w="2400" w:type="pct"/>
            <w:shd w:val="clear" w:color="auto" w:fill="auto"/>
          </w:tcPr>
          <w:p w14:paraId="272EE9C1" w14:textId="77777777" w:rsidR="00F42F97" w:rsidRDefault="00F42F97" w:rsidP="00773720">
            <w:pPr>
              <w:pStyle w:val="rfdPoem"/>
              <w:rPr>
                <w:rtl/>
              </w:rPr>
            </w:pPr>
            <w:r w:rsidRPr="00F42F97">
              <w:rPr>
                <w:rtl/>
              </w:rPr>
              <w:t>فيابن الأيمن الراقي أبوه</w:t>
            </w:r>
            <w:r w:rsidRPr="00B15854">
              <w:rPr>
                <w:rStyle w:val="rfdPoemTiniCharChar"/>
                <w:rtl/>
              </w:rPr>
              <w:br/>
              <w:t> </w:t>
            </w:r>
          </w:p>
        </w:tc>
        <w:tc>
          <w:tcPr>
            <w:tcW w:w="200" w:type="pct"/>
            <w:shd w:val="clear" w:color="auto" w:fill="auto"/>
          </w:tcPr>
          <w:p w14:paraId="4DCA5CB7" w14:textId="77777777" w:rsidR="00F42F97" w:rsidRDefault="00F42F97" w:rsidP="00773720">
            <w:pPr>
              <w:pStyle w:val="rfdPoem"/>
              <w:rPr>
                <w:rtl/>
              </w:rPr>
            </w:pPr>
          </w:p>
        </w:tc>
        <w:tc>
          <w:tcPr>
            <w:tcW w:w="2400" w:type="pct"/>
            <w:shd w:val="clear" w:color="auto" w:fill="auto"/>
          </w:tcPr>
          <w:p w14:paraId="6753BCE2" w14:textId="77777777" w:rsidR="00F42F97" w:rsidRDefault="00F42F97" w:rsidP="00773720">
            <w:pPr>
              <w:pStyle w:val="rfdPoem"/>
              <w:rPr>
                <w:rtl/>
              </w:rPr>
            </w:pPr>
            <w:r w:rsidRPr="00F42F97">
              <w:rPr>
                <w:rtl/>
              </w:rPr>
              <w:t>إلىٰ أوج المكارم والمعالي</w:t>
            </w:r>
            <w:r w:rsidRPr="00B15854">
              <w:rPr>
                <w:rStyle w:val="rfdPoemTiniCharChar"/>
                <w:rtl/>
              </w:rPr>
              <w:br/>
              <w:t> </w:t>
            </w:r>
          </w:p>
        </w:tc>
      </w:tr>
      <w:tr w:rsidR="00F42F97" w14:paraId="62DB1CBA" w14:textId="77777777">
        <w:tc>
          <w:tcPr>
            <w:tcW w:w="2400" w:type="pct"/>
            <w:shd w:val="clear" w:color="auto" w:fill="auto"/>
          </w:tcPr>
          <w:p w14:paraId="23286BD8" w14:textId="77777777" w:rsidR="00F42F97" w:rsidRDefault="00F42F97" w:rsidP="00773720">
            <w:pPr>
              <w:pStyle w:val="rfdPoem"/>
              <w:rPr>
                <w:rtl/>
              </w:rPr>
            </w:pPr>
            <w:r w:rsidRPr="00F42F97">
              <w:rPr>
                <w:rtl/>
              </w:rPr>
              <w:t>بقيت لنا بقاء الشمس نوراً</w:t>
            </w:r>
            <w:r w:rsidRPr="00B15854">
              <w:rPr>
                <w:rStyle w:val="rfdPoemTiniCharChar"/>
                <w:rtl/>
              </w:rPr>
              <w:br/>
              <w:t> </w:t>
            </w:r>
          </w:p>
        </w:tc>
        <w:tc>
          <w:tcPr>
            <w:tcW w:w="200" w:type="pct"/>
            <w:shd w:val="clear" w:color="auto" w:fill="auto"/>
          </w:tcPr>
          <w:p w14:paraId="60BDF3CA" w14:textId="77777777" w:rsidR="00F42F97" w:rsidRDefault="00F42F97" w:rsidP="00773720">
            <w:pPr>
              <w:pStyle w:val="rfdPoem"/>
              <w:rPr>
                <w:rtl/>
              </w:rPr>
            </w:pPr>
          </w:p>
        </w:tc>
        <w:tc>
          <w:tcPr>
            <w:tcW w:w="2400" w:type="pct"/>
            <w:shd w:val="clear" w:color="auto" w:fill="auto"/>
          </w:tcPr>
          <w:p w14:paraId="723E80AB" w14:textId="77777777" w:rsidR="00F42F97" w:rsidRDefault="00F42F97" w:rsidP="00773720">
            <w:pPr>
              <w:pStyle w:val="rfdPoem"/>
              <w:rPr>
                <w:rtl/>
              </w:rPr>
            </w:pPr>
            <w:r w:rsidRPr="00F42F97">
              <w:rPr>
                <w:rtl/>
              </w:rPr>
              <w:t>وبدراً مـشرقاً طول الليالي</w:t>
            </w:r>
            <w:r w:rsidRPr="00B15854">
              <w:rPr>
                <w:rStyle w:val="rfdPoemTiniCharChar"/>
                <w:rtl/>
              </w:rPr>
              <w:br/>
              <w:t> </w:t>
            </w:r>
          </w:p>
        </w:tc>
      </w:tr>
      <w:tr w:rsidR="00F42F97" w14:paraId="403F05F3" w14:textId="77777777">
        <w:tc>
          <w:tcPr>
            <w:tcW w:w="2400" w:type="pct"/>
            <w:shd w:val="clear" w:color="auto" w:fill="auto"/>
          </w:tcPr>
          <w:p w14:paraId="0AE9E81C" w14:textId="77777777" w:rsidR="00F42F97" w:rsidRDefault="00F42F97" w:rsidP="00773720">
            <w:pPr>
              <w:pStyle w:val="rfdPoem"/>
              <w:rPr>
                <w:rtl/>
              </w:rPr>
            </w:pPr>
            <w:r w:rsidRPr="00F42F97">
              <w:rPr>
                <w:rtl/>
              </w:rPr>
              <w:t>ولا برحت علومك في البرايا</w:t>
            </w:r>
            <w:r w:rsidRPr="00B15854">
              <w:rPr>
                <w:rStyle w:val="rfdPoemTiniCharChar"/>
                <w:rtl/>
              </w:rPr>
              <w:br/>
              <w:t> </w:t>
            </w:r>
          </w:p>
        </w:tc>
        <w:tc>
          <w:tcPr>
            <w:tcW w:w="200" w:type="pct"/>
            <w:shd w:val="clear" w:color="auto" w:fill="auto"/>
          </w:tcPr>
          <w:p w14:paraId="4A7A3A29" w14:textId="77777777" w:rsidR="00F42F97" w:rsidRDefault="00F42F97" w:rsidP="00773720">
            <w:pPr>
              <w:pStyle w:val="rfdPoem"/>
              <w:rPr>
                <w:rtl/>
              </w:rPr>
            </w:pPr>
          </w:p>
        </w:tc>
        <w:tc>
          <w:tcPr>
            <w:tcW w:w="2400" w:type="pct"/>
            <w:shd w:val="clear" w:color="auto" w:fill="auto"/>
          </w:tcPr>
          <w:p w14:paraId="4E161561" w14:textId="77777777" w:rsidR="00F42F97" w:rsidRDefault="00F42F97" w:rsidP="00773720">
            <w:pPr>
              <w:pStyle w:val="rfdPoem"/>
              <w:rPr>
                <w:rtl/>
              </w:rPr>
            </w:pPr>
            <w:r w:rsidRPr="00F42F97">
              <w:rPr>
                <w:rtl/>
              </w:rPr>
              <w:t>مطرّزةً بأزهار الكمال</w:t>
            </w:r>
            <w:r w:rsidRPr="00B15854">
              <w:rPr>
                <w:rStyle w:val="rfdPoemTiniCharChar"/>
                <w:rtl/>
              </w:rPr>
              <w:br/>
              <w:t> </w:t>
            </w:r>
          </w:p>
        </w:tc>
      </w:tr>
    </w:tbl>
    <w:p w14:paraId="4CD421B4" w14:textId="77777777" w:rsidR="00B255DC" w:rsidRDefault="00B255DC" w:rsidP="00F42F97">
      <w:pPr>
        <w:rPr>
          <w:rtl/>
        </w:rPr>
      </w:pPr>
      <w:r>
        <w:rPr>
          <w:rFonts w:hint="eastAsia"/>
          <w:rtl/>
        </w:rPr>
        <w:t>وكانت</w:t>
      </w:r>
      <w:r>
        <w:rPr>
          <w:rtl/>
        </w:rPr>
        <w:t xml:space="preserve"> تربطه علاقة بالشيخ عبد الله الحويزي</w:t>
      </w:r>
      <w:r w:rsidR="00774210">
        <w:rPr>
          <w:rtl/>
        </w:rPr>
        <w:t xml:space="preserve"> ،</w:t>
      </w:r>
      <w:r w:rsidR="00424402">
        <w:rPr>
          <w:rtl/>
        </w:rPr>
        <w:t xml:space="preserve"> </w:t>
      </w:r>
      <w:r>
        <w:rPr>
          <w:rtl/>
        </w:rPr>
        <w:t>فقال مقرّضاً أرجوزته المسمّاة بـ</w:t>
      </w:r>
      <w:r w:rsidR="00774210">
        <w:rPr>
          <w:rtl/>
        </w:rPr>
        <w:t xml:space="preserve"> :</w:t>
      </w:r>
      <w:r w:rsidR="00424402">
        <w:rPr>
          <w:rtl/>
        </w:rPr>
        <w:t xml:space="preserve"> </w:t>
      </w:r>
      <w:r>
        <w:rPr>
          <w:rtl/>
        </w:rPr>
        <w:t>(</w:t>
      </w:r>
      <w:r w:rsidRPr="00F42F97">
        <w:rPr>
          <w:rStyle w:val="rfdBold2"/>
          <w:rtl/>
        </w:rPr>
        <w:t>الكوكب الدرّي</w:t>
      </w:r>
      <w:r>
        <w:rPr>
          <w:rtl/>
        </w:rPr>
        <w:t>)</w:t>
      </w:r>
      <w:r w:rsidRPr="00B255DC">
        <w:rPr>
          <w:rStyle w:val="rfdFootnotenum"/>
          <w:rtl/>
        </w:rPr>
        <w:t>(2)</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F42F97" w14:paraId="0A45FFB9" w14:textId="77777777">
        <w:tc>
          <w:tcPr>
            <w:tcW w:w="2400" w:type="pct"/>
            <w:shd w:val="clear" w:color="auto" w:fill="auto"/>
          </w:tcPr>
          <w:p w14:paraId="011DDBD9" w14:textId="77777777" w:rsidR="00F42F97" w:rsidRDefault="00F42F97" w:rsidP="00F42F97">
            <w:pPr>
              <w:pStyle w:val="rfdPoem"/>
              <w:rPr>
                <w:rtl/>
              </w:rPr>
            </w:pPr>
            <w:r w:rsidRPr="00F42F97">
              <w:rPr>
                <w:rtl/>
              </w:rPr>
              <w:t>لقد جلّ هذا النظم عن صفة الشعر</w:t>
            </w:r>
            <w:r w:rsidRPr="00B15854">
              <w:rPr>
                <w:rStyle w:val="rfdPoemTiniCharChar"/>
                <w:rtl/>
              </w:rPr>
              <w:br/>
              <w:t> </w:t>
            </w:r>
          </w:p>
        </w:tc>
        <w:tc>
          <w:tcPr>
            <w:tcW w:w="200" w:type="pct"/>
            <w:shd w:val="clear" w:color="auto" w:fill="auto"/>
          </w:tcPr>
          <w:p w14:paraId="7187C50F" w14:textId="77777777" w:rsidR="00F42F97" w:rsidRDefault="00F42F97" w:rsidP="00F42F97">
            <w:pPr>
              <w:pStyle w:val="rfdPoem"/>
              <w:rPr>
                <w:rtl/>
              </w:rPr>
            </w:pPr>
          </w:p>
        </w:tc>
        <w:tc>
          <w:tcPr>
            <w:tcW w:w="2400" w:type="pct"/>
            <w:shd w:val="clear" w:color="auto" w:fill="auto"/>
          </w:tcPr>
          <w:p w14:paraId="009FB742" w14:textId="77777777" w:rsidR="00F42F97" w:rsidRDefault="00F42F97" w:rsidP="00F42F97">
            <w:pPr>
              <w:pStyle w:val="rfdPoem"/>
              <w:rPr>
                <w:rtl/>
              </w:rPr>
            </w:pPr>
            <w:r w:rsidRPr="00F42F97">
              <w:rPr>
                <w:rtl/>
              </w:rPr>
              <w:t>ولكنّه الحلو الحلال من السحر</w:t>
            </w:r>
            <w:r w:rsidRPr="00B15854">
              <w:rPr>
                <w:rStyle w:val="rfdPoemTiniCharChar"/>
                <w:rtl/>
              </w:rPr>
              <w:br/>
              <w:t> </w:t>
            </w:r>
          </w:p>
        </w:tc>
      </w:tr>
      <w:tr w:rsidR="00F42F97" w14:paraId="439DA774" w14:textId="77777777">
        <w:tc>
          <w:tcPr>
            <w:tcW w:w="2400" w:type="pct"/>
            <w:shd w:val="clear" w:color="auto" w:fill="auto"/>
          </w:tcPr>
          <w:p w14:paraId="3A701E25" w14:textId="77777777" w:rsidR="00F42F97" w:rsidRDefault="00F42F97" w:rsidP="00773720">
            <w:pPr>
              <w:pStyle w:val="rfdPoem"/>
              <w:rPr>
                <w:rtl/>
              </w:rPr>
            </w:pPr>
            <w:r w:rsidRPr="00F42F97">
              <w:rPr>
                <w:rtl/>
              </w:rPr>
              <w:t>ومن غاص من بحر الحقيقة علقة</w:t>
            </w:r>
            <w:r w:rsidRPr="00B15854">
              <w:rPr>
                <w:rStyle w:val="rfdPoemTiniCharChar"/>
                <w:rtl/>
              </w:rPr>
              <w:br/>
              <w:t> </w:t>
            </w:r>
          </w:p>
        </w:tc>
        <w:tc>
          <w:tcPr>
            <w:tcW w:w="200" w:type="pct"/>
            <w:shd w:val="clear" w:color="auto" w:fill="auto"/>
          </w:tcPr>
          <w:p w14:paraId="7A4150C9" w14:textId="77777777" w:rsidR="00F42F97" w:rsidRDefault="00F42F97" w:rsidP="00773720">
            <w:pPr>
              <w:pStyle w:val="rfdPoem"/>
              <w:rPr>
                <w:rtl/>
              </w:rPr>
            </w:pPr>
          </w:p>
        </w:tc>
        <w:tc>
          <w:tcPr>
            <w:tcW w:w="2400" w:type="pct"/>
            <w:shd w:val="clear" w:color="auto" w:fill="auto"/>
          </w:tcPr>
          <w:p w14:paraId="36C5215C" w14:textId="77777777" w:rsidR="00F42F97" w:rsidRDefault="00F42F97" w:rsidP="00773720">
            <w:pPr>
              <w:pStyle w:val="rfdPoem"/>
              <w:rPr>
                <w:rtl/>
              </w:rPr>
            </w:pPr>
            <w:r w:rsidRPr="00F42F97">
              <w:rPr>
                <w:rtl/>
              </w:rPr>
              <w:t>خبا الدرّ والمرجان في لجج الفكر</w:t>
            </w:r>
            <w:r w:rsidRPr="00B15854">
              <w:rPr>
                <w:rStyle w:val="rfdPoemTiniCharChar"/>
                <w:rtl/>
              </w:rPr>
              <w:br/>
              <w:t> </w:t>
            </w:r>
          </w:p>
        </w:tc>
      </w:tr>
    </w:tbl>
    <w:p w14:paraId="122DEF99" w14:textId="77777777" w:rsidR="00B255DC" w:rsidRDefault="00B255DC" w:rsidP="00F42F97">
      <w:pPr>
        <w:pStyle w:val="rfdLine"/>
        <w:rPr>
          <w:rtl/>
        </w:rPr>
      </w:pPr>
      <w:r>
        <w:rPr>
          <w:rtl/>
        </w:rPr>
        <w:t>__________</w:t>
      </w:r>
    </w:p>
    <w:p w14:paraId="074D8DFD" w14:textId="77777777" w:rsidR="00B255DC" w:rsidRDefault="00B255DC" w:rsidP="00B255DC">
      <w:pPr>
        <w:pStyle w:val="rfdFootnote0"/>
        <w:rPr>
          <w:rtl/>
        </w:rPr>
      </w:pPr>
      <w:r>
        <w:rPr>
          <w:rtl/>
        </w:rPr>
        <w:t>(1) النسخة الخطّية من الديوان</w:t>
      </w:r>
      <w:r w:rsidR="00774210">
        <w:rPr>
          <w:rtl/>
        </w:rPr>
        <w:t xml:space="preserve"> :</w:t>
      </w:r>
      <w:r w:rsidR="00424402">
        <w:rPr>
          <w:rtl/>
        </w:rPr>
        <w:t xml:space="preserve"> </w:t>
      </w:r>
      <w:r>
        <w:rPr>
          <w:rtl/>
        </w:rPr>
        <w:t>6.</w:t>
      </w:r>
    </w:p>
    <w:p w14:paraId="454CC860" w14:textId="77777777" w:rsidR="00B255DC" w:rsidRDefault="00B255DC" w:rsidP="00B255DC">
      <w:pPr>
        <w:pStyle w:val="rfdFootnote0"/>
        <w:rPr>
          <w:rtl/>
        </w:rPr>
      </w:pPr>
      <w:r>
        <w:rPr>
          <w:rtl/>
        </w:rPr>
        <w:t>(2) النسخة الخطّية من الديوان</w:t>
      </w:r>
      <w:r w:rsidR="00774210">
        <w:rPr>
          <w:rtl/>
        </w:rPr>
        <w:t xml:space="preserve"> :</w:t>
      </w:r>
      <w:r w:rsidR="00424402">
        <w:rPr>
          <w:rtl/>
        </w:rPr>
        <w:t xml:space="preserve"> </w:t>
      </w:r>
      <w:r>
        <w:rPr>
          <w:rtl/>
        </w:rPr>
        <w:t>12.</w:t>
      </w:r>
    </w:p>
    <w:p w14:paraId="2DAFDDD2"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42F97" w14:paraId="6A864326" w14:textId="77777777">
        <w:tc>
          <w:tcPr>
            <w:tcW w:w="2400" w:type="pct"/>
            <w:shd w:val="clear" w:color="auto" w:fill="auto"/>
          </w:tcPr>
          <w:p w14:paraId="4EDD9E0D" w14:textId="77777777" w:rsidR="00F42F97" w:rsidRDefault="00F42F97" w:rsidP="00773720">
            <w:pPr>
              <w:pStyle w:val="rfdPoem"/>
              <w:rPr>
                <w:rtl/>
              </w:rPr>
            </w:pPr>
            <w:r w:rsidRPr="00F42F97">
              <w:rPr>
                <w:rtl/>
              </w:rPr>
              <w:t>فلله درّ الشيخ حيث أتىٰ بها</w:t>
            </w:r>
            <w:r w:rsidRPr="00B15854">
              <w:rPr>
                <w:rStyle w:val="rfdPoemTiniCharChar"/>
                <w:rtl/>
              </w:rPr>
              <w:br/>
              <w:t> </w:t>
            </w:r>
          </w:p>
        </w:tc>
        <w:tc>
          <w:tcPr>
            <w:tcW w:w="200" w:type="pct"/>
            <w:shd w:val="clear" w:color="auto" w:fill="auto"/>
          </w:tcPr>
          <w:p w14:paraId="27052D9E" w14:textId="77777777" w:rsidR="00F42F97" w:rsidRDefault="00F42F97" w:rsidP="00773720">
            <w:pPr>
              <w:pStyle w:val="rfdPoem"/>
              <w:rPr>
                <w:rtl/>
              </w:rPr>
            </w:pPr>
          </w:p>
        </w:tc>
        <w:tc>
          <w:tcPr>
            <w:tcW w:w="2400" w:type="pct"/>
            <w:shd w:val="clear" w:color="auto" w:fill="auto"/>
          </w:tcPr>
          <w:p w14:paraId="0CB3D886" w14:textId="77777777" w:rsidR="00F42F97" w:rsidRDefault="00F42F97" w:rsidP="00773720">
            <w:pPr>
              <w:pStyle w:val="rfdPoem"/>
              <w:rPr>
                <w:rtl/>
              </w:rPr>
            </w:pPr>
            <w:r w:rsidRPr="00F42F97">
              <w:rPr>
                <w:rtl/>
              </w:rPr>
              <w:t>وأبرزها في قالب النظم من نثر</w:t>
            </w:r>
            <w:r w:rsidRPr="00B15854">
              <w:rPr>
                <w:rStyle w:val="rfdPoemTiniCharChar"/>
                <w:rtl/>
              </w:rPr>
              <w:br/>
              <w:t> </w:t>
            </w:r>
          </w:p>
        </w:tc>
      </w:tr>
    </w:tbl>
    <w:p w14:paraId="3BCB0B08" w14:textId="77777777" w:rsidR="00B255DC" w:rsidRDefault="00B255DC" w:rsidP="00B255DC">
      <w:pPr>
        <w:rPr>
          <w:rtl/>
        </w:rPr>
      </w:pPr>
      <w:r>
        <w:rPr>
          <w:rFonts w:hint="eastAsia"/>
          <w:rtl/>
        </w:rPr>
        <w:t>إلىٰ</w:t>
      </w:r>
      <w:r>
        <w:rPr>
          <w:rtl/>
        </w:rPr>
        <w:t xml:space="preserve"> أن يقول</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F42F97" w14:paraId="25ED2E4C" w14:textId="77777777">
        <w:tc>
          <w:tcPr>
            <w:tcW w:w="2400" w:type="pct"/>
            <w:shd w:val="clear" w:color="auto" w:fill="auto"/>
          </w:tcPr>
          <w:p w14:paraId="7772FFE7" w14:textId="77777777" w:rsidR="00F42F97" w:rsidRDefault="00F42F97" w:rsidP="00F42F97">
            <w:pPr>
              <w:pStyle w:val="rfdPoem"/>
              <w:rPr>
                <w:rtl/>
              </w:rPr>
            </w:pPr>
            <w:r w:rsidRPr="00F42F97">
              <w:rPr>
                <w:rtl/>
              </w:rPr>
              <w:t>فلا زال عبد الله شيخاً مهذّباً</w:t>
            </w:r>
            <w:r w:rsidRPr="00B15854">
              <w:rPr>
                <w:rStyle w:val="rfdPoemTiniCharChar"/>
                <w:rtl/>
              </w:rPr>
              <w:br/>
              <w:t> </w:t>
            </w:r>
          </w:p>
        </w:tc>
        <w:tc>
          <w:tcPr>
            <w:tcW w:w="200" w:type="pct"/>
            <w:shd w:val="clear" w:color="auto" w:fill="auto"/>
          </w:tcPr>
          <w:p w14:paraId="11D0447F" w14:textId="77777777" w:rsidR="00F42F97" w:rsidRDefault="00F42F97" w:rsidP="00F42F97">
            <w:pPr>
              <w:pStyle w:val="rfdPoem"/>
              <w:rPr>
                <w:rtl/>
              </w:rPr>
            </w:pPr>
          </w:p>
        </w:tc>
        <w:tc>
          <w:tcPr>
            <w:tcW w:w="2400" w:type="pct"/>
            <w:shd w:val="clear" w:color="auto" w:fill="auto"/>
          </w:tcPr>
          <w:p w14:paraId="7DE06E1C" w14:textId="77777777" w:rsidR="00F42F97" w:rsidRDefault="00F42F97" w:rsidP="00F42F97">
            <w:pPr>
              <w:pStyle w:val="rfdPoem"/>
              <w:rPr>
                <w:rtl/>
              </w:rPr>
            </w:pPr>
            <w:r w:rsidRPr="00F42F97">
              <w:rPr>
                <w:rtl/>
              </w:rPr>
              <w:t>وهمّته تعلو علىٰ هامة النسـر</w:t>
            </w:r>
            <w:r w:rsidRPr="00B15854">
              <w:rPr>
                <w:rStyle w:val="rfdPoemTiniCharChar"/>
                <w:rtl/>
              </w:rPr>
              <w:br/>
              <w:t> </w:t>
            </w:r>
          </w:p>
        </w:tc>
      </w:tr>
      <w:tr w:rsidR="00F42F97" w14:paraId="506BFBA1" w14:textId="77777777">
        <w:tc>
          <w:tcPr>
            <w:tcW w:w="2400" w:type="pct"/>
            <w:shd w:val="clear" w:color="auto" w:fill="auto"/>
          </w:tcPr>
          <w:p w14:paraId="1715D27C" w14:textId="77777777" w:rsidR="00F42F97" w:rsidRDefault="00F42F97" w:rsidP="00F42F97">
            <w:pPr>
              <w:pStyle w:val="rfdPoem"/>
              <w:rPr>
                <w:rtl/>
              </w:rPr>
            </w:pPr>
            <w:r w:rsidRPr="00F42F97">
              <w:rPr>
                <w:rtl/>
              </w:rPr>
              <w:t>ولازال شمساً يستظاء بنوره</w:t>
            </w:r>
            <w:r w:rsidRPr="00B15854">
              <w:rPr>
                <w:rStyle w:val="rfdPoemTiniCharChar"/>
                <w:rtl/>
              </w:rPr>
              <w:br/>
              <w:t> </w:t>
            </w:r>
          </w:p>
        </w:tc>
        <w:tc>
          <w:tcPr>
            <w:tcW w:w="200" w:type="pct"/>
            <w:shd w:val="clear" w:color="auto" w:fill="auto"/>
          </w:tcPr>
          <w:p w14:paraId="3B388D5A" w14:textId="77777777" w:rsidR="00F42F97" w:rsidRDefault="00F42F97" w:rsidP="00F42F97">
            <w:pPr>
              <w:pStyle w:val="rfdPoem"/>
              <w:rPr>
                <w:rtl/>
              </w:rPr>
            </w:pPr>
          </w:p>
        </w:tc>
        <w:tc>
          <w:tcPr>
            <w:tcW w:w="2400" w:type="pct"/>
            <w:shd w:val="clear" w:color="auto" w:fill="auto"/>
          </w:tcPr>
          <w:p w14:paraId="03939947" w14:textId="77777777" w:rsidR="00F42F97" w:rsidRDefault="00F42F97" w:rsidP="00F42F97">
            <w:pPr>
              <w:pStyle w:val="rfdPoem"/>
              <w:rPr>
                <w:rtl/>
              </w:rPr>
            </w:pPr>
            <w:r w:rsidRPr="00F42F97">
              <w:rPr>
                <w:rtl/>
              </w:rPr>
              <w:t>وبدر علا يجلي حندس الكفر</w:t>
            </w:r>
            <w:r w:rsidRPr="00B15854">
              <w:rPr>
                <w:rStyle w:val="rfdPoemTiniCharChar"/>
                <w:rtl/>
              </w:rPr>
              <w:br/>
              <w:t> </w:t>
            </w:r>
          </w:p>
        </w:tc>
      </w:tr>
      <w:tr w:rsidR="00F42F97" w14:paraId="266C6CAD" w14:textId="77777777">
        <w:tc>
          <w:tcPr>
            <w:tcW w:w="2400" w:type="pct"/>
            <w:shd w:val="clear" w:color="auto" w:fill="auto"/>
          </w:tcPr>
          <w:p w14:paraId="59A12A3A" w14:textId="77777777" w:rsidR="00F42F97" w:rsidRDefault="00F42F97" w:rsidP="00773720">
            <w:pPr>
              <w:pStyle w:val="rfdPoem"/>
              <w:rPr>
                <w:rtl/>
              </w:rPr>
            </w:pPr>
            <w:r w:rsidRPr="00F42F97">
              <w:rPr>
                <w:rtl/>
              </w:rPr>
              <w:t>ولا برحت أرض العراق بذكره</w:t>
            </w:r>
            <w:r w:rsidRPr="00B15854">
              <w:rPr>
                <w:rStyle w:val="rfdPoemTiniCharChar"/>
                <w:rtl/>
              </w:rPr>
              <w:br/>
              <w:t> </w:t>
            </w:r>
          </w:p>
        </w:tc>
        <w:tc>
          <w:tcPr>
            <w:tcW w:w="200" w:type="pct"/>
            <w:shd w:val="clear" w:color="auto" w:fill="auto"/>
          </w:tcPr>
          <w:p w14:paraId="16DDCBA3" w14:textId="77777777" w:rsidR="00F42F97" w:rsidRDefault="00F42F97" w:rsidP="00773720">
            <w:pPr>
              <w:pStyle w:val="rfdPoem"/>
              <w:rPr>
                <w:rtl/>
              </w:rPr>
            </w:pPr>
          </w:p>
        </w:tc>
        <w:tc>
          <w:tcPr>
            <w:tcW w:w="2400" w:type="pct"/>
            <w:shd w:val="clear" w:color="auto" w:fill="auto"/>
          </w:tcPr>
          <w:p w14:paraId="55D9FA84" w14:textId="77777777" w:rsidR="00F42F97" w:rsidRDefault="00F42F97" w:rsidP="00773720">
            <w:pPr>
              <w:pStyle w:val="rfdPoem"/>
              <w:rPr>
                <w:rtl/>
              </w:rPr>
            </w:pPr>
            <w:r w:rsidRPr="00F42F97">
              <w:rPr>
                <w:rtl/>
              </w:rPr>
              <w:t>معطّرة الآفاق باسمة الثغر</w:t>
            </w:r>
            <w:r w:rsidRPr="00B15854">
              <w:rPr>
                <w:rStyle w:val="rfdPoemTiniCharChar"/>
                <w:rtl/>
              </w:rPr>
              <w:br/>
              <w:t> </w:t>
            </w:r>
          </w:p>
        </w:tc>
      </w:tr>
    </w:tbl>
    <w:p w14:paraId="2891F0B5" w14:textId="77777777" w:rsidR="00424402" w:rsidRDefault="00B255DC" w:rsidP="00B255DC">
      <w:pPr>
        <w:rPr>
          <w:rtl/>
        </w:rPr>
      </w:pPr>
      <w:r>
        <w:rPr>
          <w:rFonts w:hint="eastAsia"/>
          <w:rtl/>
        </w:rPr>
        <w:t>أمّا</w:t>
      </w:r>
      <w:r>
        <w:rPr>
          <w:rtl/>
        </w:rPr>
        <w:t xml:space="preserve"> أبرز صداقاته وأخلص أصحابه هو الشاعر الشهيد الشيخ علي بن الشيخ محمّد آل رمضان (118</w:t>
      </w:r>
      <w:r w:rsidR="00424402">
        <w:rPr>
          <w:rtl/>
        </w:rPr>
        <w:t xml:space="preserve">5 </w:t>
      </w:r>
      <w:r w:rsidR="00DE5467">
        <w:rPr>
          <w:rtl/>
        </w:rPr>
        <w:t>ـ 1</w:t>
      </w:r>
      <w:r>
        <w:rPr>
          <w:rtl/>
        </w:rPr>
        <w:t>26</w:t>
      </w:r>
      <w:r w:rsidR="00DE5467">
        <w:rPr>
          <w:rtl/>
        </w:rPr>
        <w:t>5 ه</w:t>
      </w:r>
      <w:r>
        <w:rPr>
          <w:rtl/>
        </w:rPr>
        <w:t>ـ) والذي كان رفيق الدرب</w:t>
      </w:r>
      <w:r w:rsidR="00774210">
        <w:rPr>
          <w:rtl/>
        </w:rPr>
        <w:t xml:space="preserve"> ،</w:t>
      </w:r>
      <w:r w:rsidR="00424402">
        <w:rPr>
          <w:rtl/>
        </w:rPr>
        <w:t xml:space="preserve"> </w:t>
      </w:r>
      <w:r>
        <w:rPr>
          <w:rtl/>
        </w:rPr>
        <w:t>وزميل الصبا</w:t>
      </w:r>
      <w:r w:rsidR="00774210">
        <w:rPr>
          <w:rtl/>
        </w:rPr>
        <w:t xml:space="preserve"> ،</w:t>
      </w:r>
      <w:r w:rsidR="00424402">
        <w:rPr>
          <w:rtl/>
        </w:rPr>
        <w:t xml:space="preserve"> </w:t>
      </w:r>
      <w:r>
        <w:rPr>
          <w:rtl/>
        </w:rPr>
        <w:t>وكانت بينهم قصائد وأشعار ومراسلات</w:t>
      </w:r>
      <w:r w:rsidR="00774210">
        <w:rPr>
          <w:rtl/>
        </w:rPr>
        <w:t xml:space="preserve"> ،</w:t>
      </w:r>
      <w:r w:rsidR="00424402">
        <w:rPr>
          <w:rtl/>
        </w:rPr>
        <w:t xml:space="preserve"> </w:t>
      </w:r>
      <w:r>
        <w:rPr>
          <w:rtl/>
        </w:rPr>
        <w:t>فقد ضاع نصيب الشيخ البغلي منها</w:t>
      </w:r>
      <w:r w:rsidR="00774210">
        <w:rPr>
          <w:rtl/>
        </w:rPr>
        <w:t xml:space="preserve"> ،</w:t>
      </w:r>
      <w:r w:rsidR="00424402">
        <w:rPr>
          <w:rtl/>
        </w:rPr>
        <w:t xml:space="preserve"> </w:t>
      </w:r>
      <w:r>
        <w:rPr>
          <w:rtl/>
        </w:rPr>
        <w:t>وبقي بعض ما سطّره الشيخ الرمضان حوله وهو في مجالات شتّىٰ م</w:t>
      </w:r>
      <w:r>
        <w:rPr>
          <w:rFonts w:hint="eastAsia"/>
          <w:rtl/>
        </w:rPr>
        <w:t>نها</w:t>
      </w:r>
      <w:r w:rsidR="00774210">
        <w:rPr>
          <w:rtl/>
        </w:rPr>
        <w:t xml:space="preserve"> :</w:t>
      </w:r>
    </w:p>
    <w:p w14:paraId="01CC0AA7" w14:textId="77777777" w:rsidR="00B255DC" w:rsidRDefault="00B255DC" w:rsidP="00B255DC">
      <w:pPr>
        <w:rPr>
          <w:rtl/>
        </w:rPr>
      </w:pPr>
      <w:r>
        <w:rPr>
          <w:rFonts w:hint="eastAsia"/>
          <w:rtl/>
        </w:rPr>
        <w:t>ما</w:t>
      </w:r>
      <w:r>
        <w:rPr>
          <w:rtl/>
        </w:rPr>
        <w:t xml:space="preserve"> قاله في نصرته لمّا عزف الناس عن شعره فقال في شعره</w:t>
      </w:r>
      <w:r w:rsidRPr="00B255DC">
        <w:rPr>
          <w:rStyle w:val="rfdFootnotenum"/>
          <w:rtl/>
        </w:rPr>
        <w:t>(1)</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F42F97" w14:paraId="4DB514B8" w14:textId="77777777">
        <w:tc>
          <w:tcPr>
            <w:tcW w:w="2400" w:type="pct"/>
            <w:shd w:val="clear" w:color="auto" w:fill="auto"/>
          </w:tcPr>
          <w:p w14:paraId="0BC1534E" w14:textId="77777777" w:rsidR="00F42F97" w:rsidRDefault="00F42F97" w:rsidP="00F42F97">
            <w:pPr>
              <w:pStyle w:val="rfdPoem"/>
              <w:rPr>
                <w:rtl/>
              </w:rPr>
            </w:pPr>
            <w:r w:rsidRPr="00F42F97">
              <w:rPr>
                <w:rtl/>
              </w:rPr>
              <w:t>يا من أتىٰ من شعره بعزائم الشعراء</w:t>
            </w:r>
            <w:r w:rsidRPr="00B15854">
              <w:rPr>
                <w:rStyle w:val="rfdPoemTiniCharChar"/>
                <w:rtl/>
              </w:rPr>
              <w:br/>
              <w:t> </w:t>
            </w:r>
          </w:p>
        </w:tc>
        <w:tc>
          <w:tcPr>
            <w:tcW w:w="200" w:type="pct"/>
            <w:shd w:val="clear" w:color="auto" w:fill="auto"/>
          </w:tcPr>
          <w:p w14:paraId="12A59861" w14:textId="77777777" w:rsidR="00F42F97" w:rsidRDefault="00F42F97" w:rsidP="00F42F97">
            <w:pPr>
              <w:pStyle w:val="rfdPoem"/>
              <w:rPr>
                <w:rtl/>
              </w:rPr>
            </w:pPr>
          </w:p>
        </w:tc>
        <w:tc>
          <w:tcPr>
            <w:tcW w:w="2400" w:type="pct"/>
            <w:shd w:val="clear" w:color="auto" w:fill="auto"/>
          </w:tcPr>
          <w:p w14:paraId="75D37ED1" w14:textId="77777777" w:rsidR="00F42F97" w:rsidRDefault="00F42F97" w:rsidP="00F42F97">
            <w:pPr>
              <w:pStyle w:val="rfdPoem"/>
              <w:rPr>
                <w:rtl/>
              </w:rPr>
            </w:pPr>
            <w:r w:rsidRPr="00F42F97">
              <w:rPr>
                <w:rtl/>
              </w:rPr>
              <w:t>سجدت لهنّ مغالق الشعراء</w:t>
            </w:r>
            <w:r w:rsidRPr="00B15854">
              <w:rPr>
                <w:rStyle w:val="rfdPoemTiniCharChar"/>
                <w:rtl/>
              </w:rPr>
              <w:br/>
              <w:t> </w:t>
            </w:r>
          </w:p>
        </w:tc>
      </w:tr>
      <w:tr w:rsidR="00F42F97" w14:paraId="2E922974" w14:textId="77777777">
        <w:tc>
          <w:tcPr>
            <w:tcW w:w="2400" w:type="pct"/>
            <w:shd w:val="clear" w:color="auto" w:fill="auto"/>
          </w:tcPr>
          <w:p w14:paraId="36E8B195" w14:textId="77777777" w:rsidR="00F42F97" w:rsidRDefault="00F42F97" w:rsidP="00773720">
            <w:pPr>
              <w:pStyle w:val="rfdPoem"/>
              <w:rPr>
                <w:rtl/>
              </w:rPr>
            </w:pPr>
            <w:r w:rsidRPr="00F42F97">
              <w:rPr>
                <w:rtl/>
              </w:rPr>
              <w:t>وتيقّنوا أن لا سواك فوحّدوا</w:t>
            </w:r>
            <w:r w:rsidRPr="00B15854">
              <w:rPr>
                <w:rStyle w:val="rfdPoemTiniCharChar"/>
                <w:rtl/>
              </w:rPr>
              <w:br/>
              <w:t> </w:t>
            </w:r>
          </w:p>
        </w:tc>
        <w:tc>
          <w:tcPr>
            <w:tcW w:w="200" w:type="pct"/>
            <w:shd w:val="clear" w:color="auto" w:fill="auto"/>
          </w:tcPr>
          <w:p w14:paraId="17F179B2" w14:textId="77777777" w:rsidR="00F42F97" w:rsidRDefault="00F42F97" w:rsidP="00773720">
            <w:pPr>
              <w:pStyle w:val="rfdPoem"/>
              <w:rPr>
                <w:rtl/>
              </w:rPr>
            </w:pPr>
          </w:p>
        </w:tc>
        <w:tc>
          <w:tcPr>
            <w:tcW w:w="2400" w:type="pct"/>
            <w:shd w:val="clear" w:color="auto" w:fill="auto"/>
          </w:tcPr>
          <w:p w14:paraId="25D66FF7" w14:textId="77777777" w:rsidR="00F42F97" w:rsidRDefault="00F42F97" w:rsidP="00773720">
            <w:pPr>
              <w:pStyle w:val="rfdPoem"/>
              <w:rPr>
                <w:rtl/>
              </w:rPr>
            </w:pPr>
            <w:r w:rsidRPr="00F42F97">
              <w:rPr>
                <w:rtl/>
              </w:rPr>
              <w:t>لك مخلصين بغير شوب رياء</w:t>
            </w:r>
            <w:r w:rsidRPr="00B15854">
              <w:rPr>
                <w:rStyle w:val="rfdPoemTiniCharChar"/>
                <w:rtl/>
              </w:rPr>
              <w:br/>
              <w:t> </w:t>
            </w:r>
          </w:p>
        </w:tc>
      </w:tr>
    </w:tbl>
    <w:p w14:paraId="384D0EFF" w14:textId="77777777" w:rsidR="00B255DC" w:rsidRDefault="00B255DC" w:rsidP="00B255DC">
      <w:pPr>
        <w:rPr>
          <w:rtl/>
        </w:rPr>
      </w:pPr>
      <w:r>
        <w:rPr>
          <w:rFonts w:hint="eastAsia"/>
          <w:rtl/>
        </w:rPr>
        <w:t>وقصائد</w:t>
      </w:r>
      <w:r>
        <w:rPr>
          <w:rtl/>
        </w:rPr>
        <w:t xml:space="preserve"> الرمضان في الشيخ البغلي متعدّدة وكلّها في غاية الروعة والجمال تكشف عن العلاقة الحميمة بين الصديقين</w:t>
      </w:r>
      <w:r w:rsidR="00774210">
        <w:rPr>
          <w:rtl/>
        </w:rPr>
        <w:t xml:space="preserve"> ،</w:t>
      </w:r>
      <w:r w:rsidR="00424402">
        <w:rPr>
          <w:rtl/>
        </w:rPr>
        <w:t xml:space="preserve"> </w:t>
      </w:r>
      <w:r>
        <w:rPr>
          <w:rtl/>
        </w:rPr>
        <w:t>ولعلّ من أبرزها ما كتبه الشاعر الرمضان معاتباً رفيقه صديق الصبا علىٰ الهجر والجفاء</w:t>
      </w:r>
      <w:r w:rsidR="00774210">
        <w:rPr>
          <w:rtl/>
        </w:rPr>
        <w:t xml:space="preserve"> ،</w:t>
      </w:r>
      <w:r w:rsidR="00424402">
        <w:rPr>
          <w:rtl/>
        </w:rPr>
        <w:t xml:space="preserve"> </w:t>
      </w:r>
      <w:r>
        <w:rPr>
          <w:rtl/>
        </w:rPr>
        <w:t>وهي من عيون شعر الرمضان</w:t>
      </w:r>
      <w:r w:rsidR="00774210">
        <w:rPr>
          <w:rtl/>
        </w:rPr>
        <w:t xml:space="preserve"> ،</w:t>
      </w:r>
      <w:r w:rsidR="00424402">
        <w:rPr>
          <w:rtl/>
        </w:rPr>
        <w:t xml:space="preserve"> </w:t>
      </w:r>
      <w:r>
        <w:rPr>
          <w:rtl/>
        </w:rPr>
        <w:t>وكلّ شعره عيون</w:t>
      </w:r>
      <w:r w:rsidRPr="00B255DC">
        <w:rPr>
          <w:rStyle w:val="rfdFootnotenum"/>
          <w:rtl/>
        </w:rPr>
        <w:t>(2)</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F42F97" w14:paraId="0DAA2FEE" w14:textId="77777777">
        <w:tc>
          <w:tcPr>
            <w:tcW w:w="2400" w:type="pct"/>
            <w:shd w:val="clear" w:color="auto" w:fill="auto"/>
          </w:tcPr>
          <w:p w14:paraId="7F452DE4" w14:textId="77777777" w:rsidR="00F42F97" w:rsidRDefault="00F42F97" w:rsidP="00F42F97">
            <w:pPr>
              <w:pStyle w:val="rfdPoem"/>
              <w:rPr>
                <w:rtl/>
              </w:rPr>
            </w:pPr>
            <w:r w:rsidRPr="00F42F97">
              <w:rPr>
                <w:rtl/>
              </w:rPr>
              <w:t>فيا ليت شعري هل زماني مسعفي</w:t>
            </w:r>
            <w:r w:rsidRPr="00B15854">
              <w:rPr>
                <w:rStyle w:val="rfdPoemTiniCharChar"/>
                <w:rtl/>
              </w:rPr>
              <w:br/>
              <w:t> </w:t>
            </w:r>
          </w:p>
        </w:tc>
        <w:tc>
          <w:tcPr>
            <w:tcW w:w="200" w:type="pct"/>
            <w:shd w:val="clear" w:color="auto" w:fill="auto"/>
          </w:tcPr>
          <w:p w14:paraId="1BFE7B31" w14:textId="77777777" w:rsidR="00F42F97" w:rsidRDefault="00F42F97" w:rsidP="00F42F97">
            <w:pPr>
              <w:pStyle w:val="rfdPoem"/>
              <w:rPr>
                <w:rtl/>
              </w:rPr>
            </w:pPr>
          </w:p>
        </w:tc>
        <w:tc>
          <w:tcPr>
            <w:tcW w:w="2400" w:type="pct"/>
            <w:shd w:val="clear" w:color="auto" w:fill="auto"/>
          </w:tcPr>
          <w:p w14:paraId="0CC8C7EB" w14:textId="77777777" w:rsidR="00F42F97" w:rsidRDefault="00F42F97" w:rsidP="00F42F97">
            <w:pPr>
              <w:pStyle w:val="rfdPoem"/>
              <w:rPr>
                <w:rtl/>
              </w:rPr>
            </w:pPr>
            <w:r w:rsidRPr="00F42F97">
              <w:rPr>
                <w:rtl/>
              </w:rPr>
              <w:t>بوصل يردّ الأنس أخضـر معشبا</w:t>
            </w:r>
            <w:r w:rsidRPr="00B15854">
              <w:rPr>
                <w:rStyle w:val="rfdPoemTiniCharChar"/>
                <w:rtl/>
              </w:rPr>
              <w:br/>
              <w:t> </w:t>
            </w:r>
          </w:p>
        </w:tc>
      </w:tr>
      <w:tr w:rsidR="00F42F97" w14:paraId="37F21DB5" w14:textId="77777777">
        <w:tc>
          <w:tcPr>
            <w:tcW w:w="2400" w:type="pct"/>
            <w:shd w:val="clear" w:color="auto" w:fill="auto"/>
          </w:tcPr>
          <w:p w14:paraId="54FD81B8" w14:textId="77777777" w:rsidR="00F42F97" w:rsidRDefault="00F42F97" w:rsidP="00773720">
            <w:pPr>
              <w:pStyle w:val="rfdPoem"/>
              <w:rPr>
                <w:rtl/>
              </w:rPr>
            </w:pPr>
            <w:r w:rsidRPr="00F42F97">
              <w:rPr>
                <w:rtl/>
              </w:rPr>
              <w:t>وهل ربع أقراحي المحيل من النوىٰ</w:t>
            </w:r>
            <w:r w:rsidRPr="00B15854">
              <w:rPr>
                <w:rStyle w:val="rfdPoemTiniCharChar"/>
                <w:rtl/>
              </w:rPr>
              <w:br/>
              <w:t> </w:t>
            </w:r>
          </w:p>
        </w:tc>
        <w:tc>
          <w:tcPr>
            <w:tcW w:w="200" w:type="pct"/>
            <w:shd w:val="clear" w:color="auto" w:fill="auto"/>
          </w:tcPr>
          <w:p w14:paraId="1C665BE5" w14:textId="77777777" w:rsidR="00F42F97" w:rsidRDefault="00F42F97" w:rsidP="00773720">
            <w:pPr>
              <w:pStyle w:val="rfdPoem"/>
              <w:rPr>
                <w:rtl/>
              </w:rPr>
            </w:pPr>
          </w:p>
        </w:tc>
        <w:tc>
          <w:tcPr>
            <w:tcW w:w="2400" w:type="pct"/>
            <w:shd w:val="clear" w:color="auto" w:fill="auto"/>
          </w:tcPr>
          <w:p w14:paraId="1DE010D3" w14:textId="77777777" w:rsidR="00F42F97" w:rsidRDefault="00F42F97" w:rsidP="00773720">
            <w:pPr>
              <w:pStyle w:val="rfdPoem"/>
              <w:rPr>
                <w:rtl/>
              </w:rPr>
            </w:pPr>
            <w:r w:rsidRPr="00F42F97">
              <w:rPr>
                <w:rtl/>
              </w:rPr>
              <w:t>يعود بقرب من جوارك مخصبا</w:t>
            </w:r>
            <w:r w:rsidRPr="00B15854">
              <w:rPr>
                <w:rStyle w:val="rfdPoemTiniCharChar"/>
                <w:rtl/>
              </w:rPr>
              <w:br/>
              <w:t> </w:t>
            </w:r>
          </w:p>
        </w:tc>
      </w:tr>
    </w:tbl>
    <w:p w14:paraId="5E6A854A" w14:textId="77777777" w:rsidR="00B255DC" w:rsidRDefault="00B255DC" w:rsidP="00F42F97">
      <w:pPr>
        <w:pStyle w:val="rfdLine"/>
        <w:rPr>
          <w:rtl/>
        </w:rPr>
      </w:pPr>
      <w:r>
        <w:rPr>
          <w:rtl/>
        </w:rPr>
        <w:t>__________</w:t>
      </w:r>
    </w:p>
    <w:p w14:paraId="37884E3C" w14:textId="77777777" w:rsidR="00B255DC" w:rsidRDefault="00B255DC" w:rsidP="00B255DC">
      <w:pPr>
        <w:pStyle w:val="rfdFootnote0"/>
        <w:rPr>
          <w:rtl/>
        </w:rPr>
      </w:pPr>
      <w:r>
        <w:rPr>
          <w:rtl/>
        </w:rPr>
        <w:t>(1) الشاعر علي الرمضان طائر الأحساء المهاجر</w:t>
      </w:r>
      <w:r w:rsidR="00774210">
        <w:rPr>
          <w:rtl/>
        </w:rPr>
        <w:t xml:space="preserve"> :</w:t>
      </w:r>
      <w:r w:rsidR="00424402">
        <w:rPr>
          <w:rtl/>
        </w:rPr>
        <w:t xml:space="preserve"> </w:t>
      </w:r>
      <w:r>
        <w:rPr>
          <w:rtl/>
        </w:rPr>
        <w:t>33.</w:t>
      </w:r>
    </w:p>
    <w:p w14:paraId="032E3249" w14:textId="77777777" w:rsidR="00B255DC" w:rsidRDefault="00B255DC" w:rsidP="00B255DC">
      <w:pPr>
        <w:pStyle w:val="rfdFootnote0"/>
        <w:rPr>
          <w:rtl/>
        </w:rPr>
      </w:pPr>
      <w:r>
        <w:rPr>
          <w:rtl/>
        </w:rPr>
        <w:t>(2) الشاعر علي الرمضان</w:t>
      </w:r>
      <w:r w:rsidR="00774210">
        <w:rPr>
          <w:rtl/>
        </w:rPr>
        <w:t xml:space="preserve"> :</w:t>
      </w:r>
      <w:r w:rsidR="00424402">
        <w:rPr>
          <w:rtl/>
        </w:rPr>
        <w:t xml:space="preserve"> </w:t>
      </w:r>
      <w:r>
        <w:rPr>
          <w:rtl/>
        </w:rPr>
        <w:t>154.</w:t>
      </w:r>
    </w:p>
    <w:p w14:paraId="1E4BCFDF"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42F97" w14:paraId="679F198A" w14:textId="77777777">
        <w:tc>
          <w:tcPr>
            <w:tcW w:w="2400" w:type="pct"/>
            <w:shd w:val="clear" w:color="auto" w:fill="auto"/>
          </w:tcPr>
          <w:p w14:paraId="5D725E14" w14:textId="77777777" w:rsidR="00F42F97" w:rsidRDefault="00F42F97" w:rsidP="00F42F97">
            <w:pPr>
              <w:pStyle w:val="rfdPoem"/>
              <w:rPr>
                <w:rtl/>
              </w:rPr>
            </w:pPr>
            <w:r w:rsidRPr="00F42F97">
              <w:rPr>
                <w:rtl/>
              </w:rPr>
              <w:t>نعم إنّه المأمول من خالق الملا</w:t>
            </w:r>
            <w:r w:rsidRPr="00B15854">
              <w:rPr>
                <w:rStyle w:val="rfdPoemTiniCharChar"/>
                <w:rtl/>
              </w:rPr>
              <w:br/>
              <w:t> </w:t>
            </w:r>
          </w:p>
        </w:tc>
        <w:tc>
          <w:tcPr>
            <w:tcW w:w="200" w:type="pct"/>
            <w:shd w:val="clear" w:color="auto" w:fill="auto"/>
          </w:tcPr>
          <w:p w14:paraId="078FFB5D" w14:textId="77777777" w:rsidR="00F42F97" w:rsidRDefault="00F42F97" w:rsidP="00F42F97">
            <w:pPr>
              <w:pStyle w:val="rfdPoem"/>
              <w:rPr>
                <w:rtl/>
              </w:rPr>
            </w:pPr>
          </w:p>
        </w:tc>
        <w:tc>
          <w:tcPr>
            <w:tcW w:w="2400" w:type="pct"/>
            <w:shd w:val="clear" w:color="auto" w:fill="auto"/>
          </w:tcPr>
          <w:p w14:paraId="39AAC6F3" w14:textId="77777777" w:rsidR="00F42F97" w:rsidRDefault="00F42F97" w:rsidP="00F42F97">
            <w:pPr>
              <w:pStyle w:val="rfdPoem"/>
              <w:rPr>
                <w:rtl/>
              </w:rPr>
            </w:pPr>
            <w:r w:rsidRPr="00F42F97">
              <w:rPr>
                <w:rtl/>
              </w:rPr>
              <w:t>تعالىٰ فكم أولىٰ الجميل وكم حبا</w:t>
            </w:r>
            <w:r w:rsidRPr="00B15854">
              <w:rPr>
                <w:rStyle w:val="rfdPoemTiniCharChar"/>
                <w:rtl/>
              </w:rPr>
              <w:br/>
              <w:t> </w:t>
            </w:r>
          </w:p>
        </w:tc>
      </w:tr>
      <w:tr w:rsidR="00F42F97" w14:paraId="6B225A28" w14:textId="77777777">
        <w:tc>
          <w:tcPr>
            <w:tcW w:w="2400" w:type="pct"/>
            <w:shd w:val="clear" w:color="auto" w:fill="auto"/>
          </w:tcPr>
          <w:p w14:paraId="5DA3A4FD" w14:textId="77777777" w:rsidR="00F42F97" w:rsidRDefault="00F42F97" w:rsidP="00F42F97">
            <w:pPr>
              <w:pStyle w:val="rfdPoem"/>
              <w:rPr>
                <w:rtl/>
              </w:rPr>
            </w:pPr>
            <w:r w:rsidRPr="00F42F97">
              <w:rPr>
                <w:rtl/>
              </w:rPr>
              <w:t>ويا خيرتي ما لي أراك رميتني</w:t>
            </w:r>
            <w:r w:rsidRPr="00B15854">
              <w:rPr>
                <w:rStyle w:val="rfdPoemTiniCharChar"/>
                <w:rtl/>
              </w:rPr>
              <w:br/>
              <w:t> </w:t>
            </w:r>
          </w:p>
        </w:tc>
        <w:tc>
          <w:tcPr>
            <w:tcW w:w="200" w:type="pct"/>
            <w:shd w:val="clear" w:color="auto" w:fill="auto"/>
          </w:tcPr>
          <w:p w14:paraId="69FD604A" w14:textId="77777777" w:rsidR="00F42F97" w:rsidRDefault="00F42F97" w:rsidP="00F42F97">
            <w:pPr>
              <w:pStyle w:val="rfdPoem"/>
              <w:rPr>
                <w:rtl/>
              </w:rPr>
            </w:pPr>
          </w:p>
        </w:tc>
        <w:tc>
          <w:tcPr>
            <w:tcW w:w="2400" w:type="pct"/>
            <w:shd w:val="clear" w:color="auto" w:fill="auto"/>
          </w:tcPr>
          <w:p w14:paraId="3863E3AE" w14:textId="77777777" w:rsidR="00F42F97" w:rsidRDefault="00F42F97" w:rsidP="00F42F97">
            <w:pPr>
              <w:pStyle w:val="rfdPoem"/>
              <w:rPr>
                <w:rtl/>
              </w:rPr>
            </w:pPr>
            <w:r w:rsidRPr="00F42F97">
              <w:rPr>
                <w:rtl/>
              </w:rPr>
              <w:t>بهجر كأنّي كنت عندك مذنبا</w:t>
            </w:r>
            <w:r w:rsidRPr="00B15854">
              <w:rPr>
                <w:rStyle w:val="rfdPoemTiniCharChar"/>
                <w:rtl/>
              </w:rPr>
              <w:br/>
              <w:t> </w:t>
            </w:r>
          </w:p>
        </w:tc>
      </w:tr>
      <w:tr w:rsidR="00F42F97" w14:paraId="1F66FF63" w14:textId="77777777">
        <w:tc>
          <w:tcPr>
            <w:tcW w:w="2400" w:type="pct"/>
            <w:shd w:val="clear" w:color="auto" w:fill="auto"/>
          </w:tcPr>
          <w:p w14:paraId="1FE9A978" w14:textId="77777777" w:rsidR="00F42F97" w:rsidRDefault="00F42F97" w:rsidP="00F42F97">
            <w:pPr>
              <w:pStyle w:val="rfdPoem"/>
              <w:rPr>
                <w:rtl/>
              </w:rPr>
            </w:pPr>
            <w:r w:rsidRPr="00F42F97">
              <w:rPr>
                <w:rtl/>
              </w:rPr>
              <w:t>أأرسل من شوقي إليك رسالة</w:t>
            </w:r>
            <w:r w:rsidRPr="00B15854">
              <w:rPr>
                <w:rStyle w:val="rfdPoemTiniCharChar"/>
                <w:rtl/>
              </w:rPr>
              <w:br/>
              <w:t> </w:t>
            </w:r>
          </w:p>
        </w:tc>
        <w:tc>
          <w:tcPr>
            <w:tcW w:w="200" w:type="pct"/>
            <w:shd w:val="clear" w:color="auto" w:fill="auto"/>
          </w:tcPr>
          <w:p w14:paraId="62171AA9" w14:textId="77777777" w:rsidR="00F42F97" w:rsidRDefault="00F42F97" w:rsidP="00F42F97">
            <w:pPr>
              <w:pStyle w:val="rfdPoem"/>
              <w:rPr>
                <w:rtl/>
              </w:rPr>
            </w:pPr>
          </w:p>
        </w:tc>
        <w:tc>
          <w:tcPr>
            <w:tcW w:w="2400" w:type="pct"/>
            <w:shd w:val="clear" w:color="auto" w:fill="auto"/>
          </w:tcPr>
          <w:p w14:paraId="2B66BCD5" w14:textId="77777777" w:rsidR="00F42F97" w:rsidRDefault="00F42F97" w:rsidP="00F42F97">
            <w:pPr>
              <w:pStyle w:val="rfdPoem"/>
              <w:rPr>
                <w:rtl/>
              </w:rPr>
            </w:pPr>
            <w:r w:rsidRPr="00F42F97">
              <w:rPr>
                <w:rtl/>
              </w:rPr>
              <w:t>وتترك إرسال الجواب تجنّبا</w:t>
            </w:r>
            <w:r w:rsidRPr="00B15854">
              <w:rPr>
                <w:rStyle w:val="rfdPoemTiniCharChar"/>
                <w:rtl/>
              </w:rPr>
              <w:br/>
              <w:t> </w:t>
            </w:r>
          </w:p>
        </w:tc>
      </w:tr>
      <w:tr w:rsidR="00F42F97" w14:paraId="14DEAB9A" w14:textId="77777777">
        <w:tc>
          <w:tcPr>
            <w:tcW w:w="2400" w:type="pct"/>
            <w:shd w:val="clear" w:color="auto" w:fill="auto"/>
          </w:tcPr>
          <w:p w14:paraId="4D6041CB" w14:textId="77777777" w:rsidR="00F42F97" w:rsidRDefault="00F42F97" w:rsidP="00F42F97">
            <w:pPr>
              <w:pStyle w:val="rfdPoem"/>
              <w:rPr>
                <w:rtl/>
              </w:rPr>
            </w:pPr>
            <w:r w:rsidRPr="00F42F97">
              <w:rPr>
                <w:rtl/>
              </w:rPr>
              <w:t>لقد همت والرحمن منك تعجبّا</w:t>
            </w:r>
            <w:r w:rsidRPr="00B15854">
              <w:rPr>
                <w:rStyle w:val="rfdPoemTiniCharChar"/>
                <w:rtl/>
              </w:rPr>
              <w:br/>
              <w:t> </w:t>
            </w:r>
          </w:p>
        </w:tc>
        <w:tc>
          <w:tcPr>
            <w:tcW w:w="200" w:type="pct"/>
            <w:shd w:val="clear" w:color="auto" w:fill="auto"/>
          </w:tcPr>
          <w:p w14:paraId="00C8F7DE" w14:textId="77777777" w:rsidR="00F42F97" w:rsidRDefault="00F42F97" w:rsidP="00F42F97">
            <w:pPr>
              <w:pStyle w:val="rfdPoem"/>
              <w:rPr>
                <w:rtl/>
              </w:rPr>
            </w:pPr>
          </w:p>
        </w:tc>
        <w:tc>
          <w:tcPr>
            <w:tcW w:w="2400" w:type="pct"/>
            <w:shd w:val="clear" w:color="auto" w:fill="auto"/>
          </w:tcPr>
          <w:p w14:paraId="38D9C170" w14:textId="77777777" w:rsidR="00F42F97" w:rsidRDefault="00F42F97" w:rsidP="00F42F97">
            <w:pPr>
              <w:pStyle w:val="rfdPoem"/>
              <w:rPr>
                <w:rtl/>
              </w:rPr>
            </w:pPr>
            <w:r w:rsidRPr="00F42F97">
              <w:rPr>
                <w:rtl/>
              </w:rPr>
              <w:t>وحق لعمر الله أن أتعجّبا</w:t>
            </w:r>
            <w:r w:rsidRPr="00B15854">
              <w:rPr>
                <w:rStyle w:val="rfdPoemTiniCharChar"/>
                <w:rtl/>
              </w:rPr>
              <w:br/>
              <w:t> </w:t>
            </w:r>
          </w:p>
        </w:tc>
      </w:tr>
      <w:tr w:rsidR="00F42F97" w14:paraId="3B1A23C9" w14:textId="77777777">
        <w:tc>
          <w:tcPr>
            <w:tcW w:w="2400" w:type="pct"/>
            <w:shd w:val="clear" w:color="auto" w:fill="auto"/>
          </w:tcPr>
          <w:p w14:paraId="3D69DD94" w14:textId="77777777" w:rsidR="00F42F97" w:rsidRDefault="00F42F97" w:rsidP="00F42F97">
            <w:pPr>
              <w:pStyle w:val="rfdPoem"/>
              <w:rPr>
                <w:rtl/>
              </w:rPr>
            </w:pPr>
            <w:r w:rsidRPr="00F42F97">
              <w:rPr>
                <w:rtl/>
              </w:rPr>
              <w:t>أمثلك بالهجران يصبح مبعدي</w:t>
            </w:r>
            <w:r w:rsidRPr="00B15854">
              <w:rPr>
                <w:rStyle w:val="rfdPoemTiniCharChar"/>
                <w:rtl/>
              </w:rPr>
              <w:br/>
              <w:t> </w:t>
            </w:r>
          </w:p>
        </w:tc>
        <w:tc>
          <w:tcPr>
            <w:tcW w:w="200" w:type="pct"/>
            <w:shd w:val="clear" w:color="auto" w:fill="auto"/>
          </w:tcPr>
          <w:p w14:paraId="21665E2B" w14:textId="77777777" w:rsidR="00F42F97" w:rsidRDefault="00F42F97" w:rsidP="00F42F97">
            <w:pPr>
              <w:pStyle w:val="rfdPoem"/>
              <w:rPr>
                <w:rtl/>
              </w:rPr>
            </w:pPr>
          </w:p>
        </w:tc>
        <w:tc>
          <w:tcPr>
            <w:tcW w:w="2400" w:type="pct"/>
            <w:shd w:val="clear" w:color="auto" w:fill="auto"/>
          </w:tcPr>
          <w:p w14:paraId="6F376492" w14:textId="77777777" w:rsidR="00F42F97" w:rsidRDefault="00F42F97" w:rsidP="00F42F97">
            <w:pPr>
              <w:pStyle w:val="rfdPoem"/>
              <w:rPr>
                <w:rtl/>
              </w:rPr>
            </w:pPr>
            <w:r w:rsidRPr="00F42F97">
              <w:rPr>
                <w:rtl/>
              </w:rPr>
              <w:t>ومثلي حريّ أن يكون مقرّبا</w:t>
            </w:r>
            <w:r w:rsidRPr="00B15854">
              <w:rPr>
                <w:rStyle w:val="rfdPoemTiniCharChar"/>
                <w:rtl/>
              </w:rPr>
              <w:br/>
              <w:t> </w:t>
            </w:r>
          </w:p>
        </w:tc>
      </w:tr>
      <w:tr w:rsidR="00F42F97" w14:paraId="0120137D" w14:textId="77777777">
        <w:tc>
          <w:tcPr>
            <w:tcW w:w="2400" w:type="pct"/>
            <w:shd w:val="clear" w:color="auto" w:fill="auto"/>
          </w:tcPr>
          <w:p w14:paraId="74DB9B7A" w14:textId="77777777" w:rsidR="00F42F97" w:rsidRDefault="00F42F97" w:rsidP="00F42F97">
            <w:pPr>
              <w:pStyle w:val="rfdPoem"/>
              <w:rPr>
                <w:rtl/>
              </w:rPr>
            </w:pPr>
            <w:r w:rsidRPr="00F42F97">
              <w:rPr>
                <w:rtl/>
              </w:rPr>
              <w:t>ألسنا عقدنا عقدة الودّ بيننا</w:t>
            </w:r>
            <w:r w:rsidRPr="00B15854">
              <w:rPr>
                <w:rStyle w:val="rfdPoemTiniCharChar"/>
                <w:rtl/>
              </w:rPr>
              <w:br/>
              <w:t> </w:t>
            </w:r>
          </w:p>
        </w:tc>
        <w:tc>
          <w:tcPr>
            <w:tcW w:w="200" w:type="pct"/>
            <w:shd w:val="clear" w:color="auto" w:fill="auto"/>
          </w:tcPr>
          <w:p w14:paraId="27E87FC6" w14:textId="77777777" w:rsidR="00F42F97" w:rsidRDefault="00F42F97" w:rsidP="00F42F97">
            <w:pPr>
              <w:pStyle w:val="rfdPoem"/>
              <w:rPr>
                <w:rtl/>
              </w:rPr>
            </w:pPr>
          </w:p>
        </w:tc>
        <w:tc>
          <w:tcPr>
            <w:tcW w:w="2400" w:type="pct"/>
            <w:shd w:val="clear" w:color="auto" w:fill="auto"/>
          </w:tcPr>
          <w:p w14:paraId="1D7A8A80" w14:textId="77777777" w:rsidR="00F42F97" w:rsidRDefault="00F42F97" w:rsidP="00F42F97">
            <w:pPr>
              <w:pStyle w:val="rfdPoem"/>
              <w:rPr>
                <w:rtl/>
              </w:rPr>
            </w:pPr>
            <w:r w:rsidRPr="00F42F97">
              <w:rPr>
                <w:rtl/>
              </w:rPr>
              <w:t>علىٰ الصفو والإخلاص من زمن الصبا</w:t>
            </w:r>
            <w:r w:rsidRPr="00B15854">
              <w:rPr>
                <w:rStyle w:val="rfdPoemTiniCharChar"/>
                <w:rtl/>
              </w:rPr>
              <w:br/>
              <w:t> </w:t>
            </w:r>
          </w:p>
        </w:tc>
      </w:tr>
      <w:tr w:rsidR="00F42F97" w14:paraId="37171565" w14:textId="77777777">
        <w:tc>
          <w:tcPr>
            <w:tcW w:w="2400" w:type="pct"/>
            <w:shd w:val="clear" w:color="auto" w:fill="auto"/>
          </w:tcPr>
          <w:p w14:paraId="469864B9" w14:textId="77777777" w:rsidR="00F42F97" w:rsidRDefault="00F42F97" w:rsidP="00F42F97">
            <w:pPr>
              <w:pStyle w:val="rfdPoem"/>
              <w:rPr>
                <w:rtl/>
              </w:rPr>
            </w:pPr>
            <w:r w:rsidRPr="00F42F97">
              <w:rPr>
                <w:rtl/>
              </w:rPr>
              <w:t>ألم نتواعد بالتكاتب في النوى</w:t>
            </w:r>
            <w:r w:rsidRPr="00B15854">
              <w:rPr>
                <w:rStyle w:val="rfdPoemTiniCharChar"/>
                <w:rtl/>
              </w:rPr>
              <w:br/>
              <w:t> </w:t>
            </w:r>
          </w:p>
        </w:tc>
        <w:tc>
          <w:tcPr>
            <w:tcW w:w="200" w:type="pct"/>
            <w:shd w:val="clear" w:color="auto" w:fill="auto"/>
          </w:tcPr>
          <w:p w14:paraId="5F5CDD88" w14:textId="77777777" w:rsidR="00F42F97" w:rsidRDefault="00F42F97" w:rsidP="00F42F97">
            <w:pPr>
              <w:pStyle w:val="rfdPoem"/>
              <w:rPr>
                <w:rtl/>
              </w:rPr>
            </w:pPr>
          </w:p>
        </w:tc>
        <w:tc>
          <w:tcPr>
            <w:tcW w:w="2400" w:type="pct"/>
            <w:shd w:val="clear" w:color="auto" w:fill="auto"/>
          </w:tcPr>
          <w:p w14:paraId="08AB84EC" w14:textId="77777777" w:rsidR="00F42F97" w:rsidRDefault="00F42F97" w:rsidP="00F42F97">
            <w:pPr>
              <w:pStyle w:val="rfdPoem"/>
              <w:rPr>
                <w:rtl/>
              </w:rPr>
            </w:pPr>
            <w:r w:rsidRPr="00F42F97">
              <w:rPr>
                <w:rtl/>
              </w:rPr>
              <w:t>ألم نتذاكر ذاك صبحاً ومغربا</w:t>
            </w:r>
            <w:r w:rsidRPr="00B15854">
              <w:rPr>
                <w:rStyle w:val="rfdPoemTiniCharChar"/>
                <w:rtl/>
              </w:rPr>
              <w:br/>
              <w:t> </w:t>
            </w:r>
          </w:p>
        </w:tc>
      </w:tr>
      <w:tr w:rsidR="00F42F97" w14:paraId="46AE017D" w14:textId="77777777">
        <w:tc>
          <w:tcPr>
            <w:tcW w:w="2400" w:type="pct"/>
            <w:shd w:val="clear" w:color="auto" w:fill="auto"/>
          </w:tcPr>
          <w:p w14:paraId="0B9C9E5C" w14:textId="77777777" w:rsidR="00F42F97" w:rsidRDefault="00F42F97" w:rsidP="00F42F97">
            <w:pPr>
              <w:pStyle w:val="rfdPoem"/>
              <w:rPr>
                <w:rtl/>
              </w:rPr>
            </w:pPr>
            <w:r w:rsidRPr="00F42F97">
              <w:rPr>
                <w:rtl/>
              </w:rPr>
              <w:t>فرحت بهذا الغرض وحدي مقلّداً</w:t>
            </w:r>
            <w:r w:rsidRPr="00B15854">
              <w:rPr>
                <w:rStyle w:val="rfdPoemTiniCharChar"/>
                <w:rtl/>
              </w:rPr>
              <w:br/>
              <w:t> </w:t>
            </w:r>
          </w:p>
        </w:tc>
        <w:tc>
          <w:tcPr>
            <w:tcW w:w="200" w:type="pct"/>
            <w:shd w:val="clear" w:color="auto" w:fill="auto"/>
          </w:tcPr>
          <w:p w14:paraId="1273DAA9" w14:textId="77777777" w:rsidR="00F42F97" w:rsidRDefault="00F42F97" w:rsidP="00F42F97">
            <w:pPr>
              <w:pStyle w:val="rfdPoem"/>
              <w:rPr>
                <w:rtl/>
              </w:rPr>
            </w:pPr>
          </w:p>
        </w:tc>
        <w:tc>
          <w:tcPr>
            <w:tcW w:w="2400" w:type="pct"/>
            <w:shd w:val="clear" w:color="auto" w:fill="auto"/>
          </w:tcPr>
          <w:p w14:paraId="01983175" w14:textId="77777777" w:rsidR="00F42F97" w:rsidRDefault="00F42F97" w:rsidP="00F42F97">
            <w:pPr>
              <w:pStyle w:val="rfdPoem"/>
              <w:rPr>
                <w:rtl/>
              </w:rPr>
            </w:pPr>
            <w:r w:rsidRPr="00F42F97">
              <w:rPr>
                <w:rtl/>
              </w:rPr>
              <w:t>وحكم التجاري أن أخطّ وتكتبا</w:t>
            </w:r>
            <w:r w:rsidRPr="00B15854">
              <w:rPr>
                <w:rStyle w:val="rfdPoemTiniCharChar"/>
                <w:rtl/>
              </w:rPr>
              <w:br/>
              <w:t> </w:t>
            </w:r>
          </w:p>
        </w:tc>
      </w:tr>
      <w:tr w:rsidR="00F42F97" w14:paraId="5027C8FD" w14:textId="77777777">
        <w:tc>
          <w:tcPr>
            <w:tcW w:w="2400" w:type="pct"/>
            <w:shd w:val="clear" w:color="auto" w:fill="auto"/>
          </w:tcPr>
          <w:p w14:paraId="1C7BE3CB" w14:textId="77777777" w:rsidR="00F42F97" w:rsidRDefault="00F42F97" w:rsidP="00F42F97">
            <w:pPr>
              <w:pStyle w:val="rfdPoem"/>
              <w:rPr>
                <w:rtl/>
              </w:rPr>
            </w:pPr>
            <w:r w:rsidRPr="00F42F97">
              <w:rPr>
                <w:rtl/>
              </w:rPr>
              <w:t>فجانب فدتك النفس هجري فإنّني</w:t>
            </w:r>
            <w:r w:rsidRPr="00B15854">
              <w:rPr>
                <w:rStyle w:val="rfdPoemTiniCharChar"/>
                <w:rtl/>
              </w:rPr>
              <w:br/>
              <w:t> </w:t>
            </w:r>
          </w:p>
        </w:tc>
        <w:tc>
          <w:tcPr>
            <w:tcW w:w="200" w:type="pct"/>
            <w:shd w:val="clear" w:color="auto" w:fill="auto"/>
          </w:tcPr>
          <w:p w14:paraId="57DE9758" w14:textId="77777777" w:rsidR="00F42F97" w:rsidRDefault="00F42F97" w:rsidP="00F42F97">
            <w:pPr>
              <w:pStyle w:val="rfdPoem"/>
              <w:rPr>
                <w:rtl/>
              </w:rPr>
            </w:pPr>
          </w:p>
        </w:tc>
        <w:tc>
          <w:tcPr>
            <w:tcW w:w="2400" w:type="pct"/>
            <w:shd w:val="clear" w:color="auto" w:fill="auto"/>
          </w:tcPr>
          <w:p w14:paraId="1160F871" w14:textId="77777777" w:rsidR="00F42F97" w:rsidRDefault="00F42F97" w:rsidP="00F42F97">
            <w:pPr>
              <w:pStyle w:val="rfdPoem"/>
              <w:rPr>
                <w:rtl/>
              </w:rPr>
            </w:pPr>
            <w:r w:rsidRPr="00F42F97">
              <w:rPr>
                <w:rtl/>
              </w:rPr>
              <w:t>غدوت بهذا الهجر والصدّ متعبا</w:t>
            </w:r>
            <w:r w:rsidRPr="00B15854">
              <w:rPr>
                <w:rStyle w:val="rfdPoemTiniCharChar"/>
                <w:rtl/>
              </w:rPr>
              <w:br/>
              <w:t> </w:t>
            </w:r>
          </w:p>
        </w:tc>
      </w:tr>
      <w:tr w:rsidR="00F42F97" w14:paraId="48724621" w14:textId="77777777">
        <w:tc>
          <w:tcPr>
            <w:tcW w:w="2400" w:type="pct"/>
            <w:shd w:val="clear" w:color="auto" w:fill="auto"/>
          </w:tcPr>
          <w:p w14:paraId="215665C2" w14:textId="77777777" w:rsidR="00F42F97" w:rsidRDefault="00F42F97" w:rsidP="00F42F97">
            <w:pPr>
              <w:pStyle w:val="rfdPoem"/>
              <w:rPr>
                <w:rtl/>
              </w:rPr>
            </w:pPr>
            <w:r w:rsidRPr="00F42F97">
              <w:rPr>
                <w:rtl/>
              </w:rPr>
              <w:t>فأرسل كتاباً منك نحوي يكون لي</w:t>
            </w:r>
            <w:r w:rsidRPr="00B15854">
              <w:rPr>
                <w:rStyle w:val="rfdPoemTiniCharChar"/>
                <w:rtl/>
              </w:rPr>
              <w:br/>
              <w:t> </w:t>
            </w:r>
          </w:p>
        </w:tc>
        <w:tc>
          <w:tcPr>
            <w:tcW w:w="200" w:type="pct"/>
            <w:shd w:val="clear" w:color="auto" w:fill="auto"/>
          </w:tcPr>
          <w:p w14:paraId="0A8A80C6" w14:textId="77777777" w:rsidR="00F42F97" w:rsidRDefault="00F42F97" w:rsidP="00F42F97">
            <w:pPr>
              <w:pStyle w:val="rfdPoem"/>
              <w:rPr>
                <w:rtl/>
              </w:rPr>
            </w:pPr>
          </w:p>
        </w:tc>
        <w:tc>
          <w:tcPr>
            <w:tcW w:w="2400" w:type="pct"/>
            <w:shd w:val="clear" w:color="auto" w:fill="auto"/>
          </w:tcPr>
          <w:p w14:paraId="7E7ACF5E" w14:textId="77777777" w:rsidR="00F42F97" w:rsidRDefault="00F42F97" w:rsidP="00F42F97">
            <w:pPr>
              <w:pStyle w:val="rfdPoem"/>
              <w:rPr>
                <w:rtl/>
              </w:rPr>
            </w:pPr>
            <w:r w:rsidRPr="00F42F97">
              <w:rPr>
                <w:rtl/>
              </w:rPr>
              <w:t>مبيناً عن الأحوال منك ومُعربا</w:t>
            </w:r>
            <w:r w:rsidRPr="00B15854">
              <w:rPr>
                <w:rStyle w:val="rfdPoemTiniCharChar"/>
                <w:rtl/>
              </w:rPr>
              <w:br/>
              <w:t> </w:t>
            </w:r>
          </w:p>
        </w:tc>
      </w:tr>
      <w:tr w:rsidR="00F42F97" w14:paraId="6C613A4E" w14:textId="77777777">
        <w:tc>
          <w:tcPr>
            <w:tcW w:w="2400" w:type="pct"/>
            <w:shd w:val="clear" w:color="auto" w:fill="auto"/>
          </w:tcPr>
          <w:p w14:paraId="62F938ED" w14:textId="77777777" w:rsidR="00F42F97" w:rsidRDefault="00F42F97" w:rsidP="00F42F97">
            <w:pPr>
              <w:pStyle w:val="rfdPoem"/>
              <w:rPr>
                <w:rtl/>
              </w:rPr>
            </w:pPr>
            <w:r w:rsidRPr="00F42F97">
              <w:rPr>
                <w:rtl/>
              </w:rPr>
              <w:t>به من قوافيك البديعة غادة</w:t>
            </w:r>
            <w:r w:rsidRPr="00B15854">
              <w:rPr>
                <w:rStyle w:val="rfdPoemTiniCharChar"/>
                <w:rtl/>
              </w:rPr>
              <w:br/>
              <w:t> </w:t>
            </w:r>
          </w:p>
        </w:tc>
        <w:tc>
          <w:tcPr>
            <w:tcW w:w="200" w:type="pct"/>
            <w:shd w:val="clear" w:color="auto" w:fill="auto"/>
          </w:tcPr>
          <w:p w14:paraId="0E09CD3E" w14:textId="77777777" w:rsidR="00F42F97" w:rsidRDefault="00F42F97" w:rsidP="00F42F97">
            <w:pPr>
              <w:pStyle w:val="rfdPoem"/>
              <w:rPr>
                <w:rtl/>
              </w:rPr>
            </w:pPr>
          </w:p>
        </w:tc>
        <w:tc>
          <w:tcPr>
            <w:tcW w:w="2400" w:type="pct"/>
            <w:shd w:val="clear" w:color="auto" w:fill="auto"/>
          </w:tcPr>
          <w:p w14:paraId="291381A4" w14:textId="77777777" w:rsidR="00F42F97" w:rsidRDefault="00582330" w:rsidP="00F42F97">
            <w:pPr>
              <w:pStyle w:val="rfdPoem"/>
              <w:rPr>
                <w:rtl/>
              </w:rPr>
            </w:pPr>
            <w:r w:rsidRPr="00582330">
              <w:rPr>
                <w:rtl/>
              </w:rPr>
              <w:t>هي البكر والطرس الشـريف لها خبا</w:t>
            </w:r>
            <w:r w:rsidR="00F42F97" w:rsidRPr="00B15854">
              <w:rPr>
                <w:rStyle w:val="rfdPoemTiniCharChar"/>
                <w:rtl/>
              </w:rPr>
              <w:br/>
              <w:t> </w:t>
            </w:r>
          </w:p>
        </w:tc>
      </w:tr>
      <w:tr w:rsidR="00F42F97" w14:paraId="28C4A69D" w14:textId="77777777">
        <w:tc>
          <w:tcPr>
            <w:tcW w:w="2400" w:type="pct"/>
            <w:shd w:val="clear" w:color="auto" w:fill="auto"/>
          </w:tcPr>
          <w:p w14:paraId="6906B859" w14:textId="77777777" w:rsidR="00F42F97" w:rsidRDefault="00582330" w:rsidP="00F42F97">
            <w:pPr>
              <w:pStyle w:val="rfdPoem"/>
              <w:rPr>
                <w:rtl/>
              </w:rPr>
            </w:pPr>
            <w:r w:rsidRPr="00582330">
              <w:rPr>
                <w:rtl/>
              </w:rPr>
              <w:t>تفوق بنات الفكر عند أولي النهى</w:t>
            </w:r>
            <w:r w:rsidR="00F42F97" w:rsidRPr="00B15854">
              <w:rPr>
                <w:rStyle w:val="rfdPoemTiniCharChar"/>
                <w:rtl/>
              </w:rPr>
              <w:br/>
              <w:t> </w:t>
            </w:r>
          </w:p>
        </w:tc>
        <w:tc>
          <w:tcPr>
            <w:tcW w:w="200" w:type="pct"/>
            <w:shd w:val="clear" w:color="auto" w:fill="auto"/>
          </w:tcPr>
          <w:p w14:paraId="41DB0B78" w14:textId="77777777" w:rsidR="00F42F97" w:rsidRDefault="00F42F97" w:rsidP="00F42F97">
            <w:pPr>
              <w:pStyle w:val="rfdPoem"/>
              <w:rPr>
                <w:rtl/>
              </w:rPr>
            </w:pPr>
          </w:p>
        </w:tc>
        <w:tc>
          <w:tcPr>
            <w:tcW w:w="2400" w:type="pct"/>
            <w:shd w:val="clear" w:color="auto" w:fill="auto"/>
          </w:tcPr>
          <w:p w14:paraId="0B53CBF8" w14:textId="77777777" w:rsidR="00F42F97" w:rsidRDefault="00582330" w:rsidP="00F42F97">
            <w:pPr>
              <w:pStyle w:val="rfdPoem"/>
              <w:rPr>
                <w:rtl/>
              </w:rPr>
            </w:pPr>
            <w:r w:rsidRPr="00582330">
              <w:rPr>
                <w:rtl/>
              </w:rPr>
              <w:t>بخلق وخلق حيث كنت لها أبا</w:t>
            </w:r>
            <w:r w:rsidR="00F42F97" w:rsidRPr="00B15854">
              <w:rPr>
                <w:rStyle w:val="rfdPoemTiniCharChar"/>
                <w:rtl/>
              </w:rPr>
              <w:br/>
              <w:t> </w:t>
            </w:r>
          </w:p>
        </w:tc>
      </w:tr>
      <w:tr w:rsidR="00F42F97" w14:paraId="07479B58" w14:textId="77777777">
        <w:tc>
          <w:tcPr>
            <w:tcW w:w="2400" w:type="pct"/>
            <w:shd w:val="clear" w:color="auto" w:fill="auto"/>
          </w:tcPr>
          <w:p w14:paraId="1B388D62" w14:textId="77777777" w:rsidR="00F42F97" w:rsidRDefault="00582330" w:rsidP="00F42F97">
            <w:pPr>
              <w:pStyle w:val="rfdPoem"/>
              <w:rPr>
                <w:rtl/>
              </w:rPr>
            </w:pPr>
            <w:r w:rsidRPr="00582330">
              <w:rPr>
                <w:rtl/>
              </w:rPr>
              <w:t>تنشّقني عطر الفصاحة عاطراً</w:t>
            </w:r>
            <w:r w:rsidR="00F42F97" w:rsidRPr="00B15854">
              <w:rPr>
                <w:rStyle w:val="rfdPoemTiniCharChar"/>
                <w:rtl/>
              </w:rPr>
              <w:br/>
              <w:t> </w:t>
            </w:r>
          </w:p>
        </w:tc>
        <w:tc>
          <w:tcPr>
            <w:tcW w:w="200" w:type="pct"/>
            <w:shd w:val="clear" w:color="auto" w:fill="auto"/>
          </w:tcPr>
          <w:p w14:paraId="6394B2DB" w14:textId="77777777" w:rsidR="00F42F97" w:rsidRDefault="00F42F97" w:rsidP="00F42F97">
            <w:pPr>
              <w:pStyle w:val="rfdPoem"/>
              <w:rPr>
                <w:rtl/>
              </w:rPr>
            </w:pPr>
          </w:p>
        </w:tc>
        <w:tc>
          <w:tcPr>
            <w:tcW w:w="2400" w:type="pct"/>
            <w:shd w:val="clear" w:color="auto" w:fill="auto"/>
          </w:tcPr>
          <w:p w14:paraId="5A9E559F" w14:textId="77777777" w:rsidR="00F42F97" w:rsidRDefault="00582330" w:rsidP="00F42F97">
            <w:pPr>
              <w:pStyle w:val="rfdPoem"/>
              <w:rPr>
                <w:rtl/>
              </w:rPr>
            </w:pPr>
            <w:r w:rsidRPr="00582330">
              <w:rPr>
                <w:rtl/>
              </w:rPr>
              <w:t>وترشفني ثغر البلاغة أشنبا</w:t>
            </w:r>
            <w:r w:rsidR="00F42F97" w:rsidRPr="00B15854">
              <w:rPr>
                <w:rStyle w:val="rfdPoemTiniCharChar"/>
                <w:rtl/>
              </w:rPr>
              <w:br/>
              <w:t> </w:t>
            </w:r>
          </w:p>
        </w:tc>
      </w:tr>
      <w:tr w:rsidR="00F42F97" w14:paraId="532EB528" w14:textId="77777777">
        <w:tc>
          <w:tcPr>
            <w:tcW w:w="2400" w:type="pct"/>
            <w:shd w:val="clear" w:color="auto" w:fill="auto"/>
          </w:tcPr>
          <w:p w14:paraId="611F25A1" w14:textId="77777777" w:rsidR="00F42F97" w:rsidRDefault="00582330" w:rsidP="00F42F97">
            <w:pPr>
              <w:pStyle w:val="rfdPoem"/>
              <w:rPr>
                <w:rtl/>
              </w:rPr>
            </w:pPr>
            <w:r w:rsidRPr="00582330">
              <w:rPr>
                <w:rtl/>
              </w:rPr>
              <w:t>وتمحو وبالأحزان من ربع خاطري</w:t>
            </w:r>
            <w:r w:rsidR="00F42F97" w:rsidRPr="00B15854">
              <w:rPr>
                <w:rStyle w:val="rfdPoemTiniCharChar"/>
                <w:rtl/>
              </w:rPr>
              <w:br/>
              <w:t> </w:t>
            </w:r>
          </w:p>
        </w:tc>
        <w:tc>
          <w:tcPr>
            <w:tcW w:w="200" w:type="pct"/>
            <w:shd w:val="clear" w:color="auto" w:fill="auto"/>
          </w:tcPr>
          <w:p w14:paraId="02F38734" w14:textId="77777777" w:rsidR="00F42F97" w:rsidRDefault="00F42F97" w:rsidP="00F42F97">
            <w:pPr>
              <w:pStyle w:val="rfdPoem"/>
              <w:rPr>
                <w:rtl/>
              </w:rPr>
            </w:pPr>
          </w:p>
        </w:tc>
        <w:tc>
          <w:tcPr>
            <w:tcW w:w="2400" w:type="pct"/>
            <w:shd w:val="clear" w:color="auto" w:fill="auto"/>
          </w:tcPr>
          <w:p w14:paraId="53969714" w14:textId="77777777" w:rsidR="00F42F97" w:rsidRDefault="00582330" w:rsidP="00F42F97">
            <w:pPr>
              <w:pStyle w:val="rfdPoem"/>
              <w:rPr>
                <w:rtl/>
              </w:rPr>
            </w:pPr>
            <w:r w:rsidRPr="00582330">
              <w:rPr>
                <w:rtl/>
              </w:rPr>
              <w:t>فإنّي أخشىٰ أن أموت بذا الوبا</w:t>
            </w:r>
            <w:r w:rsidR="00F42F97" w:rsidRPr="00B15854">
              <w:rPr>
                <w:rStyle w:val="rfdPoemTiniCharChar"/>
                <w:rtl/>
              </w:rPr>
              <w:br/>
              <w:t> </w:t>
            </w:r>
          </w:p>
        </w:tc>
      </w:tr>
      <w:tr w:rsidR="00F42F97" w14:paraId="3E1C2B28" w14:textId="77777777">
        <w:tc>
          <w:tcPr>
            <w:tcW w:w="2400" w:type="pct"/>
            <w:shd w:val="clear" w:color="auto" w:fill="auto"/>
          </w:tcPr>
          <w:p w14:paraId="41E896AC" w14:textId="77777777" w:rsidR="00F42F97" w:rsidRDefault="00582330" w:rsidP="00F42F97">
            <w:pPr>
              <w:pStyle w:val="rfdPoem"/>
              <w:rPr>
                <w:rtl/>
              </w:rPr>
            </w:pPr>
            <w:r w:rsidRPr="00582330">
              <w:rPr>
                <w:rtl/>
              </w:rPr>
              <w:t>وإيّاك أن تلقىٰ عتابي مقطباً</w:t>
            </w:r>
            <w:r w:rsidR="00F42F97" w:rsidRPr="00B15854">
              <w:rPr>
                <w:rStyle w:val="rfdPoemTiniCharChar"/>
                <w:rtl/>
              </w:rPr>
              <w:br/>
              <w:t> </w:t>
            </w:r>
          </w:p>
        </w:tc>
        <w:tc>
          <w:tcPr>
            <w:tcW w:w="200" w:type="pct"/>
            <w:shd w:val="clear" w:color="auto" w:fill="auto"/>
          </w:tcPr>
          <w:p w14:paraId="12E927D8" w14:textId="77777777" w:rsidR="00F42F97" w:rsidRDefault="00F42F97" w:rsidP="00F42F97">
            <w:pPr>
              <w:pStyle w:val="rfdPoem"/>
              <w:rPr>
                <w:rtl/>
              </w:rPr>
            </w:pPr>
          </w:p>
        </w:tc>
        <w:tc>
          <w:tcPr>
            <w:tcW w:w="2400" w:type="pct"/>
            <w:shd w:val="clear" w:color="auto" w:fill="auto"/>
          </w:tcPr>
          <w:p w14:paraId="15AA3767" w14:textId="77777777" w:rsidR="00F42F97" w:rsidRDefault="00582330" w:rsidP="00F42F97">
            <w:pPr>
              <w:pStyle w:val="rfdPoem"/>
              <w:rPr>
                <w:rtl/>
              </w:rPr>
            </w:pPr>
            <w:r w:rsidRPr="00582330">
              <w:rPr>
                <w:rtl/>
              </w:rPr>
              <w:t>فوجه فؤادي منك ليس مقطّبا</w:t>
            </w:r>
            <w:r w:rsidR="00F42F97" w:rsidRPr="00B15854">
              <w:rPr>
                <w:rStyle w:val="rfdPoemTiniCharChar"/>
                <w:rtl/>
              </w:rPr>
              <w:br/>
              <w:t> </w:t>
            </w:r>
          </w:p>
        </w:tc>
      </w:tr>
      <w:tr w:rsidR="00F42F97" w14:paraId="61A4C1F7" w14:textId="77777777">
        <w:tc>
          <w:tcPr>
            <w:tcW w:w="2400" w:type="pct"/>
            <w:shd w:val="clear" w:color="auto" w:fill="auto"/>
          </w:tcPr>
          <w:p w14:paraId="59B074F9" w14:textId="77777777" w:rsidR="00F42F97" w:rsidRDefault="00582330" w:rsidP="00F42F97">
            <w:pPr>
              <w:pStyle w:val="rfdPoem"/>
              <w:rPr>
                <w:rtl/>
              </w:rPr>
            </w:pPr>
            <w:r w:rsidRPr="00582330">
              <w:rPr>
                <w:rtl/>
              </w:rPr>
              <w:t>قضىٰ حبّك الساري بجسمي أنّني</w:t>
            </w:r>
            <w:r w:rsidR="00F42F97" w:rsidRPr="00B15854">
              <w:rPr>
                <w:rStyle w:val="rfdPoemTiniCharChar"/>
                <w:rtl/>
              </w:rPr>
              <w:br/>
              <w:t> </w:t>
            </w:r>
          </w:p>
        </w:tc>
        <w:tc>
          <w:tcPr>
            <w:tcW w:w="200" w:type="pct"/>
            <w:shd w:val="clear" w:color="auto" w:fill="auto"/>
          </w:tcPr>
          <w:p w14:paraId="61844D52" w14:textId="77777777" w:rsidR="00F42F97" w:rsidRDefault="00F42F97" w:rsidP="00F42F97">
            <w:pPr>
              <w:pStyle w:val="rfdPoem"/>
              <w:rPr>
                <w:rtl/>
              </w:rPr>
            </w:pPr>
          </w:p>
        </w:tc>
        <w:tc>
          <w:tcPr>
            <w:tcW w:w="2400" w:type="pct"/>
            <w:shd w:val="clear" w:color="auto" w:fill="auto"/>
          </w:tcPr>
          <w:p w14:paraId="2B972CF7" w14:textId="77777777" w:rsidR="00F42F97" w:rsidRDefault="00582330" w:rsidP="00F42F97">
            <w:pPr>
              <w:pStyle w:val="rfdPoem"/>
              <w:rPr>
                <w:rtl/>
              </w:rPr>
            </w:pPr>
            <w:r w:rsidRPr="00582330">
              <w:rPr>
                <w:rtl/>
              </w:rPr>
              <w:t>أعدّك فيما كان منك مصوّبا</w:t>
            </w:r>
            <w:r w:rsidR="00F42F97" w:rsidRPr="00B15854">
              <w:rPr>
                <w:rStyle w:val="rfdPoemTiniCharChar"/>
                <w:rtl/>
              </w:rPr>
              <w:br/>
              <w:t> </w:t>
            </w:r>
          </w:p>
        </w:tc>
      </w:tr>
      <w:tr w:rsidR="00F42F97" w14:paraId="2ECAABA9" w14:textId="77777777">
        <w:tc>
          <w:tcPr>
            <w:tcW w:w="2400" w:type="pct"/>
            <w:shd w:val="clear" w:color="auto" w:fill="auto"/>
          </w:tcPr>
          <w:p w14:paraId="08B21074" w14:textId="77777777" w:rsidR="00F42F97" w:rsidRDefault="00582330" w:rsidP="00F42F97">
            <w:pPr>
              <w:pStyle w:val="rfdPoem"/>
              <w:rPr>
                <w:rtl/>
              </w:rPr>
            </w:pPr>
            <w:r w:rsidRPr="00582330">
              <w:rPr>
                <w:rtl/>
              </w:rPr>
              <w:t>فصِلني أو اقطع كيف شئت فإنّني</w:t>
            </w:r>
            <w:r w:rsidR="00F42F97" w:rsidRPr="00B15854">
              <w:rPr>
                <w:rStyle w:val="rfdPoemTiniCharChar"/>
                <w:rtl/>
              </w:rPr>
              <w:br/>
              <w:t> </w:t>
            </w:r>
          </w:p>
        </w:tc>
        <w:tc>
          <w:tcPr>
            <w:tcW w:w="200" w:type="pct"/>
            <w:shd w:val="clear" w:color="auto" w:fill="auto"/>
          </w:tcPr>
          <w:p w14:paraId="322DDEF3" w14:textId="77777777" w:rsidR="00F42F97" w:rsidRDefault="00F42F97" w:rsidP="00F42F97">
            <w:pPr>
              <w:pStyle w:val="rfdPoem"/>
              <w:rPr>
                <w:rtl/>
              </w:rPr>
            </w:pPr>
          </w:p>
        </w:tc>
        <w:tc>
          <w:tcPr>
            <w:tcW w:w="2400" w:type="pct"/>
            <w:shd w:val="clear" w:color="auto" w:fill="auto"/>
          </w:tcPr>
          <w:p w14:paraId="24CEDB95" w14:textId="77777777" w:rsidR="00F42F97" w:rsidRDefault="00582330" w:rsidP="00F42F97">
            <w:pPr>
              <w:pStyle w:val="rfdPoem"/>
              <w:rPr>
                <w:rtl/>
              </w:rPr>
            </w:pPr>
            <w:r w:rsidRPr="00582330">
              <w:rPr>
                <w:rtl/>
              </w:rPr>
              <w:t>أراك علىٰ الحالين عندي محبّبا</w:t>
            </w:r>
            <w:r w:rsidR="00F42F97" w:rsidRPr="00B15854">
              <w:rPr>
                <w:rStyle w:val="rfdPoemTiniCharChar"/>
                <w:rtl/>
              </w:rPr>
              <w:br/>
              <w:t> </w:t>
            </w:r>
          </w:p>
        </w:tc>
      </w:tr>
      <w:tr w:rsidR="00F42F97" w14:paraId="45BE06EE" w14:textId="77777777">
        <w:tc>
          <w:tcPr>
            <w:tcW w:w="2400" w:type="pct"/>
            <w:shd w:val="clear" w:color="auto" w:fill="auto"/>
          </w:tcPr>
          <w:p w14:paraId="302845A4" w14:textId="77777777" w:rsidR="00F42F97" w:rsidRDefault="00582330" w:rsidP="00F42F97">
            <w:pPr>
              <w:pStyle w:val="rfdPoem"/>
              <w:rPr>
                <w:rtl/>
              </w:rPr>
            </w:pPr>
            <w:r w:rsidRPr="00582330">
              <w:rPr>
                <w:rtl/>
              </w:rPr>
              <w:t>قدمت بتسليم يروق جماله</w:t>
            </w:r>
            <w:r w:rsidR="00F42F97" w:rsidRPr="00B15854">
              <w:rPr>
                <w:rStyle w:val="rfdPoemTiniCharChar"/>
                <w:rtl/>
              </w:rPr>
              <w:br/>
              <w:t> </w:t>
            </w:r>
          </w:p>
        </w:tc>
        <w:tc>
          <w:tcPr>
            <w:tcW w:w="200" w:type="pct"/>
            <w:shd w:val="clear" w:color="auto" w:fill="auto"/>
          </w:tcPr>
          <w:p w14:paraId="140476DA" w14:textId="77777777" w:rsidR="00F42F97" w:rsidRDefault="00F42F97" w:rsidP="00F42F97">
            <w:pPr>
              <w:pStyle w:val="rfdPoem"/>
              <w:rPr>
                <w:rtl/>
              </w:rPr>
            </w:pPr>
          </w:p>
        </w:tc>
        <w:tc>
          <w:tcPr>
            <w:tcW w:w="2400" w:type="pct"/>
            <w:shd w:val="clear" w:color="auto" w:fill="auto"/>
          </w:tcPr>
          <w:p w14:paraId="0A504D9C" w14:textId="77777777" w:rsidR="00F42F97" w:rsidRDefault="00582330" w:rsidP="00F42F97">
            <w:pPr>
              <w:pStyle w:val="rfdPoem"/>
              <w:rPr>
                <w:rtl/>
              </w:rPr>
            </w:pPr>
            <w:r w:rsidRPr="00582330">
              <w:rPr>
                <w:rtl/>
              </w:rPr>
              <w:t>يخصّك منّي ما سرت نسمة الصبا</w:t>
            </w:r>
            <w:r w:rsidR="00F42F97" w:rsidRPr="00B15854">
              <w:rPr>
                <w:rStyle w:val="rfdPoemTiniCharChar"/>
                <w:rtl/>
              </w:rPr>
              <w:br/>
              <w:t> </w:t>
            </w:r>
          </w:p>
        </w:tc>
      </w:tr>
      <w:tr w:rsidR="00F42F97" w14:paraId="29618119" w14:textId="77777777">
        <w:tc>
          <w:tcPr>
            <w:tcW w:w="2400" w:type="pct"/>
            <w:shd w:val="clear" w:color="auto" w:fill="auto"/>
          </w:tcPr>
          <w:p w14:paraId="261CA736" w14:textId="77777777" w:rsidR="00F42F97" w:rsidRDefault="00582330" w:rsidP="00773720">
            <w:pPr>
              <w:pStyle w:val="rfdPoem"/>
              <w:rPr>
                <w:rtl/>
              </w:rPr>
            </w:pPr>
            <w:r w:rsidRPr="00582330">
              <w:rPr>
                <w:rtl/>
              </w:rPr>
              <w:t>ولا برحت أرض حوت منك ماجداً</w:t>
            </w:r>
            <w:r w:rsidR="00F42F97" w:rsidRPr="00B15854">
              <w:rPr>
                <w:rStyle w:val="rfdPoemTiniCharChar"/>
                <w:rtl/>
              </w:rPr>
              <w:br/>
              <w:t> </w:t>
            </w:r>
          </w:p>
        </w:tc>
        <w:tc>
          <w:tcPr>
            <w:tcW w:w="200" w:type="pct"/>
            <w:shd w:val="clear" w:color="auto" w:fill="auto"/>
          </w:tcPr>
          <w:p w14:paraId="344798C9" w14:textId="77777777" w:rsidR="00F42F97" w:rsidRDefault="00F42F97" w:rsidP="00773720">
            <w:pPr>
              <w:pStyle w:val="rfdPoem"/>
              <w:rPr>
                <w:rtl/>
              </w:rPr>
            </w:pPr>
          </w:p>
        </w:tc>
        <w:tc>
          <w:tcPr>
            <w:tcW w:w="2400" w:type="pct"/>
            <w:shd w:val="clear" w:color="auto" w:fill="auto"/>
          </w:tcPr>
          <w:p w14:paraId="39BD2C83" w14:textId="77777777" w:rsidR="00F42F97" w:rsidRDefault="00582330" w:rsidP="00773720">
            <w:pPr>
              <w:pStyle w:val="rfdPoem"/>
              <w:rPr>
                <w:rtl/>
              </w:rPr>
            </w:pPr>
            <w:r w:rsidRPr="00582330">
              <w:rPr>
                <w:rtl/>
              </w:rPr>
              <w:t>تميس ببرد الخصب نهراً مقشّبا</w:t>
            </w:r>
            <w:r w:rsidR="00F42F97" w:rsidRPr="00B15854">
              <w:rPr>
                <w:rStyle w:val="rfdPoemTiniCharChar"/>
                <w:rtl/>
              </w:rPr>
              <w:br/>
              <w:t> </w:t>
            </w:r>
          </w:p>
        </w:tc>
      </w:tr>
    </w:tbl>
    <w:p w14:paraId="1CA257F4" w14:textId="77777777" w:rsidR="00424402" w:rsidRDefault="00DE5467" w:rsidP="00582330">
      <w:pPr>
        <w:pStyle w:val="rfdBold1"/>
        <w:rPr>
          <w:rtl/>
        </w:rPr>
      </w:pPr>
      <w:r>
        <w:rPr>
          <w:rtl/>
        </w:rPr>
        <w:br w:type="page"/>
      </w:r>
      <w:r w:rsidR="00B255DC">
        <w:rPr>
          <w:rFonts w:hint="eastAsia"/>
          <w:rtl/>
        </w:rPr>
        <w:lastRenderedPageBreak/>
        <w:t>وفاته</w:t>
      </w:r>
      <w:r w:rsidR="00774210">
        <w:rPr>
          <w:rtl/>
        </w:rPr>
        <w:t xml:space="preserve"> :</w:t>
      </w:r>
    </w:p>
    <w:p w14:paraId="1B14E424" w14:textId="77777777" w:rsidR="00424402" w:rsidRDefault="00B255DC" w:rsidP="00B255DC">
      <w:pPr>
        <w:rPr>
          <w:rtl/>
        </w:rPr>
      </w:pPr>
      <w:r>
        <w:rPr>
          <w:rFonts w:hint="eastAsia"/>
          <w:rtl/>
        </w:rPr>
        <w:t>وافته</w:t>
      </w:r>
      <w:r>
        <w:rPr>
          <w:rtl/>
        </w:rPr>
        <w:t xml:space="preserve"> المنيّة في منطقة الدورق سنة (127</w:t>
      </w:r>
      <w:r w:rsidR="00DE5467">
        <w:rPr>
          <w:rtl/>
        </w:rPr>
        <w:t>0 ه</w:t>
      </w:r>
      <w:r>
        <w:rPr>
          <w:rtl/>
        </w:rPr>
        <w:t>ـ)</w:t>
      </w:r>
      <w:r w:rsidR="00774210">
        <w:rPr>
          <w:rtl/>
        </w:rPr>
        <w:t xml:space="preserve"> ،</w:t>
      </w:r>
    </w:p>
    <w:p w14:paraId="0B80EAE9" w14:textId="77777777" w:rsidR="00424402" w:rsidRDefault="00B255DC" w:rsidP="00582330">
      <w:pPr>
        <w:pStyle w:val="rfdBold1"/>
        <w:rPr>
          <w:rtl/>
        </w:rPr>
      </w:pPr>
      <w:r>
        <w:rPr>
          <w:rFonts w:hint="eastAsia"/>
          <w:rtl/>
        </w:rPr>
        <w:t>نماذج</w:t>
      </w:r>
      <w:r>
        <w:rPr>
          <w:rtl/>
        </w:rPr>
        <w:t xml:space="preserve"> من شعره</w:t>
      </w:r>
      <w:r w:rsidR="00774210">
        <w:rPr>
          <w:rtl/>
        </w:rPr>
        <w:t xml:space="preserve"> :</w:t>
      </w:r>
    </w:p>
    <w:p w14:paraId="6BC0981A" w14:textId="77777777" w:rsidR="00424402" w:rsidRDefault="00B255DC" w:rsidP="00B255DC">
      <w:pPr>
        <w:rPr>
          <w:rtl/>
        </w:rPr>
      </w:pPr>
      <w:r>
        <w:rPr>
          <w:rFonts w:hint="eastAsia"/>
          <w:rtl/>
        </w:rPr>
        <w:t>هناك</w:t>
      </w:r>
      <w:r>
        <w:rPr>
          <w:rtl/>
        </w:rPr>
        <w:t xml:space="preserve"> نماذج كثيرة من شعره نختار شذراً بسيطاً منه</w:t>
      </w:r>
      <w:r w:rsidR="00774210">
        <w:rPr>
          <w:rtl/>
        </w:rPr>
        <w:t xml:space="preserve"> ،</w:t>
      </w:r>
      <w:r w:rsidR="00424402">
        <w:rPr>
          <w:rtl/>
        </w:rPr>
        <w:t xml:space="preserve"> </w:t>
      </w:r>
      <w:r>
        <w:rPr>
          <w:rtl/>
        </w:rPr>
        <w:t>ونظنّ أنّ معظم شعر الشيخ البغلي مفقود</w:t>
      </w:r>
      <w:r w:rsidR="00774210">
        <w:rPr>
          <w:rtl/>
        </w:rPr>
        <w:t xml:space="preserve"> ،</w:t>
      </w:r>
      <w:r w:rsidR="00424402">
        <w:rPr>
          <w:rtl/>
        </w:rPr>
        <w:t xml:space="preserve"> </w:t>
      </w:r>
      <w:r>
        <w:rPr>
          <w:rtl/>
        </w:rPr>
        <w:t>فالكثير من شعره الأخواني غير معروف</w:t>
      </w:r>
      <w:r w:rsidR="00774210">
        <w:rPr>
          <w:rtl/>
        </w:rPr>
        <w:t xml:space="preserve"> ،</w:t>
      </w:r>
      <w:r w:rsidR="00424402">
        <w:rPr>
          <w:rtl/>
        </w:rPr>
        <w:t xml:space="preserve"> </w:t>
      </w:r>
      <w:r>
        <w:rPr>
          <w:rtl/>
        </w:rPr>
        <w:t>ثمّ أنّه من الشعراء أصحاب النفس الطويل</w:t>
      </w:r>
      <w:r w:rsidR="00774210">
        <w:rPr>
          <w:rtl/>
        </w:rPr>
        <w:t xml:space="preserve"> ،</w:t>
      </w:r>
      <w:r w:rsidR="00424402">
        <w:rPr>
          <w:rtl/>
        </w:rPr>
        <w:t xml:space="preserve"> </w:t>
      </w:r>
      <w:r>
        <w:rPr>
          <w:rtl/>
        </w:rPr>
        <w:t>وشعره كالسيل الهادر لا تجد صعوبة أو تكلّفاً في كتابته</w:t>
      </w:r>
      <w:r w:rsidR="00774210">
        <w:rPr>
          <w:rtl/>
        </w:rPr>
        <w:t xml:space="preserve"> ،</w:t>
      </w:r>
      <w:r w:rsidR="00424402">
        <w:rPr>
          <w:rtl/>
        </w:rPr>
        <w:t xml:space="preserve"> </w:t>
      </w:r>
      <w:r>
        <w:rPr>
          <w:rtl/>
        </w:rPr>
        <w:t xml:space="preserve">ومن غير المعقول أن يكون بهذا المقدار </w:t>
      </w:r>
      <w:r>
        <w:rPr>
          <w:rFonts w:hint="eastAsia"/>
          <w:rtl/>
        </w:rPr>
        <w:t>الضئيل</w:t>
      </w:r>
      <w:r>
        <w:rPr>
          <w:rtl/>
        </w:rPr>
        <w:t xml:space="preserve"> لشاعرٍ مفوّهٍ مثله</w:t>
      </w:r>
      <w:r w:rsidR="00774210">
        <w:rPr>
          <w:rtl/>
        </w:rPr>
        <w:t xml:space="preserve"> :</w:t>
      </w:r>
    </w:p>
    <w:p w14:paraId="569804C5" w14:textId="77777777" w:rsidR="00B255DC" w:rsidRDefault="00B255DC" w:rsidP="00B255DC">
      <w:pPr>
        <w:rPr>
          <w:rtl/>
        </w:rPr>
      </w:pPr>
      <w:r>
        <w:rPr>
          <w:rFonts w:hint="eastAsia"/>
          <w:rtl/>
        </w:rPr>
        <w:t>ويبدو</w:t>
      </w:r>
      <w:r>
        <w:rPr>
          <w:rtl/>
        </w:rPr>
        <w:t xml:space="preserve"> أنّه من خطباء الحسين</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إذ معظم شعره في رثاء الإمام الحسين</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منها ما قاله في الزهد</w:t>
      </w:r>
      <w:r w:rsidR="00774210">
        <w:rPr>
          <w:rtl/>
        </w:rPr>
        <w:t xml:space="preserve"> ،</w:t>
      </w:r>
      <w:r w:rsidR="00424402">
        <w:rPr>
          <w:rtl/>
        </w:rPr>
        <w:t xml:space="preserve"> </w:t>
      </w:r>
      <w:r>
        <w:rPr>
          <w:rtl/>
        </w:rPr>
        <w:t>والنبي وأهل بيته</w:t>
      </w:r>
      <w:r w:rsidR="00424402">
        <w:rPr>
          <w:rtl/>
        </w:rPr>
        <w:t xml:space="preserve"> </w:t>
      </w:r>
      <w:r w:rsidR="00652DEE" w:rsidRPr="00652DEE">
        <w:rPr>
          <w:rStyle w:val="rfdAlaem"/>
          <w:rtl/>
        </w:rPr>
        <w:t xml:space="preserve">عليهم‌السلام </w:t>
      </w:r>
      <w:r>
        <w:rPr>
          <w:rtl/>
        </w:rPr>
        <w:t>نذكر شطراً منها</w:t>
      </w:r>
      <w:r w:rsidRPr="00B255DC">
        <w:rPr>
          <w:rStyle w:val="rfdFootnotenum"/>
          <w:rtl/>
        </w:rPr>
        <w:t>(1)</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582330" w14:paraId="08E74EFF" w14:textId="77777777">
        <w:tc>
          <w:tcPr>
            <w:tcW w:w="2400" w:type="pct"/>
            <w:shd w:val="clear" w:color="auto" w:fill="auto"/>
          </w:tcPr>
          <w:p w14:paraId="20FBE5FD" w14:textId="77777777" w:rsidR="00582330" w:rsidRDefault="00582330" w:rsidP="00582330">
            <w:pPr>
              <w:pStyle w:val="rfdPoem"/>
              <w:rPr>
                <w:rtl/>
              </w:rPr>
            </w:pPr>
            <w:r w:rsidRPr="00582330">
              <w:rPr>
                <w:rtl/>
              </w:rPr>
              <w:t>الفخر بالزهد ليس الفخر بالنشب</w:t>
            </w:r>
            <w:r w:rsidRPr="00B15854">
              <w:rPr>
                <w:rStyle w:val="rfdPoemTiniCharChar"/>
                <w:rtl/>
              </w:rPr>
              <w:br/>
              <w:t> </w:t>
            </w:r>
          </w:p>
        </w:tc>
        <w:tc>
          <w:tcPr>
            <w:tcW w:w="200" w:type="pct"/>
            <w:shd w:val="clear" w:color="auto" w:fill="auto"/>
          </w:tcPr>
          <w:p w14:paraId="7AB2EE61" w14:textId="77777777" w:rsidR="00582330" w:rsidRDefault="00582330" w:rsidP="00582330">
            <w:pPr>
              <w:pStyle w:val="rfdPoem"/>
              <w:rPr>
                <w:rtl/>
              </w:rPr>
            </w:pPr>
          </w:p>
        </w:tc>
        <w:tc>
          <w:tcPr>
            <w:tcW w:w="2400" w:type="pct"/>
            <w:shd w:val="clear" w:color="auto" w:fill="auto"/>
          </w:tcPr>
          <w:p w14:paraId="3D6FE66A" w14:textId="77777777" w:rsidR="00582330" w:rsidRDefault="00582330" w:rsidP="00582330">
            <w:pPr>
              <w:pStyle w:val="rfdPoem"/>
              <w:rPr>
                <w:rtl/>
              </w:rPr>
            </w:pPr>
            <w:r w:rsidRPr="00582330">
              <w:rPr>
                <w:rtl/>
              </w:rPr>
              <w:t>والفضل بالعلم ليس الفضل بالنسب</w:t>
            </w:r>
            <w:r w:rsidRPr="00B15854">
              <w:rPr>
                <w:rStyle w:val="rfdPoemTiniCharChar"/>
                <w:rtl/>
              </w:rPr>
              <w:br/>
              <w:t> </w:t>
            </w:r>
          </w:p>
        </w:tc>
      </w:tr>
      <w:tr w:rsidR="00582330" w14:paraId="5EA5F962" w14:textId="77777777">
        <w:tc>
          <w:tcPr>
            <w:tcW w:w="2400" w:type="pct"/>
            <w:shd w:val="clear" w:color="auto" w:fill="auto"/>
          </w:tcPr>
          <w:p w14:paraId="2CCE41FD" w14:textId="77777777" w:rsidR="00582330" w:rsidRDefault="00582330" w:rsidP="00773720">
            <w:pPr>
              <w:pStyle w:val="rfdPoem"/>
              <w:rPr>
                <w:rtl/>
              </w:rPr>
            </w:pPr>
            <w:r w:rsidRPr="00582330">
              <w:rPr>
                <w:rtl/>
              </w:rPr>
              <w:t>وأرفع الخلق عند الله مرتبةً</w:t>
            </w:r>
            <w:r w:rsidRPr="00B15854">
              <w:rPr>
                <w:rStyle w:val="rfdPoemTiniCharChar"/>
                <w:rtl/>
              </w:rPr>
              <w:br/>
              <w:t> </w:t>
            </w:r>
          </w:p>
        </w:tc>
        <w:tc>
          <w:tcPr>
            <w:tcW w:w="200" w:type="pct"/>
            <w:shd w:val="clear" w:color="auto" w:fill="auto"/>
          </w:tcPr>
          <w:p w14:paraId="7FC646F8" w14:textId="77777777" w:rsidR="00582330" w:rsidRDefault="00582330" w:rsidP="00773720">
            <w:pPr>
              <w:pStyle w:val="rfdPoem"/>
              <w:rPr>
                <w:rtl/>
              </w:rPr>
            </w:pPr>
          </w:p>
        </w:tc>
        <w:tc>
          <w:tcPr>
            <w:tcW w:w="2400" w:type="pct"/>
            <w:shd w:val="clear" w:color="auto" w:fill="auto"/>
          </w:tcPr>
          <w:p w14:paraId="749DA3E8" w14:textId="77777777" w:rsidR="00582330" w:rsidRDefault="00582330" w:rsidP="00773720">
            <w:pPr>
              <w:pStyle w:val="rfdPoem"/>
              <w:rPr>
                <w:rtl/>
              </w:rPr>
            </w:pPr>
            <w:r w:rsidRPr="00582330">
              <w:rPr>
                <w:rtl/>
              </w:rPr>
              <w:t>ربّ الصلاح وربّ الزهد والأدب</w:t>
            </w:r>
            <w:r w:rsidRPr="00B15854">
              <w:rPr>
                <w:rStyle w:val="rfdPoemTiniCharChar"/>
                <w:rtl/>
              </w:rPr>
              <w:br/>
              <w:t> </w:t>
            </w:r>
          </w:p>
        </w:tc>
      </w:tr>
      <w:tr w:rsidR="00582330" w14:paraId="453A44CE" w14:textId="77777777">
        <w:tc>
          <w:tcPr>
            <w:tcW w:w="2400" w:type="pct"/>
            <w:shd w:val="clear" w:color="auto" w:fill="auto"/>
          </w:tcPr>
          <w:p w14:paraId="205D196B" w14:textId="77777777" w:rsidR="00582330" w:rsidRDefault="00582330" w:rsidP="00582330">
            <w:pPr>
              <w:pStyle w:val="rfdPoem"/>
              <w:rPr>
                <w:rtl/>
              </w:rPr>
            </w:pPr>
            <w:r w:rsidRPr="00582330">
              <w:rPr>
                <w:rtl/>
              </w:rPr>
              <w:t>وأخسـر الناس حيّاً ميّتاً رجلاً</w:t>
            </w:r>
            <w:r w:rsidRPr="00B15854">
              <w:rPr>
                <w:rStyle w:val="rfdPoemTiniCharChar"/>
                <w:rtl/>
              </w:rPr>
              <w:br/>
              <w:t> </w:t>
            </w:r>
          </w:p>
        </w:tc>
        <w:tc>
          <w:tcPr>
            <w:tcW w:w="200" w:type="pct"/>
            <w:shd w:val="clear" w:color="auto" w:fill="auto"/>
          </w:tcPr>
          <w:p w14:paraId="2EA4D82B" w14:textId="77777777" w:rsidR="00582330" w:rsidRDefault="00582330" w:rsidP="00582330">
            <w:pPr>
              <w:pStyle w:val="rfdPoem"/>
              <w:rPr>
                <w:rtl/>
              </w:rPr>
            </w:pPr>
          </w:p>
        </w:tc>
        <w:tc>
          <w:tcPr>
            <w:tcW w:w="2400" w:type="pct"/>
            <w:shd w:val="clear" w:color="auto" w:fill="auto"/>
          </w:tcPr>
          <w:p w14:paraId="0505A93D" w14:textId="77777777" w:rsidR="00582330" w:rsidRDefault="00582330" w:rsidP="00582330">
            <w:pPr>
              <w:pStyle w:val="rfdPoem"/>
              <w:rPr>
                <w:rtl/>
              </w:rPr>
            </w:pPr>
            <w:r w:rsidRPr="00582330">
              <w:rPr>
                <w:rtl/>
              </w:rPr>
              <w:t>مضاه في الغدر والبهتان والكذب</w:t>
            </w:r>
            <w:r w:rsidRPr="00B15854">
              <w:rPr>
                <w:rStyle w:val="rfdPoemTiniCharChar"/>
                <w:rtl/>
              </w:rPr>
              <w:br/>
              <w:t> </w:t>
            </w:r>
          </w:p>
        </w:tc>
      </w:tr>
      <w:tr w:rsidR="00582330" w14:paraId="13A117FF" w14:textId="77777777">
        <w:tc>
          <w:tcPr>
            <w:tcW w:w="2400" w:type="pct"/>
            <w:shd w:val="clear" w:color="auto" w:fill="auto"/>
          </w:tcPr>
          <w:p w14:paraId="676E5CCA" w14:textId="77777777" w:rsidR="00582330" w:rsidRDefault="00582330" w:rsidP="00582330">
            <w:pPr>
              <w:pStyle w:val="rfdPoem"/>
              <w:rPr>
                <w:rtl/>
              </w:rPr>
            </w:pPr>
            <w:r w:rsidRPr="00582330">
              <w:rPr>
                <w:rtl/>
              </w:rPr>
              <w:t>كم غافل عن مساويه تسير به</w:t>
            </w:r>
            <w:r w:rsidRPr="00B15854">
              <w:rPr>
                <w:rStyle w:val="rfdPoemTiniCharChar"/>
                <w:rtl/>
              </w:rPr>
              <w:br/>
              <w:t> </w:t>
            </w:r>
          </w:p>
        </w:tc>
        <w:tc>
          <w:tcPr>
            <w:tcW w:w="200" w:type="pct"/>
            <w:shd w:val="clear" w:color="auto" w:fill="auto"/>
          </w:tcPr>
          <w:p w14:paraId="0FEA95F1" w14:textId="77777777" w:rsidR="00582330" w:rsidRDefault="00582330" w:rsidP="00582330">
            <w:pPr>
              <w:pStyle w:val="rfdPoem"/>
              <w:rPr>
                <w:rtl/>
              </w:rPr>
            </w:pPr>
          </w:p>
        </w:tc>
        <w:tc>
          <w:tcPr>
            <w:tcW w:w="2400" w:type="pct"/>
            <w:shd w:val="clear" w:color="auto" w:fill="auto"/>
          </w:tcPr>
          <w:p w14:paraId="3586E8E3" w14:textId="77777777" w:rsidR="00582330" w:rsidRDefault="00582330" w:rsidP="00582330">
            <w:pPr>
              <w:pStyle w:val="rfdPoem"/>
              <w:rPr>
                <w:rtl/>
              </w:rPr>
            </w:pPr>
            <w:r w:rsidRPr="00582330">
              <w:rPr>
                <w:rtl/>
              </w:rPr>
              <w:t>مطيّة التيه بين الغدر والريب</w:t>
            </w:r>
            <w:r w:rsidRPr="00B15854">
              <w:rPr>
                <w:rStyle w:val="rfdPoemTiniCharChar"/>
                <w:rtl/>
              </w:rPr>
              <w:br/>
              <w:t> </w:t>
            </w:r>
          </w:p>
        </w:tc>
      </w:tr>
      <w:tr w:rsidR="00582330" w14:paraId="4C0D46E6" w14:textId="77777777">
        <w:tc>
          <w:tcPr>
            <w:tcW w:w="2400" w:type="pct"/>
            <w:shd w:val="clear" w:color="auto" w:fill="auto"/>
          </w:tcPr>
          <w:p w14:paraId="262248B6" w14:textId="77777777" w:rsidR="00582330" w:rsidRDefault="00582330" w:rsidP="00582330">
            <w:pPr>
              <w:pStyle w:val="rfdPoem"/>
              <w:rPr>
                <w:rtl/>
              </w:rPr>
            </w:pPr>
            <w:r w:rsidRPr="00582330">
              <w:rPr>
                <w:rtl/>
              </w:rPr>
              <w:t>يغتاب أخوانه في الله مظلمةً</w:t>
            </w:r>
            <w:r w:rsidRPr="00B15854">
              <w:rPr>
                <w:rStyle w:val="rfdPoemTiniCharChar"/>
                <w:rtl/>
              </w:rPr>
              <w:br/>
              <w:t> </w:t>
            </w:r>
          </w:p>
        </w:tc>
        <w:tc>
          <w:tcPr>
            <w:tcW w:w="200" w:type="pct"/>
            <w:shd w:val="clear" w:color="auto" w:fill="auto"/>
          </w:tcPr>
          <w:p w14:paraId="0C4C3501" w14:textId="77777777" w:rsidR="00582330" w:rsidRDefault="00582330" w:rsidP="00582330">
            <w:pPr>
              <w:pStyle w:val="rfdPoem"/>
              <w:rPr>
                <w:rtl/>
              </w:rPr>
            </w:pPr>
          </w:p>
        </w:tc>
        <w:tc>
          <w:tcPr>
            <w:tcW w:w="2400" w:type="pct"/>
            <w:shd w:val="clear" w:color="auto" w:fill="auto"/>
          </w:tcPr>
          <w:p w14:paraId="629A1465" w14:textId="77777777" w:rsidR="00582330" w:rsidRDefault="00582330" w:rsidP="00582330">
            <w:pPr>
              <w:pStyle w:val="rfdPoem"/>
              <w:rPr>
                <w:rtl/>
              </w:rPr>
            </w:pPr>
            <w:r w:rsidRPr="00582330">
              <w:rPr>
                <w:rtl/>
              </w:rPr>
              <w:t>وأعظم الذنب لو نكّرت في الغيب</w:t>
            </w:r>
            <w:r w:rsidRPr="00B15854">
              <w:rPr>
                <w:rStyle w:val="rfdPoemTiniCharChar"/>
                <w:rtl/>
              </w:rPr>
              <w:br/>
              <w:t> </w:t>
            </w:r>
          </w:p>
        </w:tc>
      </w:tr>
      <w:tr w:rsidR="00582330" w14:paraId="54843818" w14:textId="77777777">
        <w:tc>
          <w:tcPr>
            <w:tcW w:w="2400" w:type="pct"/>
            <w:shd w:val="clear" w:color="auto" w:fill="auto"/>
          </w:tcPr>
          <w:p w14:paraId="3465C816" w14:textId="77777777" w:rsidR="00582330" w:rsidRDefault="00582330" w:rsidP="00582330">
            <w:pPr>
              <w:pStyle w:val="rfdPoem"/>
              <w:rPr>
                <w:rtl/>
              </w:rPr>
            </w:pPr>
            <w:r w:rsidRPr="00582330">
              <w:rPr>
                <w:rtl/>
              </w:rPr>
              <w:t>وكم دعاه أخو وعظٍ فلم يعِه</w:t>
            </w:r>
            <w:r w:rsidRPr="00B15854">
              <w:rPr>
                <w:rStyle w:val="rfdPoemTiniCharChar"/>
                <w:rtl/>
              </w:rPr>
              <w:br/>
              <w:t> </w:t>
            </w:r>
          </w:p>
        </w:tc>
        <w:tc>
          <w:tcPr>
            <w:tcW w:w="200" w:type="pct"/>
            <w:shd w:val="clear" w:color="auto" w:fill="auto"/>
          </w:tcPr>
          <w:p w14:paraId="3FB9C85D" w14:textId="77777777" w:rsidR="00582330" w:rsidRDefault="00582330" w:rsidP="00582330">
            <w:pPr>
              <w:pStyle w:val="rfdPoem"/>
              <w:rPr>
                <w:rtl/>
              </w:rPr>
            </w:pPr>
          </w:p>
        </w:tc>
        <w:tc>
          <w:tcPr>
            <w:tcW w:w="2400" w:type="pct"/>
            <w:shd w:val="clear" w:color="auto" w:fill="auto"/>
          </w:tcPr>
          <w:p w14:paraId="55485F7E" w14:textId="77777777" w:rsidR="00582330" w:rsidRDefault="00582330" w:rsidP="00582330">
            <w:pPr>
              <w:pStyle w:val="rfdPoem"/>
              <w:rPr>
                <w:rtl/>
              </w:rPr>
            </w:pPr>
            <w:r w:rsidRPr="00582330">
              <w:rPr>
                <w:rtl/>
              </w:rPr>
              <w:t>وكم دعاه أخو نصحِ فلم يجب</w:t>
            </w:r>
            <w:r w:rsidRPr="00B15854">
              <w:rPr>
                <w:rStyle w:val="rfdPoemTiniCharChar"/>
                <w:rtl/>
              </w:rPr>
              <w:br/>
              <w:t> </w:t>
            </w:r>
          </w:p>
        </w:tc>
      </w:tr>
      <w:tr w:rsidR="00582330" w14:paraId="6EF92683" w14:textId="77777777">
        <w:tc>
          <w:tcPr>
            <w:tcW w:w="2400" w:type="pct"/>
            <w:shd w:val="clear" w:color="auto" w:fill="auto"/>
          </w:tcPr>
          <w:p w14:paraId="6F68C9F5" w14:textId="77777777" w:rsidR="00582330" w:rsidRDefault="00582330" w:rsidP="00582330">
            <w:pPr>
              <w:pStyle w:val="rfdPoem"/>
              <w:rPr>
                <w:rtl/>
              </w:rPr>
            </w:pPr>
            <w:r w:rsidRPr="00582330">
              <w:rPr>
                <w:rtl/>
              </w:rPr>
              <w:t>فيا غافلاً والمنايا غير غافلةٍ</w:t>
            </w:r>
            <w:r w:rsidRPr="00B15854">
              <w:rPr>
                <w:rStyle w:val="rfdPoemTiniCharChar"/>
                <w:rtl/>
              </w:rPr>
              <w:br/>
              <w:t> </w:t>
            </w:r>
          </w:p>
        </w:tc>
        <w:tc>
          <w:tcPr>
            <w:tcW w:w="200" w:type="pct"/>
            <w:shd w:val="clear" w:color="auto" w:fill="auto"/>
          </w:tcPr>
          <w:p w14:paraId="2218A2A8" w14:textId="77777777" w:rsidR="00582330" w:rsidRDefault="00582330" w:rsidP="00582330">
            <w:pPr>
              <w:pStyle w:val="rfdPoem"/>
              <w:rPr>
                <w:rtl/>
              </w:rPr>
            </w:pPr>
          </w:p>
        </w:tc>
        <w:tc>
          <w:tcPr>
            <w:tcW w:w="2400" w:type="pct"/>
            <w:shd w:val="clear" w:color="auto" w:fill="auto"/>
          </w:tcPr>
          <w:p w14:paraId="2624DB2D" w14:textId="77777777" w:rsidR="00582330" w:rsidRDefault="00582330" w:rsidP="00582330">
            <w:pPr>
              <w:pStyle w:val="rfdPoem"/>
              <w:rPr>
                <w:rtl/>
              </w:rPr>
            </w:pPr>
            <w:r w:rsidRPr="00582330">
              <w:rPr>
                <w:rtl/>
              </w:rPr>
              <w:t>والموت يدركه من أهون السبب</w:t>
            </w:r>
            <w:r w:rsidRPr="00B15854">
              <w:rPr>
                <w:rStyle w:val="rfdPoemTiniCharChar"/>
                <w:rtl/>
              </w:rPr>
              <w:br/>
              <w:t> </w:t>
            </w:r>
          </w:p>
        </w:tc>
      </w:tr>
      <w:tr w:rsidR="00582330" w14:paraId="29207475" w14:textId="77777777">
        <w:tc>
          <w:tcPr>
            <w:tcW w:w="2400" w:type="pct"/>
            <w:shd w:val="clear" w:color="auto" w:fill="auto"/>
          </w:tcPr>
          <w:p w14:paraId="67474F45" w14:textId="77777777" w:rsidR="00582330" w:rsidRDefault="00582330" w:rsidP="00582330">
            <w:pPr>
              <w:pStyle w:val="rfdPoem"/>
              <w:rPr>
                <w:rtl/>
              </w:rPr>
            </w:pPr>
            <w:r w:rsidRPr="00582330">
              <w:rPr>
                <w:rtl/>
              </w:rPr>
              <w:t>خفّض عليك فما الأيّام باقية</w:t>
            </w:r>
            <w:r w:rsidRPr="00B15854">
              <w:rPr>
                <w:rStyle w:val="rfdPoemTiniCharChar"/>
                <w:rtl/>
              </w:rPr>
              <w:br/>
              <w:t> </w:t>
            </w:r>
          </w:p>
        </w:tc>
        <w:tc>
          <w:tcPr>
            <w:tcW w:w="200" w:type="pct"/>
            <w:shd w:val="clear" w:color="auto" w:fill="auto"/>
          </w:tcPr>
          <w:p w14:paraId="35B9089F" w14:textId="77777777" w:rsidR="00582330" w:rsidRDefault="00582330" w:rsidP="00582330">
            <w:pPr>
              <w:pStyle w:val="rfdPoem"/>
              <w:rPr>
                <w:rtl/>
              </w:rPr>
            </w:pPr>
          </w:p>
        </w:tc>
        <w:tc>
          <w:tcPr>
            <w:tcW w:w="2400" w:type="pct"/>
            <w:shd w:val="clear" w:color="auto" w:fill="auto"/>
          </w:tcPr>
          <w:p w14:paraId="168C8D96" w14:textId="77777777" w:rsidR="00582330" w:rsidRDefault="00582330" w:rsidP="00582330">
            <w:pPr>
              <w:pStyle w:val="rfdPoem"/>
              <w:rPr>
                <w:rtl/>
              </w:rPr>
            </w:pPr>
            <w:r w:rsidRPr="00582330">
              <w:rPr>
                <w:rtl/>
              </w:rPr>
              <w:t>والناس منقلب في أثر منقلبِ</w:t>
            </w:r>
            <w:r w:rsidRPr="00B15854">
              <w:rPr>
                <w:rStyle w:val="rfdPoemTiniCharChar"/>
                <w:rtl/>
              </w:rPr>
              <w:br/>
              <w:t> </w:t>
            </w:r>
          </w:p>
        </w:tc>
      </w:tr>
      <w:tr w:rsidR="00582330" w14:paraId="014D9597" w14:textId="77777777">
        <w:tc>
          <w:tcPr>
            <w:tcW w:w="2400" w:type="pct"/>
            <w:shd w:val="clear" w:color="auto" w:fill="auto"/>
          </w:tcPr>
          <w:p w14:paraId="5D20727C" w14:textId="77777777" w:rsidR="00582330" w:rsidRDefault="00582330" w:rsidP="00773720">
            <w:pPr>
              <w:pStyle w:val="rfdPoem"/>
              <w:rPr>
                <w:rtl/>
              </w:rPr>
            </w:pPr>
            <w:r w:rsidRPr="00582330">
              <w:rPr>
                <w:rtl/>
              </w:rPr>
              <w:t>أيُّ الأحبّة غابوا عنك وابتعدوا</w:t>
            </w:r>
            <w:r w:rsidRPr="00B15854">
              <w:rPr>
                <w:rStyle w:val="rfdPoemTiniCharChar"/>
                <w:rtl/>
              </w:rPr>
              <w:br/>
              <w:t> </w:t>
            </w:r>
          </w:p>
        </w:tc>
        <w:tc>
          <w:tcPr>
            <w:tcW w:w="200" w:type="pct"/>
            <w:shd w:val="clear" w:color="auto" w:fill="auto"/>
          </w:tcPr>
          <w:p w14:paraId="40D4F1EA" w14:textId="77777777" w:rsidR="00582330" w:rsidRDefault="00582330" w:rsidP="00773720">
            <w:pPr>
              <w:pStyle w:val="rfdPoem"/>
              <w:rPr>
                <w:rtl/>
              </w:rPr>
            </w:pPr>
          </w:p>
        </w:tc>
        <w:tc>
          <w:tcPr>
            <w:tcW w:w="2400" w:type="pct"/>
            <w:shd w:val="clear" w:color="auto" w:fill="auto"/>
          </w:tcPr>
          <w:p w14:paraId="445162F1" w14:textId="77777777" w:rsidR="00582330" w:rsidRDefault="00582330" w:rsidP="00773720">
            <w:pPr>
              <w:pStyle w:val="rfdPoem"/>
              <w:rPr>
                <w:rtl/>
              </w:rPr>
            </w:pPr>
            <w:r w:rsidRPr="00582330">
              <w:rPr>
                <w:rtl/>
              </w:rPr>
              <w:t>وغائب الموت يا مسكين لم يؤبٍ</w:t>
            </w:r>
            <w:r w:rsidRPr="00B15854">
              <w:rPr>
                <w:rStyle w:val="rfdPoemTiniCharChar"/>
                <w:rtl/>
              </w:rPr>
              <w:br/>
              <w:t> </w:t>
            </w:r>
          </w:p>
        </w:tc>
      </w:tr>
    </w:tbl>
    <w:p w14:paraId="187073C3" w14:textId="77777777" w:rsidR="00B255DC" w:rsidRDefault="00B255DC" w:rsidP="00B255DC">
      <w:pPr>
        <w:pStyle w:val="rfdLine"/>
        <w:rPr>
          <w:rtl/>
        </w:rPr>
      </w:pPr>
      <w:r>
        <w:rPr>
          <w:rtl/>
        </w:rPr>
        <w:t>__________</w:t>
      </w:r>
    </w:p>
    <w:p w14:paraId="2D15B245" w14:textId="77777777" w:rsidR="00B255DC" w:rsidRDefault="00B255DC" w:rsidP="00B255DC">
      <w:pPr>
        <w:pStyle w:val="rfdFootnote0"/>
        <w:rPr>
          <w:rtl/>
        </w:rPr>
      </w:pPr>
      <w:r>
        <w:rPr>
          <w:rtl/>
        </w:rPr>
        <w:t>(1) أحسائيّون مهاجرون</w:t>
      </w:r>
      <w:r w:rsidR="00774210">
        <w:rPr>
          <w:rtl/>
        </w:rPr>
        <w:t xml:space="preserve"> :</w:t>
      </w:r>
      <w:r w:rsidR="00424402">
        <w:rPr>
          <w:rtl/>
        </w:rPr>
        <w:t xml:space="preserve"> </w:t>
      </w:r>
      <w:r>
        <w:rPr>
          <w:rtl/>
        </w:rPr>
        <w:t>389.</w:t>
      </w:r>
    </w:p>
    <w:p w14:paraId="3464C969"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582330" w14:paraId="0009ED73" w14:textId="77777777">
        <w:tc>
          <w:tcPr>
            <w:tcW w:w="2400" w:type="pct"/>
            <w:shd w:val="clear" w:color="auto" w:fill="auto"/>
          </w:tcPr>
          <w:p w14:paraId="198F9627" w14:textId="77777777" w:rsidR="00582330" w:rsidRDefault="00582330" w:rsidP="00582330">
            <w:pPr>
              <w:pStyle w:val="rfdPoem"/>
              <w:rPr>
                <w:rtl/>
              </w:rPr>
            </w:pPr>
            <w:r w:rsidRPr="00582330">
              <w:rPr>
                <w:rtl/>
              </w:rPr>
              <w:t>فاحذر وقوفك في يوم المعاد علىٰ</w:t>
            </w:r>
            <w:r w:rsidRPr="00B15854">
              <w:rPr>
                <w:rStyle w:val="rfdPoemTiniCharChar"/>
                <w:rtl/>
              </w:rPr>
              <w:br/>
              <w:t> </w:t>
            </w:r>
          </w:p>
        </w:tc>
        <w:tc>
          <w:tcPr>
            <w:tcW w:w="200" w:type="pct"/>
            <w:shd w:val="clear" w:color="auto" w:fill="auto"/>
          </w:tcPr>
          <w:p w14:paraId="34801F90" w14:textId="77777777" w:rsidR="00582330" w:rsidRDefault="00582330" w:rsidP="00582330">
            <w:pPr>
              <w:pStyle w:val="rfdPoem"/>
              <w:rPr>
                <w:rtl/>
              </w:rPr>
            </w:pPr>
          </w:p>
        </w:tc>
        <w:tc>
          <w:tcPr>
            <w:tcW w:w="2400" w:type="pct"/>
            <w:shd w:val="clear" w:color="auto" w:fill="auto"/>
          </w:tcPr>
          <w:p w14:paraId="32479AC9" w14:textId="77777777" w:rsidR="00582330" w:rsidRDefault="00582330" w:rsidP="00582330">
            <w:pPr>
              <w:pStyle w:val="rfdPoem"/>
              <w:rPr>
                <w:rtl/>
              </w:rPr>
            </w:pPr>
            <w:r w:rsidRPr="00582330">
              <w:rPr>
                <w:rtl/>
              </w:rPr>
              <w:t>ربّ العباد بعظم الذنب لم تتبٍ</w:t>
            </w:r>
            <w:r w:rsidRPr="00B15854">
              <w:rPr>
                <w:rStyle w:val="rfdPoemTiniCharChar"/>
                <w:rtl/>
              </w:rPr>
              <w:br/>
              <w:t> </w:t>
            </w:r>
          </w:p>
        </w:tc>
      </w:tr>
      <w:tr w:rsidR="00582330" w14:paraId="762476F7" w14:textId="77777777">
        <w:tc>
          <w:tcPr>
            <w:tcW w:w="2400" w:type="pct"/>
            <w:shd w:val="clear" w:color="auto" w:fill="auto"/>
          </w:tcPr>
          <w:p w14:paraId="17E6F722" w14:textId="77777777" w:rsidR="00582330" w:rsidRDefault="00582330" w:rsidP="00582330">
            <w:pPr>
              <w:pStyle w:val="rfdPoem"/>
              <w:rPr>
                <w:rtl/>
              </w:rPr>
            </w:pPr>
            <w:r w:rsidRPr="00582330">
              <w:rPr>
                <w:rtl/>
              </w:rPr>
              <w:t>وما أبرّئ نفسـي كم أطعت هوىٰ</w:t>
            </w:r>
            <w:r w:rsidRPr="00B15854">
              <w:rPr>
                <w:rStyle w:val="rfdPoemTiniCharChar"/>
                <w:rtl/>
              </w:rPr>
              <w:br/>
              <w:t> </w:t>
            </w:r>
          </w:p>
        </w:tc>
        <w:tc>
          <w:tcPr>
            <w:tcW w:w="200" w:type="pct"/>
            <w:shd w:val="clear" w:color="auto" w:fill="auto"/>
          </w:tcPr>
          <w:p w14:paraId="12A3A4D7" w14:textId="77777777" w:rsidR="00582330" w:rsidRDefault="00582330" w:rsidP="00582330">
            <w:pPr>
              <w:pStyle w:val="rfdPoem"/>
              <w:rPr>
                <w:rtl/>
              </w:rPr>
            </w:pPr>
          </w:p>
        </w:tc>
        <w:tc>
          <w:tcPr>
            <w:tcW w:w="2400" w:type="pct"/>
            <w:shd w:val="clear" w:color="auto" w:fill="auto"/>
          </w:tcPr>
          <w:p w14:paraId="2AF78E8D" w14:textId="77777777" w:rsidR="00582330" w:rsidRDefault="00582330" w:rsidP="00582330">
            <w:pPr>
              <w:pStyle w:val="rfdPoem"/>
              <w:rPr>
                <w:rtl/>
              </w:rPr>
            </w:pPr>
            <w:r w:rsidRPr="00582330">
              <w:rPr>
                <w:rtl/>
              </w:rPr>
              <w:t>نفسـي فأصبحت والآثام من أربي</w:t>
            </w:r>
            <w:r w:rsidRPr="00B15854">
              <w:rPr>
                <w:rStyle w:val="rfdPoemTiniCharChar"/>
                <w:rtl/>
              </w:rPr>
              <w:br/>
              <w:t> </w:t>
            </w:r>
          </w:p>
        </w:tc>
      </w:tr>
      <w:tr w:rsidR="00582330" w14:paraId="3F5B9052" w14:textId="77777777">
        <w:tc>
          <w:tcPr>
            <w:tcW w:w="2400" w:type="pct"/>
            <w:shd w:val="clear" w:color="auto" w:fill="auto"/>
          </w:tcPr>
          <w:p w14:paraId="6FF4D98A" w14:textId="77777777" w:rsidR="00582330" w:rsidRDefault="00582330" w:rsidP="00582330">
            <w:pPr>
              <w:pStyle w:val="rfdPoem"/>
              <w:rPr>
                <w:rtl/>
              </w:rPr>
            </w:pPr>
            <w:r w:rsidRPr="00582330">
              <w:rPr>
                <w:rtl/>
              </w:rPr>
              <w:t>فليت شعري ما عذري إذا هربت</w:t>
            </w:r>
            <w:r w:rsidRPr="00B15854">
              <w:rPr>
                <w:rStyle w:val="rfdPoemTiniCharChar"/>
                <w:rtl/>
              </w:rPr>
              <w:br/>
              <w:t> </w:t>
            </w:r>
          </w:p>
        </w:tc>
        <w:tc>
          <w:tcPr>
            <w:tcW w:w="200" w:type="pct"/>
            <w:shd w:val="clear" w:color="auto" w:fill="auto"/>
          </w:tcPr>
          <w:p w14:paraId="1F4A6E0F" w14:textId="77777777" w:rsidR="00582330" w:rsidRDefault="00582330" w:rsidP="00582330">
            <w:pPr>
              <w:pStyle w:val="rfdPoem"/>
              <w:rPr>
                <w:rtl/>
              </w:rPr>
            </w:pPr>
          </w:p>
        </w:tc>
        <w:tc>
          <w:tcPr>
            <w:tcW w:w="2400" w:type="pct"/>
            <w:shd w:val="clear" w:color="auto" w:fill="auto"/>
          </w:tcPr>
          <w:p w14:paraId="056CF0B9" w14:textId="77777777" w:rsidR="00582330" w:rsidRDefault="00582330" w:rsidP="00582330">
            <w:pPr>
              <w:pStyle w:val="rfdPoem"/>
              <w:rPr>
                <w:rtl/>
              </w:rPr>
            </w:pPr>
            <w:r w:rsidRPr="00582330">
              <w:rPr>
                <w:rtl/>
              </w:rPr>
              <w:t>يوم القيامة منّي أخوتي وأبي</w:t>
            </w:r>
            <w:r w:rsidRPr="00B15854">
              <w:rPr>
                <w:rStyle w:val="rfdPoemTiniCharChar"/>
                <w:rtl/>
              </w:rPr>
              <w:br/>
              <w:t> </w:t>
            </w:r>
          </w:p>
        </w:tc>
      </w:tr>
      <w:tr w:rsidR="00582330" w14:paraId="45DED2C2" w14:textId="77777777">
        <w:tc>
          <w:tcPr>
            <w:tcW w:w="2400" w:type="pct"/>
            <w:shd w:val="clear" w:color="auto" w:fill="auto"/>
          </w:tcPr>
          <w:p w14:paraId="36BC6C96" w14:textId="77777777" w:rsidR="00582330" w:rsidRDefault="00582330" w:rsidP="00582330">
            <w:pPr>
              <w:pStyle w:val="rfdPoem"/>
              <w:rPr>
                <w:rtl/>
              </w:rPr>
            </w:pPr>
            <w:r w:rsidRPr="00582330">
              <w:rPr>
                <w:rtl/>
              </w:rPr>
              <w:t>لا شافعاً نافعاً يوم المعاد ولا</w:t>
            </w:r>
            <w:r w:rsidRPr="00B15854">
              <w:rPr>
                <w:rStyle w:val="rfdPoemTiniCharChar"/>
                <w:rtl/>
              </w:rPr>
              <w:br/>
              <w:t> </w:t>
            </w:r>
          </w:p>
        </w:tc>
        <w:tc>
          <w:tcPr>
            <w:tcW w:w="200" w:type="pct"/>
            <w:shd w:val="clear" w:color="auto" w:fill="auto"/>
          </w:tcPr>
          <w:p w14:paraId="759E8550" w14:textId="77777777" w:rsidR="00582330" w:rsidRDefault="00582330" w:rsidP="00582330">
            <w:pPr>
              <w:pStyle w:val="rfdPoem"/>
              <w:rPr>
                <w:rtl/>
              </w:rPr>
            </w:pPr>
          </w:p>
        </w:tc>
        <w:tc>
          <w:tcPr>
            <w:tcW w:w="2400" w:type="pct"/>
            <w:shd w:val="clear" w:color="auto" w:fill="auto"/>
          </w:tcPr>
          <w:p w14:paraId="5D6D518F" w14:textId="77777777" w:rsidR="00582330" w:rsidRDefault="00582330" w:rsidP="00582330">
            <w:pPr>
              <w:pStyle w:val="rfdPoem"/>
              <w:rPr>
                <w:rtl/>
              </w:rPr>
            </w:pPr>
            <w:r w:rsidRPr="00582330">
              <w:rPr>
                <w:rtl/>
              </w:rPr>
              <w:t>من خلّة لك يا هذا ومن نسب</w:t>
            </w:r>
            <w:r w:rsidRPr="00B15854">
              <w:rPr>
                <w:rStyle w:val="rfdPoemTiniCharChar"/>
                <w:rtl/>
              </w:rPr>
              <w:br/>
              <w:t> </w:t>
            </w:r>
          </w:p>
        </w:tc>
      </w:tr>
      <w:tr w:rsidR="00582330" w14:paraId="0F73B137" w14:textId="77777777">
        <w:tc>
          <w:tcPr>
            <w:tcW w:w="2400" w:type="pct"/>
            <w:shd w:val="clear" w:color="auto" w:fill="auto"/>
          </w:tcPr>
          <w:p w14:paraId="10484754" w14:textId="77777777" w:rsidR="00582330" w:rsidRDefault="00582330" w:rsidP="00582330">
            <w:pPr>
              <w:pStyle w:val="rfdPoem"/>
              <w:rPr>
                <w:rtl/>
              </w:rPr>
            </w:pPr>
            <w:r w:rsidRPr="00582330">
              <w:rPr>
                <w:rtl/>
              </w:rPr>
              <w:t>وليس ينجيك من سوء العذاب غداً</w:t>
            </w:r>
            <w:r w:rsidRPr="00B15854">
              <w:rPr>
                <w:rStyle w:val="rfdPoemTiniCharChar"/>
                <w:rtl/>
              </w:rPr>
              <w:br/>
              <w:t> </w:t>
            </w:r>
          </w:p>
        </w:tc>
        <w:tc>
          <w:tcPr>
            <w:tcW w:w="200" w:type="pct"/>
            <w:shd w:val="clear" w:color="auto" w:fill="auto"/>
          </w:tcPr>
          <w:p w14:paraId="3FE515BE" w14:textId="77777777" w:rsidR="00582330" w:rsidRDefault="00582330" w:rsidP="00582330">
            <w:pPr>
              <w:pStyle w:val="rfdPoem"/>
              <w:rPr>
                <w:rtl/>
              </w:rPr>
            </w:pPr>
          </w:p>
        </w:tc>
        <w:tc>
          <w:tcPr>
            <w:tcW w:w="2400" w:type="pct"/>
            <w:shd w:val="clear" w:color="auto" w:fill="auto"/>
          </w:tcPr>
          <w:p w14:paraId="527FE4A7" w14:textId="77777777" w:rsidR="00582330" w:rsidRDefault="00582330" w:rsidP="00582330">
            <w:pPr>
              <w:pStyle w:val="rfdPoem"/>
              <w:rPr>
                <w:rtl/>
              </w:rPr>
            </w:pPr>
            <w:r w:rsidRPr="00582330">
              <w:rPr>
                <w:rtl/>
              </w:rPr>
              <w:t>إذا تسعّرت النيران باللهب</w:t>
            </w:r>
            <w:r w:rsidRPr="00B15854">
              <w:rPr>
                <w:rStyle w:val="rfdPoemTiniCharChar"/>
                <w:rtl/>
              </w:rPr>
              <w:br/>
              <w:t> </w:t>
            </w:r>
          </w:p>
        </w:tc>
      </w:tr>
      <w:tr w:rsidR="00582330" w14:paraId="2905F699" w14:textId="77777777">
        <w:tc>
          <w:tcPr>
            <w:tcW w:w="2400" w:type="pct"/>
            <w:shd w:val="clear" w:color="auto" w:fill="auto"/>
          </w:tcPr>
          <w:p w14:paraId="64623696" w14:textId="77777777" w:rsidR="00582330" w:rsidRDefault="00582330" w:rsidP="00582330">
            <w:pPr>
              <w:pStyle w:val="rfdPoem"/>
              <w:rPr>
                <w:rtl/>
              </w:rPr>
            </w:pPr>
            <w:r w:rsidRPr="00582330">
              <w:rPr>
                <w:rtl/>
              </w:rPr>
              <w:t>إلّا محبّة خير الرسل قاطبةً</w:t>
            </w:r>
            <w:r w:rsidRPr="00B15854">
              <w:rPr>
                <w:rStyle w:val="rfdPoemTiniCharChar"/>
                <w:rtl/>
              </w:rPr>
              <w:br/>
              <w:t> </w:t>
            </w:r>
          </w:p>
        </w:tc>
        <w:tc>
          <w:tcPr>
            <w:tcW w:w="200" w:type="pct"/>
            <w:shd w:val="clear" w:color="auto" w:fill="auto"/>
          </w:tcPr>
          <w:p w14:paraId="26D50DC2" w14:textId="77777777" w:rsidR="00582330" w:rsidRDefault="00582330" w:rsidP="00582330">
            <w:pPr>
              <w:pStyle w:val="rfdPoem"/>
              <w:rPr>
                <w:rtl/>
              </w:rPr>
            </w:pPr>
          </w:p>
        </w:tc>
        <w:tc>
          <w:tcPr>
            <w:tcW w:w="2400" w:type="pct"/>
            <w:shd w:val="clear" w:color="auto" w:fill="auto"/>
          </w:tcPr>
          <w:p w14:paraId="567D8937" w14:textId="77777777" w:rsidR="00582330" w:rsidRDefault="00582330" w:rsidP="00582330">
            <w:pPr>
              <w:pStyle w:val="rfdPoem"/>
              <w:rPr>
                <w:rtl/>
              </w:rPr>
            </w:pPr>
            <w:r w:rsidRPr="00582330">
              <w:rPr>
                <w:rtl/>
              </w:rPr>
              <w:t>وصنوه وبنيه السادة العرب</w:t>
            </w:r>
            <w:r w:rsidRPr="00B15854">
              <w:rPr>
                <w:rStyle w:val="rfdPoemTiniCharChar"/>
                <w:rtl/>
              </w:rPr>
              <w:br/>
              <w:t> </w:t>
            </w:r>
          </w:p>
        </w:tc>
      </w:tr>
      <w:tr w:rsidR="00582330" w14:paraId="15577B15" w14:textId="77777777">
        <w:tc>
          <w:tcPr>
            <w:tcW w:w="2400" w:type="pct"/>
            <w:shd w:val="clear" w:color="auto" w:fill="auto"/>
          </w:tcPr>
          <w:p w14:paraId="64D20979" w14:textId="77777777" w:rsidR="00582330" w:rsidRDefault="00582330" w:rsidP="00582330">
            <w:pPr>
              <w:pStyle w:val="rfdPoem"/>
              <w:rPr>
                <w:rtl/>
              </w:rPr>
            </w:pPr>
            <w:r w:rsidRPr="00582330">
              <w:rPr>
                <w:rtl/>
              </w:rPr>
              <w:t>همُ همُ القوم أهل الذكر فادعُ بهم</w:t>
            </w:r>
            <w:r w:rsidRPr="00B15854">
              <w:rPr>
                <w:rStyle w:val="rfdPoemTiniCharChar"/>
                <w:rtl/>
              </w:rPr>
              <w:br/>
              <w:t> </w:t>
            </w:r>
          </w:p>
        </w:tc>
        <w:tc>
          <w:tcPr>
            <w:tcW w:w="200" w:type="pct"/>
            <w:shd w:val="clear" w:color="auto" w:fill="auto"/>
          </w:tcPr>
          <w:p w14:paraId="68C24225" w14:textId="77777777" w:rsidR="00582330" w:rsidRDefault="00582330" w:rsidP="00582330">
            <w:pPr>
              <w:pStyle w:val="rfdPoem"/>
              <w:rPr>
                <w:rtl/>
              </w:rPr>
            </w:pPr>
          </w:p>
        </w:tc>
        <w:tc>
          <w:tcPr>
            <w:tcW w:w="2400" w:type="pct"/>
            <w:shd w:val="clear" w:color="auto" w:fill="auto"/>
          </w:tcPr>
          <w:p w14:paraId="7F706173" w14:textId="77777777" w:rsidR="00582330" w:rsidRDefault="00582330" w:rsidP="00582330">
            <w:pPr>
              <w:pStyle w:val="rfdPoem"/>
              <w:rPr>
                <w:rtl/>
              </w:rPr>
            </w:pPr>
            <w:r w:rsidRPr="00582330">
              <w:rPr>
                <w:rtl/>
              </w:rPr>
              <w:t>بهم توسَّل عند الله كلّ نبي</w:t>
            </w:r>
            <w:r w:rsidRPr="00B15854">
              <w:rPr>
                <w:rStyle w:val="rfdPoemTiniCharChar"/>
                <w:rtl/>
              </w:rPr>
              <w:br/>
              <w:t> </w:t>
            </w:r>
          </w:p>
        </w:tc>
      </w:tr>
      <w:tr w:rsidR="00582330" w14:paraId="202EEF27" w14:textId="77777777">
        <w:tc>
          <w:tcPr>
            <w:tcW w:w="2400" w:type="pct"/>
            <w:shd w:val="clear" w:color="auto" w:fill="auto"/>
          </w:tcPr>
          <w:p w14:paraId="5819834F" w14:textId="77777777" w:rsidR="00582330" w:rsidRDefault="00582330" w:rsidP="00582330">
            <w:pPr>
              <w:pStyle w:val="rfdPoem"/>
              <w:rPr>
                <w:rtl/>
              </w:rPr>
            </w:pPr>
            <w:r w:rsidRPr="00582330">
              <w:rPr>
                <w:rtl/>
              </w:rPr>
              <w:t>وهم سفينة نوح للأنام وهم</w:t>
            </w:r>
            <w:r w:rsidRPr="00B15854">
              <w:rPr>
                <w:rStyle w:val="rfdPoemTiniCharChar"/>
                <w:rtl/>
              </w:rPr>
              <w:br/>
              <w:t> </w:t>
            </w:r>
          </w:p>
        </w:tc>
        <w:tc>
          <w:tcPr>
            <w:tcW w:w="200" w:type="pct"/>
            <w:shd w:val="clear" w:color="auto" w:fill="auto"/>
          </w:tcPr>
          <w:p w14:paraId="65CF4DC1" w14:textId="77777777" w:rsidR="00582330" w:rsidRDefault="00582330" w:rsidP="00582330">
            <w:pPr>
              <w:pStyle w:val="rfdPoem"/>
              <w:rPr>
                <w:rtl/>
              </w:rPr>
            </w:pPr>
          </w:p>
        </w:tc>
        <w:tc>
          <w:tcPr>
            <w:tcW w:w="2400" w:type="pct"/>
            <w:shd w:val="clear" w:color="auto" w:fill="auto"/>
          </w:tcPr>
          <w:p w14:paraId="5CE6E012" w14:textId="77777777" w:rsidR="00582330" w:rsidRDefault="00582330" w:rsidP="00582330">
            <w:pPr>
              <w:pStyle w:val="rfdPoem"/>
              <w:rPr>
                <w:rtl/>
              </w:rPr>
            </w:pPr>
            <w:r w:rsidRPr="00582330">
              <w:rPr>
                <w:rtl/>
              </w:rPr>
              <w:t>آيات موسىٰ ونور السبعة الشهب</w:t>
            </w:r>
            <w:r w:rsidRPr="00B15854">
              <w:rPr>
                <w:rStyle w:val="rfdPoemTiniCharChar"/>
                <w:rtl/>
              </w:rPr>
              <w:br/>
              <w:t> </w:t>
            </w:r>
          </w:p>
        </w:tc>
      </w:tr>
      <w:tr w:rsidR="00582330" w14:paraId="119D719F" w14:textId="77777777">
        <w:tc>
          <w:tcPr>
            <w:tcW w:w="2400" w:type="pct"/>
            <w:shd w:val="clear" w:color="auto" w:fill="auto"/>
          </w:tcPr>
          <w:p w14:paraId="43997220" w14:textId="77777777" w:rsidR="00582330" w:rsidRDefault="00582330" w:rsidP="00582330">
            <w:pPr>
              <w:pStyle w:val="rfdPoem"/>
              <w:rPr>
                <w:rtl/>
              </w:rPr>
            </w:pPr>
            <w:r w:rsidRPr="00582330">
              <w:rPr>
                <w:rtl/>
              </w:rPr>
              <w:t>لكنّهم طلّقوا الدنيا وما رغبوا</w:t>
            </w:r>
            <w:r w:rsidRPr="00B15854">
              <w:rPr>
                <w:rStyle w:val="rfdPoemTiniCharChar"/>
                <w:rtl/>
              </w:rPr>
              <w:br/>
              <w:t> </w:t>
            </w:r>
          </w:p>
        </w:tc>
        <w:tc>
          <w:tcPr>
            <w:tcW w:w="200" w:type="pct"/>
            <w:shd w:val="clear" w:color="auto" w:fill="auto"/>
          </w:tcPr>
          <w:p w14:paraId="70BC0FFC" w14:textId="77777777" w:rsidR="00582330" w:rsidRDefault="00582330" w:rsidP="00582330">
            <w:pPr>
              <w:pStyle w:val="rfdPoem"/>
              <w:rPr>
                <w:rtl/>
              </w:rPr>
            </w:pPr>
          </w:p>
        </w:tc>
        <w:tc>
          <w:tcPr>
            <w:tcW w:w="2400" w:type="pct"/>
            <w:shd w:val="clear" w:color="auto" w:fill="auto"/>
          </w:tcPr>
          <w:p w14:paraId="79BE38FE" w14:textId="77777777" w:rsidR="00582330" w:rsidRDefault="00582330" w:rsidP="00582330">
            <w:pPr>
              <w:pStyle w:val="rfdPoem"/>
              <w:rPr>
                <w:rtl/>
              </w:rPr>
            </w:pPr>
            <w:r w:rsidRPr="00582330">
              <w:rPr>
                <w:rtl/>
              </w:rPr>
              <w:t>فيها فمدّت عليهم أيدي النوب</w:t>
            </w:r>
            <w:r w:rsidRPr="00B15854">
              <w:rPr>
                <w:rStyle w:val="rfdPoemTiniCharChar"/>
                <w:rtl/>
              </w:rPr>
              <w:br/>
              <w:t> </w:t>
            </w:r>
          </w:p>
        </w:tc>
      </w:tr>
      <w:tr w:rsidR="00582330" w14:paraId="3F12A385" w14:textId="77777777">
        <w:tc>
          <w:tcPr>
            <w:tcW w:w="2400" w:type="pct"/>
            <w:shd w:val="clear" w:color="auto" w:fill="auto"/>
          </w:tcPr>
          <w:p w14:paraId="601C924A" w14:textId="77777777" w:rsidR="00582330" w:rsidRDefault="00582330" w:rsidP="00582330">
            <w:pPr>
              <w:pStyle w:val="rfdPoem"/>
              <w:rPr>
                <w:rtl/>
              </w:rPr>
            </w:pPr>
            <w:r w:rsidRPr="00582330">
              <w:rPr>
                <w:rtl/>
              </w:rPr>
              <w:t>وقتّلوا لا لذنب غير أنّهم</w:t>
            </w:r>
            <w:r w:rsidRPr="00B15854">
              <w:rPr>
                <w:rStyle w:val="rfdPoemTiniCharChar"/>
                <w:rtl/>
              </w:rPr>
              <w:br/>
              <w:t> </w:t>
            </w:r>
          </w:p>
        </w:tc>
        <w:tc>
          <w:tcPr>
            <w:tcW w:w="200" w:type="pct"/>
            <w:shd w:val="clear" w:color="auto" w:fill="auto"/>
          </w:tcPr>
          <w:p w14:paraId="4324FD32" w14:textId="77777777" w:rsidR="00582330" w:rsidRDefault="00582330" w:rsidP="00582330">
            <w:pPr>
              <w:pStyle w:val="rfdPoem"/>
              <w:rPr>
                <w:rtl/>
              </w:rPr>
            </w:pPr>
          </w:p>
        </w:tc>
        <w:tc>
          <w:tcPr>
            <w:tcW w:w="2400" w:type="pct"/>
            <w:shd w:val="clear" w:color="auto" w:fill="auto"/>
          </w:tcPr>
          <w:p w14:paraId="7D12389C" w14:textId="77777777" w:rsidR="00582330" w:rsidRDefault="00582330" w:rsidP="00582330">
            <w:pPr>
              <w:pStyle w:val="rfdPoem"/>
              <w:rPr>
                <w:rtl/>
              </w:rPr>
            </w:pPr>
            <w:r w:rsidRPr="00582330">
              <w:rPr>
                <w:rtl/>
              </w:rPr>
              <w:t>أوتوا الكتاب ونالوا أرفع الرتب</w:t>
            </w:r>
            <w:r w:rsidRPr="00B15854">
              <w:rPr>
                <w:rStyle w:val="rfdPoemTiniCharChar"/>
                <w:rtl/>
              </w:rPr>
              <w:br/>
              <w:t> </w:t>
            </w:r>
          </w:p>
        </w:tc>
      </w:tr>
      <w:tr w:rsidR="00582330" w14:paraId="588839D0" w14:textId="77777777">
        <w:tc>
          <w:tcPr>
            <w:tcW w:w="2400" w:type="pct"/>
            <w:shd w:val="clear" w:color="auto" w:fill="auto"/>
          </w:tcPr>
          <w:p w14:paraId="4918000E" w14:textId="77777777" w:rsidR="00582330" w:rsidRDefault="00582330" w:rsidP="00582330">
            <w:pPr>
              <w:pStyle w:val="rfdPoem"/>
              <w:rPr>
                <w:rtl/>
              </w:rPr>
            </w:pPr>
            <w:r w:rsidRPr="00582330">
              <w:rPr>
                <w:rtl/>
              </w:rPr>
              <w:t>أمّا الأمام علي إنّ غادره</w:t>
            </w:r>
            <w:r w:rsidRPr="00B15854">
              <w:rPr>
                <w:rStyle w:val="rfdPoemTiniCharChar"/>
                <w:rtl/>
              </w:rPr>
              <w:br/>
              <w:t> </w:t>
            </w:r>
          </w:p>
        </w:tc>
        <w:tc>
          <w:tcPr>
            <w:tcW w:w="200" w:type="pct"/>
            <w:shd w:val="clear" w:color="auto" w:fill="auto"/>
          </w:tcPr>
          <w:p w14:paraId="38C6F1A7" w14:textId="77777777" w:rsidR="00582330" w:rsidRDefault="00582330" w:rsidP="00582330">
            <w:pPr>
              <w:pStyle w:val="rfdPoem"/>
              <w:rPr>
                <w:rtl/>
              </w:rPr>
            </w:pPr>
          </w:p>
        </w:tc>
        <w:tc>
          <w:tcPr>
            <w:tcW w:w="2400" w:type="pct"/>
            <w:shd w:val="clear" w:color="auto" w:fill="auto"/>
          </w:tcPr>
          <w:p w14:paraId="433161F8" w14:textId="77777777" w:rsidR="00582330" w:rsidRDefault="00582330" w:rsidP="00582330">
            <w:pPr>
              <w:pStyle w:val="rfdPoem"/>
              <w:rPr>
                <w:rtl/>
              </w:rPr>
            </w:pPr>
            <w:r w:rsidRPr="00582330">
              <w:rPr>
                <w:rtl/>
              </w:rPr>
              <w:t>أشقىٰ البرية بالصمصامة الذرب</w:t>
            </w:r>
            <w:r w:rsidRPr="00B15854">
              <w:rPr>
                <w:rStyle w:val="rfdPoemTiniCharChar"/>
                <w:rtl/>
              </w:rPr>
              <w:br/>
              <w:t> </w:t>
            </w:r>
          </w:p>
        </w:tc>
      </w:tr>
      <w:tr w:rsidR="00582330" w14:paraId="41674E82" w14:textId="77777777">
        <w:tc>
          <w:tcPr>
            <w:tcW w:w="2400" w:type="pct"/>
            <w:shd w:val="clear" w:color="auto" w:fill="auto"/>
          </w:tcPr>
          <w:p w14:paraId="7D1ECEC7" w14:textId="77777777" w:rsidR="00582330" w:rsidRDefault="00582330" w:rsidP="00582330">
            <w:pPr>
              <w:pStyle w:val="rfdPoem"/>
              <w:rPr>
                <w:rtl/>
              </w:rPr>
            </w:pPr>
            <w:r w:rsidRPr="00582330">
              <w:rPr>
                <w:rtl/>
              </w:rPr>
              <w:t>والمجتبىٰ الحسن السبط الزكي قضـىٰ</w:t>
            </w:r>
            <w:r w:rsidRPr="00B15854">
              <w:rPr>
                <w:rStyle w:val="rfdPoemTiniCharChar"/>
                <w:rtl/>
              </w:rPr>
              <w:br/>
              <w:t> </w:t>
            </w:r>
          </w:p>
        </w:tc>
        <w:tc>
          <w:tcPr>
            <w:tcW w:w="200" w:type="pct"/>
            <w:shd w:val="clear" w:color="auto" w:fill="auto"/>
          </w:tcPr>
          <w:p w14:paraId="21EFAFEA" w14:textId="77777777" w:rsidR="00582330" w:rsidRDefault="00582330" w:rsidP="00582330">
            <w:pPr>
              <w:pStyle w:val="rfdPoem"/>
              <w:rPr>
                <w:rtl/>
              </w:rPr>
            </w:pPr>
          </w:p>
        </w:tc>
        <w:tc>
          <w:tcPr>
            <w:tcW w:w="2400" w:type="pct"/>
            <w:shd w:val="clear" w:color="auto" w:fill="auto"/>
          </w:tcPr>
          <w:p w14:paraId="033C7529" w14:textId="77777777" w:rsidR="00582330" w:rsidRDefault="00582330" w:rsidP="00582330">
            <w:pPr>
              <w:pStyle w:val="rfdPoem"/>
              <w:rPr>
                <w:rtl/>
              </w:rPr>
            </w:pPr>
            <w:r w:rsidRPr="00582330">
              <w:rPr>
                <w:rtl/>
              </w:rPr>
              <w:t>بالسمّ في شربة من باردٍ عذب</w:t>
            </w:r>
            <w:r w:rsidRPr="00B15854">
              <w:rPr>
                <w:rStyle w:val="rfdPoemTiniCharChar"/>
                <w:rtl/>
              </w:rPr>
              <w:br/>
              <w:t> </w:t>
            </w:r>
          </w:p>
        </w:tc>
      </w:tr>
      <w:tr w:rsidR="00582330" w14:paraId="5B607E2F" w14:textId="77777777">
        <w:tc>
          <w:tcPr>
            <w:tcW w:w="2400" w:type="pct"/>
            <w:shd w:val="clear" w:color="auto" w:fill="auto"/>
          </w:tcPr>
          <w:p w14:paraId="333B95F0" w14:textId="77777777" w:rsidR="00582330" w:rsidRDefault="00582330" w:rsidP="00582330">
            <w:pPr>
              <w:pStyle w:val="rfdPoem"/>
              <w:rPr>
                <w:rtl/>
              </w:rPr>
            </w:pPr>
            <w:r w:rsidRPr="00582330">
              <w:rPr>
                <w:rtl/>
              </w:rPr>
              <w:t>ووقعة الطفّ أدهىٰ كلّ داهيةٍ</w:t>
            </w:r>
            <w:r w:rsidRPr="00B15854">
              <w:rPr>
                <w:rStyle w:val="rfdPoemTiniCharChar"/>
                <w:rtl/>
              </w:rPr>
              <w:br/>
              <w:t> </w:t>
            </w:r>
          </w:p>
        </w:tc>
        <w:tc>
          <w:tcPr>
            <w:tcW w:w="200" w:type="pct"/>
            <w:shd w:val="clear" w:color="auto" w:fill="auto"/>
          </w:tcPr>
          <w:p w14:paraId="0FF3F853" w14:textId="77777777" w:rsidR="00582330" w:rsidRDefault="00582330" w:rsidP="00582330">
            <w:pPr>
              <w:pStyle w:val="rfdPoem"/>
              <w:rPr>
                <w:rtl/>
              </w:rPr>
            </w:pPr>
          </w:p>
        </w:tc>
        <w:tc>
          <w:tcPr>
            <w:tcW w:w="2400" w:type="pct"/>
            <w:shd w:val="clear" w:color="auto" w:fill="auto"/>
          </w:tcPr>
          <w:p w14:paraId="1D8A3D5B" w14:textId="77777777" w:rsidR="00582330" w:rsidRDefault="00582330" w:rsidP="00582330">
            <w:pPr>
              <w:pStyle w:val="rfdPoem"/>
              <w:rPr>
                <w:rtl/>
              </w:rPr>
            </w:pPr>
            <w:r w:rsidRPr="00582330">
              <w:rPr>
                <w:rtl/>
              </w:rPr>
              <w:t>فيا لها كربة من أعظم الكربِ</w:t>
            </w:r>
            <w:r w:rsidRPr="00B15854">
              <w:rPr>
                <w:rStyle w:val="rfdPoemTiniCharChar"/>
                <w:rtl/>
              </w:rPr>
              <w:br/>
              <w:t> </w:t>
            </w:r>
          </w:p>
        </w:tc>
      </w:tr>
      <w:tr w:rsidR="00582330" w14:paraId="23BD67E8" w14:textId="77777777">
        <w:tc>
          <w:tcPr>
            <w:tcW w:w="2400" w:type="pct"/>
            <w:shd w:val="clear" w:color="auto" w:fill="auto"/>
          </w:tcPr>
          <w:p w14:paraId="1FD5BEC6" w14:textId="77777777" w:rsidR="00582330" w:rsidRDefault="00582330" w:rsidP="00773720">
            <w:pPr>
              <w:pStyle w:val="rfdPoem"/>
              <w:rPr>
                <w:rtl/>
              </w:rPr>
            </w:pPr>
            <w:r w:rsidRPr="00582330">
              <w:rPr>
                <w:rtl/>
              </w:rPr>
              <w:t>حيث الحسين غدا فيه وأسرته</w:t>
            </w:r>
            <w:r w:rsidRPr="00B15854">
              <w:rPr>
                <w:rStyle w:val="rfdPoemTiniCharChar"/>
                <w:rtl/>
              </w:rPr>
              <w:br/>
              <w:t> </w:t>
            </w:r>
          </w:p>
        </w:tc>
        <w:tc>
          <w:tcPr>
            <w:tcW w:w="200" w:type="pct"/>
            <w:shd w:val="clear" w:color="auto" w:fill="auto"/>
          </w:tcPr>
          <w:p w14:paraId="66046268" w14:textId="77777777" w:rsidR="00582330" w:rsidRDefault="00582330" w:rsidP="00773720">
            <w:pPr>
              <w:pStyle w:val="rfdPoem"/>
              <w:rPr>
                <w:rtl/>
              </w:rPr>
            </w:pPr>
          </w:p>
        </w:tc>
        <w:tc>
          <w:tcPr>
            <w:tcW w:w="2400" w:type="pct"/>
            <w:shd w:val="clear" w:color="auto" w:fill="auto"/>
          </w:tcPr>
          <w:p w14:paraId="51401DA0" w14:textId="77777777" w:rsidR="00582330" w:rsidRDefault="00582330" w:rsidP="00773720">
            <w:pPr>
              <w:pStyle w:val="rfdPoem"/>
              <w:rPr>
                <w:rtl/>
              </w:rPr>
            </w:pPr>
            <w:r w:rsidRPr="00582330">
              <w:rPr>
                <w:rtl/>
              </w:rPr>
              <w:t>نهب السيوف المواضي والقنا السلب</w:t>
            </w:r>
            <w:r w:rsidRPr="00B15854">
              <w:rPr>
                <w:rStyle w:val="rfdPoemTiniCharChar"/>
                <w:rtl/>
              </w:rPr>
              <w:br/>
              <w:t> </w:t>
            </w:r>
          </w:p>
        </w:tc>
      </w:tr>
    </w:tbl>
    <w:p w14:paraId="3447EE86" w14:textId="77777777" w:rsidR="00B255DC" w:rsidRDefault="00B255DC" w:rsidP="00B255DC">
      <w:pPr>
        <w:rPr>
          <w:rtl/>
        </w:rPr>
      </w:pPr>
      <w:r>
        <w:rPr>
          <w:rtl/>
        </w:rPr>
        <w:t>وممّا قاله في الكتابة قوله</w:t>
      </w:r>
      <w:r w:rsidRPr="00B255DC">
        <w:rPr>
          <w:rStyle w:val="rfdFootnotenum"/>
          <w:rtl/>
        </w:rPr>
        <w:t>(1)</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582330" w14:paraId="35249204" w14:textId="77777777">
        <w:tc>
          <w:tcPr>
            <w:tcW w:w="2400" w:type="pct"/>
            <w:shd w:val="clear" w:color="auto" w:fill="auto"/>
          </w:tcPr>
          <w:p w14:paraId="469649D8" w14:textId="77777777" w:rsidR="00582330" w:rsidRDefault="00582330" w:rsidP="00582330">
            <w:pPr>
              <w:pStyle w:val="rfdPoem"/>
              <w:rPr>
                <w:rtl/>
              </w:rPr>
            </w:pPr>
            <w:r w:rsidRPr="00582330">
              <w:rPr>
                <w:rtl/>
              </w:rPr>
              <w:t>وما من كاتب إلّا سيلقىٰ</w:t>
            </w:r>
            <w:r w:rsidRPr="00B15854">
              <w:rPr>
                <w:rStyle w:val="rfdPoemTiniCharChar"/>
                <w:rtl/>
              </w:rPr>
              <w:br/>
              <w:t> </w:t>
            </w:r>
          </w:p>
        </w:tc>
        <w:tc>
          <w:tcPr>
            <w:tcW w:w="200" w:type="pct"/>
            <w:shd w:val="clear" w:color="auto" w:fill="auto"/>
          </w:tcPr>
          <w:p w14:paraId="0E9BC208" w14:textId="77777777" w:rsidR="00582330" w:rsidRDefault="00582330" w:rsidP="00582330">
            <w:pPr>
              <w:pStyle w:val="rfdPoem"/>
              <w:rPr>
                <w:rtl/>
              </w:rPr>
            </w:pPr>
          </w:p>
        </w:tc>
        <w:tc>
          <w:tcPr>
            <w:tcW w:w="2400" w:type="pct"/>
            <w:shd w:val="clear" w:color="auto" w:fill="auto"/>
          </w:tcPr>
          <w:p w14:paraId="086F693A" w14:textId="77777777" w:rsidR="00582330" w:rsidRDefault="00582330" w:rsidP="00582330">
            <w:pPr>
              <w:pStyle w:val="rfdPoem"/>
              <w:rPr>
                <w:rtl/>
              </w:rPr>
            </w:pPr>
            <w:r w:rsidRPr="00582330">
              <w:rPr>
                <w:rtl/>
              </w:rPr>
              <w:t>غداة الحشـر ما كتبت يداه</w:t>
            </w:r>
            <w:r w:rsidRPr="00B15854">
              <w:rPr>
                <w:rStyle w:val="rfdPoemTiniCharChar"/>
                <w:rtl/>
              </w:rPr>
              <w:br/>
              <w:t> </w:t>
            </w:r>
          </w:p>
        </w:tc>
      </w:tr>
      <w:tr w:rsidR="00582330" w14:paraId="3AFEFEB1" w14:textId="77777777">
        <w:tc>
          <w:tcPr>
            <w:tcW w:w="2400" w:type="pct"/>
            <w:shd w:val="clear" w:color="auto" w:fill="auto"/>
          </w:tcPr>
          <w:p w14:paraId="570262EB" w14:textId="77777777" w:rsidR="00582330" w:rsidRDefault="00582330" w:rsidP="00773720">
            <w:pPr>
              <w:pStyle w:val="rfdPoem"/>
              <w:rPr>
                <w:rtl/>
              </w:rPr>
            </w:pPr>
            <w:r w:rsidRPr="00582330">
              <w:rPr>
                <w:rtl/>
              </w:rPr>
              <w:t>فلا تكتب بكفّك غير شيء</w:t>
            </w:r>
            <w:r w:rsidRPr="00B15854">
              <w:rPr>
                <w:rStyle w:val="rfdPoemTiniCharChar"/>
                <w:rtl/>
              </w:rPr>
              <w:br/>
              <w:t> </w:t>
            </w:r>
          </w:p>
        </w:tc>
        <w:tc>
          <w:tcPr>
            <w:tcW w:w="200" w:type="pct"/>
            <w:shd w:val="clear" w:color="auto" w:fill="auto"/>
          </w:tcPr>
          <w:p w14:paraId="1199A572" w14:textId="77777777" w:rsidR="00582330" w:rsidRDefault="00582330" w:rsidP="00773720">
            <w:pPr>
              <w:pStyle w:val="rfdPoem"/>
              <w:rPr>
                <w:rtl/>
              </w:rPr>
            </w:pPr>
          </w:p>
        </w:tc>
        <w:tc>
          <w:tcPr>
            <w:tcW w:w="2400" w:type="pct"/>
            <w:shd w:val="clear" w:color="auto" w:fill="auto"/>
          </w:tcPr>
          <w:p w14:paraId="4E6CB23F" w14:textId="77777777" w:rsidR="00582330" w:rsidRDefault="00582330" w:rsidP="00773720">
            <w:pPr>
              <w:pStyle w:val="rfdPoem"/>
              <w:rPr>
                <w:rtl/>
              </w:rPr>
            </w:pPr>
            <w:r w:rsidRPr="00582330">
              <w:rPr>
                <w:rtl/>
              </w:rPr>
              <w:t>يسـرّك في القيامة أن تراه</w:t>
            </w:r>
            <w:r w:rsidRPr="00B15854">
              <w:rPr>
                <w:rStyle w:val="rfdPoemTiniCharChar"/>
                <w:rtl/>
              </w:rPr>
              <w:br/>
              <w:t> </w:t>
            </w:r>
          </w:p>
        </w:tc>
      </w:tr>
    </w:tbl>
    <w:p w14:paraId="637DA40A" w14:textId="77777777" w:rsidR="00B255DC" w:rsidRDefault="00B255DC" w:rsidP="00B255DC">
      <w:pPr>
        <w:pStyle w:val="rfdLine"/>
        <w:rPr>
          <w:rtl/>
        </w:rPr>
      </w:pPr>
      <w:r>
        <w:rPr>
          <w:rtl/>
        </w:rPr>
        <w:t>__________</w:t>
      </w:r>
    </w:p>
    <w:p w14:paraId="660B085E" w14:textId="77777777" w:rsidR="00B255DC" w:rsidRDefault="00B255DC" w:rsidP="00B255DC">
      <w:pPr>
        <w:pStyle w:val="rfdFootnote0"/>
        <w:rPr>
          <w:rtl/>
        </w:rPr>
      </w:pPr>
      <w:r>
        <w:rPr>
          <w:rtl/>
        </w:rPr>
        <w:t>(1) النسخة الخطّية من الديوان</w:t>
      </w:r>
      <w:r w:rsidR="00774210">
        <w:rPr>
          <w:rtl/>
        </w:rPr>
        <w:t xml:space="preserve"> :</w:t>
      </w:r>
      <w:r w:rsidR="00424402">
        <w:rPr>
          <w:rtl/>
        </w:rPr>
        <w:t xml:space="preserve"> </w:t>
      </w:r>
      <w:r>
        <w:rPr>
          <w:rtl/>
        </w:rPr>
        <w:t>5.</w:t>
      </w:r>
    </w:p>
    <w:p w14:paraId="504CFE33" w14:textId="77777777" w:rsidR="00424402" w:rsidRDefault="00DE5467" w:rsidP="00582330">
      <w:pPr>
        <w:pStyle w:val="rfdBold1"/>
        <w:rPr>
          <w:rtl/>
        </w:rPr>
      </w:pPr>
      <w:r>
        <w:rPr>
          <w:rtl/>
        </w:rPr>
        <w:br w:type="page"/>
      </w:r>
      <w:r w:rsidR="00B255DC">
        <w:rPr>
          <w:rFonts w:hint="eastAsia"/>
          <w:rtl/>
        </w:rPr>
        <w:lastRenderedPageBreak/>
        <w:t>ك</w:t>
      </w:r>
      <w:r w:rsidR="00774210">
        <w:rPr>
          <w:rtl/>
        </w:rPr>
        <w:t xml:space="preserve"> :</w:t>
      </w:r>
      <w:r w:rsidR="00424402">
        <w:rPr>
          <w:rtl/>
        </w:rPr>
        <w:t xml:space="preserve"> </w:t>
      </w:r>
      <w:r w:rsidR="00B255DC">
        <w:rPr>
          <w:rtl/>
        </w:rPr>
        <w:t>الشيخ محمّد بن موسىٰ المزيدي</w:t>
      </w:r>
      <w:r w:rsidR="00BC4282">
        <w:rPr>
          <w:rtl/>
        </w:rPr>
        <w:t xml:space="preserve"> </w:t>
      </w:r>
      <w:r w:rsidR="00B255DC">
        <w:rPr>
          <w:rtl/>
        </w:rPr>
        <w:t xml:space="preserve">(توفّي سنة </w:t>
      </w:r>
      <w:r w:rsidR="00B255DC">
        <w:rPr>
          <w:rtl/>
          <w:lang w:bidi="fa-IR"/>
        </w:rPr>
        <w:t>۱۳۲۷</w:t>
      </w:r>
      <w:r w:rsidR="00B255DC">
        <w:rPr>
          <w:rtl/>
        </w:rPr>
        <w:t>هـ)</w:t>
      </w:r>
      <w:r w:rsidR="00774210">
        <w:rPr>
          <w:rtl/>
        </w:rPr>
        <w:t xml:space="preserve"> :</w:t>
      </w:r>
    </w:p>
    <w:p w14:paraId="34C0D4A0" w14:textId="77777777" w:rsidR="00B255DC" w:rsidRDefault="00B255DC" w:rsidP="00B255DC">
      <w:pPr>
        <w:rPr>
          <w:rtl/>
        </w:rPr>
      </w:pPr>
      <w:r>
        <w:rPr>
          <w:rFonts w:hint="eastAsia"/>
          <w:rtl/>
        </w:rPr>
        <w:t>الشيخ</w:t>
      </w:r>
      <w:r>
        <w:rPr>
          <w:rtl/>
        </w:rPr>
        <w:t xml:space="preserve"> محمّد بن الشيخ موس</w:t>
      </w:r>
      <w:r>
        <w:rPr>
          <w:rFonts w:hint="cs"/>
          <w:rtl/>
        </w:rPr>
        <w:t>یٰ</w:t>
      </w:r>
      <w:r>
        <w:rPr>
          <w:rtl/>
        </w:rPr>
        <w:t xml:space="preserve"> بن محمّد بن عبد الله بن موس</w:t>
      </w:r>
      <w:r>
        <w:rPr>
          <w:rFonts w:hint="cs"/>
          <w:rtl/>
        </w:rPr>
        <w:t>یٰ</w:t>
      </w:r>
      <w:r>
        <w:rPr>
          <w:rtl/>
        </w:rPr>
        <w:t xml:space="preserve"> بن إبراهيم المزيدي.</w:t>
      </w:r>
    </w:p>
    <w:p w14:paraId="64A9DFC1" w14:textId="77777777" w:rsidR="00B255DC" w:rsidRDefault="00B255DC" w:rsidP="00B255DC">
      <w:pPr>
        <w:rPr>
          <w:rtl/>
        </w:rPr>
      </w:pPr>
      <w:r>
        <w:rPr>
          <w:rFonts w:hint="eastAsia"/>
          <w:rtl/>
        </w:rPr>
        <w:t>فقيه</w:t>
      </w:r>
      <w:r>
        <w:rPr>
          <w:rtl/>
        </w:rPr>
        <w:t xml:space="preserve"> مجتهد</w:t>
      </w:r>
      <w:r w:rsidR="00774210">
        <w:rPr>
          <w:rtl/>
        </w:rPr>
        <w:t xml:space="preserve"> ،</w:t>
      </w:r>
      <w:r w:rsidR="00424402">
        <w:rPr>
          <w:rtl/>
        </w:rPr>
        <w:t xml:space="preserve"> </w:t>
      </w:r>
      <w:r>
        <w:rPr>
          <w:rtl/>
        </w:rPr>
        <w:t>من أعلام مدينة الهفوف في القرن الرابع عشر</w:t>
      </w:r>
      <w:r w:rsidR="00774210">
        <w:rPr>
          <w:rtl/>
        </w:rPr>
        <w:t xml:space="preserve"> ،</w:t>
      </w:r>
      <w:r w:rsidR="00424402">
        <w:rPr>
          <w:rtl/>
        </w:rPr>
        <w:t xml:space="preserve"> </w:t>
      </w:r>
      <w:r>
        <w:rPr>
          <w:rtl/>
        </w:rPr>
        <w:t>كانت نشأته بالكويت حيث يقيم والده</w:t>
      </w:r>
      <w:r w:rsidR="00774210">
        <w:rPr>
          <w:rtl/>
        </w:rPr>
        <w:t xml:space="preserve"> ،</w:t>
      </w:r>
      <w:r w:rsidR="00424402">
        <w:rPr>
          <w:rtl/>
        </w:rPr>
        <w:t xml:space="preserve"> </w:t>
      </w:r>
      <w:r>
        <w:rPr>
          <w:rtl/>
        </w:rPr>
        <w:t>کما سکن بالبصرة وخوزستان في إيران</w:t>
      </w:r>
      <w:r w:rsidR="00774210">
        <w:rPr>
          <w:rtl/>
        </w:rPr>
        <w:t xml:space="preserve"> ،</w:t>
      </w:r>
      <w:r w:rsidR="00424402">
        <w:rPr>
          <w:rtl/>
        </w:rPr>
        <w:t xml:space="preserve"> </w:t>
      </w:r>
      <w:r>
        <w:rPr>
          <w:rtl/>
        </w:rPr>
        <w:t>وقد أرسله والده إلىٰ النجف الأشرف حيث تتلمذ بها لسنوات طويلة نال رتبة الاجتهاد</w:t>
      </w:r>
      <w:r w:rsidR="00774210">
        <w:rPr>
          <w:rtl/>
        </w:rPr>
        <w:t xml:space="preserve"> ،</w:t>
      </w:r>
      <w:r w:rsidR="00424402">
        <w:rPr>
          <w:rtl/>
        </w:rPr>
        <w:t xml:space="preserve"> </w:t>
      </w:r>
      <w:r>
        <w:rPr>
          <w:rtl/>
        </w:rPr>
        <w:t xml:space="preserve">وبعد وفاة والده تولّىٰ مكانه إمامة الجماعة والقضاء </w:t>
      </w:r>
      <w:r>
        <w:rPr>
          <w:rFonts w:hint="eastAsia"/>
          <w:rtl/>
        </w:rPr>
        <w:t>والمهامّ</w:t>
      </w:r>
      <w:r>
        <w:rPr>
          <w:rtl/>
        </w:rPr>
        <w:t xml:space="preserve"> الدينية بالكويت</w:t>
      </w:r>
      <w:r w:rsidR="00774210">
        <w:rPr>
          <w:rtl/>
        </w:rPr>
        <w:t xml:space="preserve"> ،</w:t>
      </w:r>
      <w:r w:rsidR="00424402">
        <w:rPr>
          <w:rtl/>
        </w:rPr>
        <w:t xml:space="preserve"> </w:t>
      </w:r>
      <w:r>
        <w:rPr>
          <w:rtl/>
        </w:rPr>
        <w:t>كما أسّس بالكويت مسجد المزيدي.</w:t>
      </w:r>
    </w:p>
    <w:p w14:paraId="63F9E2F3" w14:textId="77777777" w:rsidR="00424402" w:rsidRDefault="00B255DC" w:rsidP="00582330">
      <w:pPr>
        <w:pStyle w:val="rfdBold1"/>
        <w:rPr>
          <w:rtl/>
        </w:rPr>
      </w:pPr>
      <w:r>
        <w:rPr>
          <w:rFonts w:hint="eastAsia"/>
          <w:rtl/>
        </w:rPr>
        <w:t>وفاته</w:t>
      </w:r>
      <w:r w:rsidR="00774210">
        <w:rPr>
          <w:rtl/>
        </w:rPr>
        <w:t xml:space="preserve"> :</w:t>
      </w:r>
    </w:p>
    <w:p w14:paraId="04847D71" w14:textId="77777777" w:rsidR="00B255DC" w:rsidRDefault="00B255DC" w:rsidP="00B255DC">
      <w:pPr>
        <w:rPr>
          <w:rtl/>
        </w:rPr>
      </w:pPr>
      <w:r>
        <w:rPr>
          <w:rFonts w:hint="eastAsia"/>
          <w:rtl/>
        </w:rPr>
        <w:t>توفّي</w:t>
      </w:r>
      <w:r>
        <w:rPr>
          <w:rtl/>
        </w:rPr>
        <w:t xml:space="preserve"> ببلدة الفلاحية في إيران سنة (132</w:t>
      </w:r>
      <w:r w:rsidR="00DE5467">
        <w:rPr>
          <w:rtl/>
        </w:rPr>
        <w:t>7 ه</w:t>
      </w:r>
      <w:r>
        <w:rPr>
          <w:rtl/>
        </w:rPr>
        <w:t>ـ)</w:t>
      </w:r>
      <w:r w:rsidRPr="00B255DC">
        <w:rPr>
          <w:rStyle w:val="rfdFootnotenum"/>
          <w:rtl/>
        </w:rPr>
        <w:t>(1)</w:t>
      </w:r>
      <w:r>
        <w:rPr>
          <w:rtl/>
        </w:rPr>
        <w:t>.</w:t>
      </w:r>
    </w:p>
    <w:p w14:paraId="69CD0083" w14:textId="77777777" w:rsidR="00424402" w:rsidRDefault="00B255DC" w:rsidP="00582330">
      <w:pPr>
        <w:pStyle w:val="rfdBold1"/>
        <w:rPr>
          <w:rtl/>
        </w:rPr>
      </w:pPr>
      <w:r>
        <w:rPr>
          <w:rFonts w:hint="eastAsia"/>
          <w:rtl/>
        </w:rPr>
        <w:t>ل</w:t>
      </w:r>
      <w:r w:rsidR="00774210">
        <w:rPr>
          <w:rtl/>
        </w:rPr>
        <w:t xml:space="preserve"> :</w:t>
      </w:r>
      <w:r w:rsidR="00424402">
        <w:rPr>
          <w:rtl/>
        </w:rPr>
        <w:t xml:space="preserve"> </w:t>
      </w:r>
      <w:r>
        <w:rPr>
          <w:rtl/>
        </w:rPr>
        <w:t>الملّا مرزوق بن أحمد البركات</w:t>
      </w:r>
      <w:r w:rsidR="00BC4282">
        <w:rPr>
          <w:rtl/>
        </w:rPr>
        <w:t xml:space="preserve"> </w:t>
      </w:r>
      <w:r>
        <w:rPr>
          <w:rtl/>
        </w:rPr>
        <w:t>(حدود 131</w:t>
      </w:r>
      <w:r w:rsidR="00424402">
        <w:rPr>
          <w:rtl/>
        </w:rPr>
        <w:t xml:space="preserve">7 </w:t>
      </w:r>
      <w:r w:rsidR="00DE5467">
        <w:rPr>
          <w:rtl/>
        </w:rPr>
        <w:t>ـ 1</w:t>
      </w:r>
      <w:r>
        <w:rPr>
          <w:rtl/>
        </w:rPr>
        <w:t>40</w:t>
      </w:r>
      <w:r w:rsidR="00DE5467">
        <w:rPr>
          <w:rtl/>
        </w:rPr>
        <w:t>2 ه</w:t>
      </w:r>
      <w:r>
        <w:rPr>
          <w:rtl/>
        </w:rPr>
        <w:t>ـ)</w:t>
      </w:r>
      <w:r w:rsidR="00774210">
        <w:rPr>
          <w:rtl/>
        </w:rPr>
        <w:t xml:space="preserve"> :</w:t>
      </w:r>
    </w:p>
    <w:p w14:paraId="78997EB9" w14:textId="77777777" w:rsidR="00B255DC" w:rsidRDefault="00B255DC" w:rsidP="00B255DC">
      <w:pPr>
        <w:rPr>
          <w:rtl/>
        </w:rPr>
      </w:pPr>
      <w:r>
        <w:rPr>
          <w:rFonts w:hint="eastAsia"/>
          <w:rtl/>
        </w:rPr>
        <w:t>الخطيب</w:t>
      </w:r>
      <w:r>
        <w:rPr>
          <w:rtl/>
        </w:rPr>
        <w:t xml:space="preserve"> الحسيني ملّا مرزوق بن أحمد بن علي بن حسن البركات</w:t>
      </w:r>
      <w:r w:rsidR="00774210">
        <w:rPr>
          <w:rtl/>
        </w:rPr>
        <w:t xml:space="preserve"> ،</w:t>
      </w:r>
      <w:r w:rsidR="00424402">
        <w:rPr>
          <w:rtl/>
        </w:rPr>
        <w:t xml:space="preserve"> </w:t>
      </w:r>
      <w:r>
        <w:rPr>
          <w:rtl/>
        </w:rPr>
        <w:t>من خطباء مدينة الهفوف</w:t>
      </w:r>
      <w:r w:rsidR="00774210">
        <w:rPr>
          <w:rtl/>
        </w:rPr>
        <w:t xml:space="preserve"> ،</w:t>
      </w:r>
      <w:r w:rsidR="00424402">
        <w:rPr>
          <w:rtl/>
        </w:rPr>
        <w:t xml:space="preserve"> </w:t>
      </w:r>
      <w:r>
        <w:rPr>
          <w:rtl/>
        </w:rPr>
        <w:t>ولد ببلدة الدورق في إيران في حدود عام (131</w:t>
      </w:r>
      <w:r w:rsidR="00DE5467">
        <w:rPr>
          <w:rtl/>
        </w:rPr>
        <w:t>7 ه</w:t>
      </w:r>
      <w:r>
        <w:rPr>
          <w:rtl/>
        </w:rPr>
        <w:t>ـ)</w:t>
      </w:r>
      <w:r w:rsidR="00774210">
        <w:rPr>
          <w:rtl/>
        </w:rPr>
        <w:t xml:space="preserve"> ،</w:t>
      </w:r>
      <w:r w:rsidR="00424402">
        <w:rPr>
          <w:rtl/>
        </w:rPr>
        <w:t xml:space="preserve"> </w:t>
      </w:r>
      <w:r>
        <w:rPr>
          <w:rtl/>
        </w:rPr>
        <w:t>وبالإضافة إلىٰ الخطابة فقد عمل في مهنة حياكة المشالح والتجارة في الأحساء وبعض البلدان القريبة</w:t>
      </w:r>
      <w:r w:rsidR="00774210">
        <w:rPr>
          <w:rtl/>
        </w:rPr>
        <w:t xml:space="preserve"> ،</w:t>
      </w:r>
      <w:r w:rsidR="00424402">
        <w:rPr>
          <w:rtl/>
        </w:rPr>
        <w:t xml:space="preserve"> </w:t>
      </w:r>
      <w:r>
        <w:rPr>
          <w:rtl/>
        </w:rPr>
        <w:t>وقد أقعده المرض عن الخطابة فيما ب</w:t>
      </w:r>
      <w:r>
        <w:rPr>
          <w:rFonts w:hint="eastAsia"/>
          <w:rtl/>
        </w:rPr>
        <w:t>عد</w:t>
      </w:r>
      <w:r>
        <w:rPr>
          <w:rtl/>
        </w:rPr>
        <w:t>.</w:t>
      </w:r>
    </w:p>
    <w:p w14:paraId="339F76F2" w14:textId="77777777" w:rsidR="00424402" w:rsidRDefault="00B255DC" w:rsidP="00582330">
      <w:pPr>
        <w:pStyle w:val="rfdBold1"/>
        <w:rPr>
          <w:rtl/>
        </w:rPr>
      </w:pPr>
      <w:r>
        <w:rPr>
          <w:rFonts w:hint="eastAsia"/>
          <w:rtl/>
        </w:rPr>
        <w:t>وفاته</w:t>
      </w:r>
      <w:r w:rsidR="00774210">
        <w:rPr>
          <w:rtl/>
        </w:rPr>
        <w:t xml:space="preserve"> :</w:t>
      </w:r>
    </w:p>
    <w:p w14:paraId="07A2DF95" w14:textId="77777777" w:rsidR="00B255DC" w:rsidRDefault="00B255DC" w:rsidP="00B255DC">
      <w:pPr>
        <w:rPr>
          <w:rtl/>
        </w:rPr>
      </w:pPr>
      <w:r>
        <w:rPr>
          <w:rFonts w:hint="eastAsia"/>
          <w:rtl/>
        </w:rPr>
        <w:t>توفّي</w:t>
      </w:r>
      <w:r>
        <w:rPr>
          <w:rtl/>
        </w:rPr>
        <w:t xml:space="preserve"> بتاريخ (الخامس عشر من شهر ذي القعدة سنة </w:t>
      </w:r>
      <w:r>
        <w:rPr>
          <w:rtl/>
          <w:lang w:bidi="fa-IR"/>
        </w:rPr>
        <w:t>۱</w:t>
      </w:r>
      <w:r>
        <w:rPr>
          <w:rtl/>
        </w:rPr>
        <w:t>4</w:t>
      </w:r>
      <w:r>
        <w:rPr>
          <w:rtl/>
          <w:lang w:bidi="fa-IR"/>
        </w:rPr>
        <w:t>۰۲</w:t>
      </w:r>
      <w:r>
        <w:rPr>
          <w:rtl/>
        </w:rPr>
        <w:t>هـ)</w:t>
      </w:r>
      <w:r w:rsidRPr="00B255DC">
        <w:rPr>
          <w:rStyle w:val="rfdFootnotenum"/>
          <w:rtl/>
        </w:rPr>
        <w:t>(2)</w:t>
      </w:r>
      <w:r>
        <w:rPr>
          <w:rtl/>
        </w:rPr>
        <w:t>.</w:t>
      </w:r>
    </w:p>
    <w:p w14:paraId="0E681D6A" w14:textId="77777777" w:rsidR="00B255DC" w:rsidRDefault="00B255DC" w:rsidP="00B255DC">
      <w:pPr>
        <w:pStyle w:val="rfdLine"/>
        <w:rPr>
          <w:rtl/>
        </w:rPr>
      </w:pPr>
      <w:r>
        <w:rPr>
          <w:rtl/>
        </w:rPr>
        <w:t>__________</w:t>
      </w:r>
    </w:p>
    <w:p w14:paraId="4B3D2D85" w14:textId="77777777" w:rsidR="00B255DC" w:rsidRDefault="00B255DC" w:rsidP="00B255DC">
      <w:pPr>
        <w:pStyle w:val="rfdFootnote0"/>
        <w:rPr>
          <w:rtl/>
        </w:rPr>
      </w:pPr>
      <w:r>
        <w:rPr>
          <w:rtl/>
        </w:rPr>
        <w:t>(1) أعلام الإمامية بالأحساء في العلم والأدب من الماضين 3/159.</w:t>
      </w:r>
    </w:p>
    <w:p w14:paraId="05082222" w14:textId="77777777" w:rsidR="00B255DC" w:rsidRDefault="00B255DC" w:rsidP="00B255DC">
      <w:pPr>
        <w:pStyle w:val="rfdFootnote0"/>
        <w:rPr>
          <w:rtl/>
        </w:rPr>
      </w:pPr>
      <w:r>
        <w:rPr>
          <w:rtl/>
        </w:rPr>
        <w:t>(2) أعلام الإمامية بالأحساء في العلم والأدب من الماضين 4/358.</w:t>
      </w:r>
    </w:p>
    <w:p w14:paraId="24122B86" w14:textId="77777777" w:rsidR="00424402" w:rsidRDefault="00DE5467" w:rsidP="00582330">
      <w:pPr>
        <w:pStyle w:val="rfdBold1"/>
        <w:rPr>
          <w:rtl/>
        </w:rPr>
      </w:pPr>
      <w:r>
        <w:rPr>
          <w:rtl/>
        </w:rPr>
        <w:br w:type="page"/>
      </w:r>
      <w:r w:rsidR="00B255DC">
        <w:rPr>
          <w:rFonts w:hint="eastAsia"/>
          <w:rtl/>
        </w:rPr>
        <w:lastRenderedPageBreak/>
        <w:t>آل</w:t>
      </w:r>
      <w:r w:rsidR="00B255DC">
        <w:rPr>
          <w:rtl/>
        </w:rPr>
        <w:t xml:space="preserve"> المحسني أصولهم وأعلامهم</w:t>
      </w:r>
      <w:r w:rsidR="00774210">
        <w:rPr>
          <w:rtl/>
        </w:rPr>
        <w:t xml:space="preserve"> :</w:t>
      </w:r>
    </w:p>
    <w:p w14:paraId="681C7DDB" w14:textId="77777777" w:rsidR="00B255DC" w:rsidRDefault="00B255DC" w:rsidP="00B255DC">
      <w:pPr>
        <w:rPr>
          <w:rtl/>
        </w:rPr>
      </w:pPr>
      <w:r>
        <w:rPr>
          <w:rFonts w:hint="eastAsia"/>
          <w:rtl/>
        </w:rPr>
        <w:t>من</w:t>
      </w:r>
      <w:r>
        <w:rPr>
          <w:rtl/>
        </w:rPr>
        <w:t xml:space="preserve"> البيوت الجليلة والعلمية العريقة</w:t>
      </w:r>
      <w:r w:rsidR="00774210">
        <w:rPr>
          <w:rtl/>
        </w:rPr>
        <w:t xml:space="preserve"> ،</w:t>
      </w:r>
      <w:r w:rsidR="00424402">
        <w:rPr>
          <w:rtl/>
        </w:rPr>
        <w:t xml:space="preserve"> </w:t>
      </w:r>
      <w:r>
        <w:rPr>
          <w:rtl/>
        </w:rPr>
        <w:t>أنجبت عدداً كبيراً من العلماء</w:t>
      </w:r>
      <w:r w:rsidR="00774210">
        <w:rPr>
          <w:rtl/>
        </w:rPr>
        <w:t xml:space="preserve"> ،</w:t>
      </w:r>
      <w:r w:rsidR="00424402">
        <w:rPr>
          <w:rtl/>
        </w:rPr>
        <w:t xml:space="preserve"> </w:t>
      </w:r>
      <w:r>
        <w:rPr>
          <w:rtl/>
        </w:rPr>
        <w:t>أشهرهم الفقيه الكبير الشيخ أحمد بن الشيخ محمّد المحسني</w:t>
      </w:r>
      <w:r w:rsidR="00774210">
        <w:rPr>
          <w:rtl/>
        </w:rPr>
        <w:t xml:space="preserve"> ،</w:t>
      </w:r>
      <w:r w:rsidR="00424402">
        <w:rPr>
          <w:rtl/>
        </w:rPr>
        <w:t xml:space="preserve"> </w:t>
      </w:r>
      <w:r>
        <w:rPr>
          <w:rtl/>
        </w:rPr>
        <w:t>المتوفّىٰ سنة (124</w:t>
      </w:r>
      <w:r w:rsidR="00DE5467">
        <w:rPr>
          <w:rtl/>
        </w:rPr>
        <w:t>7 ه</w:t>
      </w:r>
      <w:r>
        <w:rPr>
          <w:rtl/>
        </w:rPr>
        <w:t>ـ) وهو أوّل من حمل هذا اللقب</w:t>
      </w:r>
      <w:r w:rsidR="00774210">
        <w:rPr>
          <w:rtl/>
        </w:rPr>
        <w:t xml:space="preserve"> :</w:t>
      </w:r>
      <w:r w:rsidR="00424402">
        <w:rPr>
          <w:rtl/>
        </w:rPr>
        <w:t xml:space="preserve"> </w:t>
      </w:r>
      <w:r>
        <w:rPr>
          <w:rtl/>
        </w:rPr>
        <w:t>(المحسني) نسبة إلىٰ جدّه الشيخ محسن</w:t>
      </w:r>
      <w:r w:rsidR="00774210">
        <w:rPr>
          <w:rtl/>
        </w:rPr>
        <w:t xml:space="preserve"> ،</w:t>
      </w:r>
      <w:r w:rsidR="00424402">
        <w:rPr>
          <w:rtl/>
        </w:rPr>
        <w:t xml:space="preserve"> </w:t>
      </w:r>
      <w:r>
        <w:rPr>
          <w:rtl/>
        </w:rPr>
        <w:t>وهو أوّل من هاجر من الأسرة تاركاً الأحساء إلىٰ الفلاحية وبها توفّي.</w:t>
      </w:r>
      <w:r w:rsidR="00BC4282">
        <w:rPr>
          <w:rtl/>
        </w:rPr>
        <w:t xml:space="preserve"> </w:t>
      </w:r>
      <w:r>
        <w:rPr>
          <w:rtl/>
        </w:rPr>
        <w:t>حيث برزت سلالته العلمية.</w:t>
      </w:r>
    </w:p>
    <w:p w14:paraId="28153405" w14:textId="77777777" w:rsidR="00B255DC" w:rsidRDefault="00B255DC" w:rsidP="00B255DC">
      <w:pPr>
        <w:rPr>
          <w:rtl/>
        </w:rPr>
      </w:pPr>
      <w:r>
        <w:rPr>
          <w:rFonts w:hint="eastAsia"/>
          <w:rtl/>
        </w:rPr>
        <w:t>يرجع</w:t>
      </w:r>
      <w:r>
        <w:rPr>
          <w:rtl/>
        </w:rPr>
        <w:t xml:space="preserve"> أصل هذه الأسرة في الأحساء إلىٰ قرية القرين المعروفة في الأحساء</w:t>
      </w:r>
      <w:r w:rsidR="00774210">
        <w:rPr>
          <w:rtl/>
        </w:rPr>
        <w:t xml:space="preserve"> ،</w:t>
      </w:r>
      <w:r w:rsidR="00424402">
        <w:rPr>
          <w:rtl/>
        </w:rPr>
        <w:t xml:space="preserve"> </w:t>
      </w:r>
      <w:r>
        <w:rPr>
          <w:rtl/>
        </w:rPr>
        <w:t>وتقع شمالي الأحساء علىٰ مسافة (8 كم) عن مدينة الهفوف</w:t>
      </w:r>
      <w:r w:rsidR="00774210">
        <w:rPr>
          <w:rtl/>
        </w:rPr>
        <w:t xml:space="preserve"> ،</w:t>
      </w:r>
      <w:r w:rsidR="00424402">
        <w:rPr>
          <w:rtl/>
        </w:rPr>
        <w:t xml:space="preserve"> </w:t>
      </w:r>
      <w:r>
        <w:rPr>
          <w:rtl/>
        </w:rPr>
        <w:t>علىٰ مسافة قريبة من قرية الجليجلة والشعبة</w:t>
      </w:r>
      <w:r w:rsidR="00774210">
        <w:rPr>
          <w:rtl/>
        </w:rPr>
        <w:t xml:space="preserve"> ،</w:t>
      </w:r>
      <w:r w:rsidR="00424402">
        <w:rPr>
          <w:rtl/>
        </w:rPr>
        <w:t xml:space="preserve"> </w:t>
      </w:r>
      <w:r>
        <w:rPr>
          <w:rtl/>
        </w:rPr>
        <w:t>وسط واحة من النخيل الملتفّة التي تحيط بها من كلّ جانب</w:t>
      </w:r>
      <w:r w:rsidR="00774210">
        <w:rPr>
          <w:rtl/>
        </w:rPr>
        <w:t xml:space="preserve"> ،</w:t>
      </w:r>
      <w:r w:rsidR="00424402">
        <w:rPr>
          <w:rtl/>
        </w:rPr>
        <w:t xml:space="preserve"> </w:t>
      </w:r>
      <w:r>
        <w:rPr>
          <w:rtl/>
        </w:rPr>
        <w:t>والتي يشهد تاريخها بأنّها أحد معاقل العلم والعلماء</w:t>
      </w:r>
      <w:r w:rsidR="00774210">
        <w:rPr>
          <w:rtl/>
        </w:rPr>
        <w:t xml:space="preserve"> ،</w:t>
      </w:r>
      <w:r w:rsidR="00424402">
        <w:rPr>
          <w:rtl/>
        </w:rPr>
        <w:t xml:space="preserve"> </w:t>
      </w:r>
      <w:r>
        <w:rPr>
          <w:rtl/>
        </w:rPr>
        <w:t>بل وكانت فيها مدارس دينية</w:t>
      </w:r>
      <w:r w:rsidR="00774210">
        <w:rPr>
          <w:rtl/>
        </w:rPr>
        <w:t xml:space="preserve"> ،</w:t>
      </w:r>
      <w:r w:rsidR="00424402">
        <w:rPr>
          <w:rtl/>
        </w:rPr>
        <w:t xml:space="preserve"> </w:t>
      </w:r>
      <w:r>
        <w:rPr>
          <w:rtl/>
        </w:rPr>
        <w:t>وخزائن علمية يقصدها طلّاب العلم من القرىٰ والمناطق المحيطة.</w:t>
      </w:r>
    </w:p>
    <w:p w14:paraId="50796826" w14:textId="77777777" w:rsidR="00B255DC" w:rsidRDefault="00B255DC" w:rsidP="00B255DC">
      <w:pPr>
        <w:rPr>
          <w:rtl/>
        </w:rPr>
      </w:pPr>
      <w:r>
        <w:rPr>
          <w:rFonts w:hint="eastAsia"/>
          <w:rtl/>
        </w:rPr>
        <w:t>وهم</w:t>
      </w:r>
      <w:r>
        <w:rPr>
          <w:rtl/>
        </w:rPr>
        <w:t xml:space="preserve"> يعرفون اليوم بأسرة (المطاوعة)</w:t>
      </w:r>
      <w:r w:rsidR="00774210">
        <w:rPr>
          <w:rtl/>
        </w:rPr>
        <w:t xml:space="preserve"> ،</w:t>
      </w:r>
      <w:r w:rsidR="00424402">
        <w:rPr>
          <w:rtl/>
        </w:rPr>
        <w:t xml:space="preserve"> </w:t>
      </w:r>
      <w:r>
        <w:rPr>
          <w:rtl/>
        </w:rPr>
        <w:t>لكثرة من برز فيهم من علماء الدين</w:t>
      </w:r>
      <w:r w:rsidR="00774210">
        <w:rPr>
          <w:rtl/>
        </w:rPr>
        <w:t xml:space="preserve"> ،</w:t>
      </w:r>
      <w:r w:rsidR="00424402">
        <w:rPr>
          <w:rtl/>
        </w:rPr>
        <w:t xml:space="preserve"> </w:t>
      </w:r>
      <w:r>
        <w:rPr>
          <w:rtl/>
        </w:rPr>
        <w:t>ويعود نسبهم إلىٰ ربيعة بن نزار</w:t>
      </w:r>
      <w:r w:rsidR="00774210">
        <w:rPr>
          <w:rtl/>
        </w:rPr>
        <w:t xml:space="preserve"> ،</w:t>
      </w:r>
      <w:r w:rsidR="00424402">
        <w:rPr>
          <w:rtl/>
        </w:rPr>
        <w:t xml:space="preserve"> </w:t>
      </w:r>
      <w:r>
        <w:rPr>
          <w:rtl/>
        </w:rPr>
        <w:t>إحدىٰ القبائل العربية الشهيرة</w:t>
      </w:r>
      <w:r w:rsidR="00774210">
        <w:rPr>
          <w:rtl/>
        </w:rPr>
        <w:t xml:space="preserve"> ،</w:t>
      </w:r>
      <w:r w:rsidR="00424402">
        <w:rPr>
          <w:rtl/>
        </w:rPr>
        <w:t xml:space="preserve"> </w:t>
      </w:r>
      <w:r>
        <w:rPr>
          <w:rtl/>
        </w:rPr>
        <w:t>نزح بعضهم إلىٰ البصرة أوائل القرن الثالث عشر الهجري والبعض الآخر إلىٰ خوزستان</w:t>
      </w:r>
      <w:r w:rsidR="00774210">
        <w:rPr>
          <w:rtl/>
        </w:rPr>
        <w:t xml:space="preserve"> ،</w:t>
      </w:r>
      <w:r w:rsidR="00424402">
        <w:rPr>
          <w:rtl/>
        </w:rPr>
        <w:t xml:space="preserve"> </w:t>
      </w:r>
      <w:r>
        <w:rPr>
          <w:rtl/>
        </w:rPr>
        <w:t>ولا زالوا إلىٰ اليوم هناك</w:t>
      </w:r>
      <w:r w:rsidR="00774210">
        <w:rPr>
          <w:rtl/>
        </w:rPr>
        <w:t xml:space="preserve"> ، </w:t>
      </w:r>
      <w:r>
        <w:rPr>
          <w:rtl/>
        </w:rPr>
        <w:t>كما لهم امتداد في ا</w:t>
      </w:r>
      <w:r>
        <w:rPr>
          <w:rFonts w:hint="eastAsia"/>
          <w:rtl/>
        </w:rPr>
        <w:t>لكويت</w:t>
      </w:r>
      <w:r w:rsidRPr="00B255DC">
        <w:rPr>
          <w:rStyle w:val="rfdFootnotenum"/>
          <w:rtl/>
        </w:rPr>
        <w:t>(1)</w:t>
      </w:r>
      <w:r>
        <w:rPr>
          <w:rtl/>
        </w:rPr>
        <w:t>.</w:t>
      </w:r>
    </w:p>
    <w:p w14:paraId="5C9D6CD1" w14:textId="77777777" w:rsidR="00B255DC" w:rsidRDefault="00B255DC" w:rsidP="00B255DC">
      <w:pPr>
        <w:rPr>
          <w:rtl/>
        </w:rPr>
      </w:pPr>
      <w:r>
        <w:rPr>
          <w:rFonts w:hint="eastAsia"/>
          <w:rtl/>
        </w:rPr>
        <w:t>يقول</w:t>
      </w:r>
      <w:r>
        <w:rPr>
          <w:rtl/>
        </w:rPr>
        <w:t xml:space="preserve"> يوسف عزيزي</w:t>
      </w:r>
      <w:r w:rsidR="00774210">
        <w:rPr>
          <w:rtl/>
        </w:rPr>
        <w:t xml:space="preserve"> :</w:t>
      </w:r>
      <w:r w:rsidR="00424402">
        <w:rPr>
          <w:rtl/>
        </w:rPr>
        <w:t xml:space="preserve"> </w:t>
      </w:r>
      <w:r w:rsidR="0043398A">
        <w:rPr>
          <w:rtl/>
        </w:rPr>
        <w:t>«</w:t>
      </w:r>
      <w:r>
        <w:rPr>
          <w:rtl/>
        </w:rPr>
        <w:t>آل الربيعي المحسني</w:t>
      </w:r>
      <w:r w:rsidR="00774210">
        <w:rPr>
          <w:rtl/>
        </w:rPr>
        <w:t xml:space="preserve"> :</w:t>
      </w:r>
      <w:r w:rsidR="00424402">
        <w:rPr>
          <w:rtl/>
        </w:rPr>
        <w:t xml:space="preserve"> </w:t>
      </w:r>
      <w:r>
        <w:rPr>
          <w:rtl/>
        </w:rPr>
        <w:t>هم من الأسر الدينية والعلمية ويصل نسبهم إلىٰ قبيلة ربيعة الحجازية</w:t>
      </w:r>
      <w:r w:rsidR="00774210">
        <w:rPr>
          <w:rtl/>
        </w:rPr>
        <w:t xml:space="preserve"> ،</w:t>
      </w:r>
      <w:r w:rsidR="00424402">
        <w:rPr>
          <w:rtl/>
        </w:rPr>
        <w:t xml:space="preserve"> </w:t>
      </w:r>
      <w:r>
        <w:rPr>
          <w:rtl/>
        </w:rPr>
        <w:t>هاجروا إلىٰ المنطقة</w:t>
      </w:r>
      <w:r w:rsidR="00774210">
        <w:rPr>
          <w:rtl/>
        </w:rPr>
        <w:t xml:space="preserve"> ،</w:t>
      </w:r>
      <w:r w:rsidR="00424402">
        <w:rPr>
          <w:rtl/>
        </w:rPr>
        <w:t xml:space="preserve"> </w:t>
      </w:r>
      <w:r>
        <w:rPr>
          <w:rtl/>
        </w:rPr>
        <w:t>وقد هاجر جدّهم الأكبر شيخ أحمد الربيعي من كبار هذه الأسرة إلىٰ الفلاحية</w:t>
      </w:r>
      <w:r w:rsidR="00774210">
        <w:rPr>
          <w:rtl/>
        </w:rPr>
        <w:t xml:space="preserve"> ،</w:t>
      </w:r>
      <w:r w:rsidR="00424402">
        <w:rPr>
          <w:rtl/>
        </w:rPr>
        <w:t xml:space="preserve"> </w:t>
      </w:r>
      <w:r>
        <w:rPr>
          <w:rtl/>
        </w:rPr>
        <w:t>وتوفّي سنة (124</w:t>
      </w:r>
      <w:r w:rsidR="00DE5467">
        <w:rPr>
          <w:rtl/>
        </w:rPr>
        <w:t>7 ه</w:t>
      </w:r>
      <w:r>
        <w:rPr>
          <w:rtl/>
        </w:rPr>
        <w:t>ـ) ودفن في هذه المدينة</w:t>
      </w:r>
      <w:r w:rsidR="0043398A">
        <w:rPr>
          <w:rtl/>
        </w:rPr>
        <w:t>»</w:t>
      </w:r>
      <w:r w:rsidR="00774210">
        <w:rPr>
          <w:rtl/>
        </w:rPr>
        <w:t xml:space="preserve"> </w:t>
      </w:r>
      <w:r w:rsidRPr="00B255DC">
        <w:rPr>
          <w:rStyle w:val="rfdFootnotenum"/>
          <w:rtl/>
        </w:rPr>
        <w:t>(2)</w:t>
      </w:r>
      <w:r>
        <w:rPr>
          <w:rtl/>
        </w:rPr>
        <w:t>.</w:t>
      </w:r>
    </w:p>
    <w:p w14:paraId="1E64872A" w14:textId="77777777" w:rsidR="00B255DC" w:rsidRDefault="00B255DC" w:rsidP="00B255DC">
      <w:pPr>
        <w:pStyle w:val="rfdLine"/>
        <w:rPr>
          <w:rtl/>
        </w:rPr>
      </w:pPr>
      <w:r>
        <w:rPr>
          <w:rtl/>
        </w:rPr>
        <w:t>__________</w:t>
      </w:r>
    </w:p>
    <w:p w14:paraId="11A205B1" w14:textId="77777777" w:rsidR="00B255DC" w:rsidRDefault="00B255DC" w:rsidP="00B255DC">
      <w:pPr>
        <w:pStyle w:val="rfdFootnote0"/>
        <w:rPr>
          <w:rtl/>
        </w:rPr>
      </w:pPr>
      <w:r>
        <w:rPr>
          <w:rtl/>
        </w:rPr>
        <w:t>(1) الأسر العلمية والأدبية في الأحساء</w:t>
      </w:r>
      <w:r w:rsidR="00774210">
        <w:rPr>
          <w:rtl/>
        </w:rPr>
        <w:t xml:space="preserve"> :</w:t>
      </w:r>
      <w:r w:rsidR="00424402">
        <w:rPr>
          <w:rtl/>
        </w:rPr>
        <w:t xml:space="preserve"> </w:t>
      </w:r>
      <w:r>
        <w:rPr>
          <w:rtl/>
        </w:rPr>
        <w:t>121.</w:t>
      </w:r>
    </w:p>
    <w:p w14:paraId="0FC109F5" w14:textId="77777777" w:rsidR="00B255DC" w:rsidRDefault="00B255DC" w:rsidP="00B255DC">
      <w:pPr>
        <w:pStyle w:val="rfdFootnote0"/>
        <w:rPr>
          <w:rtl/>
        </w:rPr>
      </w:pPr>
      <w:r>
        <w:rPr>
          <w:rtl/>
        </w:rPr>
        <w:t>(2) القبائل والعشائر العربية</w:t>
      </w:r>
      <w:r w:rsidR="00774210">
        <w:rPr>
          <w:rtl/>
        </w:rPr>
        <w:t xml:space="preserve"> :</w:t>
      </w:r>
      <w:r w:rsidR="00424402">
        <w:rPr>
          <w:rtl/>
        </w:rPr>
        <w:t xml:space="preserve"> </w:t>
      </w:r>
      <w:r>
        <w:rPr>
          <w:rtl/>
        </w:rPr>
        <w:t>5</w:t>
      </w:r>
      <w:r w:rsidR="00424402">
        <w:rPr>
          <w:rtl/>
        </w:rPr>
        <w:t xml:space="preserve">0 </w:t>
      </w:r>
      <w:r w:rsidR="00DE5467">
        <w:rPr>
          <w:rtl/>
        </w:rPr>
        <w:t>ـ 5</w:t>
      </w:r>
      <w:r>
        <w:rPr>
          <w:rtl/>
        </w:rPr>
        <w:t>1.</w:t>
      </w:r>
    </w:p>
    <w:p w14:paraId="7BA7A762" w14:textId="77777777" w:rsidR="00424402" w:rsidRDefault="00DE5467" w:rsidP="00582330">
      <w:pPr>
        <w:pStyle w:val="rfdBold1"/>
        <w:rPr>
          <w:rtl/>
        </w:rPr>
      </w:pPr>
      <w:r>
        <w:rPr>
          <w:rtl/>
        </w:rPr>
        <w:br w:type="page"/>
      </w:r>
      <w:r w:rsidR="00B255DC">
        <w:rPr>
          <w:rFonts w:hint="eastAsia"/>
          <w:rtl/>
        </w:rPr>
        <w:lastRenderedPageBreak/>
        <w:t>أعلام</w:t>
      </w:r>
      <w:r w:rsidR="00B255DC">
        <w:rPr>
          <w:rtl/>
        </w:rPr>
        <w:t xml:space="preserve"> آل المحسني</w:t>
      </w:r>
      <w:r w:rsidR="00774210">
        <w:rPr>
          <w:rtl/>
        </w:rPr>
        <w:t xml:space="preserve"> :</w:t>
      </w:r>
    </w:p>
    <w:p w14:paraId="69CD6152" w14:textId="77777777" w:rsidR="00424402" w:rsidRDefault="00424402" w:rsidP="00582330">
      <w:pPr>
        <w:pStyle w:val="rfdBold1"/>
        <w:rPr>
          <w:rtl/>
        </w:rPr>
      </w:pPr>
      <w:r>
        <w:rPr>
          <w:rtl/>
        </w:rPr>
        <w:t>1 ـ</w:t>
      </w:r>
      <w:r w:rsidR="00B255DC">
        <w:rPr>
          <w:rtl/>
        </w:rPr>
        <w:t xml:space="preserve"> الشيخ أحمد بن محمّد المحسني</w:t>
      </w:r>
      <w:r w:rsidR="00BC4282">
        <w:rPr>
          <w:rtl/>
        </w:rPr>
        <w:t xml:space="preserve"> </w:t>
      </w:r>
      <w:r w:rsidR="00B255DC">
        <w:rPr>
          <w:rtl/>
        </w:rPr>
        <w:t>(115</w:t>
      </w:r>
      <w:r>
        <w:rPr>
          <w:rtl/>
        </w:rPr>
        <w:t xml:space="preserve">7 </w:t>
      </w:r>
      <w:r w:rsidR="00DE5467">
        <w:rPr>
          <w:rtl/>
        </w:rPr>
        <w:t>ـ 1</w:t>
      </w:r>
      <w:r w:rsidR="00B255DC">
        <w:rPr>
          <w:rtl/>
        </w:rPr>
        <w:t>24</w:t>
      </w:r>
      <w:r w:rsidR="00DE5467">
        <w:rPr>
          <w:rtl/>
        </w:rPr>
        <w:t>7 ه</w:t>
      </w:r>
      <w:r w:rsidR="00B255DC">
        <w:rPr>
          <w:rtl/>
        </w:rPr>
        <w:t>ـ)</w:t>
      </w:r>
      <w:r w:rsidR="00774210">
        <w:rPr>
          <w:rtl/>
        </w:rPr>
        <w:t xml:space="preserve"> :</w:t>
      </w:r>
    </w:p>
    <w:p w14:paraId="071B7769" w14:textId="77777777" w:rsidR="00424402" w:rsidRDefault="00B255DC" w:rsidP="00582330">
      <w:pPr>
        <w:pStyle w:val="rfdBold1"/>
        <w:rPr>
          <w:rtl/>
        </w:rPr>
      </w:pPr>
      <w:r>
        <w:rPr>
          <w:rFonts w:hint="eastAsia"/>
          <w:rtl/>
        </w:rPr>
        <w:t>مولده</w:t>
      </w:r>
      <w:r>
        <w:rPr>
          <w:rtl/>
        </w:rPr>
        <w:t xml:space="preserve"> ونشأته</w:t>
      </w:r>
      <w:r w:rsidR="00774210">
        <w:rPr>
          <w:rtl/>
        </w:rPr>
        <w:t xml:space="preserve"> :</w:t>
      </w:r>
    </w:p>
    <w:p w14:paraId="43C0AAD8" w14:textId="77777777" w:rsidR="00B255DC" w:rsidRDefault="00B255DC" w:rsidP="00B255DC">
      <w:pPr>
        <w:rPr>
          <w:rtl/>
        </w:rPr>
      </w:pPr>
      <w:r>
        <w:rPr>
          <w:rFonts w:hint="eastAsia"/>
          <w:rtl/>
        </w:rPr>
        <w:t>الشيخ</w:t>
      </w:r>
      <w:r>
        <w:rPr>
          <w:rtl/>
        </w:rPr>
        <w:t xml:space="preserve"> أحمد بن الشيخ محمّد بن الشيخ محسن بن الشيخ علي الأحسائي الشهير بالمحسني. كان مسكنهم بالأحساء في (قرية القرين) وهم بيت علم وأسرة عريقة في العلم والمعرفة</w:t>
      </w:r>
      <w:r w:rsidR="00774210">
        <w:rPr>
          <w:rtl/>
        </w:rPr>
        <w:t xml:space="preserve"> ،</w:t>
      </w:r>
      <w:r w:rsidR="00424402">
        <w:rPr>
          <w:rtl/>
        </w:rPr>
        <w:t xml:space="preserve"> </w:t>
      </w:r>
      <w:r>
        <w:rPr>
          <w:rtl/>
        </w:rPr>
        <w:t xml:space="preserve">يعود نسبهم كما في </w:t>
      </w:r>
      <w:r w:rsidRPr="00435206">
        <w:rPr>
          <w:rStyle w:val="rfdBold2"/>
          <w:rtl/>
        </w:rPr>
        <w:t>معارف الرجال</w:t>
      </w:r>
      <w:r w:rsidR="00774210">
        <w:rPr>
          <w:rtl/>
        </w:rPr>
        <w:t xml:space="preserve"> :</w:t>
      </w:r>
      <w:r w:rsidR="00424402">
        <w:rPr>
          <w:rtl/>
        </w:rPr>
        <w:t xml:space="preserve"> </w:t>
      </w:r>
      <w:r w:rsidR="0043398A">
        <w:rPr>
          <w:rtl/>
        </w:rPr>
        <w:t>«</w:t>
      </w:r>
      <w:r>
        <w:rPr>
          <w:rtl/>
        </w:rPr>
        <w:t>إلىٰ ربيعة ابن نزار إحدىٰ القبائل العربية الشهيرة.</w:t>
      </w:r>
      <w:r w:rsidR="00BC4282">
        <w:rPr>
          <w:rtl/>
        </w:rPr>
        <w:t xml:space="preserve"> </w:t>
      </w:r>
      <w:r>
        <w:rPr>
          <w:rtl/>
        </w:rPr>
        <w:t>ويعدّ</w:t>
      </w:r>
      <w:r w:rsidR="00BC4282">
        <w:rPr>
          <w:rtl/>
        </w:rPr>
        <w:t xml:space="preserve"> </w:t>
      </w:r>
      <w:r>
        <w:rPr>
          <w:rtl/>
        </w:rPr>
        <w:t xml:space="preserve">(آل </w:t>
      </w:r>
      <w:r>
        <w:rPr>
          <w:rFonts w:hint="eastAsia"/>
          <w:rtl/>
        </w:rPr>
        <w:t>المحسني</w:t>
      </w:r>
      <w:r>
        <w:rPr>
          <w:rtl/>
        </w:rPr>
        <w:t>) من أجلّ البيوتات العلمية العريقة التي أنجبت عدداً كبيراً من رجال العلم والفضيلة</w:t>
      </w:r>
      <w:r w:rsidR="0043398A">
        <w:rPr>
          <w:rtl/>
        </w:rPr>
        <w:t>»</w:t>
      </w:r>
      <w:r w:rsidR="00774210">
        <w:rPr>
          <w:rtl/>
        </w:rPr>
        <w:t xml:space="preserve"> </w:t>
      </w:r>
      <w:r w:rsidRPr="00B255DC">
        <w:rPr>
          <w:rStyle w:val="rfdFootnotenum"/>
          <w:rtl/>
        </w:rPr>
        <w:t>(1)</w:t>
      </w:r>
      <w:r>
        <w:rPr>
          <w:rtl/>
        </w:rPr>
        <w:t>.</w:t>
      </w:r>
    </w:p>
    <w:p w14:paraId="5167070B" w14:textId="77777777" w:rsidR="00B255DC" w:rsidRDefault="00B255DC" w:rsidP="00B255DC">
      <w:pPr>
        <w:rPr>
          <w:rtl/>
        </w:rPr>
      </w:pPr>
      <w:r>
        <w:rPr>
          <w:rFonts w:hint="eastAsia"/>
          <w:rtl/>
        </w:rPr>
        <w:t>ولد</w:t>
      </w:r>
      <w:r>
        <w:rPr>
          <w:rtl/>
        </w:rPr>
        <w:t xml:space="preserve"> في المدينة المنوّرة أثناء إقامة مؤقّته فيها لوالديه سنة (115</w:t>
      </w:r>
      <w:r w:rsidR="00DE5467">
        <w:rPr>
          <w:rtl/>
        </w:rPr>
        <w:t>7 ه</w:t>
      </w:r>
      <w:r>
        <w:rPr>
          <w:rtl/>
        </w:rPr>
        <w:t>ـ) إلّا أنّه نشأ وترعرع في موطنه وموطن آبائه الأحساء حيث تلقّىٰ أوائل علومه</w:t>
      </w:r>
      <w:r w:rsidR="00774210">
        <w:rPr>
          <w:rtl/>
        </w:rPr>
        <w:t xml:space="preserve"> ،</w:t>
      </w:r>
      <w:r w:rsidR="00424402">
        <w:rPr>
          <w:rtl/>
        </w:rPr>
        <w:t xml:space="preserve"> </w:t>
      </w:r>
      <w:r>
        <w:rPr>
          <w:rtl/>
        </w:rPr>
        <w:t>ثمّ ليكمل المسيرة العلمية ليصبح واحداً من كبار الفقهاء والعلماء في عصره.</w:t>
      </w:r>
    </w:p>
    <w:p w14:paraId="78862462" w14:textId="77777777" w:rsidR="00424402" w:rsidRDefault="00B255DC" w:rsidP="00435206">
      <w:pPr>
        <w:pStyle w:val="rfdBold1"/>
        <w:rPr>
          <w:rtl/>
        </w:rPr>
      </w:pPr>
      <w:r>
        <w:rPr>
          <w:rFonts w:hint="eastAsia"/>
          <w:rtl/>
        </w:rPr>
        <w:t>هجرته</w:t>
      </w:r>
      <w:r w:rsidR="00774210">
        <w:rPr>
          <w:rtl/>
        </w:rPr>
        <w:t xml:space="preserve"> :</w:t>
      </w:r>
    </w:p>
    <w:p w14:paraId="4D2EB950" w14:textId="77777777" w:rsidR="00B255DC" w:rsidRDefault="00B255DC" w:rsidP="00B255DC">
      <w:pPr>
        <w:rPr>
          <w:rtl/>
        </w:rPr>
      </w:pPr>
      <w:r>
        <w:rPr>
          <w:rFonts w:hint="eastAsia"/>
          <w:rtl/>
        </w:rPr>
        <w:t>انطلقت</w:t>
      </w:r>
      <w:r>
        <w:rPr>
          <w:rtl/>
        </w:rPr>
        <w:t xml:space="preserve"> هجرته إلىٰ بلاد فارس سنة (121</w:t>
      </w:r>
      <w:r w:rsidR="00DE5467">
        <w:rPr>
          <w:rtl/>
        </w:rPr>
        <w:t>4 ه</w:t>
      </w:r>
      <w:r>
        <w:rPr>
          <w:rtl/>
        </w:rPr>
        <w:t>ـ) مصطحباً معه عائلته</w:t>
      </w:r>
      <w:r w:rsidR="00774210">
        <w:rPr>
          <w:rtl/>
        </w:rPr>
        <w:t xml:space="preserve"> ،</w:t>
      </w:r>
      <w:r w:rsidR="00424402">
        <w:rPr>
          <w:rtl/>
        </w:rPr>
        <w:t xml:space="preserve"> </w:t>
      </w:r>
      <w:r>
        <w:rPr>
          <w:rtl/>
        </w:rPr>
        <w:t>حيث حطّ بهم الرحال في منطقة (الدورق) المعروفة اليوم بـ</w:t>
      </w:r>
      <w:r w:rsidR="00774210">
        <w:rPr>
          <w:rtl/>
        </w:rPr>
        <w:t xml:space="preserve"> :</w:t>
      </w:r>
      <w:r w:rsidR="00424402">
        <w:rPr>
          <w:rtl/>
        </w:rPr>
        <w:t xml:space="preserve"> </w:t>
      </w:r>
      <w:r>
        <w:rPr>
          <w:rtl/>
        </w:rPr>
        <w:t>(الفلاحية) في أحدىٰ نواحي خوزستان</w:t>
      </w:r>
      <w:r w:rsidR="00774210">
        <w:rPr>
          <w:rtl/>
        </w:rPr>
        <w:t xml:space="preserve"> ،</w:t>
      </w:r>
      <w:r w:rsidR="00424402">
        <w:rPr>
          <w:rtl/>
        </w:rPr>
        <w:t xml:space="preserve"> </w:t>
      </w:r>
      <w:r>
        <w:rPr>
          <w:rtl/>
        </w:rPr>
        <w:t>التي يقطنها عرب فارس</w:t>
      </w:r>
      <w:r w:rsidR="00774210">
        <w:rPr>
          <w:rtl/>
        </w:rPr>
        <w:t xml:space="preserve"> ،</w:t>
      </w:r>
      <w:r w:rsidR="00424402">
        <w:rPr>
          <w:rtl/>
        </w:rPr>
        <w:t xml:space="preserve"> </w:t>
      </w:r>
      <w:r>
        <w:rPr>
          <w:rtl/>
        </w:rPr>
        <w:t>وتضمّ العشرات من العوائل الأحسائية المهاجرة</w:t>
      </w:r>
      <w:r w:rsidR="00774210">
        <w:rPr>
          <w:rtl/>
        </w:rPr>
        <w:t xml:space="preserve"> ،</w:t>
      </w:r>
      <w:r w:rsidR="00424402">
        <w:rPr>
          <w:rtl/>
        </w:rPr>
        <w:t xml:space="preserve"> </w:t>
      </w:r>
      <w:r>
        <w:rPr>
          <w:rtl/>
        </w:rPr>
        <w:t>وفيها تمّ استقباله من أعلامها وأعيان</w:t>
      </w:r>
      <w:r>
        <w:rPr>
          <w:rFonts w:hint="eastAsia"/>
          <w:rtl/>
        </w:rPr>
        <w:t>ها</w:t>
      </w:r>
      <w:r>
        <w:rPr>
          <w:rtl/>
        </w:rPr>
        <w:t xml:space="preserve"> بحفاوة بالغة تليق بمقامه العلمي</w:t>
      </w:r>
      <w:r w:rsidR="00774210">
        <w:rPr>
          <w:rtl/>
        </w:rPr>
        <w:t xml:space="preserve"> ،</w:t>
      </w:r>
      <w:r w:rsidR="00424402">
        <w:rPr>
          <w:rtl/>
        </w:rPr>
        <w:t xml:space="preserve"> </w:t>
      </w:r>
      <w:r>
        <w:rPr>
          <w:rtl/>
        </w:rPr>
        <w:t>وفيها ترعرعت ذرّيته</w:t>
      </w:r>
      <w:r w:rsidR="00774210">
        <w:rPr>
          <w:rtl/>
        </w:rPr>
        <w:t xml:space="preserve"> ،</w:t>
      </w:r>
      <w:r w:rsidR="00424402">
        <w:rPr>
          <w:rtl/>
        </w:rPr>
        <w:t xml:space="preserve"> </w:t>
      </w:r>
      <w:r>
        <w:rPr>
          <w:rtl/>
        </w:rPr>
        <w:t>وانتشرت أسرته التي لا تزال تسكنها إلىٰ اليوم</w:t>
      </w:r>
      <w:r w:rsidR="00774210">
        <w:rPr>
          <w:rtl/>
        </w:rPr>
        <w:t xml:space="preserve"> ،</w:t>
      </w:r>
      <w:r w:rsidR="00424402">
        <w:rPr>
          <w:rtl/>
        </w:rPr>
        <w:t xml:space="preserve"> </w:t>
      </w:r>
      <w:r>
        <w:rPr>
          <w:rtl/>
        </w:rPr>
        <w:t>وهم يعرفون بـ</w:t>
      </w:r>
      <w:r w:rsidR="00774210">
        <w:rPr>
          <w:rtl/>
        </w:rPr>
        <w:t xml:space="preserve"> :</w:t>
      </w:r>
      <w:r w:rsidR="00424402">
        <w:rPr>
          <w:rtl/>
        </w:rPr>
        <w:t xml:space="preserve"> </w:t>
      </w:r>
      <w:r>
        <w:rPr>
          <w:rtl/>
        </w:rPr>
        <w:t>(آل محسني).</w:t>
      </w:r>
    </w:p>
    <w:p w14:paraId="148819B1" w14:textId="77777777" w:rsidR="00B255DC" w:rsidRDefault="00B255DC" w:rsidP="00B255DC">
      <w:pPr>
        <w:pStyle w:val="rfdLine"/>
        <w:rPr>
          <w:rtl/>
        </w:rPr>
      </w:pPr>
      <w:r>
        <w:rPr>
          <w:rtl/>
        </w:rPr>
        <w:t>__________</w:t>
      </w:r>
    </w:p>
    <w:p w14:paraId="444E56CB" w14:textId="77777777" w:rsidR="00B255DC" w:rsidRDefault="00B255DC" w:rsidP="00B255DC">
      <w:pPr>
        <w:pStyle w:val="rfdFootnote0"/>
        <w:rPr>
          <w:rtl/>
        </w:rPr>
      </w:pPr>
      <w:r>
        <w:rPr>
          <w:rtl/>
        </w:rPr>
        <w:t>(1) أعلام هجر 1 /373.</w:t>
      </w:r>
    </w:p>
    <w:p w14:paraId="0C648C21" w14:textId="77777777" w:rsidR="00424402" w:rsidRDefault="00DE5467" w:rsidP="00435206">
      <w:pPr>
        <w:pStyle w:val="rfdBold1"/>
        <w:rPr>
          <w:rtl/>
        </w:rPr>
      </w:pPr>
      <w:r>
        <w:rPr>
          <w:rtl/>
        </w:rPr>
        <w:br w:type="page"/>
      </w:r>
      <w:r w:rsidR="00B255DC">
        <w:rPr>
          <w:rFonts w:hint="eastAsia"/>
          <w:rtl/>
        </w:rPr>
        <w:lastRenderedPageBreak/>
        <w:t>حياته</w:t>
      </w:r>
      <w:r w:rsidR="00B255DC">
        <w:rPr>
          <w:rtl/>
        </w:rPr>
        <w:t xml:space="preserve"> العلمية</w:t>
      </w:r>
      <w:r w:rsidR="00774210">
        <w:rPr>
          <w:rtl/>
        </w:rPr>
        <w:t xml:space="preserve"> :</w:t>
      </w:r>
    </w:p>
    <w:p w14:paraId="0860946D" w14:textId="77777777" w:rsidR="00424402" w:rsidRDefault="00B255DC" w:rsidP="00B255DC">
      <w:pPr>
        <w:rPr>
          <w:rtl/>
        </w:rPr>
      </w:pPr>
      <w:r>
        <w:rPr>
          <w:rFonts w:hint="eastAsia"/>
          <w:rtl/>
        </w:rPr>
        <w:t>كانت</w:t>
      </w:r>
      <w:r>
        <w:rPr>
          <w:rtl/>
        </w:rPr>
        <w:t xml:space="preserve"> بداياته العلمية في موطنه الأحساء علىٰ يدي أعلامها وفي مقدّمتهم والده الشيخ محمّد المحسني</w:t>
      </w:r>
      <w:r w:rsidR="00774210">
        <w:rPr>
          <w:rtl/>
        </w:rPr>
        <w:t xml:space="preserve"> ،</w:t>
      </w:r>
      <w:r w:rsidR="00424402">
        <w:rPr>
          <w:rtl/>
        </w:rPr>
        <w:t xml:space="preserve"> </w:t>
      </w:r>
      <w:r>
        <w:rPr>
          <w:rtl/>
        </w:rPr>
        <w:t>فبرزت فيه علامات النبوغ والنضج العلمي</w:t>
      </w:r>
      <w:r w:rsidR="00774210">
        <w:rPr>
          <w:rtl/>
        </w:rPr>
        <w:t xml:space="preserve"> ،</w:t>
      </w:r>
      <w:r w:rsidR="00424402">
        <w:rPr>
          <w:rtl/>
        </w:rPr>
        <w:t xml:space="preserve"> </w:t>
      </w:r>
      <w:r>
        <w:rPr>
          <w:rtl/>
        </w:rPr>
        <w:t>والقدرة علىٰ تحصيل المعارف</w:t>
      </w:r>
      <w:r w:rsidR="00774210">
        <w:rPr>
          <w:rtl/>
        </w:rPr>
        <w:t xml:space="preserve"> ،</w:t>
      </w:r>
      <w:r w:rsidR="00424402">
        <w:rPr>
          <w:rtl/>
        </w:rPr>
        <w:t xml:space="preserve"> </w:t>
      </w:r>
      <w:r>
        <w:rPr>
          <w:rtl/>
        </w:rPr>
        <w:t>والطموح العالي الذي دفعه نحو تحصيل معالي العلوم</w:t>
      </w:r>
      <w:r w:rsidR="00774210">
        <w:rPr>
          <w:rtl/>
        </w:rPr>
        <w:t xml:space="preserve"> ،</w:t>
      </w:r>
      <w:r w:rsidR="00424402">
        <w:rPr>
          <w:rtl/>
        </w:rPr>
        <w:t xml:space="preserve"> </w:t>
      </w:r>
      <w:r>
        <w:rPr>
          <w:rtl/>
        </w:rPr>
        <w:t>فدرس وأجيز من العديد من كبار الفقهاء والعلماء وهم</w:t>
      </w:r>
      <w:r w:rsidR="00774210">
        <w:rPr>
          <w:rtl/>
        </w:rPr>
        <w:t xml:space="preserve"> :</w:t>
      </w:r>
    </w:p>
    <w:p w14:paraId="7C2AC32E" w14:textId="77777777" w:rsidR="00B255DC" w:rsidRDefault="00424402" w:rsidP="00B255DC">
      <w:pPr>
        <w:rPr>
          <w:rtl/>
        </w:rPr>
      </w:pPr>
      <w:r>
        <w:rPr>
          <w:rtl/>
        </w:rPr>
        <w:t>1 ـ</w:t>
      </w:r>
      <w:r w:rsidR="00B255DC">
        <w:rPr>
          <w:rtl/>
        </w:rPr>
        <w:t xml:space="preserve"> والده الشيخ محمّد بن الشيخ محسن بن الشيخ علي الأحسائي.</w:t>
      </w:r>
    </w:p>
    <w:p w14:paraId="0F8EB4A6" w14:textId="77777777" w:rsidR="00B255DC" w:rsidRDefault="00424402" w:rsidP="00B255DC">
      <w:pPr>
        <w:rPr>
          <w:rtl/>
        </w:rPr>
      </w:pPr>
      <w:r>
        <w:rPr>
          <w:rtl/>
        </w:rPr>
        <w:t>2 ـ</w:t>
      </w:r>
      <w:r w:rsidR="00B255DC">
        <w:rPr>
          <w:rtl/>
        </w:rPr>
        <w:t xml:space="preserve"> الشيخ حسين بن الشيخ محمّد آل عصفور (ابن أخ صاحب </w:t>
      </w:r>
      <w:r w:rsidR="00B255DC" w:rsidRPr="00435206">
        <w:rPr>
          <w:rStyle w:val="rfdBold2"/>
          <w:rtl/>
        </w:rPr>
        <w:t>الحدائق</w:t>
      </w:r>
      <w:r w:rsidR="00B255DC">
        <w:rPr>
          <w:rtl/>
        </w:rPr>
        <w:t>).</w:t>
      </w:r>
    </w:p>
    <w:p w14:paraId="70B4FE5F" w14:textId="77777777" w:rsidR="00B255DC" w:rsidRDefault="00B255DC" w:rsidP="00B255DC">
      <w:pPr>
        <w:rPr>
          <w:rtl/>
        </w:rPr>
      </w:pPr>
      <w:r>
        <w:rPr>
          <w:rFonts w:hint="eastAsia"/>
          <w:rtl/>
        </w:rPr>
        <w:t>وهو</w:t>
      </w:r>
      <w:r>
        <w:rPr>
          <w:rtl/>
        </w:rPr>
        <w:t xml:space="preserve"> بلا شكّ لم ينَل الفقاهة والدرجة العلمية الرفيعة إلّا بالتتلمذ علىٰ كبار العلماء</w:t>
      </w:r>
      <w:r w:rsidR="00774210">
        <w:rPr>
          <w:rtl/>
        </w:rPr>
        <w:t xml:space="preserve"> ،</w:t>
      </w:r>
      <w:r w:rsidR="00424402">
        <w:rPr>
          <w:rtl/>
        </w:rPr>
        <w:t xml:space="preserve"> </w:t>
      </w:r>
      <w:r>
        <w:rPr>
          <w:rtl/>
        </w:rPr>
        <w:t>ولعلّ معظم من أجازه قد أخذ عنهم معارفه.</w:t>
      </w:r>
    </w:p>
    <w:p w14:paraId="6A8F79F2" w14:textId="77777777" w:rsidR="00424402" w:rsidRDefault="00B255DC" w:rsidP="00435206">
      <w:pPr>
        <w:pStyle w:val="rfdBold1"/>
        <w:rPr>
          <w:rtl/>
        </w:rPr>
      </w:pPr>
      <w:r>
        <w:rPr>
          <w:rFonts w:hint="eastAsia"/>
          <w:rtl/>
        </w:rPr>
        <w:t>مشائخه</w:t>
      </w:r>
      <w:r>
        <w:rPr>
          <w:rtl/>
        </w:rPr>
        <w:t xml:space="preserve"> في الرواية</w:t>
      </w:r>
      <w:r w:rsidR="00774210">
        <w:rPr>
          <w:rtl/>
        </w:rPr>
        <w:t xml:space="preserve"> :</w:t>
      </w:r>
    </w:p>
    <w:p w14:paraId="1D462770" w14:textId="77777777" w:rsidR="00B255DC" w:rsidRDefault="00424402" w:rsidP="00B255DC">
      <w:pPr>
        <w:rPr>
          <w:rtl/>
        </w:rPr>
      </w:pPr>
      <w:r>
        <w:rPr>
          <w:rtl/>
        </w:rPr>
        <w:t>1 ـ</w:t>
      </w:r>
      <w:r w:rsidR="00B255DC">
        <w:rPr>
          <w:rtl/>
        </w:rPr>
        <w:t xml:space="preserve"> الشيخ حسين بن الشيخ محمّد آل عصفور (ت 121</w:t>
      </w:r>
      <w:r w:rsidR="00DE5467">
        <w:rPr>
          <w:rtl/>
        </w:rPr>
        <w:t>6 ه</w:t>
      </w:r>
      <w:r w:rsidR="00B255DC">
        <w:rPr>
          <w:rtl/>
        </w:rPr>
        <w:t>ـ).</w:t>
      </w:r>
    </w:p>
    <w:p w14:paraId="2763A418" w14:textId="77777777" w:rsidR="00B255DC" w:rsidRDefault="00424402" w:rsidP="00B255DC">
      <w:pPr>
        <w:rPr>
          <w:rtl/>
        </w:rPr>
      </w:pPr>
      <w:r>
        <w:rPr>
          <w:rtl/>
        </w:rPr>
        <w:t>2 ـ</w:t>
      </w:r>
      <w:r w:rsidR="00B255DC">
        <w:rPr>
          <w:rtl/>
        </w:rPr>
        <w:t xml:space="preserve"> الشيخ جعفر بن الشيخ خضر النجفي. صاحب </w:t>
      </w:r>
      <w:r w:rsidR="00B255DC" w:rsidRPr="00435206">
        <w:rPr>
          <w:rStyle w:val="rfdBold2"/>
          <w:rtl/>
        </w:rPr>
        <w:t>كشف الغطاء</w:t>
      </w:r>
      <w:r w:rsidR="00BC4282">
        <w:rPr>
          <w:rtl/>
        </w:rPr>
        <w:t xml:space="preserve"> </w:t>
      </w:r>
      <w:r w:rsidR="00B255DC">
        <w:rPr>
          <w:rtl/>
        </w:rPr>
        <w:t>(ت 122</w:t>
      </w:r>
      <w:r w:rsidR="00DE5467">
        <w:rPr>
          <w:rtl/>
        </w:rPr>
        <w:t>8 ه</w:t>
      </w:r>
      <w:r w:rsidR="00B255DC">
        <w:rPr>
          <w:rtl/>
        </w:rPr>
        <w:t>ـ).</w:t>
      </w:r>
    </w:p>
    <w:p w14:paraId="349AED3C" w14:textId="77777777" w:rsidR="00B255DC" w:rsidRDefault="00424402" w:rsidP="00B255DC">
      <w:pPr>
        <w:rPr>
          <w:rtl/>
        </w:rPr>
      </w:pPr>
      <w:r>
        <w:rPr>
          <w:rtl/>
        </w:rPr>
        <w:t>3 ـ</w:t>
      </w:r>
      <w:r w:rsidR="00BC4282">
        <w:rPr>
          <w:rtl/>
        </w:rPr>
        <w:t xml:space="preserve"> </w:t>
      </w:r>
      <w:r w:rsidR="00B255DC">
        <w:rPr>
          <w:rtl/>
        </w:rPr>
        <w:t>السيّد محسن بن السيّد حسن الحسيني الأعرجي الكاظمي (ت 122</w:t>
      </w:r>
      <w:r w:rsidR="00DE5467">
        <w:rPr>
          <w:rtl/>
        </w:rPr>
        <w:t>7 ه</w:t>
      </w:r>
      <w:r w:rsidR="00B255DC">
        <w:rPr>
          <w:rtl/>
        </w:rPr>
        <w:t>ـ).</w:t>
      </w:r>
    </w:p>
    <w:p w14:paraId="368BD956" w14:textId="77777777" w:rsidR="00B255DC" w:rsidRDefault="00424402" w:rsidP="00B255DC">
      <w:pPr>
        <w:rPr>
          <w:rtl/>
        </w:rPr>
      </w:pPr>
      <w:r>
        <w:rPr>
          <w:rtl/>
        </w:rPr>
        <w:t>4 ـ</w:t>
      </w:r>
      <w:r w:rsidR="00BC4282">
        <w:rPr>
          <w:rtl/>
        </w:rPr>
        <w:t xml:space="preserve"> </w:t>
      </w:r>
      <w:r w:rsidR="00B255DC">
        <w:rPr>
          <w:rtl/>
        </w:rPr>
        <w:t>السيّد</w:t>
      </w:r>
      <w:r w:rsidR="00BC4282">
        <w:rPr>
          <w:rtl/>
        </w:rPr>
        <w:t xml:space="preserve"> </w:t>
      </w:r>
      <w:r w:rsidR="00B255DC">
        <w:rPr>
          <w:rtl/>
        </w:rPr>
        <w:t>محمّد جواد بن السيّد</w:t>
      </w:r>
      <w:r w:rsidR="00BC4282">
        <w:rPr>
          <w:rtl/>
        </w:rPr>
        <w:t xml:space="preserve"> </w:t>
      </w:r>
      <w:r w:rsidR="00B255DC">
        <w:rPr>
          <w:rtl/>
        </w:rPr>
        <w:t>محمّد الحسيني الحسني العاملي الشقرائي</w:t>
      </w:r>
      <w:r w:rsidR="00774210">
        <w:rPr>
          <w:rtl/>
        </w:rPr>
        <w:t xml:space="preserve"> ،</w:t>
      </w:r>
      <w:r>
        <w:rPr>
          <w:rtl/>
        </w:rPr>
        <w:t xml:space="preserve"> </w:t>
      </w:r>
      <w:r w:rsidR="00B255DC">
        <w:rPr>
          <w:rtl/>
        </w:rPr>
        <w:t xml:space="preserve">صاحب </w:t>
      </w:r>
      <w:r w:rsidR="00B255DC" w:rsidRPr="00435206">
        <w:rPr>
          <w:rStyle w:val="rfdBold2"/>
          <w:rtl/>
        </w:rPr>
        <w:t>مفتاح الكرامة</w:t>
      </w:r>
      <w:r w:rsidR="00BC4282">
        <w:rPr>
          <w:rtl/>
        </w:rPr>
        <w:t xml:space="preserve"> </w:t>
      </w:r>
      <w:r w:rsidR="00B255DC">
        <w:rPr>
          <w:rtl/>
        </w:rPr>
        <w:t>(ت 122</w:t>
      </w:r>
      <w:r w:rsidR="00DE5467">
        <w:rPr>
          <w:rtl/>
        </w:rPr>
        <w:t>6 ه</w:t>
      </w:r>
      <w:r w:rsidR="00B255DC">
        <w:rPr>
          <w:rtl/>
        </w:rPr>
        <w:t>ـ).</w:t>
      </w:r>
    </w:p>
    <w:p w14:paraId="2E1D771C" w14:textId="77777777" w:rsidR="00B255DC" w:rsidRDefault="00424402" w:rsidP="00B255DC">
      <w:pPr>
        <w:rPr>
          <w:rtl/>
        </w:rPr>
      </w:pPr>
      <w:r>
        <w:rPr>
          <w:rtl/>
        </w:rPr>
        <w:t>5 ـ</w:t>
      </w:r>
      <w:r w:rsidR="00BC4282">
        <w:rPr>
          <w:rtl/>
        </w:rPr>
        <w:t xml:space="preserve"> </w:t>
      </w:r>
      <w:r w:rsidR="00B255DC">
        <w:rPr>
          <w:rtl/>
        </w:rPr>
        <w:t>السيّد علي بن السيّد</w:t>
      </w:r>
      <w:r w:rsidR="00BC4282">
        <w:rPr>
          <w:rtl/>
        </w:rPr>
        <w:t xml:space="preserve"> </w:t>
      </w:r>
      <w:r w:rsidR="00B255DC">
        <w:rPr>
          <w:rtl/>
        </w:rPr>
        <w:t>محمّد علي الطباطبائي</w:t>
      </w:r>
      <w:r w:rsidR="00BC4282">
        <w:rPr>
          <w:rtl/>
        </w:rPr>
        <w:t xml:space="preserve"> </w:t>
      </w:r>
      <w:r w:rsidR="00B255DC">
        <w:rPr>
          <w:rtl/>
        </w:rPr>
        <w:t xml:space="preserve">صاحب </w:t>
      </w:r>
      <w:r w:rsidR="00B255DC" w:rsidRPr="00435206">
        <w:rPr>
          <w:rStyle w:val="rfdBold2"/>
          <w:rtl/>
        </w:rPr>
        <w:t>الرياض</w:t>
      </w:r>
      <w:r w:rsidR="00BC4282">
        <w:rPr>
          <w:rtl/>
        </w:rPr>
        <w:t xml:space="preserve"> </w:t>
      </w:r>
      <w:r w:rsidR="00B255DC">
        <w:rPr>
          <w:rtl/>
        </w:rPr>
        <w:t>(ت 123</w:t>
      </w:r>
      <w:r w:rsidR="00DE5467">
        <w:rPr>
          <w:rtl/>
        </w:rPr>
        <w:t>1 ه</w:t>
      </w:r>
      <w:r w:rsidR="00B255DC">
        <w:rPr>
          <w:rtl/>
        </w:rPr>
        <w:t>ـ).</w:t>
      </w:r>
    </w:p>
    <w:p w14:paraId="3B6F2FDC" w14:textId="77777777" w:rsidR="00B255DC" w:rsidRDefault="00424402" w:rsidP="00B255DC">
      <w:pPr>
        <w:rPr>
          <w:rtl/>
        </w:rPr>
      </w:pPr>
      <w:r>
        <w:rPr>
          <w:rtl/>
        </w:rPr>
        <w:t>6 ـ</w:t>
      </w:r>
      <w:r w:rsidR="00BC4282">
        <w:rPr>
          <w:rtl/>
        </w:rPr>
        <w:t xml:space="preserve"> </w:t>
      </w:r>
      <w:r w:rsidR="00B255DC">
        <w:rPr>
          <w:rtl/>
        </w:rPr>
        <w:t>السيّد مهدي الطباطبائي بحر العلوم (ت 121</w:t>
      </w:r>
      <w:r w:rsidR="00DE5467">
        <w:rPr>
          <w:rtl/>
        </w:rPr>
        <w:t>2 ه</w:t>
      </w:r>
      <w:r w:rsidR="00B255DC">
        <w:rPr>
          <w:rtl/>
        </w:rPr>
        <w:t>ـ).</w:t>
      </w:r>
    </w:p>
    <w:p w14:paraId="338BD7B9" w14:textId="77777777" w:rsidR="00B255DC" w:rsidRDefault="00424402" w:rsidP="00B255DC">
      <w:pPr>
        <w:rPr>
          <w:rtl/>
        </w:rPr>
      </w:pPr>
      <w:r>
        <w:rPr>
          <w:rtl/>
        </w:rPr>
        <w:t>7 ـ</w:t>
      </w:r>
      <w:r w:rsidR="00B255DC">
        <w:rPr>
          <w:rtl/>
        </w:rPr>
        <w:t xml:space="preserve"> الشيخ أحمد بن زين الدين الأحسائي (ت 124</w:t>
      </w:r>
      <w:r w:rsidR="00DE5467">
        <w:rPr>
          <w:rtl/>
        </w:rPr>
        <w:t>1 ه</w:t>
      </w:r>
      <w:r w:rsidR="00B255DC">
        <w:rPr>
          <w:rtl/>
        </w:rPr>
        <w:t>ـ).</w:t>
      </w:r>
    </w:p>
    <w:p w14:paraId="16DFB504" w14:textId="77777777" w:rsidR="00424402" w:rsidRDefault="00DE5467" w:rsidP="00435206">
      <w:pPr>
        <w:pStyle w:val="rfdBold1"/>
        <w:rPr>
          <w:rtl/>
        </w:rPr>
      </w:pPr>
      <w:r>
        <w:rPr>
          <w:rtl/>
        </w:rPr>
        <w:br w:type="page"/>
      </w:r>
      <w:r w:rsidR="00B255DC">
        <w:rPr>
          <w:rFonts w:hint="eastAsia"/>
          <w:rtl/>
        </w:rPr>
        <w:lastRenderedPageBreak/>
        <w:t>مكانته</w:t>
      </w:r>
      <w:r w:rsidR="00B255DC">
        <w:rPr>
          <w:rtl/>
        </w:rPr>
        <w:t xml:space="preserve"> وفضله</w:t>
      </w:r>
      <w:r w:rsidR="00774210">
        <w:rPr>
          <w:rtl/>
        </w:rPr>
        <w:t xml:space="preserve"> :</w:t>
      </w:r>
    </w:p>
    <w:p w14:paraId="1F302802" w14:textId="77777777" w:rsidR="00424402" w:rsidRDefault="00B255DC" w:rsidP="00B255DC">
      <w:pPr>
        <w:rPr>
          <w:rtl/>
        </w:rPr>
      </w:pPr>
      <w:r>
        <w:rPr>
          <w:rFonts w:hint="eastAsia"/>
          <w:rtl/>
        </w:rPr>
        <w:t>تجلّت</w:t>
      </w:r>
      <w:r>
        <w:rPr>
          <w:rtl/>
        </w:rPr>
        <w:t xml:space="preserve"> في كلمات مجيزيه تلك المكانة السامية التي تبوّءها الشيخ المحسني في حياته العلمية بلا مزيد تعليق أو بيان وتفصيل</w:t>
      </w:r>
      <w:r w:rsidR="00774210">
        <w:rPr>
          <w:rtl/>
        </w:rPr>
        <w:t xml:space="preserve"> :</w:t>
      </w:r>
    </w:p>
    <w:p w14:paraId="157B8821" w14:textId="77777777" w:rsidR="00B255DC" w:rsidRDefault="00424402" w:rsidP="00B255DC">
      <w:pPr>
        <w:rPr>
          <w:rtl/>
        </w:rPr>
      </w:pPr>
      <w:r>
        <w:rPr>
          <w:rtl/>
        </w:rPr>
        <w:t>1 ـ</w:t>
      </w:r>
      <w:r w:rsidR="00B255DC">
        <w:rPr>
          <w:rtl/>
        </w:rPr>
        <w:t xml:space="preserve"> فقد قال في حقّه الشيخ جعفر كاشف الغطاء النجفي</w:t>
      </w:r>
      <w:r w:rsidR="00774210">
        <w:rPr>
          <w:rtl/>
        </w:rPr>
        <w:t xml:space="preserve"> :</w:t>
      </w:r>
      <w:r>
        <w:rPr>
          <w:rtl/>
        </w:rPr>
        <w:t xml:space="preserve"> </w:t>
      </w:r>
      <w:r w:rsidR="0043398A">
        <w:rPr>
          <w:rtl/>
        </w:rPr>
        <w:t>«</w:t>
      </w:r>
      <w:r w:rsidR="00B255DC">
        <w:rPr>
          <w:rtl/>
        </w:rPr>
        <w:t>أمّا بعد فقد استجازني العالم العامل</w:t>
      </w:r>
      <w:r w:rsidR="00774210">
        <w:rPr>
          <w:rtl/>
        </w:rPr>
        <w:t xml:space="preserve"> ،</w:t>
      </w:r>
      <w:r>
        <w:rPr>
          <w:rtl/>
        </w:rPr>
        <w:t xml:space="preserve"> </w:t>
      </w:r>
      <w:r w:rsidR="00B255DC">
        <w:rPr>
          <w:rtl/>
        </w:rPr>
        <w:t>والفاضل الكامل جامع مكارم الأخلاق والمجتهد في طاعة الملك الخلّاق صاحب التمثيل بقول الشاعر</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435206" w14:paraId="57DA95C8" w14:textId="77777777">
        <w:tc>
          <w:tcPr>
            <w:tcW w:w="2400" w:type="pct"/>
            <w:shd w:val="clear" w:color="auto" w:fill="auto"/>
          </w:tcPr>
          <w:p w14:paraId="3F2224B1" w14:textId="77777777" w:rsidR="00435206" w:rsidRDefault="00435206" w:rsidP="00773720">
            <w:pPr>
              <w:pStyle w:val="rfdPoem"/>
              <w:rPr>
                <w:rtl/>
              </w:rPr>
            </w:pPr>
            <w:r w:rsidRPr="00435206">
              <w:rPr>
                <w:rtl/>
              </w:rPr>
              <w:t>وإنّي وإن كنت الأخير زمانه</w:t>
            </w:r>
            <w:r w:rsidRPr="00B15854">
              <w:rPr>
                <w:rStyle w:val="rfdPoemTiniCharChar"/>
                <w:rtl/>
              </w:rPr>
              <w:br/>
              <w:t> </w:t>
            </w:r>
          </w:p>
        </w:tc>
        <w:tc>
          <w:tcPr>
            <w:tcW w:w="200" w:type="pct"/>
            <w:shd w:val="clear" w:color="auto" w:fill="auto"/>
          </w:tcPr>
          <w:p w14:paraId="1BE677D0" w14:textId="77777777" w:rsidR="00435206" w:rsidRDefault="00435206" w:rsidP="00773720">
            <w:pPr>
              <w:pStyle w:val="rfdPoem"/>
              <w:rPr>
                <w:rtl/>
              </w:rPr>
            </w:pPr>
          </w:p>
        </w:tc>
        <w:tc>
          <w:tcPr>
            <w:tcW w:w="2400" w:type="pct"/>
            <w:shd w:val="clear" w:color="auto" w:fill="auto"/>
          </w:tcPr>
          <w:p w14:paraId="738F3469" w14:textId="77777777" w:rsidR="00435206" w:rsidRDefault="00435206" w:rsidP="00773720">
            <w:pPr>
              <w:pStyle w:val="rfdPoem"/>
              <w:rPr>
                <w:rtl/>
              </w:rPr>
            </w:pPr>
            <w:r w:rsidRPr="00435206">
              <w:rPr>
                <w:rtl/>
              </w:rPr>
              <w:t>لآتٍ بما لم تستطعِه الأوائل</w:t>
            </w:r>
            <w:r w:rsidRPr="00B15854">
              <w:rPr>
                <w:rStyle w:val="rfdPoemTiniCharChar"/>
                <w:rtl/>
              </w:rPr>
              <w:br/>
              <w:t> </w:t>
            </w:r>
          </w:p>
        </w:tc>
      </w:tr>
    </w:tbl>
    <w:p w14:paraId="77B0FA63" w14:textId="77777777" w:rsidR="00B255DC" w:rsidRDefault="00B255DC" w:rsidP="00B255DC">
      <w:pPr>
        <w:rPr>
          <w:rtl/>
        </w:rPr>
      </w:pPr>
      <w:r>
        <w:rPr>
          <w:rFonts w:hint="eastAsia"/>
          <w:rtl/>
        </w:rPr>
        <w:t>المرتقي</w:t>
      </w:r>
      <w:r>
        <w:rPr>
          <w:rtl/>
        </w:rPr>
        <w:t xml:space="preserve"> من العلم أعلاه الشيخ أحمد نجل الشيخ محسن</w:t>
      </w:r>
      <w:r w:rsidR="00424402">
        <w:rPr>
          <w:rtl/>
        </w:rPr>
        <w:t xml:space="preserve"> ..</w:t>
      </w:r>
      <w:r>
        <w:rPr>
          <w:rtl/>
        </w:rPr>
        <w:t>.</w:t>
      </w:r>
      <w:r w:rsidR="0043398A">
        <w:rPr>
          <w:rtl/>
        </w:rPr>
        <w:t>»</w:t>
      </w:r>
      <w:r w:rsidR="00774210">
        <w:rPr>
          <w:rtl/>
        </w:rPr>
        <w:t xml:space="preserve"> </w:t>
      </w:r>
      <w:r w:rsidRPr="00B255DC">
        <w:rPr>
          <w:rStyle w:val="rfdFootnotenum"/>
          <w:rtl/>
        </w:rPr>
        <w:t>(1)</w:t>
      </w:r>
      <w:r>
        <w:rPr>
          <w:rtl/>
        </w:rPr>
        <w:t>.</w:t>
      </w:r>
    </w:p>
    <w:p w14:paraId="5B8294E9" w14:textId="77777777" w:rsidR="00B255DC" w:rsidRDefault="00424402" w:rsidP="00B255DC">
      <w:pPr>
        <w:rPr>
          <w:rtl/>
        </w:rPr>
      </w:pPr>
      <w:r>
        <w:rPr>
          <w:rtl/>
        </w:rPr>
        <w:t>2 ـ</w:t>
      </w:r>
      <w:r w:rsidR="00B255DC">
        <w:rPr>
          <w:rtl/>
        </w:rPr>
        <w:t xml:space="preserve"> وقال السيّد محسن الحسيني الأعرجي في إجازته</w:t>
      </w:r>
      <w:r w:rsidR="00774210">
        <w:rPr>
          <w:rtl/>
        </w:rPr>
        <w:t xml:space="preserve"> :</w:t>
      </w:r>
      <w:r>
        <w:rPr>
          <w:rtl/>
        </w:rPr>
        <w:t xml:space="preserve"> </w:t>
      </w:r>
      <w:r w:rsidR="0043398A">
        <w:rPr>
          <w:rtl/>
        </w:rPr>
        <w:t>«</w:t>
      </w:r>
      <w:r w:rsidR="00B255DC">
        <w:rPr>
          <w:rtl/>
        </w:rPr>
        <w:t>ولمّا كان شيخنا ومولانا المهذّب العالم العامل الخبير بالبراهين والدلائل المتتبّع العارف بالأدلّة والأقوال والرجال</w:t>
      </w:r>
      <w:r w:rsidR="00774210">
        <w:rPr>
          <w:rtl/>
        </w:rPr>
        <w:t xml:space="preserve"> ،</w:t>
      </w:r>
      <w:r>
        <w:rPr>
          <w:rtl/>
        </w:rPr>
        <w:t xml:space="preserve"> </w:t>
      </w:r>
      <w:r w:rsidR="00B255DC">
        <w:rPr>
          <w:rtl/>
        </w:rPr>
        <w:t>الشيخ أحمد نجل الشيخ محسن</w:t>
      </w:r>
      <w:r>
        <w:rPr>
          <w:rtl/>
        </w:rPr>
        <w:t xml:space="preserve"> ..</w:t>
      </w:r>
      <w:r w:rsidR="00B255DC">
        <w:rPr>
          <w:rtl/>
        </w:rPr>
        <w:t>.</w:t>
      </w:r>
      <w:r w:rsidR="0043398A">
        <w:rPr>
          <w:rtl/>
        </w:rPr>
        <w:t>»</w:t>
      </w:r>
      <w:r w:rsidR="00774210">
        <w:rPr>
          <w:rtl/>
        </w:rPr>
        <w:t xml:space="preserve"> </w:t>
      </w:r>
      <w:r w:rsidR="00B255DC" w:rsidRPr="00B255DC">
        <w:rPr>
          <w:rStyle w:val="rfdFootnotenum"/>
          <w:rtl/>
        </w:rPr>
        <w:t>(2)</w:t>
      </w:r>
      <w:r w:rsidR="00B255DC">
        <w:rPr>
          <w:rtl/>
        </w:rPr>
        <w:t>.</w:t>
      </w:r>
    </w:p>
    <w:p w14:paraId="3B978CAE" w14:textId="77777777" w:rsidR="00B255DC" w:rsidRDefault="00424402" w:rsidP="00B255DC">
      <w:pPr>
        <w:rPr>
          <w:rtl/>
        </w:rPr>
      </w:pPr>
      <w:r>
        <w:rPr>
          <w:rtl/>
        </w:rPr>
        <w:t>3 ـ</w:t>
      </w:r>
      <w:r w:rsidR="00B255DC">
        <w:rPr>
          <w:rtl/>
        </w:rPr>
        <w:t xml:space="preserve"> وقال الشيخ محمّد حرز الدين في </w:t>
      </w:r>
      <w:r w:rsidR="00B255DC" w:rsidRPr="00435206">
        <w:rPr>
          <w:rStyle w:val="rfdBold2"/>
          <w:rtl/>
        </w:rPr>
        <w:t>معارف الرجال</w:t>
      </w:r>
      <w:r w:rsidR="00B255DC">
        <w:rPr>
          <w:rtl/>
        </w:rPr>
        <w:t xml:space="preserve"> ما نصّه</w:t>
      </w:r>
      <w:r w:rsidR="00774210">
        <w:rPr>
          <w:rtl/>
        </w:rPr>
        <w:t xml:space="preserve"> :</w:t>
      </w:r>
      <w:r>
        <w:rPr>
          <w:rtl/>
        </w:rPr>
        <w:t xml:space="preserve"> </w:t>
      </w:r>
      <w:r w:rsidR="0043398A">
        <w:rPr>
          <w:rtl/>
        </w:rPr>
        <w:t>«</w:t>
      </w:r>
      <w:r w:rsidR="00B255DC">
        <w:rPr>
          <w:rtl/>
        </w:rPr>
        <w:t>الشيخ أحمد ابن الشيخ محمّد بن الشيخ محسن</w:t>
      </w:r>
      <w:r>
        <w:rPr>
          <w:rtl/>
        </w:rPr>
        <w:t xml:space="preserve"> ..</w:t>
      </w:r>
      <w:r w:rsidR="00B255DC">
        <w:rPr>
          <w:rtl/>
        </w:rPr>
        <w:t>.</w:t>
      </w:r>
      <w:r w:rsidR="00BC4282">
        <w:rPr>
          <w:rtl/>
        </w:rPr>
        <w:t xml:space="preserve"> </w:t>
      </w:r>
      <w:r w:rsidR="00B255DC">
        <w:rPr>
          <w:rtl/>
        </w:rPr>
        <w:t>الربعي المحسني الأحسائي علّامة أهل زمانه</w:t>
      </w:r>
      <w:r w:rsidR="00774210">
        <w:rPr>
          <w:rtl/>
        </w:rPr>
        <w:t xml:space="preserve"> ،</w:t>
      </w:r>
      <w:r>
        <w:rPr>
          <w:rtl/>
        </w:rPr>
        <w:t xml:space="preserve"> </w:t>
      </w:r>
      <w:r w:rsidR="00B255DC">
        <w:rPr>
          <w:rtl/>
        </w:rPr>
        <w:t>ومحقّق ورع زاهد عابد تقي</w:t>
      </w:r>
      <w:r w:rsidR="00774210">
        <w:rPr>
          <w:rtl/>
        </w:rPr>
        <w:t xml:space="preserve"> ،</w:t>
      </w:r>
      <w:r>
        <w:rPr>
          <w:rtl/>
        </w:rPr>
        <w:t xml:space="preserve"> </w:t>
      </w:r>
      <w:r w:rsidR="00B255DC">
        <w:rPr>
          <w:rtl/>
        </w:rPr>
        <w:t xml:space="preserve">نزل عليه الشيخ الأكبر الشيخ جعفر صاحب </w:t>
      </w:r>
      <w:r w:rsidR="00B255DC" w:rsidRPr="00435206">
        <w:rPr>
          <w:rStyle w:val="rfdBold2"/>
          <w:rtl/>
        </w:rPr>
        <w:t>كشف الغطاء</w:t>
      </w:r>
      <w:r w:rsidR="00B255DC">
        <w:rPr>
          <w:rtl/>
        </w:rPr>
        <w:t xml:space="preserve"> النجفي في رحلته إلىٰ إيران</w:t>
      </w:r>
      <w:r w:rsidR="00774210">
        <w:rPr>
          <w:rtl/>
        </w:rPr>
        <w:t xml:space="preserve"> ،</w:t>
      </w:r>
      <w:r>
        <w:rPr>
          <w:rtl/>
        </w:rPr>
        <w:t xml:space="preserve"> </w:t>
      </w:r>
      <w:r w:rsidR="00B255DC">
        <w:rPr>
          <w:rtl/>
        </w:rPr>
        <w:t>ودخل داره وصلّىٰ خلفه في مسجده جماعة تأييداً له ووثوقاً بعلمه وتقواه</w:t>
      </w:r>
      <w:r w:rsidR="00774210">
        <w:rPr>
          <w:rtl/>
        </w:rPr>
        <w:t xml:space="preserve"> ،</w:t>
      </w:r>
      <w:r>
        <w:rPr>
          <w:rtl/>
        </w:rPr>
        <w:t xml:space="preserve"> </w:t>
      </w:r>
      <w:r w:rsidR="00B255DC">
        <w:rPr>
          <w:rtl/>
        </w:rPr>
        <w:t>حيث كان تقاه بعيد المدىٰ</w:t>
      </w:r>
      <w:r w:rsidR="00774210">
        <w:rPr>
          <w:rtl/>
        </w:rPr>
        <w:t xml:space="preserve"> ،</w:t>
      </w:r>
      <w:r>
        <w:rPr>
          <w:rtl/>
        </w:rPr>
        <w:t xml:space="preserve"> </w:t>
      </w:r>
      <w:r w:rsidR="00B255DC">
        <w:rPr>
          <w:rtl/>
        </w:rPr>
        <w:t>سمعناه حديثاً من علمائنا المعاصرين</w:t>
      </w:r>
      <w:r>
        <w:rPr>
          <w:rtl/>
        </w:rPr>
        <w:t xml:space="preserve"> ..</w:t>
      </w:r>
      <w:r w:rsidR="00B255DC">
        <w:rPr>
          <w:rtl/>
        </w:rPr>
        <w:t>.</w:t>
      </w:r>
      <w:r w:rsidR="0043398A">
        <w:rPr>
          <w:rtl/>
        </w:rPr>
        <w:t>»</w:t>
      </w:r>
      <w:r>
        <w:rPr>
          <w:rtl/>
        </w:rPr>
        <w:t xml:space="preserve"> </w:t>
      </w:r>
      <w:r w:rsidR="00B255DC" w:rsidRPr="00B255DC">
        <w:rPr>
          <w:rStyle w:val="rfdFootnotenum"/>
          <w:rtl/>
        </w:rPr>
        <w:t>(3)</w:t>
      </w:r>
      <w:r w:rsidR="00B255DC">
        <w:rPr>
          <w:rtl/>
        </w:rPr>
        <w:t>.</w:t>
      </w:r>
    </w:p>
    <w:p w14:paraId="3FFCC77A" w14:textId="77777777" w:rsidR="00424402" w:rsidRDefault="00424402" w:rsidP="00B255DC">
      <w:pPr>
        <w:rPr>
          <w:rtl/>
        </w:rPr>
      </w:pPr>
      <w:r>
        <w:rPr>
          <w:rtl/>
        </w:rPr>
        <w:t>4 ـ</w:t>
      </w:r>
      <w:r w:rsidR="00B255DC">
        <w:rPr>
          <w:rtl/>
        </w:rPr>
        <w:t xml:space="preserve"> كما أطراه حفيدة الشيخ موسىٰ بن الشيخ حسن بكلام جميل فقال في</w:t>
      </w:r>
    </w:p>
    <w:p w14:paraId="5F7D6C1C" w14:textId="77777777" w:rsidR="00B255DC" w:rsidRDefault="00B255DC" w:rsidP="00B255DC">
      <w:pPr>
        <w:pStyle w:val="rfdLine"/>
        <w:rPr>
          <w:rtl/>
        </w:rPr>
      </w:pPr>
      <w:r>
        <w:rPr>
          <w:rtl/>
        </w:rPr>
        <w:t>__________</w:t>
      </w:r>
    </w:p>
    <w:p w14:paraId="69A95160" w14:textId="77777777" w:rsidR="00B255DC" w:rsidRDefault="00B255DC" w:rsidP="00B255DC">
      <w:pPr>
        <w:pStyle w:val="rfdFootnote0"/>
      </w:pPr>
      <w:r>
        <w:rPr>
          <w:rtl/>
        </w:rPr>
        <w:t>(1)</w:t>
      </w:r>
      <w:r w:rsidR="00774210">
        <w:rPr>
          <w:rtl/>
        </w:rPr>
        <w:t xml:space="preserve"> :</w:t>
      </w:r>
      <w:r w:rsidR="00424402">
        <w:rPr>
          <w:rtl/>
        </w:rPr>
        <w:t xml:space="preserve"> </w:t>
      </w:r>
      <w:r>
        <w:rPr>
          <w:rtl/>
        </w:rPr>
        <w:t>1/66.</w:t>
      </w:r>
    </w:p>
    <w:p w14:paraId="1FA3BC99" w14:textId="77777777" w:rsidR="00B255DC" w:rsidRDefault="00B255DC" w:rsidP="00B255DC">
      <w:pPr>
        <w:pStyle w:val="rfdFootnote0"/>
        <w:rPr>
          <w:rtl/>
        </w:rPr>
      </w:pPr>
      <w:r>
        <w:rPr>
          <w:rtl/>
        </w:rPr>
        <w:t>(2) معارف الرجال</w:t>
      </w:r>
      <w:r w:rsidR="00774210">
        <w:rPr>
          <w:rtl/>
        </w:rPr>
        <w:t xml:space="preserve"> :</w:t>
      </w:r>
      <w:r w:rsidR="00424402">
        <w:rPr>
          <w:rtl/>
        </w:rPr>
        <w:t xml:space="preserve"> </w:t>
      </w:r>
      <w:r>
        <w:rPr>
          <w:rtl/>
        </w:rPr>
        <w:t>1/66.</w:t>
      </w:r>
    </w:p>
    <w:p w14:paraId="6787028F" w14:textId="77777777" w:rsidR="00B255DC" w:rsidRDefault="00B255DC" w:rsidP="00B255DC">
      <w:pPr>
        <w:pStyle w:val="rfdFootnote0"/>
        <w:rPr>
          <w:rtl/>
        </w:rPr>
      </w:pPr>
      <w:r>
        <w:rPr>
          <w:rtl/>
        </w:rPr>
        <w:t>(3) معارف الرجال</w:t>
      </w:r>
      <w:r w:rsidR="00774210">
        <w:rPr>
          <w:rtl/>
        </w:rPr>
        <w:t xml:space="preserve"> :</w:t>
      </w:r>
      <w:r w:rsidR="00424402">
        <w:rPr>
          <w:rtl/>
        </w:rPr>
        <w:t xml:space="preserve"> </w:t>
      </w:r>
      <w:r>
        <w:rPr>
          <w:rtl/>
        </w:rPr>
        <w:t>1/66.</w:t>
      </w:r>
    </w:p>
    <w:p w14:paraId="417A2501" w14:textId="77777777" w:rsidR="00B255DC" w:rsidRDefault="00DE5467" w:rsidP="00435206">
      <w:pPr>
        <w:pStyle w:val="rfdNormal0"/>
        <w:rPr>
          <w:rtl/>
        </w:rPr>
      </w:pPr>
      <w:r>
        <w:rPr>
          <w:rtl/>
        </w:rPr>
        <w:br w:type="page"/>
      </w:r>
      <w:r w:rsidR="00B255DC">
        <w:rPr>
          <w:rFonts w:hint="eastAsia"/>
          <w:rtl/>
        </w:rPr>
        <w:lastRenderedPageBreak/>
        <w:t>شأنه</w:t>
      </w:r>
      <w:r w:rsidR="00774210">
        <w:rPr>
          <w:rtl/>
        </w:rPr>
        <w:t xml:space="preserve"> :</w:t>
      </w:r>
      <w:r w:rsidR="00424402">
        <w:rPr>
          <w:rtl/>
        </w:rPr>
        <w:t xml:space="preserve"> </w:t>
      </w:r>
      <w:r w:rsidR="0043398A">
        <w:rPr>
          <w:rtl/>
        </w:rPr>
        <w:t>«</w:t>
      </w:r>
      <w:r w:rsidR="00B255DC">
        <w:rPr>
          <w:rtl/>
        </w:rPr>
        <w:t>العالم العابد جامع شتات المفاخر والمحامد من ضمّ إلىٰ الإحاطة بالعلوم الشرعية زهداً وافياً وورعاً شافياً</w:t>
      </w:r>
      <w:r w:rsidR="00774210">
        <w:rPr>
          <w:rtl/>
        </w:rPr>
        <w:t xml:space="preserve"> ،</w:t>
      </w:r>
      <w:r w:rsidR="00424402">
        <w:rPr>
          <w:rtl/>
        </w:rPr>
        <w:t xml:space="preserve"> </w:t>
      </w:r>
      <w:r w:rsidR="00B255DC">
        <w:rPr>
          <w:rtl/>
        </w:rPr>
        <w:t>ذو الأخلاق الكريمة والسجايا القويمة الإمام المقدّس العلّامة الشيخ أحمد بن الشيخ محسن الأحسائي</w:t>
      </w:r>
      <w:r w:rsidR="0043398A">
        <w:rPr>
          <w:rtl/>
        </w:rPr>
        <w:t>»</w:t>
      </w:r>
      <w:r w:rsidR="00774210">
        <w:rPr>
          <w:rtl/>
        </w:rPr>
        <w:t xml:space="preserve"> </w:t>
      </w:r>
      <w:r w:rsidR="00B255DC" w:rsidRPr="00B255DC">
        <w:rPr>
          <w:rStyle w:val="rfdFootnotenum"/>
          <w:rtl/>
        </w:rPr>
        <w:t>(1)</w:t>
      </w:r>
      <w:r w:rsidR="00B255DC">
        <w:rPr>
          <w:rtl/>
        </w:rPr>
        <w:t>.</w:t>
      </w:r>
    </w:p>
    <w:p w14:paraId="05EA7746" w14:textId="77777777" w:rsidR="00B255DC" w:rsidRDefault="00B255DC" w:rsidP="00B255DC">
      <w:pPr>
        <w:rPr>
          <w:rtl/>
        </w:rPr>
      </w:pPr>
      <w:r>
        <w:rPr>
          <w:rFonts w:hint="eastAsia"/>
          <w:rtl/>
        </w:rPr>
        <w:t>هذا</w:t>
      </w:r>
      <w:r>
        <w:rPr>
          <w:rtl/>
        </w:rPr>
        <w:t xml:space="preserve"> الثناء وهذا الإطراء لا يكون إلّا لنخبة النخبة من الأعلام أصحاب المواهب العلمية الكبيرة</w:t>
      </w:r>
      <w:r w:rsidR="00774210">
        <w:rPr>
          <w:rtl/>
        </w:rPr>
        <w:t xml:space="preserve"> ،</w:t>
      </w:r>
      <w:r w:rsidR="00424402">
        <w:rPr>
          <w:rtl/>
        </w:rPr>
        <w:t xml:space="preserve"> </w:t>
      </w:r>
      <w:r>
        <w:rPr>
          <w:rtl/>
        </w:rPr>
        <w:t>والمكانة الدينية المرموقة.</w:t>
      </w:r>
    </w:p>
    <w:p w14:paraId="0EEE7F17" w14:textId="77777777" w:rsidR="00424402" w:rsidRDefault="00B255DC" w:rsidP="00435206">
      <w:pPr>
        <w:pStyle w:val="rfdBold1"/>
        <w:rPr>
          <w:rtl/>
        </w:rPr>
      </w:pPr>
      <w:r>
        <w:rPr>
          <w:rFonts w:hint="eastAsia"/>
          <w:rtl/>
        </w:rPr>
        <w:t>مصنّفاته</w:t>
      </w:r>
      <w:r w:rsidR="00774210">
        <w:rPr>
          <w:rtl/>
        </w:rPr>
        <w:t xml:space="preserve"> :</w:t>
      </w:r>
    </w:p>
    <w:p w14:paraId="6E8E53D8" w14:textId="77777777" w:rsidR="00424402" w:rsidRDefault="00B255DC" w:rsidP="00B255DC">
      <w:pPr>
        <w:rPr>
          <w:rtl/>
        </w:rPr>
      </w:pPr>
      <w:r>
        <w:rPr>
          <w:rFonts w:hint="eastAsia"/>
          <w:rtl/>
        </w:rPr>
        <w:t>صنّف</w:t>
      </w:r>
      <w:r>
        <w:rPr>
          <w:rtl/>
        </w:rPr>
        <w:t xml:space="preserve"> الكثير من الكتب</w:t>
      </w:r>
      <w:r w:rsidR="00774210">
        <w:rPr>
          <w:rtl/>
        </w:rPr>
        <w:t xml:space="preserve"> ،</w:t>
      </w:r>
      <w:r w:rsidR="00424402">
        <w:rPr>
          <w:rtl/>
        </w:rPr>
        <w:t xml:space="preserve"> </w:t>
      </w:r>
      <w:r>
        <w:rPr>
          <w:rtl/>
        </w:rPr>
        <w:t>كما نظم العديد من القصائد</w:t>
      </w:r>
      <w:r w:rsidR="00774210">
        <w:rPr>
          <w:rtl/>
        </w:rPr>
        <w:t xml:space="preserve"> ،</w:t>
      </w:r>
      <w:r w:rsidR="00424402">
        <w:rPr>
          <w:rtl/>
        </w:rPr>
        <w:t xml:space="preserve"> </w:t>
      </w:r>
      <w:r>
        <w:rPr>
          <w:rtl/>
        </w:rPr>
        <w:t>فهو عالم متبحّر وفقيه كبير</w:t>
      </w:r>
      <w:r w:rsidR="00774210">
        <w:rPr>
          <w:rtl/>
        </w:rPr>
        <w:t xml:space="preserve"> ،</w:t>
      </w:r>
      <w:r w:rsidR="00424402">
        <w:rPr>
          <w:rtl/>
        </w:rPr>
        <w:t xml:space="preserve"> </w:t>
      </w:r>
      <w:r>
        <w:rPr>
          <w:rtl/>
        </w:rPr>
        <w:t>ولكن رغم كثرة مؤلّفاته فإنّه لم يطبع أيّ منها وهي</w:t>
      </w:r>
      <w:r w:rsidRPr="00B255DC">
        <w:rPr>
          <w:rStyle w:val="rfdFootnotenum"/>
          <w:rtl/>
        </w:rPr>
        <w:t>(2)</w:t>
      </w:r>
      <w:r w:rsidR="00774210">
        <w:rPr>
          <w:rtl/>
        </w:rPr>
        <w:t xml:space="preserve"> :</w:t>
      </w:r>
    </w:p>
    <w:p w14:paraId="6533720A" w14:textId="77777777" w:rsidR="00B255DC" w:rsidRDefault="00424402" w:rsidP="00B255DC">
      <w:pPr>
        <w:rPr>
          <w:rtl/>
        </w:rPr>
      </w:pPr>
      <w:r>
        <w:rPr>
          <w:rStyle w:val="rfdBold2"/>
          <w:rtl/>
        </w:rPr>
        <w:t>1 ـ</w:t>
      </w:r>
      <w:r w:rsidR="00B255DC" w:rsidRPr="00435206">
        <w:rPr>
          <w:rStyle w:val="rfdBold2"/>
          <w:rtl/>
        </w:rPr>
        <w:t xml:space="preserve"> منهل الصفا في أحكام شريعة المصطفىٰ</w:t>
      </w:r>
      <w:r w:rsidR="00774210">
        <w:rPr>
          <w:rtl/>
        </w:rPr>
        <w:t xml:space="preserve"> :</w:t>
      </w:r>
      <w:r>
        <w:rPr>
          <w:rtl/>
        </w:rPr>
        <w:t xml:space="preserve"> </w:t>
      </w:r>
      <w:r w:rsidR="00B255DC">
        <w:rPr>
          <w:rtl/>
        </w:rPr>
        <w:t>كتاب فقهي استدلالي لم يتمّ.</w:t>
      </w:r>
    </w:p>
    <w:p w14:paraId="01AACB1E" w14:textId="77777777" w:rsidR="00B255DC" w:rsidRDefault="00424402" w:rsidP="00B255DC">
      <w:pPr>
        <w:rPr>
          <w:rtl/>
        </w:rPr>
      </w:pPr>
      <w:r>
        <w:rPr>
          <w:rStyle w:val="rfdBold2"/>
          <w:rtl/>
        </w:rPr>
        <w:t>2 ـ</w:t>
      </w:r>
      <w:r w:rsidR="00B255DC" w:rsidRPr="00435206">
        <w:rPr>
          <w:rStyle w:val="rfdBold2"/>
          <w:rtl/>
        </w:rPr>
        <w:t xml:space="preserve"> شرح المختصر النافع</w:t>
      </w:r>
      <w:r w:rsidR="00774210">
        <w:rPr>
          <w:rtl/>
        </w:rPr>
        <w:t xml:space="preserve"> :</w:t>
      </w:r>
      <w:r>
        <w:rPr>
          <w:rtl/>
        </w:rPr>
        <w:t xml:space="preserve"> </w:t>
      </w:r>
      <w:r w:rsidR="00B255DC">
        <w:rPr>
          <w:rtl/>
        </w:rPr>
        <w:t>في الفقه</w:t>
      </w:r>
      <w:r w:rsidR="00774210">
        <w:rPr>
          <w:rtl/>
        </w:rPr>
        <w:t xml:space="preserve"> ،</w:t>
      </w:r>
      <w:r>
        <w:rPr>
          <w:rtl/>
        </w:rPr>
        <w:t xml:space="preserve"> </w:t>
      </w:r>
      <w:r w:rsidR="00B255DC">
        <w:rPr>
          <w:rtl/>
        </w:rPr>
        <w:t>لم يتمّ أيضاً.</w:t>
      </w:r>
    </w:p>
    <w:p w14:paraId="103EFD71" w14:textId="77777777" w:rsidR="00B255DC" w:rsidRDefault="00424402" w:rsidP="00B255DC">
      <w:pPr>
        <w:rPr>
          <w:rtl/>
        </w:rPr>
      </w:pPr>
      <w:r>
        <w:rPr>
          <w:rStyle w:val="rfdBold2"/>
          <w:rtl/>
        </w:rPr>
        <w:t>3 ـ</w:t>
      </w:r>
      <w:r w:rsidR="00B255DC" w:rsidRPr="00435206">
        <w:rPr>
          <w:rStyle w:val="rfdBold2"/>
          <w:rtl/>
        </w:rPr>
        <w:t xml:space="preserve"> وقاية المكلّف من سوء الموقف</w:t>
      </w:r>
      <w:r w:rsidR="00774210">
        <w:rPr>
          <w:rtl/>
        </w:rPr>
        <w:t xml:space="preserve"> :</w:t>
      </w:r>
      <w:r>
        <w:rPr>
          <w:rtl/>
        </w:rPr>
        <w:t xml:space="preserve"> </w:t>
      </w:r>
      <w:r w:rsidR="00B255DC">
        <w:rPr>
          <w:rtl/>
        </w:rPr>
        <w:t>في الصلاة والعقائد والخمس.</w:t>
      </w:r>
    </w:p>
    <w:p w14:paraId="5B8D8CBA" w14:textId="77777777" w:rsidR="00B255DC" w:rsidRDefault="00424402" w:rsidP="00B255DC">
      <w:pPr>
        <w:rPr>
          <w:rtl/>
        </w:rPr>
      </w:pPr>
      <w:r>
        <w:rPr>
          <w:rStyle w:val="rfdBold2"/>
          <w:rtl/>
        </w:rPr>
        <w:t>4 ـ</w:t>
      </w:r>
      <w:r w:rsidR="00B255DC" w:rsidRPr="00435206">
        <w:rPr>
          <w:rStyle w:val="rfdBold2"/>
          <w:rtl/>
        </w:rPr>
        <w:t xml:space="preserve"> رسالة حسنة في الجهر والإخفات بالبسملة والتسبيح في الأخيرتين وثالثة المغرب</w:t>
      </w:r>
      <w:r w:rsidR="00774210">
        <w:rPr>
          <w:rtl/>
        </w:rPr>
        <w:t xml:space="preserve"> :</w:t>
      </w:r>
      <w:r>
        <w:rPr>
          <w:rtl/>
        </w:rPr>
        <w:t xml:space="preserve"> </w:t>
      </w:r>
      <w:r w:rsidR="00B255DC">
        <w:rPr>
          <w:rtl/>
        </w:rPr>
        <w:t>(حقّق فيها ما لا مزيد عليه).</w:t>
      </w:r>
    </w:p>
    <w:p w14:paraId="605CA0A6" w14:textId="77777777" w:rsidR="00B255DC" w:rsidRPr="00435206" w:rsidRDefault="00424402" w:rsidP="00B255DC">
      <w:pPr>
        <w:rPr>
          <w:rStyle w:val="rfdBold2"/>
          <w:rtl/>
        </w:rPr>
      </w:pPr>
      <w:r>
        <w:rPr>
          <w:rStyle w:val="rfdBold2"/>
          <w:rtl/>
        </w:rPr>
        <w:t>5 ـ</w:t>
      </w:r>
      <w:r w:rsidR="00B255DC" w:rsidRPr="00435206">
        <w:rPr>
          <w:rStyle w:val="rfdBold2"/>
          <w:rtl/>
        </w:rPr>
        <w:t xml:space="preserve"> رسالة في حجّية ظواهر الكتاب الكريم.</w:t>
      </w:r>
    </w:p>
    <w:p w14:paraId="5C8BDB6B" w14:textId="77777777" w:rsidR="00B255DC" w:rsidRPr="00435206" w:rsidRDefault="00424402" w:rsidP="00B255DC">
      <w:pPr>
        <w:rPr>
          <w:rStyle w:val="rfdBold2"/>
          <w:rtl/>
        </w:rPr>
      </w:pPr>
      <w:r>
        <w:rPr>
          <w:rStyle w:val="rfdBold2"/>
          <w:rtl/>
        </w:rPr>
        <w:t>6 ـ</w:t>
      </w:r>
      <w:r w:rsidR="00B255DC" w:rsidRPr="00435206">
        <w:rPr>
          <w:rStyle w:val="rfdBold2"/>
          <w:rtl/>
        </w:rPr>
        <w:t xml:space="preserve"> رسالة في صلاة الجمعة أيّام الغيبة.</w:t>
      </w:r>
    </w:p>
    <w:p w14:paraId="7C6D6CE9" w14:textId="77777777" w:rsidR="00B255DC" w:rsidRPr="00435206" w:rsidRDefault="00424402" w:rsidP="00B255DC">
      <w:pPr>
        <w:rPr>
          <w:rStyle w:val="rfdBold2"/>
          <w:rtl/>
        </w:rPr>
      </w:pPr>
      <w:r>
        <w:rPr>
          <w:rStyle w:val="rfdBold2"/>
          <w:rtl/>
        </w:rPr>
        <w:t>7 ـ</w:t>
      </w:r>
      <w:r w:rsidR="00B255DC" w:rsidRPr="00435206">
        <w:rPr>
          <w:rStyle w:val="rfdBold2"/>
          <w:rtl/>
        </w:rPr>
        <w:t xml:space="preserve"> رسالة في ما يغفر من الذنوب وما لا يغفر.</w:t>
      </w:r>
    </w:p>
    <w:p w14:paraId="0CF82D12" w14:textId="77777777" w:rsidR="00B255DC" w:rsidRDefault="00424402" w:rsidP="00B255DC">
      <w:pPr>
        <w:rPr>
          <w:rtl/>
        </w:rPr>
      </w:pPr>
      <w:r>
        <w:rPr>
          <w:rStyle w:val="rfdBold2"/>
          <w:rtl/>
        </w:rPr>
        <w:t>8 ـ</w:t>
      </w:r>
      <w:r w:rsidR="00B255DC" w:rsidRPr="00435206">
        <w:rPr>
          <w:rStyle w:val="rfdBold2"/>
          <w:rtl/>
        </w:rPr>
        <w:t xml:space="preserve"> فائدة في النسبة بين الكفر والشرك</w:t>
      </w:r>
      <w:r w:rsidR="00774210">
        <w:rPr>
          <w:rtl/>
        </w:rPr>
        <w:t xml:space="preserve"> :</w:t>
      </w:r>
      <w:r>
        <w:rPr>
          <w:rtl/>
        </w:rPr>
        <w:t xml:space="preserve"> </w:t>
      </w:r>
      <w:r w:rsidR="00B255DC">
        <w:rPr>
          <w:rtl/>
        </w:rPr>
        <w:t>كتبها في جواب من سأله عن ذلك.</w:t>
      </w:r>
    </w:p>
    <w:p w14:paraId="27E5B9EC" w14:textId="77777777" w:rsidR="00B255DC" w:rsidRDefault="00424402" w:rsidP="00B255DC">
      <w:pPr>
        <w:rPr>
          <w:rtl/>
        </w:rPr>
      </w:pPr>
      <w:r>
        <w:rPr>
          <w:rStyle w:val="rfdBold2"/>
          <w:rtl/>
        </w:rPr>
        <w:t>9 ـ</w:t>
      </w:r>
      <w:r w:rsidR="00B255DC" w:rsidRPr="00435206">
        <w:rPr>
          <w:rStyle w:val="rfdBold2"/>
          <w:rtl/>
        </w:rPr>
        <w:t xml:space="preserve"> الحاشية علىٰ كتاب التنقيح الرائع</w:t>
      </w:r>
      <w:r w:rsidR="00774210">
        <w:rPr>
          <w:rtl/>
        </w:rPr>
        <w:t xml:space="preserve"> :</w:t>
      </w:r>
      <w:r>
        <w:rPr>
          <w:rtl/>
        </w:rPr>
        <w:t xml:space="preserve"> </w:t>
      </w:r>
      <w:r w:rsidR="00B255DC">
        <w:rPr>
          <w:rtl/>
        </w:rPr>
        <w:t>للمقداد السيوري (ت 82</w:t>
      </w:r>
      <w:r w:rsidR="00DE5467">
        <w:rPr>
          <w:rtl/>
        </w:rPr>
        <w:t>6 ه</w:t>
      </w:r>
      <w:r w:rsidR="00B255DC">
        <w:rPr>
          <w:rtl/>
        </w:rPr>
        <w:t>ـ).</w:t>
      </w:r>
    </w:p>
    <w:p w14:paraId="331A56EC" w14:textId="77777777" w:rsidR="00B255DC" w:rsidRDefault="00B255DC" w:rsidP="00B255DC">
      <w:pPr>
        <w:pStyle w:val="rfdLine"/>
        <w:rPr>
          <w:rtl/>
        </w:rPr>
      </w:pPr>
      <w:r>
        <w:rPr>
          <w:rtl/>
        </w:rPr>
        <w:t>__________</w:t>
      </w:r>
    </w:p>
    <w:p w14:paraId="14855A74" w14:textId="77777777" w:rsidR="00B255DC" w:rsidRDefault="00B255DC" w:rsidP="00B255DC">
      <w:pPr>
        <w:pStyle w:val="rfdFootnote0"/>
        <w:rPr>
          <w:rtl/>
        </w:rPr>
      </w:pPr>
      <w:r>
        <w:rPr>
          <w:rtl/>
        </w:rPr>
        <w:t>(1) أعلام هجر من الماضين والعاصرين</w:t>
      </w:r>
      <w:r w:rsidR="00774210">
        <w:rPr>
          <w:rtl/>
        </w:rPr>
        <w:t xml:space="preserve"> :</w:t>
      </w:r>
      <w:r w:rsidR="00424402">
        <w:rPr>
          <w:rtl/>
        </w:rPr>
        <w:t xml:space="preserve"> </w:t>
      </w:r>
      <w:r>
        <w:rPr>
          <w:rtl/>
        </w:rPr>
        <w:t>1/461.</w:t>
      </w:r>
    </w:p>
    <w:p w14:paraId="5AEBC8E4" w14:textId="77777777" w:rsidR="00B255DC" w:rsidRDefault="00B255DC" w:rsidP="00B255DC">
      <w:pPr>
        <w:pStyle w:val="rfdFootnote0"/>
        <w:rPr>
          <w:rtl/>
        </w:rPr>
      </w:pPr>
      <w:r>
        <w:rPr>
          <w:rtl/>
        </w:rPr>
        <w:t>(2) أعلام هجر من الماضين والمعاصرين</w:t>
      </w:r>
      <w:r w:rsidR="00774210">
        <w:rPr>
          <w:rtl/>
        </w:rPr>
        <w:t xml:space="preserve"> :</w:t>
      </w:r>
      <w:r w:rsidR="00424402">
        <w:rPr>
          <w:rtl/>
        </w:rPr>
        <w:t xml:space="preserve"> </w:t>
      </w:r>
      <w:r>
        <w:rPr>
          <w:rtl/>
        </w:rPr>
        <w:t>1/464.</w:t>
      </w:r>
    </w:p>
    <w:p w14:paraId="2286A7E0" w14:textId="77777777" w:rsidR="00B255DC" w:rsidRDefault="00DE5467" w:rsidP="00B255DC">
      <w:pPr>
        <w:rPr>
          <w:rtl/>
        </w:rPr>
      </w:pPr>
      <w:r>
        <w:rPr>
          <w:rtl/>
        </w:rPr>
        <w:br w:type="page"/>
      </w:r>
      <w:r w:rsidR="00B255DC" w:rsidRPr="00435206">
        <w:rPr>
          <w:rStyle w:val="rfdBold2"/>
          <w:rtl/>
        </w:rPr>
        <w:lastRenderedPageBreak/>
        <w:t>1</w:t>
      </w:r>
      <w:r w:rsidR="00424402">
        <w:rPr>
          <w:rStyle w:val="rfdBold2"/>
          <w:rtl/>
        </w:rPr>
        <w:t>0 ـ</w:t>
      </w:r>
      <w:r w:rsidR="00B255DC" w:rsidRPr="00435206">
        <w:rPr>
          <w:rStyle w:val="rfdBold2"/>
          <w:rtl/>
        </w:rPr>
        <w:t xml:space="preserve"> الحاشية علىٰ تهذيب الأحكام</w:t>
      </w:r>
      <w:r w:rsidR="00774210">
        <w:rPr>
          <w:rtl/>
        </w:rPr>
        <w:t xml:space="preserve"> ،</w:t>
      </w:r>
      <w:r w:rsidR="00424402">
        <w:rPr>
          <w:rtl/>
        </w:rPr>
        <w:t xml:space="preserve"> </w:t>
      </w:r>
      <w:r w:rsidR="00B255DC">
        <w:rPr>
          <w:rtl/>
        </w:rPr>
        <w:t>للشيخ محمّد بن الحسن الطوسي.</w:t>
      </w:r>
    </w:p>
    <w:p w14:paraId="22E2F612" w14:textId="77777777" w:rsidR="00B255DC" w:rsidRDefault="00B255DC" w:rsidP="00B255DC">
      <w:pPr>
        <w:rPr>
          <w:rtl/>
        </w:rPr>
      </w:pPr>
      <w:r w:rsidRPr="00435206">
        <w:rPr>
          <w:rStyle w:val="rfdBold2"/>
          <w:rtl/>
        </w:rPr>
        <w:t>1</w:t>
      </w:r>
      <w:r w:rsidR="00424402">
        <w:rPr>
          <w:rStyle w:val="rfdBold2"/>
          <w:rtl/>
        </w:rPr>
        <w:t>1 ـ</w:t>
      </w:r>
      <w:r w:rsidRPr="00435206">
        <w:rPr>
          <w:rStyle w:val="rfdBold2"/>
          <w:rtl/>
        </w:rPr>
        <w:t xml:space="preserve"> الحاشية علىٰ قواعد الأحكام</w:t>
      </w:r>
      <w:r w:rsidR="00774210">
        <w:rPr>
          <w:rtl/>
        </w:rPr>
        <w:t xml:space="preserve"> ،</w:t>
      </w:r>
      <w:r w:rsidR="00424402">
        <w:rPr>
          <w:rtl/>
        </w:rPr>
        <w:t xml:space="preserve"> </w:t>
      </w:r>
      <w:r>
        <w:rPr>
          <w:rtl/>
        </w:rPr>
        <w:t>للعلّامة الحلّي.</w:t>
      </w:r>
    </w:p>
    <w:p w14:paraId="7806E521" w14:textId="77777777" w:rsidR="00B255DC" w:rsidRDefault="00B255DC" w:rsidP="00B255DC">
      <w:pPr>
        <w:rPr>
          <w:rtl/>
        </w:rPr>
      </w:pPr>
      <w:r w:rsidRPr="00435206">
        <w:rPr>
          <w:rStyle w:val="rfdBold2"/>
          <w:rtl/>
        </w:rPr>
        <w:t>1</w:t>
      </w:r>
      <w:r w:rsidR="00424402">
        <w:rPr>
          <w:rStyle w:val="rfdBold2"/>
          <w:rtl/>
        </w:rPr>
        <w:t>2 ـ</w:t>
      </w:r>
      <w:r w:rsidRPr="00435206">
        <w:rPr>
          <w:rStyle w:val="rfdBold2"/>
          <w:rtl/>
        </w:rPr>
        <w:t xml:space="preserve"> الحاشية علىٰ مدارك الأحكام</w:t>
      </w:r>
      <w:r w:rsidR="00774210">
        <w:rPr>
          <w:rtl/>
        </w:rPr>
        <w:t xml:space="preserve"> ،</w:t>
      </w:r>
      <w:r w:rsidR="00424402">
        <w:rPr>
          <w:rtl/>
        </w:rPr>
        <w:t xml:space="preserve"> </w:t>
      </w:r>
      <w:r>
        <w:rPr>
          <w:rtl/>
        </w:rPr>
        <w:t>للسيّد محمّد العاملي (ت 100</w:t>
      </w:r>
      <w:r w:rsidR="00DE5467">
        <w:rPr>
          <w:rtl/>
        </w:rPr>
        <w:t>9 ه</w:t>
      </w:r>
      <w:r>
        <w:rPr>
          <w:rtl/>
        </w:rPr>
        <w:t>ـ).</w:t>
      </w:r>
    </w:p>
    <w:p w14:paraId="3B9125F7" w14:textId="77777777" w:rsidR="00B255DC" w:rsidRDefault="00B255DC" w:rsidP="00B255DC">
      <w:pPr>
        <w:rPr>
          <w:rtl/>
        </w:rPr>
      </w:pPr>
      <w:r w:rsidRPr="00435206">
        <w:rPr>
          <w:rStyle w:val="rfdBold2"/>
          <w:rtl/>
        </w:rPr>
        <w:t>1</w:t>
      </w:r>
      <w:r w:rsidR="00424402">
        <w:rPr>
          <w:rStyle w:val="rfdBold2"/>
          <w:rtl/>
        </w:rPr>
        <w:t>3 ـ</w:t>
      </w:r>
      <w:r w:rsidRPr="00435206">
        <w:rPr>
          <w:rStyle w:val="rfdBold2"/>
          <w:rtl/>
        </w:rPr>
        <w:t xml:space="preserve"> الحاشية علىٰ مسالك الأفهام</w:t>
      </w:r>
      <w:r w:rsidR="00774210">
        <w:rPr>
          <w:rtl/>
        </w:rPr>
        <w:t xml:space="preserve"> ،</w:t>
      </w:r>
      <w:r w:rsidR="00424402">
        <w:rPr>
          <w:rtl/>
        </w:rPr>
        <w:t xml:space="preserve"> </w:t>
      </w:r>
      <w:r>
        <w:rPr>
          <w:rtl/>
        </w:rPr>
        <w:t>للشهيد الثاني.</w:t>
      </w:r>
    </w:p>
    <w:p w14:paraId="4A6A3BB0" w14:textId="77777777" w:rsidR="00B255DC" w:rsidRDefault="00B255DC" w:rsidP="00B255DC">
      <w:pPr>
        <w:rPr>
          <w:rtl/>
        </w:rPr>
      </w:pPr>
      <w:r w:rsidRPr="00435206">
        <w:rPr>
          <w:rStyle w:val="rfdBold2"/>
          <w:rtl/>
        </w:rPr>
        <w:t>1</w:t>
      </w:r>
      <w:r w:rsidR="00424402">
        <w:rPr>
          <w:rStyle w:val="rfdBold2"/>
          <w:rtl/>
        </w:rPr>
        <w:t>4 ـ</w:t>
      </w:r>
      <w:r w:rsidRPr="00435206">
        <w:rPr>
          <w:rStyle w:val="rfdBold2"/>
          <w:rtl/>
        </w:rPr>
        <w:t xml:space="preserve"> الحاشية علىٰ مفاتيح الشرائع</w:t>
      </w:r>
      <w:r w:rsidR="00774210">
        <w:rPr>
          <w:rtl/>
        </w:rPr>
        <w:t xml:space="preserve"> ،</w:t>
      </w:r>
      <w:r w:rsidR="00424402">
        <w:rPr>
          <w:rtl/>
        </w:rPr>
        <w:t xml:space="preserve"> </w:t>
      </w:r>
      <w:r>
        <w:rPr>
          <w:rtl/>
        </w:rPr>
        <w:t>للفيض الكاشاني.</w:t>
      </w:r>
    </w:p>
    <w:p w14:paraId="6880A94D" w14:textId="77777777" w:rsidR="00B255DC" w:rsidRPr="00435206" w:rsidRDefault="00B255DC" w:rsidP="00B255DC">
      <w:pPr>
        <w:rPr>
          <w:rStyle w:val="rfdBold2"/>
          <w:rtl/>
        </w:rPr>
      </w:pPr>
      <w:r w:rsidRPr="00435206">
        <w:rPr>
          <w:rStyle w:val="rfdBold2"/>
          <w:rtl/>
        </w:rPr>
        <w:t>1</w:t>
      </w:r>
      <w:r w:rsidR="00424402">
        <w:rPr>
          <w:rStyle w:val="rfdBold2"/>
          <w:rtl/>
        </w:rPr>
        <w:t>5 ـ</w:t>
      </w:r>
      <w:r w:rsidRPr="00435206">
        <w:rPr>
          <w:rStyle w:val="rfdBold2"/>
          <w:rtl/>
        </w:rPr>
        <w:t xml:space="preserve"> مجموعة فوائد ونوادر كثيرة ومختلفة.</w:t>
      </w:r>
    </w:p>
    <w:p w14:paraId="2AEBCB10" w14:textId="77777777" w:rsidR="00B255DC" w:rsidRDefault="00B255DC" w:rsidP="00B255DC">
      <w:pPr>
        <w:rPr>
          <w:rtl/>
        </w:rPr>
      </w:pPr>
      <w:r w:rsidRPr="00435206">
        <w:rPr>
          <w:rStyle w:val="rfdBold2"/>
          <w:rtl/>
        </w:rPr>
        <w:t>1</w:t>
      </w:r>
      <w:r w:rsidR="00424402">
        <w:rPr>
          <w:rStyle w:val="rfdBold2"/>
          <w:rtl/>
        </w:rPr>
        <w:t>6 ـ</w:t>
      </w:r>
      <w:r w:rsidRPr="00435206">
        <w:rPr>
          <w:rStyle w:val="rfdBold2"/>
          <w:rtl/>
        </w:rPr>
        <w:t xml:space="preserve"> ديوان شعر</w:t>
      </w:r>
      <w:r w:rsidR="00774210">
        <w:rPr>
          <w:rtl/>
        </w:rPr>
        <w:t xml:space="preserve"> :</w:t>
      </w:r>
      <w:r w:rsidR="00424402">
        <w:rPr>
          <w:rtl/>
        </w:rPr>
        <w:t xml:space="preserve"> </w:t>
      </w:r>
      <w:r>
        <w:rPr>
          <w:rtl/>
        </w:rPr>
        <w:t>يزيد علىٰ ألفي بيت</w:t>
      </w:r>
      <w:r w:rsidR="00774210">
        <w:rPr>
          <w:rtl/>
        </w:rPr>
        <w:t xml:space="preserve"> ،</w:t>
      </w:r>
      <w:r w:rsidR="00424402">
        <w:rPr>
          <w:rtl/>
        </w:rPr>
        <w:t xml:space="preserve"> </w:t>
      </w:r>
      <w:r>
        <w:rPr>
          <w:rtl/>
        </w:rPr>
        <w:t>معظمه في شأن النبي وأهل بيته الطاهرين</w:t>
      </w:r>
      <w:r w:rsidR="00424402">
        <w:rPr>
          <w:rtl/>
        </w:rPr>
        <w:t xml:space="preserve"> </w:t>
      </w:r>
      <w:r w:rsidR="00652DEE" w:rsidRPr="00652DEE">
        <w:rPr>
          <w:rStyle w:val="rfdAlaem"/>
          <w:rtl/>
        </w:rPr>
        <w:t>عليهم‌السلام</w:t>
      </w:r>
      <w:r w:rsidR="00424402">
        <w:rPr>
          <w:rStyle w:val="rfdAlaem"/>
          <w:rtl/>
        </w:rPr>
        <w:t xml:space="preserve"> </w:t>
      </w:r>
      <w:r w:rsidR="00774210">
        <w:rPr>
          <w:rtl/>
        </w:rPr>
        <w:t>،</w:t>
      </w:r>
      <w:r w:rsidR="00424402">
        <w:rPr>
          <w:rtl/>
        </w:rPr>
        <w:t xml:space="preserve"> </w:t>
      </w:r>
      <w:r>
        <w:rPr>
          <w:rtl/>
        </w:rPr>
        <w:t>وفي آخره بعض القصائد باللهجة الدارجة.</w:t>
      </w:r>
    </w:p>
    <w:p w14:paraId="32D9E15B" w14:textId="77777777" w:rsidR="00424402" w:rsidRDefault="00B255DC" w:rsidP="00435206">
      <w:pPr>
        <w:pStyle w:val="rfdBold1"/>
        <w:rPr>
          <w:rtl/>
        </w:rPr>
      </w:pPr>
      <w:r>
        <w:rPr>
          <w:rFonts w:hint="eastAsia"/>
          <w:rtl/>
        </w:rPr>
        <w:t>وفاته</w:t>
      </w:r>
      <w:r w:rsidR="00774210">
        <w:rPr>
          <w:rtl/>
        </w:rPr>
        <w:t xml:space="preserve"> :</w:t>
      </w:r>
    </w:p>
    <w:p w14:paraId="6BA730E7" w14:textId="77777777" w:rsidR="00B255DC" w:rsidRDefault="00B255DC" w:rsidP="00B255DC">
      <w:pPr>
        <w:rPr>
          <w:rtl/>
        </w:rPr>
      </w:pPr>
      <w:r>
        <w:rPr>
          <w:rFonts w:hint="eastAsia"/>
          <w:rtl/>
        </w:rPr>
        <w:t>وافته</w:t>
      </w:r>
      <w:r>
        <w:rPr>
          <w:rtl/>
        </w:rPr>
        <w:t xml:space="preserve"> المنية بمرض الطاعون الذي عصف بمدينة الفلاحية بـ</w:t>
      </w:r>
      <w:r w:rsidR="00774210">
        <w:rPr>
          <w:rtl/>
        </w:rPr>
        <w:t xml:space="preserve"> :</w:t>
      </w:r>
      <w:r w:rsidR="00424402">
        <w:rPr>
          <w:rtl/>
        </w:rPr>
        <w:t xml:space="preserve"> </w:t>
      </w:r>
      <w:r>
        <w:rPr>
          <w:rtl/>
        </w:rPr>
        <w:t>(خوزستان) سنة</w:t>
      </w:r>
      <w:r w:rsidR="00BC4282">
        <w:rPr>
          <w:rtl/>
        </w:rPr>
        <w:t xml:space="preserve"> </w:t>
      </w:r>
      <w:r>
        <w:rPr>
          <w:rtl/>
        </w:rPr>
        <w:t>(124</w:t>
      </w:r>
      <w:r w:rsidR="00DE5467">
        <w:rPr>
          <w:rtl/>
        </w:rPr>
        <w:t>7 ه</w:t>
      </w:r>
      <w:r>
        <w:rPr>
          <w:rtl/>
        </w:rPr>
        <w:t>ـ) عن عمر ناهز التسعين.</w:t>
      </w:r>
    </w:p>
    <w:p w14:paraId="080C0DC0" w14:textId="77777777" w:rsidR="00B255DC" w:rsidRDefault="00B255DC" w:rsidP="00B255DC">
      <w:pPr>
        <w:rPr>
          <w:rtl/>
        </w:rPr>
      </w:pPr>
      <w:r>
        <w:rPr>
          <w:rFonts w:hint="eastAsia"/>
          <w:rtl/>
        </w:rPr>
        <w:t>وقد</w:t>
      </w:r>
      <w:r>
        <w:rPr>
          <w:rtl/>
        </w:rPr>
        <w:t xml:space="preserve"> دفن في مثواه الأخير بمقبرته التي أعدّها لنفسه بجوار مسجده المعروف في الفلاحية</w:t>
      </w:r>
      <w:r w:rsidR="00774210">
        <w:rPr>
          <w:rtl/>
        </w:rPr>
        <w:t xml:space="preserve"> ،</w:t>
      </w:r>
      <w:r w:rsidR="00424402">
        <w:rPr>
          <w:rtl/>
        </w:rPr>
        <w:t xml:space="preserve"> </w:t>
      </w:r>
      <w:r>
        <w:rPr>
          <w:rtl/>
        </w:rPr>
        <w:t>وبعد التوسعة أصبح القبر في نطاق المسجد</w:t>
      </w:r>
      <w:r w:rsidR="00774210">
        <w:rPr>
          <w:rtl/>
        </w:rPr>
        <w:t xml:space="preserve"> ،</w:t>
      </w:r>
      <w:r w:rsidR="00424402">
        <w:rPr>
          <w:rtl/>
        </w:rPr>
        <w:t xml:space="preserve"> </w:t>
      </w:r>
      <w:r>
        <w:rPr>
          <w:rtl/>
        </w:rPr>
        <w:t>وهو محلّ للزيارة والتبرّك.</w:t>
      </w:r>
    </w:p>
    <w:p w14:paraId="51782DBB" w14:textId="77777777" w:rsidR="00B255DC" w:rsidRDefault="00B255DC" w:rsidP="00B255DC">
      <w:pPr>
        <w:rPr>
          <w:rtl/>
        </w:rPr>
      </w:pPr>
      <w:r>
        <w:rPr>
          <w:rFonts w:hint="eastAsia"/>
          <w:rtl/>
        </w:rPr>
        <w:t>وقد</w:t>
      </w:r>
      <w:r>
        <w:rPr>
          <w:rtl/>
        </w:rPr>
        <w:t xml:space="preserve"> أرّخ عام وفاته حفيده الشيخ موسىٰ بقوله</w:t>
      </w:r>
      <w:r w:rsidRPr="00B255DC">
        <w:rPr>
          <w:rStyle w:val="rfdFootnotenum"/>
          <w:rtl/>
        </w:rPr>
        <w:t>(1)</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435206" w14:paraId="46382BE9" w14:textId="77777777">
        <w:tc>
          <w:tcPr>
            <w:tcW w:w="2400" w:type="pct"/>
            <w:shd w:val="clear" w:color="auto" w:fill="auto"/>
          </w:tcPr>
          <w:p w14:paraId="0A7F3481" w14:textId="77777777" w:rsidR="00435206" w:rsidRDefault="00435206" w:rsidP="00773720">
            <w:pPr>
              <w:pStyle w:val="rfdPoem"/>
              <w:rPr>
                <w:rtl/>
              </w:rPr>
            </w:pPr>
            <w:r w:rsidRPr="00435206">
              <w:rPr>
                <w:rtl/>
              </w:rPr>
              <w:t>قد هدّم الدين وركن العلا</w:t>
            </w:r>
            <w:r w:rsidRPr="00B15854">
              <w:rPr>
                <w:rStyle w:val="rfdPoemTiniCharChar"/>
                <w:rtl/>
              </w:rPr>
              <w:br/>
              <w:t> </w:t>
            </w:r>
          </w:p>
        </w:tc>
        <w:tc>
          <w:tcPr>
            <w:tcW w:w="200" w:type="pct"/>
            <w:shd w:val="clear" w:color="auto" w:fill="auto"/>
          </w:tcPr>
          <w:p w14:paraId="4D0DFCF9" w14:textId="77777777" w:rsidR="00435206" w:rsidRDefault="00435206" w:rsidP="00773720">
            <w:pPr>
              <w:pStyle w:val="rfdPoem"/>
              <w:rPr>
                <w:rtl/>
              </w:rPr>
            </w:pPr>
          </w:p>
        </w:tc>
        <w:tc>
          <w:tcPr>
            <w:tcW w:w="2400" w:type="pct"/>
            <w:shd w:val="clear" w:color="auto" w:fill="auto"/>
          </w:tcPr>
          <w:p w14:paraId="2CAEBA92" w14:textId="77777777" w:rsidR="00435206" w:rsidRDefault="00435206" w:rsidP="00773720">
            <w:pPr>
              <w:pStyle w:val="rfdPoem"/>
              <w:rPr>
                <w:rtl/>
              </w:rPr>
            </w:pPr>
            <w:r w:rsidRPr="00435206">
              <w:rPr>
                <w:rtl/>
              </w:rPr>
              <w:t>في سنةٍ تأريخها (مغبرة)</w:t>
            </w:r>
            <w:r w:rsidRPr="00B15854">
              <w:rPr>
                <w:rStyle w:val="rfdPoemTiniCharChar"/>
                <w:rtl/>
              </w:rPr>
              <w:br/>
              <w:t> </w:t>
            </w:r>
          </w:p>
        </w:tc>
      </w:tr>
    </w:tbl>
    <w:p w14:paraId="73F95E50" w14:textId="77777777" w:rsidR="00B255DC" w:rsidRDefault="00B255DC" w:rsidP="00B255DC">
      <w:pPr>
        <w:rPr>
          <w:rtl/>
        </w:rPr>
      </w:pPr>
      <w:r>
        <w:rPr>
          <w:rFonts w:hint="eastAsia"/>
          <w:rtl/>
        </w:rPr>
        <w:t>كما</w:t>
      </w:r>
      <w:r>
        <w:rPr>
          <w:rtl/>
        </w:rPr>
        <w:t xml:space="preserve"> رثاه الشيخ محمّد بن علي بن أمليخان البغلي الأحسائي في قصيدة طويلة تربو علىٰ الثلاثين بيتاً.</w:t>
      </w:r>
    </w:p>
    <w:p w14:paraId="40A406A4" w14:textId="77777777" w:rsidR="00B255DC" w:rsidRDefault="00B255DC" w:rsidP="00B255DC">
      <w:pPr>
        <w:pStyle w:val="rfdLine"/>
        <w:rPr>
          <w:rtl/>
        </w:rPr>
      </w:pPr>
      <w:r>
        <w:rPr>
          <w:rtl/>
        </w:rPr>
        <w:t>__________</w:t>
      </w:r>
    </w:p>
    <w:p w14:paraId="6F9FAADA" w14:textId="77777777" w:rsidR="00B255DC" w:rsidRDefault="00B255DC" w:rsidP="00B255DC">
      <w:pPr>
        <w:pStyle w:val="rfdFootnote0"/>
        <w:rPr>
          <w:rtl/>
        </w:rPr>
      </w:pPr>
      <w:r>
        <w:rPr>
          <w:rtl/>
        </w:rPr>
        <w:t>(1) راجع</w:t>
      </w:r>
      <w:r w:rsidR="00774210">
        <w:rPr>
          <w:rtl/>
        </w:rPr>
        <w:t xml:space="preserve"> :</w:t>
      </w:r>
      <w:r w:rsidR="00424402">
        <w:rPr>
          <w:rtl/>
        </w:rPr>
        <w:t xml:space="preserve"> </w:t>
      </w:r>
      <w:r>
        <w:rPr>
          <w:rtl/>
        </w:rPr>
        <w:t>أعلام هجر</w:t>
      </w:r>
      <w:r w:rsidR="00774210">
        <w:rPr>
          <w:rtl/>
        </w:rPr>
        <w:t xml:space="preserve"> :</w:t>
      </w:r>
      <w:r w:rsidR="00424402">
        <w:rPr>
          <w:rtl/>
        </w:rPr>
        <w:t xml:space="preserve"> </w:t>
      </w:r>
      <w:r>
        <w:rPr>
          <w:rtl/>
        </w:rPr>
        <w:t>380.</w:t>
      </w:r>
    </w:p>
    <w:p w14:paraId="5B6A4EE7" w14:textId="77777777" w:rsidR="00424402" w:rsidRDefault="00DE5467" w:rsidP="00435206">
      <w:pPr>
        <w:pStyle w:val="rfdBold1"/>
        <w:rPr>
          <w:rtl/>
        </w:rPr>
      </w:pPr>
      <w:r>
        <w:rPr>
          <w:rtl/>
        </w:rPr>
        <w:br w:type="page"/>
      </w:r>
      <w:r w:rsidR="00B255DC">
        <w:rPr>
          <w:rFonts w:hint="eastAsia"/>
          <w:rtl/>
        </w:rPr>
        <w:lastRenderedPageBreak/>
        <w:t>أسرته</w:t>
      </w:r>
      <w:r w:rsidR="00B255DC">
        <w:rPr>
          <w:rtl/>
        </w:rPr>
        <w:t xml:space="preserve"> العلمية</w:t>
      </w:r>
      <w:r w:rsidR="00774210">
        <w:rPr>
          <w:rtl/>
        </w:rPr>
        <w:t xml:space="preserve"> :</w:t>
      </w:r>
    </w:p>
    <w:p w14:paraId="1861C85D" w14:textId="77777777" w:rsidR="00B255DC" w:rsidRDefault="00B255DC" w:rsidP="00B255DC">
      <w:pPr>
        <w:rPr>
          <w:rtl/>
        </w:rPr>
      </w:pPr>
      <w:r>
        <w:rPr>
          <w:rFonts w:hint="eastAsia"/>
          <w:rtl/>
        </w:rPr>
        <w:t>كان</w:t>
      </w:r>
      <w:r>
        <w:rPr>
          <w:rtl/>
        </w:rPr>
        <w:t xml:space="preserve"> الشيخ المحسني فاتحة خير وعطاء علىٰ منطقة الفلاحية</w:t>
      </w:r>
      <w:r w:rsidR="00774210">
        <w:rPr>
          <w:rtl/>
        </w:rPr>
        <w:t xml:space="preserve"> ،</w:t>
      </w:r>
      <w:r w:rsidR="00424402">
        <w:rPr>
          <w:rtl/>
        </w:rPr>
        <w:t xml:space="preserve"> </w:t>
      </w:r>
      <w:r>
        <w:rPr>
          <w:rtl/>
        </w:rPr>
        <w:t>ليس بشخصية فحسب وهو العالم الخضمّ</w:t>
      </w:r>
      <w:r w:rsidR="00774210">
        <w:rPr>
          <w:rtl/>
        </w:rPr>
        <w:t xml:space="preserve"> ،</w:t>
      </w:r>
      <w:r w:rsidR="00424402">
        <w:rPr>
          <w:rtl/>
        </w:rPr>
        <w:t xml:space="preserve"> </w:t>
      </w:r>
      <w:r>
        <w:rPr>
          <w:rtl/>
        </w:rPr>
        <w:t>بل بذرّيته وأسرته التي ترعرعت علىٰ يديه</w:t>
      </w:r>
      <w:r w:rsidR="00774210">
        <w:rPr>
          <w:rtl/>
        </w:rPr>
        <w:t xml:space="preserve"> ،</w:t>
      </w:r>
      <w:r w:rsidR="00424402">
        <w:rPr>
          <w:rtl/>
        </w:rPr>
        <w:t xml:space="preserve"> </w:t>
      </w:r>
      <w:r>
        <w:rPr>
          <w:rtl/>
        </w:rPr>
        <w:t>ونهلت من فيض علمه وأخلاقه</w:t>
      </w:r>
      <w:r w:rsidR="00774210">
        <w:rPr>
          <w:rtl/>
        </w:rPr>
        <w:t xml:space="preserve"> ،</w:t>
      </w:r>
      <w:r w:rsidR="00424402">
        <w:rPr>
          <w:rtl/>
        </w:rPr>
        <w:t xml:space="preserve"> </w:t>
      </w:r>
      <w:r>
        <w:rPr>
          <w:rtl/>
        </w:rPr>
        <w:t>فقد كان جدّاً أعلىٰ لأسرة تكوّنت في بلاد المهجر</w:t>
      </w:r>
      <w:r w:rsidR="00774210">
        <w:rPr>
          <w:rtl/>
        </w:rPr>
        <w:t xml:space="preserve"> ،</w:t>
      </w:r>
      <w:r w:rsidR="00424402">
        <w:rPr>
          <w:rtl/>
        </w:rPr>
        <w:t xml:space="preserve"> </w:t>
      </w:r>
      <w:r>
        <w:rPr>
          <w:rtl/>
        </w:rPr>
        <w:t>لا تعرف من الأحساء سوىٰ العشق الفكري عن الوطن الأ</w:t>
      </w:r>
      <w:r>
        <w:rPr>
          <w:rFonts w:hint="eastAsia"/>
          <w:rtl/>
        </w:rPr>
        <w:t>مّ</w:t>
      </w:r>
      <w:r>
        <w:rPr>
          <w:rtl/>
        </w:rPr>
        <w:t xml:space="preserve"> الذي ارتبطت بأسمائهم به.</w:t>
      </w:r>
    </w:p>
    <w:p w14:paraId="7A506675" w14:textId="77777777" w:rsidR="00424402" w:rsidRDefault="00B255DC" w:rsidP="00B255DC">
      <w:pPr>
        <w:rPr>
          <w:rtl/>
        </w:rPr>
      </w:pPr>
      <w:r>
        <w:rPr>
          <w:rFonts w:hint="eastAsia"/>
          <w:rtl/>
        </w:rPr>
        <w:t>ولعلّ</w:t>
      </w:r>
      <w:r>
        <w:rPr>
          <w:rtl/>
        </w:rPr>
        <w:t xml:space="preserve"> من أبرز ما يميّز هذه الأسرة عن غيرها هو العطاء العلمي</w:t>
      </w:r>
      <w:r w:rsidR="00774210">
        <w:rPr>
          <w:rtl/>
        </w:rPr>
        <w:t xml:space="preserve"> ،</w:t>
      </w:r>
      <w:r w:rsidR="00424402">
        <w:rPr>
          <w:rtl/>
        </w:rPr>
        <w:t xml:space="preserve"> </w:t>
      </w:r>
      <w:r>
        <w:rPr>
          <w:rtl/>
        </w:rPr>
        <w:t>والمكنة الدراسية العالية فمعظمهم فقهاء</w:t>
      </w:r>
      <w:r w:rsidR="00774210">
        <w:rPr>
          <w:rtl/>
        </w:rPr>
        <w:t xml:space="preserve"> ،</w:t>
      </w:r>
      <w:r w:rsidR="00424402">
        <w:rPr>
          <w:rtl/>
        </w:rPr>
        <w:t xml:space="preserve"> </w:t>
      </w:r>
      <w:r>
        <w:rPr>
          <w:rtl/>
        </w:rPr>
        <w:t>ومن أصحاب المصنّفات عرف منهم</w:t>
      </w:r>
      <w:r w:rsidR="00774210">
        <w:rPr>
          <w:rtl/>
        </w:rPr>
        <w:t xml:space="preserve"> :</w:t>
      </w:r>
    </w:p>
    <w:p w14:paraId="79778C10" w14:textId="77777777" w:rsidR="00B255DC" w:rsidRDefault="00424402" w:rsidP="00B255DC">
      <w:pPr>
        <w:rPr>
          <w:rtl/>
        </w:rPr>
      </w:pPr>
      <w:r>
        <w:rPr>
          <w:rtl/>
        </w:rPr>
        <w:t>1 ـ</w:t>
      </w:r>
      <w:r w:rsidR="00B255DC">
        <w:rPr>
          <w:rtl/>
        </w:rPr>
        <w:t xml:space="preserve"> الشيخ حسن بن الشيخ أحمد بن الشيخ محمّد المحسني الأحسائي (ت 127</w:t>
      </w:r>
      <w:r w:rsidR="00DE5467">
        <w:rPr>
          <w:rtl/>
        </w:rPr>
        <w:t>2 ه</w:t>
      </w:r>
      <w:r w:rsidR="00B255DC">
        <w:rPr>
          <w:rtl/>
        </w:rPr>
        <w:t>ـ)</w:t>
      </w:r>
      <w:r w:rsidR="00B255DC" w:rsidRPr="00B255DC">
        <w:rPr>
          <w:rStyle w:val="rfdFootnotenum"/>
          <w:rtl/>
        </w:rPr>
        <w:t>(1)</w:t>
      </w:r>
      <w:r w:rsidR="00B255DC">
        <w:rPr>
          <w:rtl/>
        </w:rPr>
        <w:t>.</w:t>
      </w:r>
    </w:p>
    <w:p w14:paraId="7A4541DD" w14:textId="77777777" w:rsidR="00B255DC" w:rsidRDefault="00424402" w:rsidP="00B255DC">
      <w:pPr>
        <w:rPr>
          <w:rtl/>
        </w:rPr>
      </w:pPr>
      <w:r>
        <w:rPr>
          <w:rtl/>
        </w:rPr>
        <w:t>2 ـ</w:t>
      </w:r>
      <w:r w:rsidR="00B255DC">
        <w:rPr>
          <w:rtl/>
        </w:rPr>
        <w:t xml:space="preserve"> الشيخ يوسف بن الشيخ أحمد بن الشيخ محمّد المحسني الأحسائي (توفّي بعد 126</w:t>
      </w:r>
      <w:r w:rsidR="00DE5467">
        <w:rPr>
          <w:rtl/>
        </w:rPr>
        <w:t>8 ه</w:t>
      </w:r>
      <w:r w:rsidR="00B255DC">
        <w:rPr>
          <w:rtl/>
        </w:rPr>
        <w:t>ـ)</w:t>
      </w:r>
      <w:r w:rsidR="00B255DC" w:rsidRPr="00B255DC">
        <w:rPr>
          <w:rStyle w:val="rfdFootnotenum"/>
          <w:rtl/>
        </w:rPr>
        <w:t>(2)</w:t>
      </w:r>
      <w:r w:rsidR="00B255DC">
        <w:rPr>
          <w:rtl/>
        </w:rPr>
        <w:t>.</w:t>
      </w:r>
    </w:p>
    <w:p w14:paraId="4DFCA575" w14:textId="77777777" w:rsidR="00B255DC" w:rsidRDefault="00424402" w:rsidP="00B255DC">
      <w:pPr>
        <w:rPr>
          <w:rtl/>
        </w:rPr>
      </w:pPr>
      <w:r>
        <w:rPr>
          <w:rtl/>
        </w:rPr>
        <w:t>3 ـ</w:t>
      </w:r>
      <w:r w:rsidR="00B255DC">
        <w:rPr>
          <w:rtl/>
        </w:rPr>
        <w:t xml:space="preserve"> الشيخ موسىٰ بن الشيخ حسن الشيخ أحمد بن الشيخ محمّد المحسني الأحسائي (123</w:t>
      </w:r>
      <w:r>
        <w:rPr>
          <w:rtl/>
        </w:rPr>
        <w:t>9 ـ</w:t>
      </w:r>
      <w:r w:rsidR="00B255DC">
        <w:rPr>
          <w:rtl/>
        </w:rPr>
        <w:t xml:space="preserve"> 128</w:t>
      </w:r>
      <w:r w:rsidR="00DE5467">
        <w:rPr>
          <w:rtl/>
        </w:rPr>
        <w:t>9 ه</w:t>
      </w:r>
      <w:r w:rsidR="00B255DC">
        <w:rPr>
          <w:rtl/>
        </w:rPr>
        <w:t>ـ)</w:t>
      </w:r>
      <w:r w:rsidR="00B255DC" w:rsidRPr="00B255DC">
        <w:rPr>
          <w:rStyle w:val="rfdFootnotenum"/>
          <w:rtl/>
        </w:rPr>
        <w:t>(3)</w:t>
      </w:r>
      <w:r w:rsidR="00B255DC">
        <w:rPr>
          <w:rtl/>
        </w:rPr>
        <w:t>.</w:t>
      </w:r>
    </w:p>
    <w:p w14:paraId="7064622D" w14:textId="77777777" w:rsidR="00B255DC" w:rsidRDefault="00424402" w:rsidP="00B255DC">
      <w:pPr>
        <w:rPr>
          <w:rtl/>
        </w:rPr>
      </w:pPr>
      <w:r>
        <w:rPr>
          <w:rtl/>
        </w:rPr>
        <w:t>4 ـ</w:t>
      </w:r>
      <w:r w:rsidR="00B255DC">
        <w:rPr>
          <w:rtl/>
        </w:rPr>
        <w:t xml:space="preserve"> الشيخ محمّد بن الشيخ حسن بن الشيخ أحمد بن الشيخ محمّد المحسني الأحسائي</w:t>
      </w:r>
      <w:r w:rsidR="00BC4282">
        <w:rPr>
          <w:rtl/>
        </w:rPr>
        <w:t xml:space="preserve"> </w:t>
      </w:r>
      <w:r w:rsidR="00B255DC">
        <w:rPr>
          <w:rtl/>
        </w:rPr>
        <w:t>(توفّي بعد 130</w:t>
      </w:r>
      <w:r w:rsidR="00DE5467">
        <w:rPr>
          <w:rtl/>
        </w:rPr>
        <w:t>8 ه</w:t>
      </w:r>
      <w:r w:rsidR="00B255DC">
        <w:rPr>
          <w:rtl/>
        </w:rPr>
        <w:t>ـ).</w:t>
      </w:r>
    </w:p>
    <w:p w14:paraId="56174F08" w14:textId="77777777" w:rsidR="00424402" w:rsidRDefault="00424402" w:rsidP="00B255DC">
      <w:pPr>
        <w:rPr>
          <w:rtl/>
        </w:rPr>
      </w:pPr>
      <w:r>
        <w:rPr>
          <w:rtl/>
        </w:rPr>
        <w:t>5 ـ</w:t>
      </w:r>
      <w:r w:rsidR="00B255DC">
        <w:rPr>
          <w:rtl/>
        </w:rPr>
        <w:t xml:space="preserve"> الشيخ محمّد باقر بن الشيخ حسن بن الشيخ أحمد بن الشيخ محمّد</w:t>
      </w:r>
    </w:p>
    <w:p w14:paraId="573FDB51" w14:textId="77777777" w:rsidR="00B255DC" w:rsidRDefault="00B255DC" w:rsidP="00B255DC">
      <w:pPr>
        <w:pStyle w:val="rfdLine"/>
        <w:rPr>
          <w:rtl/>
        </w:rPr>
      </w:pPr>
      <w:r>
        <w:rPr>
          <w:rtl/>
        </w:rPr>
        <w:t>__________</w:t>
      </w:r>
    </w:p>
    <w:p w14:paraId="47CDA477" w14:textId="77777777" w:rsidR="00B255DC" w:rsidRDefault="00B255DC" w:rsidP="00B255DC">
      <w:pPr>
        <w:pStyle w:val="rfdFootnote0"/>
        <w:rPr>
          <w:rtl/>
        </w:rPr>
      </w:pPr>
      <w:r>
        <w:rPr>
          <w:rtl/>
        </w:rPr>
        <w:t>(1) أعلام الأحساء 1 / 198.</w:t>
      </w:r>
    </w:p>
    <w:p w14:paraId="372B549B" w14:textId="77777777" w:rsidR="00B255DC" w:rsidRDefault="00B255DC" w:rsidP="00B255DC">
      <w:pPr>
        <w:pStyle w:val="rfdFootnote0"/>
        <w:rPr>
          <w:rtl/>
        </w:rPr>
      </w:pPr>
      <w:r>
        <w:rPr>
          <w:rtl/>
        </w:rPr>
        <w:t>(2) مجلّة الموسم</w:t>
      </w:r>
      <w:r w:rsidR="00774210">
        <w:rPr>
          <w:rtl/>
        </w:rPr>
        <w:t xml:space="preserve"> :</w:t>
      </w:r>
      <w:r w:rsidR="00424402">
        <w:rPr>
          <w:rtl/>
        </w:rPr>
        <w:t xml:space="preserve"> </w:t>
      </w:r>
      <w:r>
        <w:rPr>
          <w:rtl/>
        </w:rPr>
        <w:t>العدد 16</w:t>
      </w:r>
      <w:r w:rsidR="00774210">
        <w:rPr>
          <w:rtl/>
        </w:rPr>
        <w:t xml:space="preserve"> ،</w:t>
      </w:r>
      <w:r w:rsidR="00424402">
        <w:rPr>
          <w:rtl/>
        </w:rPr>
        <w:t xml:space="preserve"> </w:t>
      </w:r>
      <w:r>
        <w:rPr>
          <w:rtl/>
        </w:rPr>
        <w:t>1993م</w:t>
      </w:r>
      <w:r w:rsidR="00773720">
        <w:rPr>
          <w:rtl/>
        </w:rPr>
        <w:t xml:space="preserve"> ؛</w:t>
      </w:r>
      <w:r w:rsidR="00DE5467">
        <w:rPr>
          <w:rtl/>
        </w:rPr>
        <w:t xml:space="preserve"> </w:t>
      </w:r>
      <w:r>
        <w:rPr>
          <w:rtl/>
        </w:rPr>
        <w:t>الأسر العلمية والأدبية في الأحساء</w:t>
      </w:r>
      <w:r w:rsidR="00774210">
        <w:rPr>
          <w:rtl/>
        </w:rPr>
        <w:t xml:space="preserve"> :</w:t>
      </w:r>
      <w:r w:rsidR="00424402">
        <w:rPr>
          <w:rtl/>
        </w:rPr>
        <w:t xml:space="preserve"> </w:t>
      </w:r>
      <w:r>
        <w:rPr>
          <w:rtl/>
        </w:rPr>
        <w:t>122.</w:t>
      </w:r>
    </w:p>
    <w:p w14:paraId="14597CF4" w14:textId="77777777" w:rsidR="00B255DC" w:rsidRDefault="00B255DC" w:rsidP="00B255DC">
      <w:pPr>
        <w:pStyle w:val="rfdFootnote0"/>
        <w:rPr>
          <w:rtl/>
        </w:rPr>
      </w:pPr>
      <w:r>
        <w:rPr>
          <w:rtl/>
        </w:rPr>
        <w:t>(3) مجلّة الموسم</w:t>
      </w:r>
      <w:r w:rsidR="00774210">
        <w:rPr>
          <w:rtl/>
        </w:rPr>
        <w:t xml:space="preserve"> :</w:t>
      </w:r>
      <w:r w:rsidR="00424402">
        <w:rPr>
          <w:rtl/>
        </w:rPr>
        <w:t xml:space="preserve"> </w:t>
      </w:r>
      <w:r>
        <w:rPr>
          <w:rtl/>
        </w:rPr>
        <w:t xml:space="preserve">العدد </w:t>
      </w:r>
      <w:r w:rsidR="00424402">
        <w:rPr>
          <w:rtl/>
        </w:rPr>
        <w:t xml:space="preserve">9 </w:t>
      </w:r>
      <w:r w:rsidR="00DE5467">
        <w:rPr>
          <w:rtl/>
        </w:rPr>
        <w:t>ـ 1</w:t>
      </w:r>
      <w:r>
        <w:rPr>
          <w:rtl/>
        </w:rPr>
        <w:t>0</w:t>
      </w:r>
      <w:r w:rsidR="00774210">
        <w:rPr>
          <w:rtl/>
        </w:rPr>
        <w:t xml:space="preserve"> ،</w:t>
      </w:r>
      <w:r w:rsidR="00424402">
        <w:rPr>
          <w:rtl/>
        </w:rPr>
        <w:t xml:space="preserve"> </w:t>
      </w:r>
      <w:r>
        <w:rPr>
          <w:rtl/>
        </w:rPr>
        <w:t xml:space="preserve">عام 1991م </w:t>
      </w:r>
      <w:r w:rsidR="00DE5467">
        <w:rPr>
          <w:rtl/>
        </w:rPr>
        <w:t>ـ 1</w:t>
      </w:r>
      <w:r>
        <w:rPr>
          <w:rtl/>
        </w:rPr>
        <w:t>41</w:t>
      </w:r>
      <w:r w:rsidR="00DE5467">
        <w:rPr>
          <w:rtl/>
        </w:rPr>
        <w:t>1 ه</w:t>
      </w:r>
      <w:r>
        <w:rPr>
          <w:rtl/>
        </w:rPr>
        <w:t>ـ</w:t>
      </w:r>
      <w:r w:rsidR="00774210">
        <w:rPr>
          <w:rtl/>
        </w:rPr>
        <w:t xml:space="preserve"> ،</w:t>
      </w:r>
      <w:r w:rsidR="00424402">
        <w:rPr>
          <w:rtl/>
        </w:rPr>
        <w:t xml:space="preserve"> </w:t>
      </w:r>
      <w:r>
        <w:rPr>
          <w:rtl/>
        </w:rPr>
        <w:t>ذكرىٰ الشيخ ميرزا محسن العباد الفضلي الأحسائي</w:t>
      </w:r>
      <w:r w:rsidR="00774210">
        <w:rPr>
          <w:rtl/>
        </w:rPr>
        <w:t xml:space="preserve"> ،</w:t>
      </w:r>
      <w:r w:rsidR="00424402">
        <w:rPr>
          <w:rtl/>
        </w:rPr>
        <w:t xml:space="preserve"> </w:t>
      </w:r>
      <w:r>
        <w:rPr>
          <w:rtl/>
        </w:rPr>
        <w:t>مقال الدكتور</w:t>
      </w:r>
      <w:r w:rsidR="00774210">
        <w:rPr>
          <w:rtl/>
        </w:rPr>
        <w:t xml:space="preserve"> :</w:t>
      </w:r>
      <w:r w:rsidR="00424402">
        <w:rPr>
          <w:rtl/>
        </w:rPr>
        <w:t xml:space="preserve"> </w:t>
      </w:r>
      <w:r>
        <w:rPr>
          <w:rtl/>
        </w:rPr>
        <w:t>عبد الهادي الفضلي</w:t>
      </w:r>
      <w:r w:rsidR="00774210">
        <w:rPr>
          <w:rtl/>
        </w:rPr>
        <w:t xml:space="preserve"> :</w:t>
      </w:r>
      <w:r w:rsidR="00424402">
        <w:rPr>
          <w:rtl/>
        </w:rPr>
        <w:t xml:space="preserve"> </w:t>
      </w:r>
      <w:r>
        <w:rPr>
          <w:rtl/>
        </w:rPr>
        <w:t>392</w:t>
      </w:r>
      <w:r w:rsidR="00773720">
        <w:rPr>
          <w:rtl/>
        </w:rPr>
        <w:t xml:space="preserve"> ؛</w:t>
      </w:r>
      <w:r w:rsidR="00DE5467">
        <w:rPr>
          <w:rtl/>
        </w:rPr>
        <w:t xml:space="preserve"> </w:t>
      </w:r>
      <w:r>
        <w:rPr>
          <w:rtl/>
        </w:rPr>
        <w:t>معجم المؤلّفات الشيعية في الجزيرة العربية 1 /71.</w:t>
      </w:r>
    </w:p>
    <w:p w14:paraId="481B4A6C" w14:textId="77777777" w:rsidR="00B255DC" w:rsidRDefault="00DE5467" w:rsidP="00435206">
      <w:pPr>
        <w:pStyle w:val="rfdNormal0"/>
        <w:rPr>
          <w:rtl/>
        </w:rPr>
      </w:pPr>
      <w:r>
        <w:rPr>
          <w:rtl/>
        </w:rPr>
        <w:br w:type="page"/>
      </w:r>
      <w:r w:rsidR="00B255DC">
        <w:rPr>
          <w:rFonts w:hint="eastAsia"/>
          <w:rtl/>
        </w:rPr>
        <w:lastRenderedPageBreak/>
        <w:t>المحسني</w:t>
      </w:r>
      <w:r w:rsidR="00B255DC">
        <w:rPr>
          <w:rtl/>
        </w:rPr>
        <w:t xml:space="preserve"> (القرن الرابع عشر)</w:t>
      </w:r>
      <w:r w:rsidR="00B255DC" w:rsidRPr="00B255DC">
        <w:rPr>
          <w:rStyle w:val="rfdFootnotenum"/>
          <w:rtl/>
        </w:rPr>
        <w:t>(1)</w:t>
      </w:r>
      <w:r w:rsidR="00B255DC">
        <w:rPr>
          <w:rtl/>
        </w:rPr>
        <w:t>.</w:t>
      </w:r>
    </w:p>
    <w:p w14:paraId="5A02EA66" w14:textId="77777777" w:rsidR="00B255DC" w:rsidRDefault="00424402" w:rsidP="00B255DC">
      <w:pPr>
        <w:rPr>
          <w:rtl/>
        </w:rPr>
      </w:pPr>
      <w:r>
        <w:rPr>
          <w:rtl/>
        </w:rPr>
        <w:t>6 ـ</w:t>
      </w:r>
      <w:r w:rsidR="00B255DC">
        <w:rPr>
          <w:rtl/>
        </w:rPr>
        <w:t xml:space="preserve"> الشيخ علي نقي بن الشيخ حسن بن الشيخ أحمد بن الشيخ محمّد المحسني (القرن الرابع عشر)</w:t>
      </w:r>
      <w:r w:rsidR="00B255DC" w:rsidRPr="00B255DC">
        <w:rPr>
          <w:rStyle w:val="rfdFootnotenum"/>
          <w:rtl/>
        </w:rPr>
        <w:t>(2)</w:t>
      </w:r>
      <w:r w:rsidR="00B255DC">
        <w:rPr>
          <w:rtl/>
        </w:rPr>
        <w:t>.</w:t>
      </w:r>
    </w:p>
    <w:p w14:paraId="3CE72ABD" w14:textId="77777777" w:rsidR="00B255DC" w:rsidRDefault="00424402" w:rsidP="00B255DC">
      <w:pPr>
        <w:rPr>
          <w:rtl/>
        </w:rPr>
      </w:pPr>
      <w:r>
        <w:rPr>
          <w:rtl/>
        </w:rPr>
        <w:t>7 ـ</w:t>
      </w:r>
      <w:r w:rsidR="00B255DC">
        <w:rPr>
          <w:rtl/>
        </w:rPr>
        <w:t xml:space="preserve"> الشيخ سلمان بن الشيخ محمّد بن الشيخ حسن بن الشيخ أحمد المحسني الأحسائي (128</w:t>
      </w:r>
      <w:r>
        <w:rPr>
          <w:rtl/>
        </w:rPr>
        <w:t xml:space="preserve">1 </w:t>
      </w:r>
      <w:r w:rsidR="00DE5467">
        <w:rPr>
          <w:rtl/>
        </w:rPr>
        <w:t>ـ 1</w:t>
      </w:r>
      <w:r w:rsidR="00B255DC">
        <w:rPr>
          <w:rtl/>
        </w:rPr>
        <w:t>34</w:t>
      </w:r>
      <w:r w:rsidR="00DE5467">
        <w:rPr>
          <w:rtl/>
        </w:rPr>
        <w:t>1 ه</w:t>
      </w:r>
      <w:r w:rsidR="00B255DC">
        <w:rPr>
          <w:rtl/>
        </w:rPr>
        <w:t>ـ)</w:t>
      </w:r>
      <w:r w:rsidR="00B255DC" w:rsidRPr="00B255DC">
        <w:rPr>
          <w:rStyle w:val="rfdFootnotenum"/>
          <w:rtl/>
        </w:rPr>
        <w:t>(3)</w:t>
      </w:r>
      <w:r w:rsidR="00B255DC">
        <w:rPr>
          <w:rtl/>
        </w:rPr>
        <w:t>.</w:t>
      </w:r>
    </w:p>
    <w:p w14:paraId="0B5F6CC8" w14:textId="77777777" w:rsidR="00424402" w:rsidRDefault="00B255DC" w:rsidP="00435206">
      <w:pPr>
        <w:pStyle w:val="rfdBold1"/>
        <w:rPr>
          <w:rtl/>
        </w:rPr>
      </w:pPr>
      <w:r>
        <w:rPr>
          <w:rFonts w:hint="eastAsia"/>
          <w:rtl/>
        </w:rPr>
        <w:t>مكتبته</w:t>
      </w:r>
      <w:r>
        <w:rPr>
          <w:rtl/>
        </w:rPr>
        <w:t xml:space="preserve"> الثقافية</w:t>
      </w:r>
      <w:r w:rsidR="00774210">
        <w:rPr>
          <w:rtl/>
        </w:rPr>
        <w:t xml:space="preserve"> :</w:t>
      </w:r>
    </w:p>
    <w:p w14:paraId="66DCD925" w14:textId="77777777" w:rsidR="00B255DC" w:rsidRDefault="00B255DC" w:rsidP="00B255DC">
      <w:pPr>
        <w:rPr>
          <w:rtl/>
        </w:rPr>
      </w:pPr>
      <w:r>
        <w:rPr>
          <w:rFonts w:hint="eastAsia"/>
          <w:rtl/>
        </w:rPr>
        <w:t>بعد</w:t>
      </w:r>
      <w:r>
        <w:rPr>
          <w:rtl/>
        </w:rPr>
        <w:t xml:space="preserve"> أن أرسىٰ الشيخ أحمد المحسني قواعده في منطقة الفلاحية</w:t>
      </w:r>
      <w:r w:rsidR="00774210">
        <w:rPr>
          <w:rtl/>
        </w:rPr>
        <w:t xml:space="preserve"> ،</w:t>
      </w:r>
      <w:r w:rsidR="00424402">
        <w:rPr>
          <w:rtl/>
        </w:rPr>
        <w:t xml:space="preserve"> </w:t>
      </w:r>
      <w:r>
        <w:rPr>
          <w:rtl/>
        </w:rPr>
        <w:t>عمد علىٰ إنشاء مكتبة كبيرة ضمّت عشرات المخطوطات والمؤلّفات الخاصّة لأبناء العائلة</w:t>
      </w:r>
      <w:r w:rsidR="00774210">
        <w:rPr>
          <w:rtl/>
        </w:rPr>
        <w:t xml:space="preserve"> ،</w:t>
      </w:r>
      <w:r w:rsidR="00424402">
        <w:rPr>
          <w:rtl/>
        </w:rPr>
        <w:t xml:space="preserve"> </w:t>
      </w:r>
      <w:r>
        <w:rPr>
          <w:rtl/>
        </w:rPr>
        <w:t>وكانت محطّ أنظار العلماء لما تضمّه من كتب هامّة وثقافة قيّمة</w:t>
      </w:r>
      <w:r w:rsidR="00774210">
        <w:rPr>
          <w:rtl/>
        </w:rPr>
        <w:t xml:space="preserve"> ،</w:t>
      </w:r>
      <w:r w:rsidR="00424402">
        <w:rPr>
          <w:rtl/>
        </w:rPr>
        <w:t xml:space="preserve"> </w:t>
      </w:r>
      <w:r>
        <w:rPr>
          <w:rtl/>
        </w:rPr>
        <w:t>وتراث ضخم</w:t>
      </w:r>
      <w:r w:rsidR="00774210">
        <w:rPr>
          <w:rtl/>
        </w:rPr>
        <w:t xml:space="preserve"> ،</w:t>
      </w:r>
      <w:r w:rsidR="00424402">
        <w:rPr>
          <w:rtl/>
        </w:rPr>
        <w:t xml:space="preserve"> </w:t>
      </w:r>
      <w:r>
        <w:rPr>
          <w:rtl/>
        </w:rPr>
        <w:t>ولأنّنا تحدّثنا عنها بشكل مفصّل في موضع آخ</w:t>
      </w:r>
      <w:r>
        <w:rPr>
          <w:rFonts w:hint="eastAsia"/>
          <w:rtl/>
        </w:rPr>
        <w:t>ر</w:t>
      </w:r>
      <w:r>
        <w:rPr>
          <w:rtl/>
        </w:rPr>
        <w:t xml:space="preserve"> من الكتاب</w:t>
      </w:r>
      <w:r w:rsidR="00774210">
        <w:rPr>
          <w:rtl/>
        </w:rPr>
        <w:t xml:space="preserve"> ،</w:t>
      </w:r>
      <w:r w:rsidR="00424402">
        <w:rPr>
          <w:rtl/>
        </w:rPr>
        <w:t xml:space="preserve"> </w:t>
      </w:r>
      <w:r>
        <w:rPr>
          <w:rtl/>
        </w:rPr>
        <w:t>وما آلت إليه في السنوات القادمة من نشوئها</w:t>
      </w:r>
      <w:r w:rsidR="00774210">
        <w:rPr>
          <w:rtl/>
        </w:rPr>
        <w:t xml:space="preserve"> ،</w:t>
      </w:r>
      <w:r w:rsidR="00424402">
        <w:rPr>
          <w:rtl/>
        </w:rPr>
        <w:t xml:space="preserve"> </w:t>
      </w:r>
      <w:r>
        <w:rPr>
          <w:rtl/>
        </w:rPr>
        <w:t>عدلنا عن الحديث عنها تجنّباً للتكرار.</w:t>
      </w:r>
    </w:p>
    <w:p w14:paraId="41834BE4" w14:textId="77777777" w:rsidR="00424402" w:rsidRDefault="00B255DC" w:rsidP="00435206">
      <w:pPr>
        <w:pStyle w:val="rfdBold1"/>
        <w:rPr>
          <w:rtl/>
        </w:rPr>
      </w:pPr>
      <w:r>
        <w:rPr>
          <w:rFonts w:hint="eastAsia"/>
          <w:rtl/>
        </w:rPr>
        <w:t>مدرسته</w:t>
      </w:r>
      <w:r>
        <w:rPr>
          <w:rtl/>
        </w:rPr>
        <w:t xml:space="preserve"> الدينية</w:t>
      </w:r>
      <w:r w:rsidR="00774210">
        <w:rPr>
          <w:rtl/>
        </w:rPr>
        <w:t xml:space="preserve"> :</w:t>
      </w:r>
    </w:p>
    <w:p w14:paraId="65032F6F" w14:textId="77777777" w:rsidR="00424402" w:rsidRDefault="00B255DC" w:rsidP="00B255DC">
      <w:pPr>
        <w:rPr>
          <w:rtl/>
        </w:rPr>
      </w:pPr>
      <w:r>
        <w:rPr>
          <w:rFonts w:hint="eastAsia"/>
          <w:rtl/>
        </w:rPr>
        <w:t>من</w:t>
      </w:r>
      <w:r>
        <w:rPr>
          <w:rtl/>
        </w:rPr>
        <w:t xml:space="preserve"> ينظر لكلمات الوصف التي وسمه بها مجيزوه مثل قول السيّد محسن الحسيني الأعرجي في إجازته</w:t>
      </w:r>
      <w:r w:rsidR="00774210">
        <w:rPr>
          <w:rtl/>
        </w:rPr>
        <w:t xml:space="preserve"> :</w:t>
      </w:r>
      <w:r w:rsidR="00424402">
        <w:rPr>
          <w:rtl/>
        </w:rPr>
        <w:t xml:space="preserve"> </w:t>
      </w:r>
      <w:r w:rsidR="0043398A">
        <w:rPr>
          <w:rtl/>
        </w:rPr>
        <w:t>«</w:t>
      </w:r>
      <w:r>
        <w:rPr>
          <w:rtl/>
        </w:rPr>
        <w:t>ولمّا كان شيخنا ومولانا المهذّب العالم العامل الخبير بالبراهين والدلائل المتتبّع العارف بالأدلّة والأقوال والرجال الشيخ أحمد نجل الشيخ محسن</w:t>
      </w:r>
      <w:r w:rsidR="00424402">
        <w:rPr>
          <w:rtl/>
        </w:rPr>
        <w:t xml:space="preserve"> ..</w:t>
      </w:r>
      <w:r>
        <w:rPr>
          <w:rtl/>
        </w:rPr>
        <w:t>.</w:t>
      </w:r>
      <w:r w:rsidR="0043398A">
        <w:rPr>
          <w:rtl/>
        </w:rPr>
        <w:t>»</w:t>
      </w:r>
      <w:r w:rsidR="00424402">
        <w:rPr>
          <w:rtl/>
        </w:rPr>
        <w:t xml:space="preserve"> </w:t>
      </w:r>
      <w:r>
        <w:rPr>
          <w:rtl/>
        </w:rPr>
        <w:t xml:space="preserve">أو قول صاحب </w:t>
      </w:r>
      <w:r w:rsidRPr="00435206">
        <w:rPr>
          <w:rStyle w:val="rfdBold2"/>
          <w:rtl/>
        </w:rPr>
        <w:t>الذريعة</w:t>
      </w:r>
      <w:r w:rsidR="00774210">
        <w:rPr>
          <w:rtl/>
        </w:rPr>
        <w:t xml:space="preserve"> :</w:t>
      </w:r>
      <w:r w:rsidR="00424402">
        <w:rPr>
          <w:rtl/>
        </w:rPr>
        <w:t xml:space="preserve"> </w:t>
      </w:r>
      <w:r w:rsidR="0043398A">
        <w:rPr>
          <w:rtl/>
        </w:rPr>
        <w:t>«</w:t>
      </w:r>
      <w:r>
        <w:rPr>
          <w:rtl/>
        </w:rPr>
        <w:t>هو الشيخ أحمد بن الشيخ محمّد بن الشيخ</w:t>
      </w:r>
    </w:p>
    <w:p w14:paraId="463FABB6" w14:textId="77777777" w:rsidR="00B255DC" w:rsidRDefault="00B255DC" w:rsidP="00B255DC">
      <w:pPr>
        <w:pStyle w:val="rfdLine"/>
        <w:rPr>
          <w:rtl/>
        </w:rPr>
      </w:pPr>
      <w:r>
        <w:rPr>
          <w:rtl/>
        </w:rPr>
        <w:t>__________</w:t>
      </w:r>
    </w:p>
    <w:p w14:paraId="13AB3EA9" w14:textId="77777777" w:rsidR="00B255DC" w:rsidRDefault="00B255DC" w:rsidP="00B255DC">
      <w:pPr>
        <w:pStyle w:val="rfdFootnote0"/>
        <w:rPr>
          <w:rtl/>
        </w:rPr>
      </w:pPr>
      <w:r>
        <w:rPr>
          <w:rtl/>
        </w:rPr>
        <w:t>(1) مصفّىٰ المقال في مصنّفي علم الرجال</w:t>
      </w:r>
      <w:r w:rsidR="00774210">
        <w:rPr>
          <w:rtl/>
        </w:rPr>
        <w:t xml:space="preserve"> :</w:t>
      </w:r>
      <w:r w:rsidR="00424402">
        <w:rPr>
          <w:rtl/>
        </w:rPr>
        <w:t xml:space="preserve"> </w:t>
      </w:r>
      <w:r>
        <w:rPr>
          <w:rtl/>
        </w:rPr>
        <w:t>122.</w:t>
      </w:r>
    </w:p>
    <w:p w14:paraId="2B8F8F32" w14:textId="77777777" w:rsidR="00B255DC" w:rsidRDefault="00B255DC" w:rsidP="00B255DC">
      <w:pPr>
        <w:pStyle w:val="rfdFootnote0"/>
        <w:rPr>
          <w:rtl/>
        </w:rPr>
      </w:pPr>
      <w:r>
        <w:rPr>
          <w:rtl/>
        </w:rPr>
        <w:t>(2) مصفّىٰ المقال في مصنّفي علم الرجال</w:t>
      </w:r>
      <w:r w:rsidR="00774210">
        <w:rPr>
          <w:rtl/>
        </w:rPr>
        <w:t xml:space="preserve"> :</w:t>
      </w:r>
      <w:r w:rsidR="00424402">
        <w:rPr>
          <w:rtl/>
        </w:rPr>
        <w:t xml:space="preserve"> </w:t>
      </w:r>
      <w:r>
        <w:rPr>
          <w:rtl/>
        </w:rPr>
        <w:t>122.</w:t>
      </w:r>
    </w:p>
    <w:p w14:paraId="3D7534AD" w14:textId="77777777" w:rsidR="00B255DC" w:rsidRDefault="00B255DC" w:rsidP="00B255DC">
      <w:pPr>
        <w:pStyle w:val="rfdFootnote0"/>
        <w:rPr>
          <w:rtl/>
        </w:rPr>
      </w:pPr>
      <w:r>
        <w:rPr>
          <w:rtl/>
        </w:rPr>
        <w:t>(3) الأسر العلمية والأدبية في الأحساء</w:t>
      </w:r>
      <w:r w:rsidR="00774210">
        <w:rPr>
          <w:rtl/>
        </w:rPr>
        <w:t xml:space="preserve"> :</w:t>
      </w:r>
      <w:r w:rsidR="00424402">
        <w:rPr>
          <w:rtl/>
        </w:rPr>
        <w:t xml:space="preserve"> </w:t>
      </w:r>
      <w:r>
        <w:rPr>
          <w:rtl/>
        </w:rPr>
        <w:t>122.</w:t>
      </w:r>
    </w:p>
    <w:p w14:paraId="54729D93" w14:textId="77777777" w:rsidR="00B255DC" w:rsidRDefault="00DE5467" w:rsidP="00435206">
      <w:pPr>
        <w:pStyle w:val="rfdNormal0"/>
        <w:rPr>
          <w:rtl/>
        </w:rPr>
      </w:pPr>
      <w:r>
        <w:rPr>
          <w:rtl/>
        </w:rPr>
        <w:br w:type="page"/>
      </w:r>
      <w:r w:rsidR="00B255DC">
        <w:rPr>
          <w:rFonts w:hint="eastAsia"/>
          <w:rtl/>
        </w:rPr>
        <w:lastRenderedPageBreak/>
        <w:t>محسن</w:t>
      </w:r>
      <w:r w:rsidR="00B255DC">
        <w:rPr>
          <w:rtl/>
        </w:rPr>
        <w:t xml:space="preserve"> بن الشيخ علي الأحسائي من أكابر فقهاء عصره</w:t>
      </w:r>
      <w:r w:rsidR="00774210">
        <w:rPr>
          <w:rtl/>
        </w:rPr>
        <w:t xml:space="preserve"> ،</w:t>
      </w:r>
      <w:r w:rsidR="00424402">
        <w:rPr>
          <w:rtl/>
        </w:rPr>
        <w:t xml:space="preserve"> </w:t>
      </w:r>
      <w:r w:rsidR="00B255DC">
        <w:rPr>
          <w:rtl/>
        </w:rPr>
        <w:t>وأعاظم علمائه</w:t>
      </w:r>
      <w:r w:rsidR="00424402">
        <w:rPr>
          <w:rtl/>
        </w:rPr>
        <w:t xml:space="preserve"> ..</w:t>
      </w:r>
      <w:r w:rsidR="00B255DC">
        <w:rPr>
          <w:rtl/>
        </w:rPr>
        <w:t>.</w:t>
      </w:r>
      <w:r w:rsidR="0043398A">
        <w:rPr>
          <w:rtl/>
        </w:rPr>
        <w:t>»</w:t>
      </w:r>
      <w:r w:rsidR="00774210">
        <w:rPr>
          <w:rtl/>
        </w:rPr>
        <w:t xml:space="preserve"> </w:t>
      </w:r>
      <w:r w:rsidR="00B255DC" w:rsidRPr="00B255DC">
        <w:rPr>
          <w:rStyle w:val="rfdFootnotenum"/>
          <w:rtl/>
        </w:rPr>
        <w:t>(1)</w:t>
      </w:r>
      <w:r w:rsidR="00B255DC">
        <w:rPr>
          <w:rtl/>
        </w:rPr>
        <w:t>.</w:t>
      </w:r>
    </w:p>
    <w:p w14:paraId="4C13EA3E" w14:textId="77777777" w:rsidR="00B255DC" w:rsidRDefault="00B255DC" w:rsidP="00B255DC">
      <w:pPr>
        <w:rPr>
          <w:rtl/>
        </w:rPr>
      </w:pPr>
      <w:r>
        <w:rPr>
          <w:rFonts w:hint="eastAsia"/>
          <w:rtl/>
        </w:rPr>
        <w:t>هذا</w:t>
      </w:r>
      <w:r>
        <w:rPr>
          <w:rtl/>
        </w:rPr>
        <w:t xml:space="preserve"> التعظيم والتفخيم ليس أمراً عبثيّاً وإنّما نابع عن دراية ومكنة بالرجل ومعرفة بأحواله ومدرسته العلمية التي تعدّ مفخرة من مفاخر الشيعة</w:t>
      </w:r>
      <w:r w:rsidR="00774210">
        <w:rPr>
          <w:rtl/>
        </w:rPr>
        <w:t xml:space="preserve"> ،</w:t>
      </w:r>
      <w:r w:rsidR="00424402">
        <w:rPr>
          <w:rtl/>
        </w:rPr>
        <w:t xml:space="preserve"> </w:t>
      </w:r>
      <w:r>
        <w:rPr>
          <w:rtl/>
        </w:rPr>
        <w:t>هذا من جهة</w:t>
      </w:r>
      <w:r w:rsidR="00774210">
        <w:rPr>
          <w:rtl/>
        </w:rPr>
        <w:t xml:space="preserve"> ،</w:t>
      </w:r>
      <w:r w:rsidR="00424402">
        <w:rPr>
          <w:rtl/>
        </w:rPr>
        <w:t xml:space="preserve"> </w:t>
      </w:r>
      <w:r>
        <w:rPr>
          <w:rtl/>
        </w:rPr>
        <w:t>ومن جهة أخرىٰ إنّ ما كتبه معظمه ينصبّ في الحقل الفقهي بين بحث استدلالي</w:t>
      </w:r>
      <w:r w:rsidR="00774210">
        <w:rPr>
          <w:rtl/>
        </w:rPr>
        <w:t xml:space="preserve"> ،</w:t>
      </w:r>
      <w:r w:rsidR="00424402">
        <w:rPr>
          <w:rtl/>
        </w:rPr>
        <w:t xml:space="preserve"> </w:t>
      </w:r>
      <w:r>
        <w:rPr>
          <w:rtl/>
        </w:rPr>
        <w:t>وحاشية</w:t>
      </w:r>
      <w:r w:rsidR="00774210">
        <w:rPr>
          <w:rtl/>
        </w:rPr>
        <w:t xml:space="preserve"> ،</w:t>
      </w:r>
      <w:r w:rsidR="00424402">
        <w:rPr>
          <w:rtl/>
        </w:rPr>
        <w:t xml:space="preserve"> </w:t>
      </w:r>
      <w:r>
        <w:rPr>
          <w:rtl/>
        </w:rPr>
        <w:t>ومسائل فقهية كتبها لمقلّديه في (الفلاحية) هذا العشق والهيام بالفقه</w:t>
      </w:r>
      <w:r w:rsidR="00774210">
        <w:rPr>
          <w:rtl/>
        </w:rPr>
        <w:t xml:space="preserve"> ،</w:t>
      </w:r>
      <w:r w:rsidR="00424402">
        <w:rPr>
          <w:rtl/>
        </w:rPr>
        <w:t xml:space="preserve"> </w:t>
      </w:r>
      <w:r>
        <w:rPr>
          <w:rtl/>
        </w:rPr>
        <w:t>والدراية بجميع جوانبه</w:t>
      </w:r>
      <w:r w:rsidR="00774210">
        <w:rPr>
          <w:rtl/>
        </w:rPr>
        <w:t xml:space="preserve"> ،</w:t>
      </w:r>
      <w:r w:rsidR="00424402">
        <w:rPr>
          <w:rtl/>
        </w:rPr>
        <w:t xml:space="preserve"> </w:t>
      </w:r>
      <w:r>
        <w:rPr>
          <w:rtl/>
        </w:rPr>
        <w:t>لا تكتمل ما لم تكلّل بالدرس والتدريس الذي هو ديدن العلماء وسلوتهم.</w:t>
      </w:r>
    </w:p>
    <w:p w14:paraId="330E1E32" w14:textId="77777777" w:rsidR="00B255DC" w:rsidRDefault="00B255DC" w:rsidP="00B255DC">
      <w:pPr>
        <w:rPr>
          <w:rtl/>
        </w:rPr>
      </w:pPr>
      <w:r>
        <w:rPr>
          <w:rFonts w:hint="eastAsia"/>
          <w:rtl/>
        </w:rPr>
        <w:t>والأمر</w:t>
      </w:r>
      <w:r>
        <w:rPr>
          <w:rtl/>
        </w:rPr>
        <w:t xml:space="preserve"> الآخر الذي يقودنا إلىٰ ما ذهبنا إليه</w:t>
      </w:r>
      <w:r w:rsidR="00774210">
        <w:rPr>
          <w:rtl/>
        </w:rPr>
        <w:t xml:space="preserve"> ،</w:t>
      </w:r>
      <w:r w:rsidR="00424402">
        <w:rPr>
          <w:rtl/>
        </w:rPr>
        <w:t xml:space="preserve"> </w:t>
      </w:r>
      <w:r>
        <w:rPr>
          <w:rtl/>
        </w:rPr>
        <w:t>عائلته العلمية جيلاً بعد جيل لا تتولّد من فراغ</w:t>
      </w:r>
      <w:r w:rsidR="00774210">
        <w:rPr>
          <w:rtl/>
        </w:rPr>
        <w:t xml:space="preserve"> ،</w:t>
      </w:r>
      <w:r w:rsidR="00424402">
        <w:rPr>
          <w:rtl/>
        </w:rPr>
        <w:t xml:space="preserve"> </w:t>
      </w:r>
      <w:r>
        <w:rPr>
          <w:rtl/>
        </w:rPr>
        <w:t>وإنّما هي محصّلة نهائية لجوّ ومحيط مشحون بالفقه والدرس العلمي</w:t>
      </w:r>
      <w:r w:rsidR="00774210">
        <w:rPr>
          <w:rtl/>
        </w:rPr>
        <w:t xml:space="preserve"> ،</w:t>
      </w:r>
      <w:r w:rsidR="00424402">
        <w:rPr>
          <w:rtl/>
        </w:rPr>
        <w:t xml:space="preserve"> </w:t>
      </w:r>
      <w:r>
        <w:rPr>
          <w:rtl/>
        </w:rPr>
        <w:t>ولعلّه تتلمذ عليه العشرات من أعلام الدورق وما يحيط بها من مناطق خلال العقود التي أمضاها بينهم</w:t>
      </w:r>
      <w:r w:rsidR="00774210">
        <w:rPr>
          <w:rtl/>
        </w:rPr>
        <w:t xml:space="preserve"> ،</w:t>
      </w:r>
      <w:r w:rsidR="00424402">
        <w:rPr>
          <w:rtl/>
        </w:rPr>
        <w:t xml:space="preserve"> </w:t>
      </w:r>
      <w:r>
        <w:rPr>
          <w:rtl/>
        </w:rPr>
        <w:t xml:space="preserve">وبما </w:t>
      </w:r>
      <w:r>
        <w:rPr>
          <w:rFonts w:hint="eastAsia"/>
          <w:rtl/>
        </w:rPr>
        <w:t>أنّ</w:t>
      </w:r>
      <w:r>
        <w:rPr>
          <w:rtl/>
        </w:rPr>
        <w:t xml:space="preserve"> معظم الكتب التي تتحدّث عن مثل هذه الأمور هي باللغة الفارسية وفي سياق تراجم العلماء</w:t>
      </w:r>
      <w:r w:rsidR="00774210">
        <w:rPr>
          <w:rtl/>
        </w:rPr>
        <w:t xml:space="preserve"> ،</w:t>
      </w:r>
      <w:r w:rsidR="00424402">
        <w:rPr>
          <w:rtl/>
        </w:rPr>
        <w:t xml:space="preserve"> </w:t>
      </w:r>
      <w:r>
        <w:rPr>
          <w:rtl/>
        </w:rPr>
        <w:t>فوّت علينا الكثير من أسمائهم</w:t>
      </w:r>
      <w:r w:rsidR="00774210">
        <w:rPr>
          <w:rtl/>
        </w:rPr>
        <w:t xml:space="preserve"> ،</w:t>
      </w:r>
      <w:r w:rsidR="00424402">
        <w:rPr>
          <w:rtl/>
        </w:rPr>
        <w:t xml:space="preserve"> </w:t>
      </w:r>
      <w:r>
        <w:rPr>
          <w:rtl/>
        </w:rPr>
        <w:t>لهذا مترجموه أغفلوا عن ذكر أسماء تلاميذه.</w:t>
      </w:r>
    </w:p>
    <w:p w14:paraId="3FA93D8E" w14:textId="77777777" w:rsidR="00424402" w:rsidRDefault="00424402" w:rsidP="00435206">
      <w:pPr>
        <w:pStyle w:val="rfdBold1"/>
        <w:rPr>
          <w:rtl/>
        </w:rPr>
      </w:pPr>
      <w:r>
        <w:rPr>
          <w:rtl/>
        </w:rPr>
        <w:t>2 ـ</w:t>
      </w:r>
      <w:r w:rsidR="00B255DC">
        <w:rPr>
          <w:rtl/>
        </w:rPr>
        <w:t xml:space="preserve"> الشيخ حسن بن أحمد المحسني</w:t>
      </w:r>
      <w:r w:rsidR="00BC4282">
        <w:rPr>
          <w:rtl/>
        </w:rPr>
        <w:t xml:space="preserve"> </w:t>
      </w:r>
      <w:r w:rsidR="00B255DC">
        <w:rPr>
          <w:rtl/>
        </w:rPr>
        <w:t>(1213</w:t>
      </w:r>
      <w:r w:rsidR="00BC4282">
        <w:rPr>
          <w:rtl/>
        </w:rPr>
        <w:t xml:space="preserve"> </w:t>
      </w:r>
      <w:r w:rsidR="00B255DC">
        <w:rPr>
          <w:rtl/>
        </w:rPr>
        <w:t>– 127</w:t>
      </w:r>
      <w:r w:rsidR="00DE5467">
        <w:rPr>
          <w:rtl/>
        </w:rPr>
        <w:t>2 ه</w:t>
      </w:r>
      <w:r w:rsidR="00B255DC">
        <w:rPr>
          <w:rtl/>
        </w:rPr>
        <w:t>ـ)</w:t>
      </w:r>
      <w:r w:rsidR="00774210">
        <w:rPr>
          <w:rtl/>
        </w:rPr>
        <w:t xml:space="preserve"> :</w:t>
      </w:r>
    </w:p>
    <w:p w14:paraId="5AAB3ECF" w14:textId="77777777" w:rsidR="00424402" w:rsidRDefault="00B255DC" w:rsidP="00435206">
      <w:pPr>
        <w:pStyle w:val="rfdBold1"/>
        <w:rPr>
          <w:rtl/>
        </w:rPr>
      </w:pPr>
      <w:r>
        <w:rPr>
          <w:rFonts w:hint="eastAsia"/>
          <w:rtl/>
        </w:rPr>
        <w:t>نبذة</w:t>
      </w:r>
      <w:r>
        <w:rPr>
          <w:rtl/>
        </w:rPr>
        <w:t xml:space="preserve"> عن حياته</w:t>
      </w:r>
      <w:r w:rsidR="00774210">
        <w:rPr>
          <w:rtl/>
        </w:rPr>
        <w:t xml:space="preserve"> :</w:t>
      </w:r>
    </w:p>
    <w:p w14:paraId="76957D50" w14:textId="77777777" w:rsidR="00B255DC" w:rsidRDefault="00B255DC" w:rsidP="00B255DC">
      <w:pPr>
        <w:rPr>
          <w:rtl/>
        </w:rPr>
      </w:pPr>
      <w:r>
        <w:rPr>
          <w:rFonts w:hint="eastAsia"/>
          <w:rtl/>
        </w:rPr>
        <w:t>ظهير</w:t>
      </w:r>
      <w:r>
        <w:rPr>
          <w:rtl/>
        </w:rPr>
        <w:t xml:space="preserve"> الدين الشيخ حسن بن الشيخ جمال الدين أحمد بن الشيخ محمّد بن الشيخ محسن المحسني الأحسائي الفلاحي</w:t>
      </w:r>
      <w:r w:rsidRPr="00B255DC">
        <w:rPr>
          <w:rStyle w:val="rfdFootnotenum"/>
          <w:rtl/>
        </w:rPr>
        <w:t>(2)</w:t>
      </w:r>
      <w:r>
        <w:rPr>
          <w:rtl/>
        </w:rPr>
        <w:t>.</w:t>
      </w:r>
    </w:p>
    <w:p w14:paraId="5FF55867" w14:textId="77777777" w:rsidR="00B255DC" w:rsidRDefault="00B255DC" w:rsidP="00B255DC">
      <w:pPr>
        <w:pStyle w:val="rfdLine"/>
        <w:rPr>
          <w:rtl/>
        </w:rPr>
      </w:pPr>
      <w:r>
        <w:rPr>
          <w:rtl/>
        </w:rPr>
        <w:t>__________</w:t>
      </w:r>
    </w:p>
    <w:p w14:paraId="624D4873" w14:textId="77777777" w:rsidR="00B255DC" w:rsidRDefault="00B255DC" w:rsidP="00B255DC">
      <w:pPr>
        <w:pStyle w:val="rfdFootnote0"/>
        <w:rPr>
          <w:rtl/>
        </w:rPr>
      </w:pPr>
      <w:r>
        <w:rPr>
          <w:rtl/>
        </w:rPr>
        <w:t>(1) طبقات أعلام الشيعة 11/107.</w:t>
      </w:r>
    </w:p>
    <w:p w14:paraId="49E1463C" w14:textId="77777777" w:rsidR="00B255DC" w:rsidRDefault="00B255DC" w:rsidP="00B255DC">
      <w:pPr>
        <w:pStyle w:val="rfdFootnote0"/>
        <w:rPr>
          <w:rtl/>
        </w:rPr>
      </w:pPr>
      <w:r>
        <w:rPr>
          <w:rtl/>
        </w:rPr>
        <w:t>(2) استفدنا ترجمته من أعلام هجر 1 / 528</w:t>
      </w:r>
      <w:r w:rsidR="00773720">
        <w:rPr>
          <w:rtl/>
        </w:rPr>
        <w:t xml:space="preserve"> ؛</w:t>
      </w:r>
      <w:r w:rsidR="00DE5467">
        <w:rPr>
          <w:rtl/>
        </w:rPr>
        <w:t xml:space="preserve"> </w:t>
      </w:r>
      <w:r>
        <w:rPr>
          <w:rtl/>
        </w:rPr>
        <w:t>أعلام الأحساء</w:t>
      </w:r>
      <w:r w:rsidR="00774210">
        <w:rPr>
          <w:rtl/>
        </w:rPr>
        <w:t xml:space="preserve"> :</w:t>
      </w:r>
      <w:r w:rsidR="00424402">
        <w:rPr>
          <w:rtl/>
        </w:rPr>
        <w:t xml:space="preserve"> </w:t>
      </w:r>
      <w:r>
        <w:rPr>
          <w:rtl/>
        </w:rPr>
        <w:t>197.</w:t>
      </w:r>
    </w:p>
    <w:p w14:paraId="62503932" w14:textId="77777777" w:rsidR="00B255DC" w:rsidRDefault="00DE5467" w:rsidP="00B255DC">
      <w:pPr>
        <w:rPr>
          <w:rtl/>
        </w:rPr>
      </w:pPr>
      <w:r>
        <w:rPr>
          <w:rtl/>
        </w:rPr>
        <w:br w:type="page"/>
      </w:r>
      <w:r w:rsidR="00B255DC">
        <w:rPr>
          <w:rFonts w:hint="eastAsia"/>
          <w:rtl/>
        </w:rPr>
        <w:lastRenderedPageBreak/>
        <w:t>ولد</w:t>
      </w:r>
      <w:r w:rsidR="00B255DC">
        <w:rPr>
          <w:rtl/>
        </w:rPr>
        <w:t xml:space="preserve"> في الأحساء سنة (121</w:t>
      </w:r>
      <w:r>
        <w:rPr>
          <w:rtl/>
        </w:rPr>
        <w:t>3 ه</w:t>
      </w:r>
      <w:r w:rsidR="00B255DC">
        <w:rPr>
          <w:rtl/>
        </w:rPr>
        <w:t>ـ) وبعد سنة من مولده غادر والده موطنه الأحساء إلىٰ الفلاحية</w:t>
      </w:r>
      <w:r w:rsidR="00774210">
        <w:rPr>
          <w:rtl/>
        </w:rPr>
        <w:t xml:space="preserve"> ،</w:t>
      </w:r>
      <w:r w:rsidR="00424402">
        <w:rPr>
          <w:rtl/>
        </w:rPr>
        <w:t xml:space="preserve"> </w:t>
      </w:r>
      <w:r w:rsidR="00B255DC">
        <w:rPr>
          <w:rtl/>
        </w:rPr>
        <w:t>من بلاد خوزستان</w:t>
      </w:r>
      <w:r w:rsidR="00774210">
        <w:rPr>
          <w:rtl/>
        </w:rPr>
        <w:t xml:space="preserve"> ،</w:t>
      </w:r>
      <w:r w:rsidR="00424402">
        <w:rPr>
          <w:rtl/>
        </w:rPr>
        <w:t xml:space="preserve"> </w:t>
      </w:r>
      <w:r w:rsidR="00B255DC">
        <w:rPr>
          <w:rtl/>
        </w:rPr>
        <w:t>فنشأ في بيت علم علىٰ غرار البيوتات الدينية حياة مفعمة بالتقوىٰ والشغف بالعلم والمعرفة</w:t>
      </w:r>
      <w:r w:rsidR="00774210">
        <w:rPr>
          <w:rtl/>
        </w:rPr>
        <w:t xml:space="preserve"> ،</w:t>
      </w:r>
      <w:r w:rsidR="00424402">
        <w:rPr>
          <w:rtl/>
        </w:rPr>
        <w:t xml:space="preserve"> </w:t>
      </w:r>
      <w:r w:rsidR="00B255DC">
        <w:rPr>
          <w:rtl/>
        </w:rPr>
        <w:t>حتّىٰ</w:t>
      </w:r>
      <w:r w:rsidR="00BC4282">
        <w:rPr>
          <w:rtl/>
        </w:rPr>
        <w:t xml:space="preserve"> </w:t>
      </w:r>
      <w:r w:rsidR="00B255DC">
        <w:rPr>
          <w:rtl/>
        </w:rPr>
        <w:t>أصبح من أفذاذ العلماء وفحول الشعراء.</w:t>
      </w:r>
    </w:p>
    <w:p w14:paraId="3AAF255B" w14:textId="77777777" w:rsidR="00B255DC" w:rsidRDefault="00B255DC" w:rsidP="00B255DC">
      <w:pPr>
        <w:rPr>
          <w:rtl/>
        </w:rPr>
      </w:pPr>
      <w:r>
        <w:rPr>
          <w:rFonts w:hint="eastAsia"/>
          <w:rtl/>
        </w:rPr>
        <w:t>كانت</w:t>
      </w:r>
      <w:r>
        <w:rPr>
          <w:rtl/>
        </w:rPr>
        <w:t xml:space="preserve"> دراسته العلمية في منطقته الفلاحية في أحضان أسرته حيث ترعرع</w:t>
      </w:r>
      <w:r w:rsidR="00774210">
        <w:rPr>
          <w:rtl/>
        </w:rPr>
        <w:t xml:space="preserve"> ،</w:t>
      </w:r>
      <w:r w:rsidR="00424402">
        <w:rPr>
          <w:rtl/>
        </w:rPr>
        <w:t xml:space="preserve"> </w:t>
      </w:r>
      <w:r>
        <w:rPr>
          <w:rtl/>
        </w:rPr>
        <w:t>ثمّ أكمل مشواره في النجف الأشرف علىٰ أساطين العلم فيها.</w:t>
      </w:r>
    </w:p>
    <w:p w14:paraId="6C38E700" w14:textId="77777777" w:rsidR="00424402" w:rsidRDefault="00B255DC" w:rsidP="00435206">
      <w:pPr>
        <w:pStyle w:val="rfdBold1"/>
        <w:rPr>
          <w:rtl/>
        </w:rPr>
      </w:pPr>
      <w:r>
        <w:rPr>
          <w:rFonts w:hint="eastAsia"/>
          <w:rtl/>
        </w:rPr>
        <w:t>ثناء</w:t>
      </w:r>
      <w:r>
        <w:rPr>
          <w:rtl/>
        </w:rPr>
        <w:t xml:space="preserve"> العلماء عليه</w:t>
      </w:r>
      <w:r w:rsidR="00774210">
        <w:rPr>
          <w:rtl/>
        </w:rPr>
        <w:t xml:space="preserve"> :</w:t>
      </w:r>
    </w:p>
    <w:p w14:paraId="5E02EE1F" w14:textId="77777777" w:rsidR="00B255DC" w:rsidRDefault="00424402" w:rsidP="00B255DC">
      <w:pPr>
        <w:rPr>
          <w:rtl/>
        </w:rPr>
      </w:pPr>
      <w:r>
        <w:rPr>
          <w:rtl/>
        </w:rPr>
        <w:t>1 ـ</w:t>
      </w:r>
      <w:r w:rsidR="00B255DC">
        <w:rPr>
          <w:rtl/>
        </w:rPr>
        <w:t xml:space="preserve"> وصفه والده الشيخ موسىٰ الفلاحي بقوله</w:t>
      </w:r>
      <w:r w:rsidR="00774210">
        <w:rPr>
          <w:rtl/>
        </w:rPr>
        <w:t xml:space="preserve"> :</w:t>
      </w:r>
      <w:r>
        <w:rPr>
          <w:rtl/>
        </w:rPr>
        <w:t xml:space="preserve"> </w:t>
      </w:r>
      <w:r w:rsidR="0043398A">
        <w:rPr>
          <w:rtl/>
        </w:rPr>
        <w:t>«</w:t>
      </w:r>
      <w:r w:rsidR="00B255DC">
        <w:rPr>
          <w:rtl/>
        </w:rPr>
        <w:t>العالم النحرير الفاضل المتبحّر الأوحد المؤتمن المحقّق المدقّق ظهير الملّة والدين الشيخ حسن بن الإمام العالم</w:t>
      </w:r>
      <w:r>
        <w:rPr>
          <w:rtl/>
        </w:rPr>
        <w:t xml:space="preserve"> ..</w:t>
      </w:r>
      <w:r w:rsidR="00B255DC">
        <w:rPr>
          <w:rtl/>
        </w:rPr>
        <w:t>.</w:t>
      </w:r>
      <w:r w:rsidR="0043398A">
        <w:rPr>
          <w:rtl/>
        </w:rPr>
        <w:t>»</w:t>
      </w:r>
      <w:r w:rsidR="00774210">
        <w:rPr>
          <w:rtl/>
        </w:rPr>
        <w:t xml:space="preserve"> </w:t>
      </w:r>
      <w:r w:rsidR="00B255DC" w:rsidRPr="00B255DC">
        <w:rPr>
          <w:rStyle w:val="rfdFootnotenum"/>
          <w:rtl/>
        </w:rPr>
        <w:t>(1)</w:t>
      </w:r>
      <w:r w:rsidR="00B255DC">
        <w:rPr>
          <w:rtl/>
        </w:rPr>
        <w:t>.</w:t>
      </w:r>
    </w:p>
    <w:p w14:paraId="317616AB" w14:textId="77777777" w:rsidR="00B255DC" w:rsidRDefault="00424402" w:rsidP="00B255DC">
      <w:pPr>
        <w:rPr>
          <w:rtl/>
        </w:rPr>
      </w:pPr>
      <w:r>
        <w:rPr>
          <w:rtl/>
        </w:rPr>
        <w:t>2 ـ</w:t>
      </w:r>
      <w:r w:rsidR="00B255DC">
        <w:rPr>
          <w:rtl/>
        </w:rPr>
        <w:t xml:space="preserve"> قال الشيخ محمّد حرز الدين بحقّه في </w:t>
      </w:r>
      <w:r w:rsidR="00B255DC" w:rsidRPr="00377C01">
        <w:rPr>
          <w:rStyle w:val="rfdBold2"/>
          <w:rtl/>
        </w:rPr>
        <w:t>معارف الرجال</w:t>
      </w:r>
      <w:r w:rsidR="00774210">
        <w:rPr>
          <w:rtl/>
        </w:rPr>
        <w:t xml:space="preserve"> :</w:t>
      </w:r>
      <w:r>
        <w:rPr>
          <w:rtl/>
        </w:rPr>
        <w:t xml:space="preserve"> </w:t>
      </w:r>
      <w:r w:rsidR="0043398A">
        <w:rPr>
          <w:rtl/>
        </w:rPr>
        <w:t>«</w:t>
      </w:r>
      <w:r w:rsidR="00B255DC">
        <w:rPr>
          <w:rtl/>
        </w:rPr>
        <w:t>وكان والده الشيخ حسن من العلماء الأجلّاء والفقهاء الصلحاء ومن المؤلّفين البارزين والأدباء الشهيرين والشعراء</w:t>
      </w:r>
      <w:r w:rsidR="00BC4282">
        <w:rPr>
          <w:rtl/>
        </w:rPr>
        <w:t xml:space="preserve"> </w:t>
      </w:r>
      <w:r w:rsidR="00B255DC">
        <w:rPr>
          <w:rtl/>
        </w:rPr>
        <w:t>المحلّقين</w:t>
      </w:r>
      <w:r>
        <w:rPr>
          <w:rtl/>
        </w:rPr>
        <w:t xml:space="preserve"> ..</w:t>
      </w:r>
      <w:r w:rsidR="00B255DC">
        <w:rPr>
          <w:rtl/>
        </w:rPr>
        <w:t>.</w:t>
      </w:r>
      <w:r w:rsidR="0043398A">
        <w:rPr>
          <w:rtl/>
        </w:rPr>
        <w:t>»</w:t>
      </w:r>
      <w:r w:rsidR="00774210">
        <w:rPr>
          <w:rtl/>
        </w:rPr>
        <w:t xml:space="preserve"> </w:t>
      </w:r>
      <w:r w:rsidR="00B255DC" w:rsidRPr="00B255DC">
        <w:rPr>
          <w:rStyle w:val="rfdFootnotenum"/>
          <w:rtl/>
        </w:rPr>
        <w:t>(2)</w:t>
      </w:r>
      <w:r w:rsidR="00B255DC">
        <w:rPr>
          <w:rtl/>
        </w:rPr>
        <w:t>.</w:t>
      </w:r>
    </w:p>
    <w:p w14:paraId="1A507E2F" w14:textId="77777777" w:rsidR="00424402" w:rsidRDefault="00B255DC" w:rsidP="00435206">
      <w:pPr>
        <w:pStyle w:val="rfdBold1"/>
        <w:rPr>
          <w:rtl/>
        </w:rPr>
      </w:pPr>
      <w:r>
        <w:rPr>
          <w:rFonts w:hint="eastAsia"/>
          <w:rtl/>
        </w:rPr>
        <w:t>مؤلّفاته</w:t>
      </w:r>
      <w:r w:rsidR="00774210">
        <w:rPr>
          <w:rtl/>
        </w:rPr>
        <w:t xml:space="preserve"> :</w:t>
      </w:r>
    </w:p>
    <w:p w14:paraId="1D057F4F" w14:textId="77777777" w:rsidR="00B255DC" w:rsidRPr="00435206" w:rsidRDefault="00424402" w:rsidP="00B255DC">
      <w:pPr>
        <w:rPr>
          <w:rStyle w:val="rfdBold2"/>
          <w:rtl/>
        </w:rPr>
      </w:pPr>
      <w:r>
        <w:rPr>
          <w:rStyle w:val="rfdBold2"/>
          <w:rtl/>
        </w:rPr>
        <w:t>1 ـ</w:t>
      </w:r>
      <w:r w:rsidR="00B255DC" w:rsidRPr="00435206">
        <w:rPr>
          <w:rStyle w:val="rfdBold2"/>
          <w:rtl/>
        </w:rPr>
        <w:t xml:space="preserve"> تعليقة علىٰ كتاب جواهر الكلام في شرح شرائع الإسلام.</w:t>
      </w:r>
    </w:p>
    <w:p w14:paraId="76F1AFF2" w14:textId="77777777" w:rsidR="00B255DC" w:rsidRDefault="00424402" w:rsidP="00B255DC">
      <w:pPr>
        <w:rPr>
          <w:rtl/>
        </w:rPr>
      </w:pPr>
      <w:r>
        <w:rPr>
          <w:rStyle w:val="rfdBold2"/>
          <w:rtl/>
        </w:rPr>
        <w:t>2 ـ</w:t>
      </w:r>
      <w:r w:rsidR="00B255DC" w:rsidRPr="00435206">
        <w:rPr>
          <w:rStyle w:val="rfdBold2"/>
          <w:rtl/>
        </w:rPr>
        <w:t xml:space="preserve"> تعليقة علىٰ كتاب الكفاية في الفقه</w:t>
      </w:r>
      <w:r w:rsidR="00774210">
        <w:rPr>
          <w:rtl/>
        </w:rPr>
        <w:t xml:space="preserve"> ،</w:t>
      </w:r>
      <w:r>
        <w:rPr>
          <w:rtl/>
        </w:rPr>
        <w:t xml:space="preserve"> </w:t>
      </w:r>
      <w:r w:rsidR="00B255DC">
        <w:rPr>
          <w:rtl/>
        </w:rPr>
        <w:t>للمحقّق السبزواري.</w:t>
      </w:r>
    </w:p>
    <w:p w14:paraId="30F7C43C" w14:textId="77777777" w:rsidR="00B255DC" w:rsidRPr="00435206" w:rsidRDefault="00424402" w:rsidP="00B255DC">
      <w:pPr>
        <w:rPr>
          <w:rStyle w:val="rfdBold2"/>
          <w:rtl/>
        </w:rPr>
      </w:pPr>
      <w:r>
        <w:rPr>
          <w:rStyle w:val="rfdBold2"/>
          <w:rtl/>
        </w:rPr>
        <w:t>3 ـ</w:t>
      </w:r>
      <w:r w:rsidR="00B255DC" w:rsidRPr="00435206">
        <w:rPr>
          <w:rStyle w:val="rfdBold2"/>
          <w:rtl/>
        </w:rPr>
        <w:t xml:space="preserve"> تعليقة علىٰ كتاب الحدائق الناضرة.</w:t>
      </w:r>
    </w:p>
    <w:p w14:paraId="2C300C3D" w14:textId="77777777" w:rsidR="00B255DC" w:rsidRDefault="00424402" w:rsidP="00B255DC">
      <w:pPr>
        <w:rPr>
          <w:rtl/>
        </w:rPr>
      </w:pPr>
      <w:r>
        <w:rPr>
          <w:rStyle w:val="rfdBold2"/>
          <w:rtl/>
        </w:rPr>
        <w:t>4 ـ</w:t>
      </w:r>
      <w:r w:rsidR="00B255DC" w:rsidRPr="00435206">
        <w:rPr>
          <w:rStyle w:val="rfdBold2"/>
          <w:rtl/>
        </w:rPr>
        <w:t xml:space="preserve"> تعليقة علىٰ كتاب مفاتيح الشرائع</w:t>
      </w:r>
      <w:r w:rsidR="00774210">
        <w:rPr>
          <w:rtl/>
        </w:rPr>
        <w:t xml:space="preserve"> ،</w:t>
      </w:r>
      <w:r>
        <w:rPr>
          <w:rtl/>
        </w:rPr>
        <w:t xml:space="preserve"> </w:t>
      </w:r>
      <w:r w:rsidR="00B255DC">
        <w:rPr>
          <w:rtl/>
        </w:rPr>
        <w:t>للفيض الكاشاني.</w:t>
      </w:r>
    </w:p>
    <w:p w14:paraId="4A523CDA" w14:textId="77777777" w:rsidR="00B255DC" w:rsidRDefault="00B255DC" w:rsidP="00B255DC">
      <w:pPr>
        <w:pStyle w:val="rfdLine"/>
        <w:rPr>
          <w:rtl/>
        </w:rPr>
      </w:pPr>
      <w:r>
        <w:rPr>
          <w:rtl/>
        </w:rPr>
        <w:t>__________</w:t>
      </w:r>
    </w:p>
    <w:p w14:paraId="4FF555FB" w14:textId="77777777" w:rsidR="00B255DC" w:rsidRDefault="00B255DC" w:rsidP="00B255DC">
      <w:pPr>
        <w:pStyle w:val="rfdFootnote0"/>
        <w:rPr>
          <w:rtl/>
        </w:rPr>
      </w:pPr>
      <w:r>
        <w:rPr>
          <w:rtl/>
        </w:rPr>
        <w:t>(1) أعلام هجر من الماضين والمعاصرين</w:t>
      </w:r>
      <w:r w:rsidR="00774210">
        <w:rPr>
          <w:rtl/>
        </w:rPr>
        <w:t xml:space="preserve"> :</w:t>
      </w:r>
      <w:r w:rsidR="00424402">
        <w:rPr>
          <w:rtl/>
        </w:rPr>
        <w:t xml:space="preserve"> </w:t>
      </w:r>
      <w:r>
        <w:rPr>
          <w:rtl/>
        </w:rPr>
        <w:t>1/534.</w:t>
      </w:r>
    </w:p>
    <w:p w14:paraId="11F04F69" w14:textId="77777777" w:rsidR="00B255DC" w:rsidRDefault="00B255DC" w:rsidP="00B255DC">
      <w:pPr>
        <w:pStyle w:val="rfdFootnote0"/>
        <w:rPr>
          <w:rtl/>
        </w:rPr>
      </w:pPr>
      <w:r>
        <w:rPr>
          <w:rtl/>
        </w:rPr>
        <w:t>(2) أعلام هجر من الماضين والمعاصرين</w:t>
      </w:r>
      <w:r w:rsidR="00774210">
        <w:rPr>
          <w:rtl/>
        </w:rPr>
        <w:t xml:space="preserve"> :</w:t>
      </w:r>
      <w:r w:rsidR="00424402">
        <w:rPr>
          <w:rtl/>
        </w:rPr>
        <w:t xml:space="preserve"> </w:t>
      </w:r>
      <w:r>
        <w:rPr>
          <w:rtl/>
        </w:rPr>
        <w:t>1/534.</w:t>
      </w:r>
    </w:p>
    <w:p w14:paraId="4B231EB9" w14:textId="77777777" w:rsidR="00B255DC" w:rsidRPr="00435206" w:rsidRDefault="00DE5467" w:rsidP="00B255DC">
      <w:pPr>
        <w:rPr>
          <w:rStyle w:val="rfdBold2"/>
          <w:rtl/>
        </w:rPr>
      </w:pPr>
      <w:r>
        <w:rPr>
          <w:rtl/>
        </w:rPr>
        <w:br w:type="page"/>
      </w:r>
      <w:r w:rsidR="00424402">
        <w:rPr>
          <w:rStyle w:val="rfdBold2"/>
          <w:rtl/>
        </w:rPr>
        <w:lastRenderedPageBreak/>
        <w:t>5 ـ</w:t>
      </w:r>
      <w:r w:rsidR="00B255DC" w:rsidRPr="00435206">
        <w:rPr>
          <w:rStyle w:val="rfdBold2"/>
          <w:rtl/>
        </w:rPr>
        <w:t xml:space="preserve"> الحاشية علىٰ كتاب بحار الأنوار.</w:t>
      </w:r>
    </w:p>
    <w:p w14:paraId="1D5E8629" w14:textId="77777777" w:rsidR="00B255DC" w:rsidRPr="00435206" w:rsidRDefault="00424402" w:rsidP="00B255DC">
      <w:pPr>
        <w:rPr>
          <w:rStyle w:val="rfdBold2"/>
          <w:rtl/>
        </w:rPr>
      </w:pPr>
      <w:r>
        <w:rPr>
          <w:rStyle w:val="rfdBold2"/>
          <w:rtl/>
        </w:rPr>
        <w:t>6 ـ</w:t>
      </w:r>
      <w:r w:rsidR="00B255DC" w:rsidRPr="00435206">
        <w:rPr>
          <w:rStyle w:val="rfdBold2"/>
          <w:rtl/>
        </w:rPr>
        <w:t xml:space="preserve"> الحاشية علىٰ كتاب المدارك في شرح الشرائع.</w:t>
      </w:r>
    </w:p>
    <w:p w14:paraId="4E4D9C66" w14:textId="77777777" w:rsidR="00B255DC" w:rsidRPr="00435206" w:rsidRDefault="00424402" w:rsidP="00B255DC">
      <w:pPr>
        <w:rPr>
          <w:rStyle w:val="rfdBold2"/>
          <w:rtl/>
        </w:rPr>
      </w:pPr>
      <w:r>
        <w:rPr>
          <w:rStyle w:val="rfdBold2"/>
          <w:rtl/>
        </w:rPr>
        <w:t>7 ـ</w:t>
      </w:r>
      <w:r w:rsidR="00B255DC" w:rsidRPr="00435206">
        <w:rPr>
          <w:rStyle w:val="rfdBold2"/>
          <w:rtl/>
        </w:rPr>
        <w:t xml:space="preserve"> الحاشية علىٰ كتاب وسائل الشيعة.</w:t>
      </w:r>
    </w:p>
    <w:p w14:paraId="1275D62A" w14:textId="77777777" w:rsidR="00B255DC" w:rsidRPr="00435206" w:rsidRDefault="00424402" w:rsidP="00B255DC">
      <w:pPr>
        <w:rPr>
          <w:rStyle w:val="rfdBold2"/>
          <w:rtl/>
        </w:rPr>
      </w:pPr>
      <w:r>
        <w:rPr>
          <w:rStyle w:val="rfdBold2"/>
          <w:rtl/>
        </w:rPr>
        <w:t>8 ـ</w:t>
      </w:r>
      <w:r w:rsidR="00B255DC" w:rsidRPr="00435206">
        <w:rPr>
          <w:rStyle w:val="rfdBold2"/>
          <w:rtl/>
        </w:rPr>
        <w:t xml:space="preserve"> رسالة في أجوبة مسائل الشيخ محمّد الصحّاف.</w:t>
      </w:r>
    </w:p>
    <w:p w14:paraId="4DA5CC51" w14:textId="77777777" w:rsidR="00B255DC" w:rsidRPr="00435206" w:rsidRDefault="00424402" w:rsidP="00B255DC">
      <w:pPr>
        <w:rPr>
          <w:rStyle w:val="rfdBold2"/>
          <w:rtl/>
        </w:rPr>
      </w:pPr>
      <w:r>
        <w:rPr>
          <w:rStyle w:val="rfdBold2"/>
          <w:rtl/>
        </w:rPr>
        <w:t>9 ـ</w:t>
      </w:r>
      <w:r w:rsidR="00B255DC" w:rsidRPr="00435206">
        <w:rPr>
          <w:rStyle w:val="rfdBold2"/>
          <w:rtl/>
        </w:rPr>
        <w:t xml:space="preserve"> رسالة في حلّ أخبار الطينة.</w:t>
      </w:r>
    </w:p>
    <w:p w14:paraId="6C9C2F11" w14:textId="77777777" w:rsidR="00B255DC" w:rsidRPr="00435206" w:rsidRDefault="00B255DC" w:rsidP="00B255DC">
      <w:pPr>
        <w:rPr>
          <w:rStyle w:val="rfdBold2"/>
          <w:rtl/>
        </w:rPr>
      </w:pPr>
      <w:r w:rsidRPr="00435206">
        <w:rPr>
          <w:rStyle w:val="rfdBold2"/>
          <w:rtl/>
        </w:rPr>
        <w:t>1</w:t>
      </w:r>
      <w:r w:rsidR="00424402">
        <w:rPr>
          <w:rStyle w:val="rfdBold2"/>
          <w:rtl/>
        </w:rPr>
        <w:t>0 ـ</w:t>
      </w:r>
      <w:r w:rsidRPr="00435206">
        <w:rPr>
          <w:rStyle w:val="rfdBold2"/>
          <w:rtl/>
        </w:rPr>
        <w:t xml:space="preserve"> رسالة في الخمس.</w:t>
      </w:r>
    </w:p>
    <w:p w14:paraId="3EC691BE" w14:textId="77777777" w:rsidR="00B255DC" w:rsidRPr="00435206" w:rsidRDefault="00B255DC" w:rsidP="00B255DC">
      <w:pPr>
        <w:rPr>
          <w:rStyle w:val="rfdBold2"/>
          <w:rtl/>
        </w:rPr>
      </w:pPr>
      <w:r w:rsidRPr="00435206">
        <w:rPr>
          <w:rStyle w:val="rfdBold2"/>
          <w:rtl/>
        </w:rPr>
        <w:t>1</w:t>
      </w:r>
      <w:r w:rsidR="00424402">
        <w:rPr>
          <w:rStyle w:val="rfdBold2"/>
          <w:rtl/>
        </w:rPr>
        <w:t>1 ـ</w:t>
      </w:r>
      <w:r w:rsidRPr="00435206">
        <w:rPr>
          <w:rStyle w:val="rfdBold2"/>
          <w:rtl/>
        </w:rPr>
        <w:t xml:space="preserve"> ملتقطات الدرر من لجّ دأماء هجر.</w:t>
      </w:r>
    </w:p>
    <w:p w14:paraId="62D1F585" w14:textId="77777777" w:rsidR="00B255DC" w:rsidRPr="00435206" w:rsidRDefault="00B255DC" w:rsidP="00B255DC">
      <w:pPr>
        <w:rPr>
          <w:rStyle w:val="rfdBold2"/>
          <w:rtl/>
        </w:rPr>
      </w:pPr>
      <w:r w:rsidRPr="00435206">
        <w:rPr>
          <w:rStyle w:val="rfdBold2"/>
          <w:rtl/>
        </w:rPr>
        <w:t>1</w:t>
      </w:r>
      <w:r w:rsidR="00424402">
        <w:rPr>
          <w:rStyle w:val="rfdBold2"/>
          <w:rtl/>
        </w:rPr>
        <w:t>2 ـ</w:t>
      </w:r>
      <w:r w:rsidRPr="00435206">
        <w:rPr>
          <w:rStyle w:val="rfdBold2"/>
          <w:rtl/>
        </w:rPr>
        <w:t xml:space="preserve"> ديوان شعر.</w:t>
      </w:r>
    </w:p>
    <w:p w14:paraId="2BC4E4CE" w14:textId="77777777" w:rsidR="00B255DC" w:rsidRPr="00435206" w:rsidRDefault="00B255DC" w:rsidP="00B255DC">
      <w:pPr>
        <w:rPr>
          <w:rStyle w:val="rfdBold2"/>
          <w:rtl/>
        </w:rPr>
      </w:pPr>
      <w:r w:rsidRPr="00435206">
        <w:rPr>
          <w:rStyle w:val="rfdBold2"/>
          <w:rtl/>
        </w:rPr>
        <w:t>1</w:t>
      </w:r>
      <w:r w:rsidR="00424402">
        <w:rPr>
          <w:rStyle w:val="rfdBold2"/>
          <w:rtl/>
        </w:rPr>
        <w:t>3 ـ</w:t>
      </w:r>
      <w:r w:rsidRPr="00435206">
        <w:rPr>
          <w:rStyle w:val="rfdBold2"/>
          <w:rtl/>
        </w:rPr>
        <w:t xml:space="preserve"> منسك الحجّ.</w:t>
      </w:r>
    </w:p>
    <w:p w14:paraId="3B8A857C" w14:textId="77777777" w:rsidR="00B255DC" w:rsidRPr="00435206" w:rsidRDefault="00B255DC" w:rsidP="00B255DC">
      <w:pPr>
        <w:rPr>
          <w:rStyle w:val="rfdBold2"/>
          <w:rtl/>
        </w:rPr>
      </w:pPr>
      <w:r w:rsidRPr="00435206">
        <w:rPr>
          <w:rStyle w:val="rfdBold2"/>
          <w:rtl/>
        </w:rPr>
        <w:t>1</w:t>
      </w:r>
      <w:r w:rsidR="00424402">
        <w:rPr>
          <w:rStyle w:val="rfdBold2"/>
          <w:rtl/>
        </w:rPr>
        <w:t>4 ـ</w:t>
      </w:r>
      <w:r w:rsidRPr="00435206">
        <w:rPr>
          <w:rStyle w:val="rfdBold2"/>
          <w:rtl/>
        </w:rPr>
        <w:t xml:space="preserve"> منظومة في أصول الفقه.</w:t>
      </w:r>
    </w:p>
    <w:p w14:paraId="4C2FA6EF" w14:textId="77777777" w:rsidR="00424402" w:rsidRDefault="00B255DC" w:rsidP="00435206">
      <w:pPr>
        <w:pStyle w:val="rfdBold1"/>
        <w:rPr>
          <w:rtl/>
        </w:rPr>
      </w:pPr>
      <w:r>
        <w:rPr>
          <w:rFonts w:hint="eastAsia"/>
          <w:rtl/>
        </w:rPr>
        <w:t>مشائخه</w:t>
      </w:r>
      <w:r>
        <w:rPr>
          <w:rtl/>
        </w:rPr>
        <w:t xml:space="preserve"> في الرواية</w:t>
      </w:r>
      <w:r w:rsidR="00774210">
        <w:rPr>
          <w:rtl/>
        </w:rPr>
        <w:t xml:space="preserve"> :</w:t>
      </w:r>
    </w:p>
    <w:p w14:paraId="5B240433" w14:textId="77777777" w:rsidR="00424402" w:rsidRDefault="00424402" w:rsidP="00B255DC">
      <w:pPr>
        <w:rPr>
          <w:rtl/>
        </w:rPr>
      </w:pPr>
      <w:r>
        <w:rPr>
          <w:rtl/>
        </w:rPr>
        <w:t>1 ـ</w:t>
      </w:r>
      <w:r w:rsidR="00B255DC">
        <w:rPr>
          <w:rtl/>
        </w:rPr>
        <w:t xml:space="preserve"> الشيخ محمّد حسن النجفي صاحب </w:t>
      </w:r>
      <w:r w:rsidR="00B255DC" w:rsidRPr="00435206">
        <w:rPr>
          <w:rStyle w:val="rfdBold2"/>
          <w:rtl/>
        </w:rPr>
        <w:t>الجواهر</w:t>
      </w:r>
      <w:r w:rsidR="00BC4282">
        <w:rPr>
          <w:rtl/>
        </w:rPr>
        <w:t xml:space="preserve"> </w:t>
      </w:r>
      <w:r w:rsidR="00B255DC">
        <w:rPr>
          <w:rtl/>
        </w:rPr>
        <w:t>(ت 126</w:t>
      </w:r>
      <w:r w:rsidR="00DE5467">
        <w:rPr>
          <w:rtl/>
        </w:rPr>
        <w:t>6 ه</w:t>
      </w:r>
      <w:r w:rsidR="00B255DC">
        <w:rPr>
          <w:rtl/>
        </w:rPr>
        <w:t>ـ).</w:t>
      </w:r>
    </w:p>
    <w:p w14:paraId="0FC20F84" w14:textId="77777777" w:rsidR="00424402" w:rsidRDefault="00424402" w:rsidP="00B255DC">
      <w:pPr>
        <w:rPr>
          <w:rtl/>
        </w:rPr>
      </w:pPr>
      <w:r>
        <w:rPr>
          <w:rtl/>
        </w:rPr>
        <w:t>2 ـ</w:t>
      </w:r>
      <w:r w:rsidR="00B255DC">
        <w:rPr>
          <w:rtl/>
        </w:rPr>
        <w:t xml:space="preserve"> الشيخ خضر شلّال العفكاوي آل خدّام النجفي (ت 125</w:t>
      </w:r>
      <w:r w:rsidR="00DE5467">
        <w:rPr>
          <w:rtl/>
        </w:rPr>
        <w:t>5 ه</w:t>
      </w:r>
      <w:r w:rsidR="00B255DC">
        <w:rPr>
          <w:rtl/>
        </w:rPr>
        <w:t>ـ).</w:t>
      </w:r>
    </w:p>
    <w:p w14:paraId="22D9FF84" w14:textId="77777777" w:rsidR="00424402" w:rsidRDefault="00424402" w:rsidP="00B255DC">
      <w:pPr>
        <w:rPr>
          <w:rtl/>
        </w:rPr>
      </w:pPr>
      <w:r>
        <w:rPr>
          <w:rtl/>
        </w:rPr>
        <w:t>3 ـ</w:t>
      </w:r>
      <w:r w:rsidR="00B255DC">
        <w:rPr>
          <w:rtl/>
        </w:rPr>
        <w:t xml:space="preserve"> الشيخ محسن الأعسم النجفي صاحب </w:t>
      </w:r>
      <w:r w:rsidR="00B255DC" w:rsidRPr="00435206">
        <w:rPr>
          <w:rStyle w:val="rfdBold2"/>
          <w:rtl/>
        </w:rPr>
        <w:t>كشف الظلام</w:t>
      </w:r>
      <w:r w:rsidR="00BC4282">
        <w:rPr>
          <w:rtl/>
        </w:rPr>
        <w:t xml:space="preserve"> </w:t>
      </w:r>
      <w:r w:rsidR="00B255DC">
        <w:rPr>
          <w:rtl/>
        </w:rPr>
        <w:t>(ت 123</w:t>
      </w:r>
      <w:r w:rsidR="00DE5467">
        <w:rPr>
          <w:rtl/>
        </w:rPr>
        <w:t>8 ه</w:t>
      </w:r>
      <w:r w:rsidR="00B255DC">
        <w:rPr>
          <w:rtl/>
        </w:rPr>
        <w:t>ـ)</w:t>
      </w:r>
      <w:r w:rsidR="00B255DC" w:rsidRPr="00B255DC">
        <w:rPr>
          <w:rStyle w:val="rfdFootnotenum"/>
          <w:rtl/>
        </w:rPr>
        <w:t>(1)</w:t>
      </w:r>
      <w:r w:rsidR="00B255DC">
        <w:rPr>
          <w:rtl/>
        </w:rPr>
        <w:t>.</w:t>
      </w:r>
    </w:p>
    <w:p w14:paraId="202C2626" w14:textId="77777777" w:rsidR="00424402" w:rsidRDefault="00B255DC" w:rsidP="00435206">
      <w:pPr>
        <w:pStyle w:val="rfdBold1"/>
        <w:rPr>
          <w:rtl/>
        </w:rPr>
      </w:pPr>
      <w:r>
        <w:rPr>
          <w:rFonts w:hint="eastAsia"/>
          <w:rtl/>
        </w:rPr>
        <w:t>تلاميذه</w:t>
      </w:r>
      <w:r w:rsidR="00774210">
        <w:rPr>
          <w:rtl/>
        </w:rPr>
        <w:t xml:space="preserve"> :</w:t>
      </w:r>
    </w:p>
    <w:p w14:paraId="58C04650" w14:textId="77777777" w:rsidR="00424402" w:rsidRDefault="00B255DC" w:rsidP="00B255DC">
      <w:pPr>
        <w:rPr>
          <w:rtl/>
        </w:rPr>
      </w:pPr>
      <w:r>
        <w:rPr>
          <w:rFonts w:hint="eastAsia"/>
          <w:rtl/>
        </w:rPr>
        <w:t>تتلمذ</w:t>
      </w:r>
      <w:r>
        <w:rPr>
          <w:rtl/>
        </w:rPr>
        <w:t xml:space="preserve"> عليه عدد من أعلام الدورق إضافة إلىٰ أبناء آل محسني</w:t>
      </w:r>
      <w:r w:rsidR="00774210">
        <w:rPr>
          <w:rtl/>
        </w:rPr>
        <w:t xml:space="preserve"> ،</w:t>
      </w:r>
      <w:r w:rsidR="00424402">
        <w:rPr>
          <w:rtl/>
        </w:rPr>
        <w:t xml:space="preserve"> </w:t>
      </w:r>
      <w:r>
        <w:rPr>
          <w:rtl/>
        </w:rPr>
        <w:t>عرفنا منهم</w:t>
      </w:r>
      <w:r w:rsidR="00774210">
        <w:rPr>
          <w:rtl/>
        </w:rPr>
        <w:t xml:space="preserve"> :</w:t>
      </w:r>
    </w:p>
    <w:p w14:paraId="635641FA" w14:textId="77777777" w:rsidR="00B255DC" w:rsidRDefault="00424402" w:rsidP="00B255DC">
      <w:pPr>
        <w:rPr>
          <w:rtl/>
        </w:rPr>
      </w:pPr>
      <w:r>
        <w:rPr>
          <w:rtl/>
        </w:rPr>
        <w:t>1 ـ</w:t>
      </w:r>
      <w:r w:rsidR="00B255DC">
        <w:rPr>
          <w:rtl/>
        </w:rPr>
        <w:t xml:space="preserve"> الشيخ موسىٰ بن الشيخ حسن المحسني.</w:t>
      </w:r>
    </w:p>
    <w:p w14:paraId="7F2E08A1" w14:textId="77777777" w:rsidR="00B255DC" w:rsidRDefault="00424402" w:rsidP="00B255DC">
      <w:pPr>
        <w:rPr>
          <w:rtl/>
        </w:rPr>
      </w:pPr>
      <w:r>
        <w:rPr>
          <w:rtl/>
        </w:rPr>
        <w:t>2 ـ</w:t>
      </w:r>
      <w:r w:rsidR="00B255DC">
        <w:rPr>
          <w:rtl/>
        </w:rPr>
        <w:t xml:space="preserve"> الشيخ شبّر بن إبراهيم آل باليل الدورقي</w:t>
      </w:r>
      <w:r w:rsidR="00BC4282">
        <w:rPr>
          <w:rtl/>
        </w:rPr>
        <w:t xml:space="preserve"> </w:t>
      </w:r>
      <w:r w:rsidR="00B255DC">
        <w:rPr>
          <w:rtl/>
        </w:rPr>
        <w:t>(حدود 124</w:t>
      </w:r>
      <w:r>
        <w:rPr>
          <w:rtl/>
        </w:rPr>
        <w:t xml:space="preserve">3 </w:t>
      </w:r>
      <w:r w:rsidR="00DE5467">
        <w:rPr>
          <w:rtl/>
        </w:rPr>
        <w:t>ـ 1</w:t>
      </w:r>
      <w:r w:rsidR="00B255DC">
        <w:rPr>
          <w:rtl/>
        </w:rPr>
        <w:t>31</w:t>
      </w:r>
      <w:r w:rsidR="00DE5467">
        <w:rPr>
          <w:rtl/>
        </w:rPr>
        <w:t>5 ه</w:t>
      </w:r>
      <w:r w:rsidR="00B255DC">
        <w:rPr>
          <w:rtl/>
        </w:rPr>
        <w:t>ـ)</w:t>
      </w:r>
      <w:r w:rsidR="00B255DC" w:rsidRPr="00B255DC">
        <w:rPr>
          <w:rStyle w:val="rfdFootnotenum"/>
          <w:rtl/>
        </w:rPr>
        <w:t>(2)</w:t>
      </w:r>
      <w:r w:rsidR="00B255DC">
        <w:rPr>
          <w:rtl/>
        </w:rPr>
        <w:t>.</w:t>
      </w:r>
    </w:p>
    <w:p w14:paraId="240E0F83" w14:textId="77777777" w:rsidR="00B255DC" w:rsidRDefault="00B255DC" w:rsidP="00B255DC">
      <w:pPr>
        <w:pStyle w:val="rfdLine"/>
        <w:rPr>
          <w:rtl/>
        </w:rPr>
      </w:pPr>
      <w:r>
        <w:rPr>
          <w:rtl/>
        </w:rPr>
        <w:t>__________</w:t>
      </w:r>
    </w:p>
    <w:p w14:paraId="4A75D45A" w14:textId="77777777" w:rsidR="00B255DC" w:rsidRDefault="00B255DC" w:rsidP="00B255DC">
      <w:pPr>
        <w:pStyle w:val="rfdFootnote0"/>
        <w:rPr>
          <w:rtl/>
        </w:rPr>
      </w:pPr>
      <w:r>
        <w:rPr>
          <w:rtl/>
        </w:rPr>
        <w:t>(1) أعلام هجر 1/443.</w:t>
      </w:r>
    </w:p>
    <w:p w14:paraId="256070A4" w14:textId="77777777" w:rsidR="00B255DC" w:rsidRDefault="00B255DC" w:rsidP="00B255DC">
      <w:pPr>
        <w:pStyle w:val="rfdFootnote0"/>
        <w:rPr>
          <w:rtl/>
        </w:rPr>
      </w:pPr>
      <w:r>
        <w:rPr>
          <w:rtl/>
        </w:rPr>
        <w:t>(2) أعلام هجر 4/ 11</w:t>
      </w:r>
      <w:r w:rsidR="00773720">
        <w:rPr>
          <w:rtl/>
        </w:rPr>
        <w:t xml:space="preserve"> ؛</w:t>
      </w:r>
      <w:r w:rsidR="00DE5467">
        <w:rPr>
          <w:rtl/>
        </w:rPr>
        <w:t xml:space="preserve"> </w:t>
      </w:r>
      <w:r>
        <w:rPr>
          <w:rtl/>
        </w:rPr>
        <w:t>أعلام الإمامية بالأحساء في العلم والأدب من الماضين 2/243.</w:t>
      </w:r>
    </w:p>
    <w:p w14:paraId="7FCE0549" w14:textId="77777777" w:rsidR="00424402" w:rsidRDefault="00DE5467" w:rsidP="00435206">
      <w:pPr>
        <w:pStyle w:val="rfdBold1"/>
        <w:rPr>
          <w:rtl/>
        </w:rPr>
      </w:pPr>
      <w:r>
        <w:rPr>
          <w:rtl/>
        </w:rPr>
        <w:br w:type="page"/>
      </w:r>
      <w:r w:rsidR="00B255DC">
        <w:rPr>
          <w:rFonts w:hint="eastAsia"/>
          <w:rtl/>
        </w:rPr>
        <w:lastRenderedPageBreak/>
        <w:t>وفاته</w:t>
      </w:r>
      <w:r w:rsidR="00774210">
        <w:rPr>
          <w:rtl/>
        </w:rPr>
        <w:t xml:space="preserve"> :</w:t>
      </w:r>
    </w:p>
    <w:p w14:paraId="1DADCD30" w14:textId="77777777" w:rsidR="00B255DC" w:rsidRDefault="00B255DC" w:rsidP="00B255DC">
      <w:pPr>
        <w:rPr>
          <w:rtl/>
        </w:rPr>
      </w:pPr>
      <w:r>
        <w:rPr>
          <w:rFonts w:hint="eastAsia"/>
          <w:rtl/>
        </w:rPr>
        <w:t>توفّي</w:t>
      </w:r>
      <w:r>
        <w:rPr>
          <w:rtl/>
        </w:rPr>
        <w:t xml:space="preserve"> في الفلاحية بخوزستان (يوم الأحد 10 محرّم 127</w:t>
      </w:r>
      <w:r w:rsidR="00DE5467">
        <w:rPr>
          <w:rtl/>
        </w:rPr>
        <w:t>2 ه</w:t>
      </w:r>
      <w:r>
        <w:rPr>
          <w:rtl/>
        </w:rPr>
        <w:t>ـ) عن عمر بلغ (59) ونقل جثمانه إلىٰ العراق</w:t>
      </w:r>
      <w:r w:rsidR="00774210">
        <w:rPr>
          <w:rtl/>
        </w:rPr>
        <w:t xml:space="preserve"> ،</w:t>
      </w:r>
      <w:r w:rsidR="00424402">
        <w:rPr>
          <w:rtl/>
        </w:rPr>
        <w:t xml:space="preserve"> </w:t>
      </w:r>
      <w:r>
        <w:rPr>
          <w:rtl/>
        </w:rPr>
        <w:t>ودفن في النجف الأشرف.</w:t>
      </w:r>
    </w:p>
    <w:p w14:paraId="2FA57418" w14:textId="77777777" w:rsidR="00424402" w:rsidRDefault="00424402" w:rsidP="00435206">
      <w:pPr>
        <w:pStyle w:val="rfdBold1"/>
        <w:rPr>
          <w:rtl/>
        </w:rPr>
      </w:pPr>
      <w:r>
        <w:rPr>
          <w:rtl/>
        </w:rPr>
        <w:t>3 ـ</w:t>
      </w:r>
      <w:r w:rsidR="00B255DC">
        <w:rPr>
          <w:rtl/>
        </w:rPr>
        <w:t xml:space="preserve"> الشيخ يوسف بن أحمد المحسني</w:t>
      </w:r>
      <w:r w:rsidR="00BC4282">
        <w:rPr>
          <w:rtl/>
        </w:rPr>
        <w:t xml:space="preserve"> </w:t>
      </w:r>
      <w:r w:rsidR="00B255DC">
        <w:rPr>
          <w:rtl/>
        </w:rPr>
        <w:t>(ت بعد 126</w:t>
      </w:r>
      <w:r w:rsidR="00DE5467">
        <w:rPr>
          <w:rtl/>
        </w:rPr>
        <w:t>8 ه</w:t>
      </w:r>
      <w:r w:rsidR="00B255DC">
        <w:rPr>
          <w:rtl/>
        </w:rPr>
        <w:t>ـ)</w:t>
      </w:r>
      <w:r w:rsidR="00774210">
        <w:rPr>
          <w:rtl/>
        </w:rPr>
        <w:t xml:space="preserve"> :</w:t>
      </w:r>
    </w:p>
    <w:p w14:paraId="79638565" w14:textId="77777777" w:rsidR="00B255DC" w:rsidRDefault="00B255DC" w:rsidP="00B255DC">
      <w:pPr>
        <w:rPr>
          <w:rtl/>
        </w:rPr>
      </w:pPr>
      <w:r>
        <w:rPr>
          <w:rFonts w:hint="eastAsia"/>
          <w:rtl/>
        </w:rPr>
        <w:t>الشيخ</w:t>
      </w:r>
      <w:r>
        <w:rPr>
          <w:rtl/>
        </w:rPr>
        <w:t xml:space="preserve"> يوسف بن الشيخ أحمد بن الشيخ محمّد المحسني الأحسائي الفلاحي</w:t>
      </w:r>
      <w:r w:rsidR="00774210">
        <w:rPr>
          <w:rtl/>
        </w:rPr>
        <w:t xml:space="preserve"> ،</w:t>
      </w:r>
      <w:r w:rsidR="00424402">
        <w:rPr>
          <w:rtl/>
        </w:rPr>
        <w:t xml:space="preserve"> </w:t>
      </w:r>
      <w:r>
        <w:rPr>
          <w:rtl/>
        </w:rPr>
        <w:t>توفّي بعد (126</w:t>
      </w:r>
      <w:r w:rsidR="00DE5467">
        <w:rPr>
          <w:rtl/>
        </w:rPr>
        <w:t>8 ه</w:t>
      </w:r>
      <w:r>
        <w:rPr>
          <w:rtl/>
        </w:rPr>
        <w:t>ـ)</w:t>
      </w:r>
      <w:r w:rsidRPr="00B255DC">
        <w:rPr>
          <w:rStyle w:val="rfdFootnotenum"/>
          <w:rtl/>
        </w:rPr>
        <w:t>(1)</w:t>
      </w:r>
      <w:r>
        <w:rPr>
          <w:rtl/>
        </w:rPr>
        <w:t>.</w:t>
      </w:r>
    </w:p>
    <w:p w14:paraId="7A017B3C" w14:textId="77777777" w:rsidR="00424402" w:rsidRDefault="00B255DC" w:rsidP="00B255DC">
      <w:pPr>
        <w:rPr>
          <w:rtl/>
        </w:rPr>
      </w:pPr>
      <w:r>
        <w:rPr>
          <w:rFonts w:hint="eastAsia"/>
          <w:rtl/>
        </w:rPr>
        <w:t>من</w:t>
      </w:r>
      <w:r>
        <w:rPr>
          <w:rtl/>
        </w:rPr>
        <w:t xml:space="preserve"> أعلام آل المحسني وفضلائها الأجلّاء لا يعرف ترتيبه بين أعلام الأسرة</w:t>
      </w:r>
      <w:r w:rsidR="00774210">
        <w:rPr>
          <w:rtl/>
        </w:rPr>
        <w:t xml:space="preserve"> ،</w:t>
      </w:r>
      <w:r w:rsidR="00424402">
        <w:rPr>
          <w:rtl/>
        </w:rPr>
        <w:t xml:space="preserve"> </w:t>
      </w:r>
      <w:r>
        <w:rPr>
          <w:rtl/>
        </w:rPr>
        <w:t>ولكنّه ممّن أخذ بعض علومه عن والده المقدّس الشيخ أحمد</w:t>
      </w:r>
      <w:r w:rsidR="00774210">
        <w:rPr>
          <w:rtl/>
        </w:rPr>
        <w:t xml:space="preserve"> ،</w:t>
      </w:r>
      <w:r w:rsidR="00424402">
        <w:rPr>
          <w:rtl/>
        </w:rPr>
        <w:t xml:space="preserve"> </w:t>
      </w:r>
      <w:r>
        <w:rPr>
          <w:rtl/>
        </w:rPr>
        <w:t>فنشأ وترعرع في أحضان العلم وكرع من نميره حتّىٰ</w:t>
      </w:r>
      <w:r w:rsidR="00BC4282">
        <w:rPr>
          <w:rtl/>
        </w:rPr>
        <w:t xml:space="preserve"> </w:t>
      </w:r>
      <w:r>
        <w:rPr>
          <w:rtl/>
        </w:rPr>
        <w:t>ارتوىٰ.</w:t>
      </w:r>
    </w:p>
    <w:p w14:paraId="25E19D44" w14:textId="77777777" w:rsidR="00424402" w:rsidRDefault="00B255DC" w:rsidP="00B255DC">
      <w:pPr>
        <w:rPr>
          <w:rtl/>
        </w:rPr>
      </w:pPr>
      <w:r>
        <w:rPr>
          <w:rFonts w:hint="eastAsia"/>
          <w:rtl/>
        </w:rPr>
        <w:t>والشيء</w:t>
      </w:r>
      <w:r>
        <w:rPr>
          <w:rtl/>
        </w:rPr>
        <w:t xml:space="preserve"> المؤسف لا يعرف الكثير عن معالم حياته العلمية</w:t>
      </w:r>
      <w:r w:rsidR="00774210">
        <w:rPr>
          <w:rtl/>
        </w:rPr>
        <w:t xml:space="preserve"> ،</w:t>
      </w:r>
      <w:r w:rsidR="00424402">
        <w:rPr>
          <w:rtl/>
        </w:rPr>
        <w:t xml:space="preserve"> </w:t>
      </w:r>
      <w:r>
        <w:rPr>
          <w:rtl/>
        </w:rPr>
        <w:t>سوىٰ أنّه أهدىٰ لابن أخيه مجموعة من الكتب.</w:t>
      </w:r>
    </w:p>
    <w:p w14:paraId="5B5B05E7" w14:textId="77777777" w:rsidR="00B255DC" w:rsidRDefault="00B255DC" w:rsidP="00B255DC">
      <w:pPr>
        <w:rPr>
          <w:rtl/>
        </w:rPr>
      </w:pPr>
      <w:r>
        <w:rPr>
          <w:rFonts w:hint="eastAsia"/>
          <w:rtl/>
        </w:rPr>
        <w:t>فقد</w:t>
      </w:r>
      <w:r>
        <w:rPr>
          <w:rtl/>
        </w:rPr>
        <w:t xml:space="preserve"> ذكر الشيخ الطهراني في ترجمة الشيخ سليمان بن الشيخ محمّد بن الشيخ حسن بن الشيخ أحمد المحسني الأحسائي</w:t>
      </w:r>
      <w:r w:rsidR="00774210">
        <w:rPr>
          <w:rtl/>
        </w:rPr>
        <w:t xml:space="preserve"> :</w:t>
      </w:r>
      <w:r w:rsidR="00424402">
        <w:rPr>
          <w:rtl/>
        </w:rPr>
        <w:t xml:space="preserve"> </w:t>
      </w:r>
      <w:r w:rsidR="0043398A">
        <w:rPr>
          <w:rtl/>
        </w:rPr>
        <w:t>«</w:t>
      </w:r>
      <w:r>
        <w:rPr>
          <w:rtl/>
        </w:rPr>
        <w:t>رأيت تملّك المترجم له بخطّه علىٰ عدّة كتب منها</w:t>
      </w:r>
      <w:r w:rsidR="00774210">
        <w:rPr>
          <w:rtl/>
        </w:rPr>
        <w:t xml:space="preserve"> :</w:t>
      </w:r>
      <w:r w:rsidR="00424402">
        <w:rPr>
          <w:rtl/>
        </w:rPr>
        <w:t xml:space="preserve"> </w:t>
      </w:r>
      <w:r w:rsidRPr="00435206">
        <w:rPr>
          <w:rStyle w:val="rfdBold2"/>
          <w:rtl/>
        </w:rPr>
        <w:t>شرح المغني</w:t>
      </w:r>
      <w:r w:rsidR="00774210">
        <w:rPr>
          <w:rtl/>
        </w:rPr>
        <w:t xml:space="preserve"> ،</w:t>
      </w:r>
      <w:r w:rsidR="00424402">
        <w:rPr>
          <w:rtl/>
        </w:rPr>
        <w:t xml:space="preserve"> </w:t>
      </w:r>
      <w:r>
        <w:rPr>
          <w:rtl/>
        </w:rPr>
        <w:t>للجاربردي</w:t>
      </w:r>
      <w:r w:rsidR="00774210">
        <w:rPr>
          <w:rtl/>
        </w:rPr>
        <w:t xml:space="preserve"> ،</w:t>
      </w:r>
      <w:r w:rsidR="00424402">
        <w:rPr>
          <w:rtl/>
        </w:rPr>
        <w:t xml:space="preserve"> </w:t>
      </w:r>
      <w:r w:rsidRPr="00435206">
        <w:rPr>
          <w:rStyle w:val="rfdBold2"/>
          <w:rtl/>
        </w:rPr>
        <w:t>وشرح الشواهد</w:t>
      </w:r>
      <w:r w:rsidR="00774210">
        <w:rPr>
          <w:rtl/>
        </w:rPr>
        <w:t xml:space="preserve"> ،</w:t>
      </w:r>
      <w:r w:rsidR="00424402">
        <w:rPr>
          <w:rtl/>
        </w:rPr>
        <w:t xml:space="preserve"> </w:t>
      </w:r>
      <w:r>
        <w:rPr>
          <w:rtl/>
        </w:rPr>
        <w:t>للعيني</w:t>
      </w:r>
      <w:r w:rsidR="00774210">
        <w:rPr>
          <w:rtl/>
        </w:rPr>
        <w:t xml:space="preserve"> ،</w:t>
      </w:r>
      <w:r w:rsidR="00424402">
        <w:rPr>
          <w:rtl/>
        </w:rPr>
        <w:t xml:space="preserve"> </w:t>
      </w:r>
      <w:r>
        <w:rPr>
          <w:rtl/>
        </w:rPr>
        <w:t>وغيرها</w:t>
      </w:r>
      <w:r w:rsidR="00774210">
        <w:rPr>
          <w:rtl/>
        </w:rPr>
        <w:t xml:space="preserve"> ،</w:t>
      </w:r>
      <w:r w:rsidR="00424402">
        <w:rPr>
          <w:rtl/>
        </w:rPr>
        <w:t xml:space="preserve"> </w:t>
      </w:r>
      <w:r>
        <w:rPr>
          <w:rtl/>
        </w:rPr>
        <w:t>وقد تملّك الثاني بعد تملّك جدّه الشيخ حسن له</w:t>
      </w:r>
      <w:r w:rsidR="00774210">
        <w:rPr>
          <w:rtl/>
        </w:rPr>
        <w:t xml:space="preserve"> ،</w:t>
      </w:r>
      <w:r w:rsidR="00424402">
        <w:rPr>
          <w:rtl/>
        </w:rPr>
        <w:t xml:space="preserve"> </w:t>
      </w:r>
      <w:r>
        <w:rPr>
          <w:rtl/>
        </w:rPr>
        <w:t>ور</w:t>
      </w:r>
      <w:r>
        <w:rPr>
          <w:rFonts w:hint="eastAsia"/>
          <w:rtl/>
        </w:rPr>
        <w:t>أيت</w:t>
      </w:r>
      <w:r>
        <w:rPr>
          <w:rtl/>
        </w:rPr>
        <w:t xml:space="preserve"> مجموعة من الكتب كان أهداها الشيخ يوسف عمّ والد المترجم له لابن أخيه الشيخ محمّد في سنة (126</w:t>
      </w:r>
      <w:r w:rsidR="00DE5467">
        <w:rPr>
          <w:rtl/>
        </w:rPr>
        <w:t>8 ه</w:t>
      </w:r>
      <w:r>
        <w:rPr>
          <w:rtl/>
        </w:rPr>
        <w:t>ـ)</w:t>
      </w:r>
      <w:r w:rsidR="0043398A">
        <w:rPr>
          <w:rtl/>
        </w:rPr>
        <w:t>»</w:t>
      </w:r>
      <w:r w:rsidR="00774210">
        <w:rPr>
          <w:rtl/>
        </w:rPr>
        <w:t xml:space="preserve"> </w:t>
      </w:r>
      <w:r w:rsidRPr="00B255DC">
        <w:rPr>
          <w:rStyle w:val="rfdFootnotenum"/>
          <w:rtl/>
        </w:rPr>
        <w:t>(2)</w:t>
      </w:r>
      <w:r>
        <w:rPr>
          <w:rtl/>
        </w:rPr>
        <w:t>.</w:t>
      </w:r>
    </w:p>
    <w:p w14:paraId="4DFE64B4" w14:textId="77777777" w:rsidR="00424402" w:rsidRDefault="00B255DC" w:rsidP="00B255DC">
      <w:pPr>
        <w:rPr>
          <w:rtl/>
        </w:rPr>
      </w:pPr>
      <w:r>
        <w:rPr>
          <w:rFonts w:hint="eastAsia"/>
          <w:rtl/>
        </w:rPr>
        <w:t>وهذا</w:t>
      </w:r>
      <w:r>
        <w:rPr>
          <w:rtl/>
        </w:rPr>
        <w:t xml:space="preserve"> يكشف مدىٰ اهتمام الشيخ يوسف بالعلم والعلماء وتحفيزه أبناء</w:t>
      </w:r>
    </w:p>
    <w:p w14:paraId="336A3BE9" w14:textId="77777777" w:rsidR="00B255DC" w:rsidRDefault="00B255DC" w:rsidP="00B255DC">
      <w:pPr>
        <w:pStyle w:val="rfdLine"/>
        <w:rPr>
          <w:rtl/>
        </w:rPr>
      </w:pPr>
      <w:r>
        <w:rPr>
          <w:rtl/>
        </w:rPr>
        <w:t>__________</w:t>
      </w:r>
    </w:p>
    <w:p w14:paraId="0D89306A" w14:textId="77777777" w:rsidR="00B255DC" w:rsidRDefault="00B255DC" w:rsidP="00B255DC">
      <w:pPr>
        <w:pStyle w:val="rfdFootnote0"/>
        <w:rPr>
          <w:rtl/>
        </w:rPr>
      </w:pPr>
      <w:r>
        <w:rPr>
          <w:rtl/>
        </w:rPr>
        <w:t>(1) القبائل والعشائر العربية في خوزستان</w:t>
      </w:r>
      <w:r w:rsidR="00774210">
        <w:rPr>
          <w:rtl/>
        </w:rPr>
        <w:t xml:space="preserve"> :</w:t>
      </w:r>
      <w:r w:rsidR="00424402">
        <w:rPr>
          <w:rtl/>
        </w:rPr>
        <w:t xml:space="preserve"> </w:t>
      </w:r>
      <w:r>
        <w:rPr>
          <w:rtl/>
        </w:rPr>
        <w:t>153.</w:t>
      </w:r>
    </w:p>
    <w:p w14:paraId="63131305" w14:textId="77777777" w:rsidR="00B255DC" w:rsidRDefault="00B255DC" w:rsidP="00B255DC">
      <w:pPr>
        <w:pStyle w:val="rfdFootnote0"/>
        <w:rPr>
          <w:rtl/>
        </w:rPr>
      </w:pPr>
      <w:r>
        <w:rPr>
          <w:rtl/>
        </w:rPr>
        <w:t>(2) طبقات أعلام الشيعة 11/ 611.</w:t>
      </w:r>
    </w:p>
    <w:p w14:paraId="6DCD8FB7" w14:textId="77777777" w:rsidR="00B255DC" w:rsidRDefault="00DE5467" w:rsidP="00435206">
      <w:pPr>
        <w:pStyle w:val="rfdNormal0"/>
        <w:rPr>
          <w:rtl/>
        </w:rPr>
      </w:pPr>
      <w:r>
        <w:rPr>
          <w:rtl/>
        </w:rPr>
        <w:br w:type="page"/>
      </w:r>
      <w:r w:rsidR="00B255DC">
        <w:rPr>
          <w:rFonts w:hint="eastAsia"/>
          <w:rtl/>
        </w:rPr>
        <w:lastRenderedPageBreak/>
        <w:t>الأسرة</w:t>
      </w:r>
      <w:r w:rsidR="00B255DC">
        <w:rPr>
          <w:rtl/>
        </w:rPr>
        <w:t xml:space="preserve"> علىٰ الاستمرار في سلك العلوم الدينية بتوفير أهمّ سلاح لطالب العلم وهو الكتاب</w:t>
      </w:r>
      <w:r w:rsidR="00774210">
        <w:rPr>
          <w:rtl/>
        </w:rPr>
        <w:t xml:space="preserve"> ،</w:t>
      </w:r>
      <w:r w:rsidR="00424402">
        <w:rPr>
          <w:rtl/>
        </w:rPr>
        <w:t xml:space="preserve"> </w:t>
      </w:r>
      <w:r w:rsidR="00B255DC">
        <w:rPr>
          <w:rtl/>
        </w:rPr>
        <w:t>فهو بوّابته للرقي والسباحة في غمار المعرفة. وهو ممّن عاش بعد سنة (126</w:t>
      </w:r>
      <w:r>
        <w:rPr>
          <w:rtl/>
        </w:rPr>
        <w:t>8 ه</w:t>
      </w:r>
      <w:r w:rsidR="00B255DC">
        <w:rPr>
          <w:rtl/>
        </w:rPr>
        <w:t>ـ) ولا يعرف تاريخ وفاته علىٰ وجه التحديد.</w:t>
      </w:r>
    </w:p>
    <w:p w14:paraId="020F44B6" w14:textId="77777777" w:rsidR="00424402" w:rsidRDefault="00424402" w:rsidP="00435206">
      <w:pPr>
        <w:pStyle w:val="rfdBold1"/>
        <w:rPr>
          <w:rtl/>
        </w:rPr>
      </w:pPr>
      <w:r>
        <w:rPr>
          <w:rtl/>
        </w:rPr>
        <w:t>4 ـ</w:t>
      </w:r>
      <w:r w:rsidR="00B255DC">
        <w:rPr>
          <w:rtl/>
        </w:rPr>
        <w:t xml:space="preserve"> الشيخ محمّد بن حسن المحسني الأحسائي</w:t>
      </w:r>
      <w:r w:rsidR="00BC4282">
        <w:rPr>
          <w:rtl/>
        </w:rPr>
        <w:t xml:space="preserve"> </w:t>
      </w:r>
      <w:r w:rsidR="00B255DC">
        <w:rPr>
          <w:rtl/>
        </w:rPr>
        <w:t>(حدود 124</w:t>
      </w:r>
      <w:r w:rsidR="00DE5467">
        <w:rPr>
          <w:rtl/>
        </w:rPr>
        <w:t>0 ه</w:t>
      </w:r>
      <w:r w:rsidR="00B255DC">
        <w:rPr>
          <w:rtl/>
        </w:rPr>
        <w:t>ـ ـ ت بعد 130</w:t>
      </w:r>
      <w:r w:rsidR="00DE5467">
        <w:rPr>
          <w:rtl/>
        </w:rPr>
        <w:t>8 ه</w:t>
      </w:r>
      <w:r w:rsidR="00B255DC">
        <w:rPr>
          <w:rtl/>
        </w:rPr>
        <w:t>ـ)</w:t>
      </w:r>
      <w:r w:rsidR="00774210">
        <w:rPr>
          <w:rtl/>
        </w:rPr>
        <w:t xml:space="preserve"> :</w:t>
      </w:r>
    </w:p>
    <w:p w14:paraId="1ECBBCE1" w14:textId="77777777" w:rsidR="00B255DC" w:rsidRDefault="00B255DC" w:rsidP="00B255DC">
      <w:pPr>
        <w:rPr>
          <w:rtl/>
        </w:rPr>
      </w:pPr>
      <w:r>
        <w:rPr>
          <w:rFonts w:hint="eastAsia"/>
          <w:rtl/>
        </w:rPr>
        <w:t>الشيخ</w:t>
      </w:r>
      <w:r>
        <w:rPr>
          <w:rtl/>
        </w:rPr>
        <w:t xml:space="preserve"> محمّد بن الشيخ حسن بن الشيخ أحمد بن الشيخ محمّد بن الشيخ محسن بن الشيخ علي المحسني الأحسائي الفلاحي.</w:t>
      </w:r>
    </w:p>
    <w:p w14:paraId="0919D784" w14:textId="77777777" w:rsidR="00B255DC" w:rsidRDefault="00B255DC" w:rsidP="00B255DC">
      <w:pPr>
        <w:rPr>
          <w:rtl/>
        </w:rPr>
      </w:pPr>
      <w:r>
        <w:rPr>
          <w:rFonts w:hint="eastAsia"/>
          <w:rtl/>
        </w:rPr>
        <w:t>ولد</w:t>
      </w:r>
      <w:r>
        <w:rPr>
          <w:rtl/>
        </w:rPr>
        <w:t xml:space="preserve"> في</w:t>
      </w:r>
      <w:r w:rsidR="00BC4282">
        <w:rPr>
          <w:rtl/>
        </w:rPr>
        <w:t xml:space="preserve"> </w:t>
      </w:r>
      <w:r>
        <w:rPr>
          <w:rtl/>
        </w:rPr>
        <w:t>مدينة الفلاحية بخوزستان حدود (124</w:t>
      </w:r>
      <w:r w:rsidR="00DE5467">
        <w:rPr>
          <w:rtl/>
        </w:rPr>
        <w:t>0 ه</w:t>
      </w:r>
      <w:r>
        <w:rPr>
          <w:rtl/>
        </w:rPr>
        <w:t>ـ) خلال القرن الثالث عشر الهجري</w:t>
      </w:r>
      <w:r w:rsidR="00774210">
        <w:rPr>
          <w:rtl/>
        </w:rPr>
        <w:t xml:space="preserve"> ،</w:t>
      </w:r>
      <w:r w:rsidR="00424402">
        <w:rPr>
          <w:rtl/>
        </w:rPr>
        <w:t xml:space="preserve"> </w:t>
      </w:r>
      <w:r>
        <w:rPr>
          <w:rtl/>
        </w:rPr>
        <w:t>فنشأ وترعرع في بيت علم</w:t>
      </w:r>
      <w:r w:rsidR="00774210">
        <w:rPr>
          <w:rtl/>
        </w:rPr>
        <w:t xml:space="preserve"> ،</w:t>
      </w:r>
      <w:r w:rsidR="00424402">
        <w:rPr>
          <w:rtl/>
        </w:rPr>
        <w:t xml:space="preserve"> </w:t>
      </w:r>
      <w:r>
        <w:rPr>
          <w:rtl/>
        </w:rPr>
        <w:t>فتربّىٰ علىٰ حبّ العلم والطموح الكبير</w:t>
      </w:r>
      <w:r w:rsidR="00774210">
        <w:rPr>
          <w:rtl/>
        </w:rPr>
        <w:t xml:space="preserve"> ،</w:t>
      </w:r>
      <w:r w:rsidR="00424402">
        <w:rPr>
          <w:rtl/>
        </w:rPr>
        <w:t xml:space="preserve"> </w:t>
      </w:r>
      <w:r>
        <w:rPr>
          <w:rtl/>
        </w:rPr>
        <w:t>وتلقّىٰ علومه علىٰ يد والده الشيخ حسن</w:t>
      </w:r>
      <w:r w:rsidR="00774210">
        <w:rPr>
          <w:rtl/>
        </w:rPr>
        <w:t xml:space="preserve"> ،</w:t>
      </w:r>
      <w:r w:rsidR="00424402">
        <w:rPr>
          <w:rtl/>
        </w:rPr>
        <w:t xml:space="preserve"> </w:t>
      </w:r>
      <w:r>
        <w:rPr>
          <w:rtl/>
        </w:rPr>
        <w:t>كما أخذه علىٰ غيره من أعلام الفلاحية</w:t>
      </w:r>
      <w:r w:rsidR="00774210">
        <w:rPr>
          <w:rtl/>
        </w:rPr>
        <w:t xml:space="preserve"> ،</w:t>
      </w:r>
      <w:r w:rsidR="00424402">
        <w:rPr>
          <w:rtl/>
        </w:rPr>
        <w:t xml:space="preserve"> </w:t>
      </w:r>
      <w:r>
        <w:rPr>
          <w:rtl/>
        </w:rPr>
        <w:t>ولعلّه هاجر إلىٰ النجف الأشرف واستفاد من أعلامها</w:t>
      </w:r>
      <w:r w:rsidR="00774210">
        <w:rPr>
          <w:rtl/>
        </w:rPr>
        <w:t xml:space="preserve"> ،</w:t>
      </w:r>
      <w:r w:rsidR="00424402">
        <w:rPr>
          <w:rtl/>
        </w:rPr>
        <w:t xml:space="preserve"> </w:t>
      </w:r>
      <w:r>
        <w:rPr>
          <w:rtl/>
        </w:rPr>
        <w:t>ويشهد علىٰ ذلك فضيلته ومكانته العلمية</w:t>
      </w:r>
      <w:r w:rsidR="00774210">
        <w:rPr>
          <w:rtl/>
        </w:rPr>
        <w:t xml:space="preserve"> ،</w:t>
      </w:r>
      <w:r w:rsidR="00424402">
        <w:rPr>
          <w:rtl/>
        </w:rPr>
        <w:t xml:space="preserve"> </w:t>
      </w:r>
      <w:r>
        <w:rPr>
          <w:rtl/>
        </w:rPr>
        <w:t>وإن لم تسعفنا المصادر لمعرفة الكثير عن هذه المحطّة الهامّة من حياته.</w:t>
      </w:r>
    </w:p>
    <w:p w14:paraId="3F6D89EB" w14:textId="77777777" w:rsidR="00424402" w:rsidRDefault="00B255DC" w:rsidP="00435206">
      <w:pPr>
        <w:pStyle w:val="rfdBold1"/>
        <w:rPr>
          <w:rtl/>
        </w:rPr>
      </w:pPr>
      <w:r>
        <w:rPr>
          <w:rFonts w:hint="eastAsia"/>
          <w:rtl/>
        </w:rPr>
        <w:t>علمه</w:t>
      </w:r>
      <w:r>
        <w:rPr>
          <w:rtl/>
        </w:rPr>
        <w:t xml:space="preserve"> وفضله</w:t>
      </w:r>
      <w:r w:rsidR="00774210">
        <w:rPr>
          <w:rtl/>
        </w:rPr>
        <w:t xml:space="preserve"> :</w:t>
      </w:r>
    </w:p>
    <w:p w14:paraId="6850C13A" w14:textId="77777777" w:rsidR="00B255DC" w:rsidRDefault="00B255DC" w:rsidP="00B255DC">
      <w:pPr>
        <w:rPr>
          <w:rtl/>
        </w:rPr>
      </w:pPr>
      <w:r>
        <w:rPr>
          <w:rFonts w:hint="eastAsia"/>
          <w:rtl/>
        </w:rPr>
        <w:t>شهد</w:t>
      </w:r>
      <w:r>
        <w:rPr>
          <w:rtl/>
        </w:rPr>
        <w:t xml:space="preserve"> له معاصرون بالفضل والمكانة العلمية</w:t>
      </w:r>
      <w:r w:rsidR="00774210">
        <w:rPr>
          <w:rtl/>
        </w:rPr>
        <w:t xml:space="preserve"> ،</w:t>
      </w:r>
      <w:r w:rsidR="00424402">
        <w:rPr>
          <w:rtl/>
        </w:rPr>
        <w:t xml:space="preserve"> </w:t>
      </w:r>
      <w:r>
        <w:rPr>
          <w:rtl/>
        </w:rPr>
        <w:t>فقد وصفه الشيخ محمّد حرز الدين</w:t>
      </w:r>
      <w:r w:rsidR="00774210">
        <w:rPr>
          <w:rtl/>
        </w:rPr>
        <w:t xml:space="preserve"> :</w:t>
      </w:r>
      <w:r w:rsidR="00424402">
        <w:rPr>
          <w:rtl/>
        </w:rPr>
        <w:t xml:space="preserve"> </w:t>
      </w:r>
      <w:r w:rsidR="0043398A">
        <w:rPr>
          <w:rtl/>
        </w:rPr>
        <w:t>«</w:t>
      </w:r>
      <w:r>
        <w:rPr>
          <w:rtl/>
        </w:rPr>
        <w:t>الحجّة العالم الأديب الشيخ محمّد</w:t>
      </w:r>
      <w:r w:rsidR="00774210">
        <w:rPr>
          <w:rtl/>
        </w:rPr>
        <w:t xml:space="preserve"> ،</w:t>
      </w:r>
      <w:r w:rsidR="00424402">
        <w:rPr>
          <w:rtl/>
        </w:rPr>
        <w:t xml:space="preserve"> </w:t>
      </w:r>
      <w:r>
        <w:rPr>
          <w:rtl/>
        </w:rPr>
        <w:t>الساكن في الدَّوْرَق</w:t>
      </w:r>
      <w:r w:rsidR="00774210">
        <w:rPr>
          <w:rtl/>
        </w:rPr>
        <w:t xml:space="preserve"> ،</w:t>
      </w:r>
      <w:r w:rsidR="00424402">
        <w:rPr>
          <w:rtl/>
        </w:rPr>
        <w:t xml:space="preserve"> </w:t>
      </w:r>
      <w:r>
        <w:rPr>
          <w:rtl/>
        </w:rPr>
        <w:t>المعروفة بـ</w:t>
      </w:r>
      <w:r w:rsidR="00774210">
        <w:rPr>
          <w:rtl/>
        </w:rPr>
        <w:t xml:space="preserve"> :</w:t>
      </w:r>
      <w:r w:rsidR="00424402">
        <w:rPr>
          <w:rtl/>
        </w:rPr>
        <w:t xml:space="preserve"> </w:t>
      </w:r>
      <w:r>
        <w:rPr>
          <w:rtl/>
        </w:rPr>
        <w:t>(الفلاحية) في زماننا</w:t>
      </w:r>
      <w:r w:rsidR="0043398A">
        <w:rPr>
          <w:rtl/>
        </w:rPr>
        <w:t>»</w:t>
      </w:r>
      <w:r w:rsidR="00774210">
        <w:rPr>
          <w:rtl/>
        </w:rPr>
        <w:t xml:space="preserve"> </w:t>
      </w:r>
      <w:r w:rsidRPr="00B255DC">
        <w:rPr>
          <w:rStyle w:val="rfdFootnotenum"/>
          <w:rtl/>
        </w:rPr>
        <w:t>(1)</w:t>
      </w:r>
      <w:r>
        <w:rPr>
          <w:rtl/>
        </w:rPr>
        <w:t>.</w:t>
      </w:r>
    </w:p>
    <w:p w14:paraId="7D11CB7F" w14:textId="77777777" w:rsidR="00B255DC" w:rsidRDefault="00B255DC" w:rsidP="00B255DC">
      <w:pPr>
        <w:rPr>
          <w:rtl/>
        </w:rPr>
      </w:pPr>
      <w:r>
        <w:rPr>
          <w:rFonts w:hint="eastAsia"/>
          <w:rtl/>
        </w:rPr>
        <w:t>وقال</w:t>
      </w:r>
      <w:r>
        <w:rPr>
          <w:rtl/>
        </w:rPr>
        <w:t xml:space="preserve"> في شأنه أخوه الشيخ محمّد علي بن الشيخ حسين بن الشيخ موسىٰ بن الشيخ حسن المحسني</w:t>
      </w:r>
      <w:r w:rsidR="00774210">
        <w:rPr>
          <w:rtl/>
        </w:rPr>
        <w:t xml:space="preserve"> :</w:t>
      </w:r>
      <w:r w:rsidR="00424402">
        <w:rPr>
          <w:rtl/>
        </w:rPr>
        <w:t xml:space="preserve"> </w:t>
      </w:r>
      <w:r w:rsidR="0043398A">
        <w:rPr>
          <w:rtl/>
        </w:rPr>
        <w:t>«</w:t>
      </w:r>
      <w:r>
        <w:rPr>
          <w:rtl/>
        </w:rPr>
        <w:t>العالم العلّامة المحقّق الزاهد الشيخ محمّد</w:t>
      </w:r>
      <w:r w:rsidR="00424402">
        <w:rPr>
          <w:rtl/>
        </w:rPr>
        <w:t xml:space="preserve"> ..</w:t>
      </w:r>
      <w:r w:rsidR="0043398A">
        <w:rPr>
          <w:rtl/>
        </w:rPr>
        <w:t>»</w:t>
      </w:r>
      <w:r w:rsidR="00774210">
        <w:rPr>
          <w:rtl/>
        </w:rPr>
        <w:t xml:space="preserve"> </w:t>
      </w:r>
      <w:r w:rsidRPr="00B255DC">
        <w:rPr>
          <w:rStyle w:val="rfdFootnotenum"/>
          <w:rtl/>
        </w:rPr>
        <w:t>(2)</w:t>
      </w:r>
      <w:r>
        <w:rPr>
          <w:rtl/>
        </w:rPr>
        <w:t>.</w:t>
      </w:r>
    </w:p>
    <w:p w14:paraId="2EB8C9E3" w14:textId="77777777" w:rsidR="00B255DC" w:rsidRDefault="00B255DC" w:rsidP="00B255DC">
      <w:pPr>
        <w:pStyle w:val="rfdLine"/>
        <w:rPr>
          <w:rtl/>
        </w:rPr>
      </w:pPr>
      <w:r>
        <w:rPr>
          <w:rtl/>
        </w:rPr>
        <w:t>__________</w:t>
      </w:r>
    </w:p>
    <w:p w14:paraId="0225E1F6" w14:textId="77777777" w:rsidR="00B255DC" w:rsidRDefault="00B255DC" w:rsidP="00B255DC">
      <w:pPr>
        <w:pStyle w:val="rfdFootnote0"/>
        <w:rPr>
          <w:rtl/>
        </w:rPr>
      </w:pPr>
      <w:r>
        <w:rPr>
          <w:rtl/>
        </w:rPr>
        <w:t>(1) معارف الرجال</w:t>
      </w:r>
      <w:r w:rsidR="00774210">
        <w:rPr>
          <w:rtl/>
        </w:rPr>
        <w:t xml:space="preserve"> :</w:t>
      </w:r>
      <w:r w:rsidR="00424402">
        <w:rPr>
          <w:rtl/>
        </w:rPr>
        <w:t xml:space="preserve"> </w:t>
      </w:r>
      <w:r>
        <w:rPr>
          <w:rtl/>
        </w:rPr>
        <w:t>1/40.</w:t>
      </w:r>
    </w:p>
    <w:p w14:paraId="025A3B57" w14:textId="77777777" w:rsidR="00B255DC" w:rsidRDefault="00B255DC" w:rsidP="00B255DC">
      <w:pPr>
        <w:pStyle w:val="rfdFootnote0"/>
        <w:rPr>
          <w:rtl/>
        </w:rPr>
      </w:pPr>
      <w:r>
        <w:rPr>
          <w:rtl/>
        </w:rPr>
        <w:t>(2) أعلام هجر من الماضين والمعاصرين</w:t>
      </w:r>
      <w:r w:rsidR="00774210">
        <w:rPr>
          <w:rtl/>
        </w:rPr>
        <w:t xml:space="preserve"> :</w:t>
      </w:r>
      <w:r w:rsidR="00424402">
        <w:rPr>
          <w:rtl/>
        </w:rPr>
        <w:t xml:space="preserve"> </w:t>
      </w:r>
      <w:r>
        <w:rPr>
          <w:rtl/>
        </w:rPr>
        <w:t>4/ 13.</w:t>
      </w:r>
    </w:p>
    <w:p w14:paraId="5AA32916" w14:textId="77777777" w:rsidR="00424402" w:rsidRDefault="00DE5467" w:rsidP="00435206">
      <w:pPr>
        <w:pStyle w:val="rfdBold1"/>
        <w:rPr>
          <w:rtl/>
        </w:rPr>
      </w:pPr>
      <w:r>
        <w:rPr>
          <w:rtl/>
        </w:rPr>
        <w:br w:type="page"/>
      </w:r>
      <w:r w:rsidR="00B255DC">
        <w:rPr>
          <w:rFonts w:hint="eastAsia"/>
          <w:rtl/>
        </w:rPr>
        <w:lastRenderedPageBreak/>
        <w:t>نشاطه</w:t>
      </w:r>
      <w:r w:rsidR="00B255DC">
        <w:rPr>
          <w:rtl/>
        </w:rPr>
        <w:t xml:space="preserve"> ودوره</w:t>
      </w:r>
      <w:r w:rsidR="00774210">
        <w:rPr>
          <w:rtl/>
        </w:rPr>
        <w:t xml:space="preserve"> :</w:t>
      </w:r>
    </w:p>
    <w:p w14:paraId="406C0F79" w14:textId="77777777" w:rsidR="00B255DC" w:rsidRDefault="00B255DC" w:rsidP="00B255DC">
      <w:pPr>
        <w:rPr>
          <w:rtl/>
        </w:rPr>
      </w:pPr>
      <w:r>
        <w:rPr>
          <w:rFonts w:hint="eastAsia"/>
          <w:rtl/>
        </w:rPr>
        <w:t>عرف</w:t>
      </w:r>
      <w:r>
        <w:rPr>
          <w:rtl/>
        </w:rPr>
        <w:t xml:space="preserve"> الشيخ المحسني كأديب وشاعر نظم الكثير من القصائد في</w:t>
      </w:r>
      <w:r w:rsidR="00BC4282">
        <w:rPr>
          <w:rtl/>
        </w:rPr>
        <w:t xml:space="preserve"> </w:t>
      </w:r>
      <w:r>
        <w:rPr>
          <w:rtl/>
        </w:rPr>
        <w:t>مدح ورثاء أهل البيت</w:t>
      </w:r>
      <w:r w:rsidR="00424402">
        <w:rPr>
          <w:rtl/>
        </w:rPr>
        <w:t xml:space="preserve"> </w:t>
      </w:r>
      <w:r w:rsidR="00652DEE" w:rsidRPr="00652DEE">
        <w:rPr>
          <w:rStyle w:val="rfdAlaem"/>
          <w:rtl/>
        </w:rPr>
        <w:t xml:space="preserve">عليهم‌السلام </w:t>
      </w:r>
      <w:r>
        <w:rPr>
          <w:rtl/>
        </w:rPr>
        <w:t>بما يشكّل مجموعة ديوان شعري</w:t>
      </w:r>
      <w:r w:rsidR="00774210">
        <w:rPr>
          <w:rtl/>
        </w:rPr>
        <w:t xml:space="preserve"> ،</w:t>
      </w:r>
      <w:r w:rsidR="00424402">
        <w:rPr>
          <w:rtl/>
        </w:rPr>
        <w:t xml:space="preserve"> </w:t>
      </w:r>
      <w:r>
        <w:rPr>
          <w:rtl/>
        </w:rPr>
        <w:t>إلّا أنّ شعره مع الأسف فقد معظمه.</w:t>
      </w:r>
    </w:p>
    <w:p w14:paraId="0C9A6908" w14:textId="77777777" w:rsidR="00B255DC" w:rsidRDefault="00B255DC" w:rsidP="00B255DC">
      <w:pPr>
        <w:rPr>
          <w:rtl/>
        </w:rPr>
      </w:pPr>
      <w:r>
        <w:rPr>
          <w:rFonts w:hint="eastAsia"/>
          <w:rtl/>
        </w:rPr>
        <w:t>كما</w:t>
      </w:r>
      <w:r>
        <w:rPr>
          <w:rtl/>
        </w:rPr>
        <w:t xml:space="preserve"> أنّه نسخ بعض الكتب الفقهية منها كتاب</w:t>
      </w:r>
      <w:r w:rsidR="00BC4282">
        <w:rPr>
          <w:rtl/>
        </w:rPr>
        <w:t xml:space="preserve"> </w:t>
      </w:r>
      <w:r>
        <w:rPr>
          <w:rtl/>
        </w:rPr>
        <w:t>الصيام</w:t>
      </w:r>
      <w:r w:rsidR="00774210">
        <w:rPr>
          <w:rtl/>
        </w:rPr>
        <w:t xml:space="preserve"> ،</w:t>
      </w:r>
      <w:r w:rsidR="00424402">
        <w:rPr>
          <w:rtl/>
        </w:rPr>
        <w:t xml:space="preserve"> </w:t>
      </w:r>
      <w:r>
        <w:rPr>
          <w:rtl/>
        </w:rPr>
        <w:t xml:space="preserve">من رسالة صاحب </w:t>
      </w:r>
      <w:r w:rsidRPr="00435206">
        <w:rPr>
          <w:rStyle w:val="rfdBold2"/>
          <w:rtl/>
        </w:rPr>
        <w:t>الجواهر</w:t>
      </w:r>
      <w:r w:rsidR="00774210">
        <w:rPr>
          <w:rtl/>
        </w:rPr>
        <w:t xml:space="preserve"> ،</w:t>
      </w:r>
      <w:r w:rsidR="00424402">
        <w:rPr>
          <w:rtl/>
        </w:rPr>
        <w:t xml:space="preserve"> </w:t>
      </w:r>
      <w:r>
        <w:rPr>
          <w:rtl/>
        </w:rPr>
        <w:t>وسوف نأتي علىٰ ذكره ضمن خزانة آل المحسني.</w:t>
      </w:r>
    </w:p>
    <w:p w14:paraId="1ABC03BE" w14:textId="77777777" w:rsidR="00424402" w:rsidRDefault="00B255DC" w:rsidP="00435206">
      <w:pPr>
        <w:pStyle w:val="rfdBold1"/>
        <w:rPr>
          <w:rtl/>
        </w:rPr>
      </w:pPr>
      <w:r>
        <w:rPr>
          <w:rFonts w:hint="eastAsia"/>
          <w:rtl/>
        </w:rPr>
        <w:t>وفاته</w:t>
      </w:r>
      <w:r w:rsidR="00774210">
        <w:rPr>
          <w:rtl/>
        </w:rPr>
        <w:t xml:space="preserve"> :</w:t>
      </w:r>
    </w:p>
    <w:p w14:paraId="39E84D77" w14:textId="77777777" w:rsidR="00B255DC" w:rsidRDefault="00B255DC" w:rsidP="00B255DC">
      <w:pPr>
        <w:rPr>
          <w:rtl/>
        </w:rPr>
      </w:pPr>
      <w:r>
        <w:rPr>
          <w:rFonts w:hint="eastAsia"/>
          <w:rtl/>
        </w:rPr>
        <w:t>كانت</w:t>
      </w:r>
      <w:r>
        <w:rPr>
          <w:rtl/>
        </w:rPr>
        <w:t xml:space="preserve"> وفاته في الفلاحية بعد سنة (130</w:t>
      </w:r>
      <w:r w:rsidR="00DE5467">
        <w:rPr>
          <w:rtl/>
        </w:rPr>
        <w:t>8 ه</w:t>
      </w:r>
      <w:r>
        <w:rPr>
          <w:rtl/>
        </w:rPr>
        <w:t>ـ)</w:t>
      </w:r>
      <w:r w:rsidR="00BC4282">
        <w:rPr>
          <w:rtl/>
        </w:rPr>
        <w:t xml:space="preserve"> </w:t>
      </w:r>
      <w:r>
        <w:rPr>
          <w:rtl/>
        </w:rPr>
        <w:t>وفيه صادق علىٰ بعض الوثائق خلال هذا التاريخ</w:t>
      </w:r>
      <w:r w:rsidRPr="00B255DC">
        <w:rPr>
          <w:rStyle w:val="rfdFootnotenum"/>
          <w:rtl/>
        </w:rPr>
        <w:t>(1)</w:t>
      </w:r>
      <w:r>
        <w:rPr>
          <w:rtl/>
        </w:rPr>
        <w:t>.</w:t>
      </w:r>
    </w:p>
    <w:p w14:paraId="1FF0A5F9" w14:textId="77777777" w:rsidR="00424402" w:rsidRDefault="00424402" w:rsidP="00435206">
      <w:pPr>
        <w:pStyle w:val="rfdBold1"/>
        <w:rPr>
          <w:rtl/>
        </w:rPr>
      </w:pPr>
      <w:r>
        <w:rPr>
          <w:rtl/>
        </w:rPr>
        <w:t>5 ـ</w:t>
      </w:r>
      <w:r w:rsidR="00B255DC">
        <w:rPr>
          <w:rtl/>
        </w:rPr>
        <w:t xml:space="preserve"> الشيخ موسىٰ بن حسن المحسني (123</w:t>
      </w:r>
      <w:r>
        <w:rPr>
          <w:rtl/>
        </w:rPr>
        <w:t xml:space="preserve">9 </w:t>
      </w:r>
      <w:r w:rsidR="00DE5467">
        <w:rPr>
          <w:rtl/>
        </w:rPr>
        <w:t>ـ 1</w:t>
      </w:r>
      <w:r w:rsidR="00B255DC">
        <w:rPr>
          <w:rtl/>
        </w:rPr>
        <w:t>28</w:t>
      </w:r>
      <w:r w:rsidR="00DE5467">
        <w:rPr>
          <w:rtl/>
        </w:rPr>
        <w:t>9 ه</w:t>
      </w:r>
      <w:r w:rsidR="00B255DC">
        <w:rPr>
          <w:rtl/>
        </w:rPr>
        <w:t>ـ)</w:t>
      </w:r>
      <w:r w:rsidR="00774210">
        <w:rPr>
          <w:rtl/>
        </w:rPr>
        <w:t xml:space="preserve"> :</w:t>
      </w:r>
    </w:p>
    <w:p w14:paraId="6E1C0FD4" w14:textId="77777777" w:rsidR="00B255DC" w:rsidRDefault="00B255DC" w:rsidP="00B255DC">
      <w:pPr>
        <w:rPr>
          <w:rtl/>
        </w:rPr>
      </w:pPr>
      <w:r>
        <w:rPr>
          <w:rFonts w:hint="eastAsia"/>
          <w:rtl/>
        </w:rPr>
        <w:t>الشيخ</w:t>
      </w:r>
      <w:r>
        <w:rPr>
          <w:rtl/>
        </w:rPr>
        <w:t xml:space="preserve"> موسىٰ بن الشيخ حسن بن الشيخ أحمد بن الشيخ محمّد بن محسن المحسني الأحسائي الفلاحي</w:t>
      </w:r>
      <w:r w:rsidR="00774210">
        <w:rPr>
          <w:rtl/>
        </w:rPr>
        <w:t xml:space="preserve"> ،</w:t>
      </w:r>
      <w:r w:rsidR="00424402">
        <w:rPr>
          <w:rtl/>
        </w:rPr>
        <w:t xml:space="preserve"> </w:t>
      </w:r>
      <w:r>
        <w:rPr>
          <w:rtl/>
        </w:rPr>
        <w:t>اشتهر بيتهم بالعلماء والفقهاء</w:t>
      </w:r>
      <w:r w:rsidR="00774210">
        <w:rPr>
          <w:rtl/>
        </w:rPr>
        <w:t xml:space="preserve"> ،</w:t>
      </w:r>
      <w:r w:rsidR="00424402">
        <w:rPr>
          <w:rtl/>
        </w:rPr>
        <w:t xml:space="preserve"> </w:t>
      </w:r>
      <w:r>
        <w:rPr>
          <w:rtl/>
        </w:rPr>
        <w:t>والمقام العلمي الرفيع</w:t>
      </w:r>
      <w:r w:rsidR="00774210">
        <w:rPr>
          <w:rtl/>
        </w:rPr>
        <w:t xml:space="preserve"> ،</w:t>
      </w:r>
      <w:r w:rsidR="00424402">
        <w:rPr>
          <w:rtl/>
        </w:rPr>
        <w:t xml:space="preserve"> </w:t>
      </w:r>
      <w:r>
        <w:rPr>
          <w:rtl/>
        </w:rPr>
        <w:t>تعود أصوله إلىٰ الأحساء من قرية (القرين)</w:t>
      </w:r>
      <w:r w:rsidR="00774210">
        <w:rPr>
          <w:rtl/>
        </w:rPr>
        <w:t xml:space="preserve"> ،</w:t>
      </w:r>
      <w:r w:rsidR="00424402">
        <w:rPr>
          <w:rtl/>
        </w:rPr>
        <w:t xml:space="preserve"> </w:t>
      </w:r>
      <w:r>
        <w:rPr>
          <w:rtl/>
        </w:rPr>
        <w:t>هاجر جدّه الشيخ أحمد إلىٰ (الفلاحية) ببلاد فارس</w:t>
      </w:r>
      <w:r w:rsidR="00774210">
        <w:rPr>
          <w:rtl/>
        </w:rPr>
        <w:t xml:space="preserve"> ،</w:t>
      </w:r>
      <w:r w:rsidR="00424402">
        <w:rPr>
          <w:rtl/>
        </w:rPr>
        <w:t xml:space="preserve"> </w:t>
      </w:r>
      <w:r>
        <w:rPr>
          <w:rtl/>
        </w:rPr>
        <w:t>وتكوّنت شجرته العلمية ه</w:t>
      </w:r>
      <w:r>
        <w:rPr>
          <w:rFonts w:hint="eastAsia"/>
          <w:rtl/>
        </w:rPr>
        <w:t>ناك</w:t>
      </w:r>
      <w:r w:rsidR="00774210">
        <w:rPr>
          <w:rFonts w:hint="eastAsia"/>
          <w:rtl/>
        </w:rPr>
        <w:t xml:space="preserve"> ،</w:t>
      </w:r>
      <w:r w:rsidR="00424402">
        <w:rPr>
          <w:rFonts w:hint="eastAsia"/>
          <w:rtl/>
        </w:rPr>
        <w:t xml:space="preserve"> </w:t>
      </w:r>
      <w:r>
        <w:rPr>
          <w:rtl/>
        </w:rPr>
        <w:t>ولد ببلدة الفلاحية بإقليم خوزستان بإيران سنة (123</w:t>
      </w:r>
      <w:r w:rsidR="00DE5467">
        <w:rPr>
          <w:rtl/>
        </w:rPr>
        <w:t>9 ه</w:t>
      </w:r>
      <w:r>
        <w:rPr>
          <w:rtl/>
        </w:rPr>
        <w:t>ـ) وفيها نشأ وتعلّم في مراحله الأولىٰ</w:t>
      </w:r>
      <w:r w:rsidR="00774210">
        <w:rPr>
          <w:rtl/>
        </w:rPr>
        <w:t xml:space="preserve"> ،</w:t>
      </w:r>
      <w:r w:rsidR="00424402">
        <w:rPr>
          <w:rtl/>
        </w:rPr>
        <w:t xml:space="preserve"> </w:t>
      </w:r>
      <w:r>
        <w:rPr>
          <w:rtl/>
        </w:rPr>
        <w:t>تتلمذ علىٰ عدد من العلماء منهم</w:t>
      </w:r>
      <w:r w:rsidR="00774210">
        <w:rPr>
          <w:rtl/>
        </w:rPr>
        <w:t xml:space="preserve"> :</w:t>
      </w:r>
      <w:r w:rsidR="00424402">
        <w:rPr>
          <w:rtl/>
        </w:rPr>
        <w:t xml:space="preserve"> </w:t>
      </w:r>
      <w:r>
        <w:rPr>
          <w:rtl/>
        </w:rPr>
        <w:t>والده الشيخ حسن</w:t>
      </w:r>
      <w:r w:rsidR="00774210">
        <w:rPr>
          <w:rtl/>
        </w:rPr>
        <w:t xml:space="preserve"> ،</w:t>
      </w:r>
      <w:r w:rsidR="00424402">
        <w:rPr>
          <w:rtl/>
        </w:rPr>
        <w:t xml:space="preserve"> </w:t>
      </w:r>
      <w:r>
        <w:rPr>
          <w:rtl/>
        </w:rPr>
        <w:t xml:space="preserve">والشيخ محمّد حسن بن باقر النجفي صاحب </w:t>
      </w:r>
      <w:r w:rsidRPr="00435206">
        <w:rPr>
          <w:rStyle w:val="rfdBold2"/>
          <w:rtl/>
        </w:rPr>
        <w:t>الجواهر</w:t>
      </w:r>
      <w:r w:rsidR="00774210">
        <w:rPr>
          <w:rtl/>
        </w:rPr>
        <w:t xml:space="preserve"> ،</w:t>
      </w:r>
      <w:r w:rsidR="00424402">
        <w:rPr>
          <w:rtl/>
        </w:rPr>
        <w:t xml:space="preserve"> </w:t>
      </w:r>
      <w:r>
        <w:rPr>
          <w:rtl/>
        </w:rPr>
        <w:t>والشيخ مرتضىٰ الأنصاري</w:t>
      </w:r>
      <w:r w:rsidR="00774210">
        <w:rPr>
          <w:rtl/>
        </w:rPr>
        <w:t xml:space="preserve"> ،</w:t>
      </w:r>
      <w:r w:rsidR="00424402">
        <w:rPr>
          <w:rtl/>
        </w:rPr>
        <w:t xml:space="preserve"> </w:t>
      </w:r>
      <w:r>
        <w:rPr>
          <w:rtl/>
        </w:rPr>
        <w:t>وغيرهم.</w:t>
      </w:r>
    </w:p>
    <w:p w14:paraId="45983811" w14:textId="77777777" w:rsidR="00424402" w:rsidRDefault="00B255DC" w:rsidP="00B255DC">
      <w:pPr>
        <w:rPr>
          <w:rtl/>
        </w:rPr>
      </w:pPr>
      <w:r>
        <w:rPr>
          <w:rFonts w:hint="eastAsia"/>
          <w:rtl/>
        </w:rPr>
        <w:t>ألّف</w:t>
      </w:r>
      <w:r>
        <w:rPr>
          <w:rtl/>
        </w:rPr>
        <w:t xml:space="preserve"> عدد من المصنّفات منها</w:t>
      </w:r>
      <w:r w:rsidR="00774210">
        <w:rPr>
          <w:rtl/>
        </w:rPr>
        <w:t xml:space="preserve"> :</w:t>
      </w:r>
    </w:p>
    <w:p w14:paraId="7BABCE59" w14:textId="77777777" w:rsidR="00B255DC" w:rsidRDefault="00B255DC" w:rsidP="00B255DC">
      <w:pPr>
        <w:rPr>
          <w:rtl/>
        </w:rPr>
      </w:pPr>
      <w:r>
        <w:rPr>
          <w:rFonts w:hint="eastAsia"/>
          <w:rtl/>
        </w:rPr>
        <w:t>ـ</w:t>
      </w:r>
      <w:r>
        <w:rPr>
          <w:rtl/>
        </w:rPr>
        <w:t xml:space="preserve"> </w:t>
      </w:r>
      <w:r w:rsidRPr="00435206">
        <w:rPr>
          <w:rStyle w:val="rfdBold2"/>
          <w:rtl/>
        </w:rPr>
        <w:t>الباكورة</w:t>
      </w:r>
      <w:r>
        <w:rPr>
          <w:rtl/>
        </w:rPr>
        <w:t xml:space="preserve"> (منظومة في علم المنطق).</w:t>
      </w:r>
    </w:p>
    <w:p w14:paraId="091814F0" w14:textId="77777777" w:rsidR="00B255DC" w:rsidRDefault="00B255DC" w:rsidP="00B255DC">
      <w:pPr>
        <w:pStyle w:val="rfdLine"/>
        <w:rPr>
          <w:rtl/>
        </w:rPr>
      </w:pPr>
      <w:r>
        <w:rPr>
          <w:rtl/>
        </w:rPr>
        <w:t>__________</w:t>
      </w:r>
    </w:p>
    <w:p w14:paraId="7BE7DE2D" w14:textId="77777777" w:rsidR="00B255DC" w:rsidRDefault="00B255DC" w:rsidP="00B255DC">
      <w:pPr>
        <w:pStyle w:val="rfdFootnote0"/>
        <w:rPr>
          <w:rtl/>
        </w:rPr>
      </w:pPr>
      <w:r>
        <w:rPr>
          <w:rtl/>
        </w:rPr>
        <w:t>(1) أعلام هجر من الماضين والمعاصرين 4/</w:t>
      </w:r>
      <w:r w:rsidR="00424402">
        <w:rPr>
          <w:rtl/>
        </w:rPr>
        <w:t xml:space="preserve">9 </w:t>
      </w:r>
      <w:r w:rsidR="00DE5467">
        <w:rPr>
          <w:rtl/>
        </w:rPr>
        <w:t>ـ 1</w:t>
      </w:r>
      <w:r>
        <w:rPr>
          <w:rtl/>
        </w:rPr>
        <w:t>3</w:t>
      </w:r>
      <w:r w:rsidR="00774210">
        <w:rPr>
          <w:rtl/>
        </w:rPr>
        <w:t xml:space="preserve"> ،</w:t>
      </w:r>
      <w:r w:rsidR="00424402">
        <w:rPr>
          <w:rtl/>
        </w:rPr>
        <w:t xml:space="preserve"> </w:t>
      </w:r>
      <w:r>
        <w:rPr>
          <w:rtl/>
        </w:rPr>
        <w:t>بتصرّف.</w:t>
      </w:r>
    </w:p>
    <w:p w14:paraId="09435DE3" w14:textId="77777777" w:rsidR="00B255DC" w:rsidRPr="00435206" w:rsidRDefault="00DE5467" w:rsidP="00B255DC">
      <w:pPr>
        <w:rPr>
          <w:rStyle w:val="rfdBold2"/>
          <w:rtl/>
        </w:rPr>
      </w:pPr>
      <w:r>
        <w:rPr>
          <w:rtl/>
        </w:rPr>
        <w:br w:type="page"/>
      </w:r>
      <w:r w:rsidR="00B255DC" w:rsidRPr="00435206">
        <w:rPr>
          <w:rStyle w:val="rfdBold2"/>
          <w:rFonts w:hint="eastAsia"/>
          <w:rtl/>
        </w:rPr>
        <w:lastRenderedPageBreak/>
        <w:t>ـ</w:t>
      </w:r>
      <w:r w:rsidR="00B255DC" w:rsidRPr="00435206">
        <w:rPr>
          <w:rStyle w:val="rfdBold2"/>
          <w:rtl/>
        </w:rPr>
        <w:t xml:space="preserve"> بحث في الإمامة.</w:t>
      </w:r>
    </w:p>
    <w:p w14:paraId="7875728D" w14:textId="77777777" w:rsidR="00B255DC" w:rsidRPr="00435206" w:rsidRDefault="00B255DC" w:rsidP="00B255DC">
      <w:pPr>
        <w:rPr>
          <w:rStyle w:val="rfdBold2"/>
          <w:rtl/>
        </w:rPr>
      </w:pPr>
      <w:r w:rsidRPr="00435206">
        <w:rPr>
          <w:rStyle w:val="rfdBold2"/>
          <w:rFonts w:hint="eastAsia"/>
          <w:rtl/>
        </w:rPr>
        <w:t>ـ</w:t>
      </w:r>
      <w:r w:rsidRPr="00435206">
        <w:rPr>
          <w:rStyle w:val="rfdBold2"/>
          <w:rtl/>
        </w:rPr>
        <w:t xml:space="preserve"> تعليقة علىٰ الجواهر.</w:t>
      </w:r>
    </w:p>
    <w:p w14:paraId="4CB8880E" w14:textId="77777777" w:rsidR="00B255DC" w:rsidRPr="00435206" w:rsidRDefault="00B255DC" w:rsidP="00B255DC">
      <w:pPr>
        <w:rPr>
          <w:rStyle w:val="rfdBold2"/>
          <w:rtl/>
        </w:rPr>
      </w:pPr>
      <w:r w:rsidRPr="00435206">
        <w:rPr>
          <w:rStyle w:val="rfdBold2"/>
          <w:rFonts w:hint="eastAsia"/>
          <w:rtl/>
        </w:rPr>
        <w:t>ـ</w:t>
      </w:r>
      <w:r w:rsidRPr="00435206">
        <w:rPr>
          <w:rStyle w:val="rfdBold2"/>
          <w:rtl/>
        </w:rPr>
        <w:t xml:space="preserve"> رسالة عملية لمقلّديه.</w:t>
      </w:r>
    </w:p>
    <w:p w14:paraId="5E484C3D" w14:textId="77777777" w:rsidR="00B255DC" w:rsidRDefault="00B255DC" w:rsidP="00B255DC">
      <w:pPr>
        <w:rPr>
          <w:rtl/>
        </w:rPr>
      </w:pPr>
      <w:r w:rsidRPr="00435206">
        <w:rPr>
          <w:rStyle w:val="rfdBold2"/>
          <w:rFonts w:hint="eastAsia"/>
          <w:rtl/>
        </w:rPr>
        <w:t>ـ</w:t>
      </w:r>
      <w:r w:rsidRPr="00435206">
        <w:rPr>
          <w:rStyle w:val="rfdBold2"/>
          <w:rtl/>
        </w:rPr>
        <w:t xml:space="preserve"> الوافي لحلّ الكافي</w:t>
      </w:r>
      <w:r w:rsidR="00774210">
        <w:rPr>
          <w:rtl/>
        </w:rPr>
        <w:t xml:space="preserve"> ،</w:t>
      </w:r>
      <w:r w:rsidR="00424402">
        <w:rPr>
          <w:rtl/>
        </w:rPr>
        <w:t xml:space="preserve"> </w:t>
      </w:r>
      <w:r>
        <w:rPr>
          <w:rtl/>
        </w:rPr>
        <w:t>وغيره.</w:t>
      </w:r>
    </w:p>
    <w:p w14:paraId="16A1A11F" w14:textId="77777777" w:rsidR="00B255DC" w:rsidRDefault="00B255DC" w:rsidP="00B255DC">
      <w:pPr>
        <w:rPr>
          <w:rtl/>
        </w:rPr>
      </w:pPr>
      <w:r>
        <w:rPr>
          <w:rFonts w:hint="eastAsia"/>
          <w:rtl/>
        </w:rPr>
        <w:t>توفّي</w:t>
      </w:r>
      <w:r>
        <w:rPr>
          <w:rtl/>
        </w:rPr>
        <w:t xml:space="preserve"> بمحرّم الحرام سنة (128</w:t>
      </w:r>
      <w:r w:rsidR="00DE5467">
        <w:rPr>
          <w:rtl/>
        </w:rPr>
        <w:t>9 ه</w:t>
      </w:r>
      <w:r>
        <w:rPr>
          <w:rtl/>
        </w:rPr>
        <w:t>ـ)</w:t>
      </w:r>
      <w:r w:rsidRPr="00B255DC">
        <w:rPr>
          <w:rStyle w:val="rfdFootnotenum"/>
          <w:rtl/>
        </w:rPr>
        <w:t>(1)</w:t>
      </w:r>
      <w:r>
        <w:rPr>
          <w:rtl/>
        </w:rPr>
        <w:t>.</w:t>
      </w:r>
    </w:p>
    <w:p w14:paraId="51AED763" w14:textId="77777777" w:rsidR="00424402" w:rsidRDefault="00B255DC" w:rsidP="00B255DC">
      <w:pPr>
        <w:rPr>
          <w:rtl/>
        </w:rPr>
      </w:pPr>
      <w:r>
        <w:rPr>
          <w:rFonts w:hint="eastAsia"/>
          <w:rtl/>
        </w:rPr>
        <w:t>نسخ</w:t>
      </w:r>
      <w:r>
        <w:rPr>
          <w:rtl/>
        </w:rPr>
        <w:t xml:space="preserve"> الشيخ موسىٰ مجموعة كبيرة من الكتب</w:t>
      </w:r>
      <w:r w:rsidR="00774210">
        <w:rPr>
          <w:rtl/>
        </w:rPr>
        <w:t xml:space="preserve"> ،</w:t>
      </w:r>
      <w:r w:rsidR="00424402">
        <w:rPr>
          <w:rtl/>
        </w:rPr>
        <w:t xml:space="preserve"> </w:t>
      </w:r>
      <w:r>
        <w:rPr>
          <w:rtl/>
        </w:rPr>
        <w:t>عرفنا منها ما يلي</w:t>
      </w:r>
      <w:r w:rsidR="00774210">
        <w:rPr>
          <w:rtl/>
        </w:rPr>
        <w:t xml:space="preserve"> :</w:t>
      </w:r>
    </w:p>
    <w:p w14:paraId="3B89C27D" w14:textId="77777777" w:rsidR="00B255DC" w:rsidRDefault="00B255DC" w:rsidP="00B255DC">
      <w:pPr>
        <w:rPr>
          <w:rtl/>
        </w:rPr>
      </w:pPr>
      <w:r>
        <w:rPr>
          <w:rFonts w:hint="eastAsia"/>
          <w:rtl/>
        </w:rPr>
        <w:t>ـ</w:t>
      </w:r>
      <w:r>
        <w:rPr>
          <w:rtl/>
        </w:rPr>
        <w:t xml:space="preserve"> </w:t>
      </w:r>
      <w:r w:rsidRPr="00435206">
        <w:rPr>
          <w:rStyle w:val="rfdBold2"/>
          <w:rtl/>
        </w:rPr>
        <w:t>حياة الأموات</w:t>
      </w:r>
      <w:r w:rsidR="00774210">
        <w:rPr>
          <w:rtl/>
        </w:rPr>
        <w:t xml:space="preserve"> :</w:t>
      </w:r>
      <w:r w:rsidR="00424402">
        <w:rPr>
          <w:rtl/>
        </w:rPr>
        <w:t xml:space="preserve"> </w:t>
      </w:r>
      <w:r>
        <w:rPr>
          <w:rtl/>
        </w:rPr>
        <w:t>للشيخ أحمد بن إبراهيم آل عصفور البحراني (108</w:t>
      </w:r>
      <w:r w:rsidR="00424402">
        <w:rPr>
          <w:rtl/>
        </w:rPr>
        <w:t xml:space="preserve">4 </w:t>
      </w:r>
      <w:r w:rsidR="00DE5467">
        <w:rPr>
          <w:rtl/>
        </w:rPr>
        <w:t>ـ 1</w:t>
      </w:r>
      <w:r>
        <w:rPr>
          <w:rtl/>
        </w:rPr>
        <w:t>13</w:t>
      </w:r>
      <w:r w:rsidR="00DE5467">
        <w:rPr>
          <w:rtl/>
        </w:rPr>
        <w:t>1 ه</w:t>
      </w:r>
      <w:r>
        <w:rPr>
          <w:rtl/>
        </w:rPr>
        <w:t>ـ)</w:t>
      </w:r>
      <w:r w:rsidR="00774210">
        <w:rPr>
          <w:rtl/>
        </w:rPr>
        <w:t xml:space="preserve"> ،</w:t>
      </w:r>
      <w:r w:rsidR="00424402">
        <w:rPr>
          <w:rtl/>
        </w:rPr>
        <w:t xml:space="preserve"> </w:t>
      </w:r>
      <w:r>
        <w:rPr>
          <w:rtl/>
        </w:rPr>
        <w:t>فرغ من نسخه في (19 ربيع الثاني 126</w:t>
      </w:r>
      <w:r w:rsidR="00DE5467">
        <w:rPr>
          <w:rtl/>
        </w:rPr>
        <w:t>2 ه</w:t>
      </w:r>
      <w:r>
        <w:rPr>
          <w:rtl/>
        </w:rPr>
        <w:t>ـ)</w:t>
      </w:r>
      <w:r w:rsidRPr="00B255DC">
        <w:rPr>
          <w:rStyle w:val="rfdFootnotenum"/>
          <w:rtl/>
        </w:rPr>
        <w:t>(2)</w:t>
      </w:r>
      <w:r w:rsidR="00774210">
        <w:rPr>
          <w:rtl/>
        </w:rPr>
        <w:t xml:space="preserve"> ،</w:t>
      </w:r>
      <w:r w:rsidR="00424402">
        <w:rPr>
          <w:rtl/>
        </w:rPr>
        <w:t xml:space="preserve"> </w:t>
      </w:r>
      <w:r>
        <w:rPr>
          <w:rtl/>
        </w:rPr>
        <w:t>ويوجد علىٰ النسخة خطّ وكتابة للشيخ حسن بن أحمد المحسني الأحسائي</w:t>
      </w:r>
      <w:r w:rsidR="00774210">
        <w:rPr>
          <w:rtl/>
        </w:rPr>
        <w:t xml:space="preserve"> ،</w:t>
      </w:r>
      <w:r w:rsidR="00424402">
        <w:rPr>
          <w:rtl/>
        </w:rPr>
        <w:t xml:space="preserve"> </w:t>
      </w:r>
      <w:r>
        <w:rPr>
          <w:rtl/>
        </w:rPr>
        <w:t>كما دوّن علىٰ صفحات النسخة تاريخ وفاة السيّد إبراهيم بن السيّد حسن الحك</w:t>
      </w:r>
      <w:r>
        <w:rPr>
          <w:rFonts w:hint="eastAsia"/>
          <w:rtl/>
        </w:rPr>
        <w:t>يم</w:t>
      </w:r>
      <w:r>
        <w:rPr>
          <w:rtl/>
        </w:rPr>
        <w:t xml:space="preserve"> في تاريخ (25 ربيع الثاني 126</w:t>
      </w:r>
      <w:r w:rsidR="00DE5467">
        <w:rPr>
          <w:rtl/>
        </w:rPr>
        <w:t>2 ه</w:t>
      </w:r>
      <w:r>
        <w:rPr>
          <w:rtl/>
        </w:rPr>
        <w:t>ـ)</w:t>
      </w:r>
      <w:r w:rsidRPr="00B255DC">
        <w:rPr>
          <w:rStyle w:val="rfdFootnotenum"/>
          <w:rtl/>
        </w:rPr>
        <w:t>(3)</w:t>
      </w:r>
      <w:r>
        <w:rPr>
          <w:rtl/>
        </w:rPr>
        <w:t>.</w:t>
      </w:r>
    </w:p>
    <w:p w14:paraId="2EF700DD" w14:textId="77777777" w:rsidR="00B255DC" w:rsidRDefault="00B255DC" w:rsidP="00B255DC">
      <w:pPr>
        <w:rPr>
          <w:rtl/>
        </w:rPr>
      </w:pPr>
      <w:r>
        <w:rPr>
          <w:rFonts w:hint="eastAsia"/>
          <w:rtl/>
        </w:rPr>
        <w:t>ـ</w:t>
      </w:r>
      <w:r w:rsidR="00BC4282">
        <w:rPr>
          <w:rFonts w:hint="eastAsia"/>
          <w:rtl/>
        </w:rPr>
        <w:t xml:space="preserve"> </w:t>
      </w:r>
      <w:r w:rsidRPr="00435206">
        <w:rPr>
          <w:rStyle w:val="rfdBold2"/>
          <w:rtl/>
        </w:rPr>
        <w:t>ملتقطات الدرر من لجّ دأماء هجر</w:t>
      </w:r>
      <w:r w:rsidR="00774210">
        <w:rPr>
          <w:rtl/>
        </w:rPr>
        <w:t xml:space="preserve"> :</w:t>
      </w:r>
      <w:r w:rsidR="00424402">
        <w:rPr>
          <w:rtl/>
        </w:rPr>
        <w:t xml:space="preserve"> </w:t>
      </w:r>
      <w:r>
        <w:rPr>
          <w:rtl/>
        </w:rPr>
        <w:t>للشيخ حسن بن الشيخ أحمد بن الشيخ محمّد المحسني الأحسائي</w:t>
      </w:r>
      <w:r w:rsidR="00774210">
        <w:rPr>
          <w:rtl/>
        </w:rPr>
        <w:t xml:space="preserve"> ،</w:t>
      </w:r>
      <w:r w:rsidR="00424402">
        <w:rPr>
          <w:rtl/>
        </w:rPr>
        <w:t xml:space="preserve"> </w:t>
      </w:r>
      <w:r>
        <w:rPr>
          <w:rtl/>
        </w:rPr>
        <w:t>وقد فرغ من نسخه وكتابته في فترات مختلفة جزء منه في (19 ربيع الآخر من سنة 126</w:t>
      </w:r>
      <w:r w:rsidR="00DE5467">
        <w:rPr>
          <w:rtl/>
        </w:rPr>
        <w:t>2 ه</w:t>
      </w:r>
      <w:r>
        <w:rPr>
          <w:rtl/>
        </w:rPr>
        <w:t>ـ)</w:t>
      </w:r>
      <w:r w:rsidR="00BC4282">
        <w:rPr>
          <w:rtl/>
        </w:rPr>
        <w:t xml:space="preserve"> </w:t>
      </w:r>
      <w:r>
        <w:rPr>
          <w:rtl/>
        </w:rPr>
        <w:t>وقسم آخر (16 جمادىٰ الأوّل سنة 1263 هـ) إلىٰ (ص107)</w:t>
      </w:r>
      <w:r w:rsidR="00774210">
        <w:rPr>
          <w:rtl/>
        </w:rPr>
        <w:t xml:space="preserve"> ،</w:t>
      </w:r>
      <w:r w:rsidR="00424402">
        <w:rPr>
          <w:rtl/>
        </w:rPr>
        <w:t xml:space="preserve"> </w:t>
      </w:r>
      <w:r w:rsidR="00E55801">
        <w:rPr>
          <w:rtl/>
        </w:rPr>
        <w:t>و (</w:t>
      </w:r>
      <w:r>
        <w:rPr>
          <w:rtl/>
        </w:rPr>
        <w:t>18 جمادىٰ الأوّل 126</w:t>
      </w:r>
      <w:r w:rsidR="00DE5467">
        <w:rPr>
          <w:rtl/>
        </w:rPr>
        <w:t>4 ه</w:t>
      </w:r>
      <w:r>
        <w:rPr>
          <w:rtl/>
        </w:rPr>
        <w:t>ـ) إ</w:t>
      </w:r>
      <w:r>
        <w:rPr>
          <w:rFonts w:hint="eastAsia"/>
          <w:rtl/>
        </w:rPr>
        <w:t>لىٰ</w:t>
      </w:r>
      <w:r>
        <w:rPr>
          <w:rtl/>
        </w:rPr>
        <w:t xml:space="preserve"> (ص116)</w:t>
      </w:r>
      <w:r w:rsidRPr="00B255DC">
        <w:rPr>
          <w:rStyle w:val="rfdFootnotenum"/>
          <w:rtl/>
        </w:rPr>
        <w:t>(4)</w:t>
      </w:r>
      <w:r>
        <w:rPr>
          <w:rtl/>
        </w:rPr>
        <w:t>.</w:t>
      </w:r>
    </w:p>
    <w:p w14:paraId="54E8F4C0" w14:textId="77777777" w:rsidR="00424402" w:rsidRDefault="00B255DC" w:rsidP="00B255DC">
      <w:pPr>
        <w:rPr>
          <w:rtl/>
        </w:rPr>
      </w:pPr>
      <w:r>
        <w:rPr>
          <w:rFonts w:hint="eastAsia"/>
          <w:rtl/>
        </w:rPr>
        <w:t>ـ</w:t>
      </w:r>
      <w:r>
        <w:rPr>
          <w:rtl/>
        </w:rPr>
        <w:t xml:space="preserve"> </w:t>
      </w:r>
      <w:r w:rsidRPr="00435206">
        <w:rPr>
          <w:rStyle w:val="rfdBold2"/>
          <w:rtl/>
        </w:rPr>
        <w:t>متفرّقات</w:t>
      </w:r>
      <w:r w:rsidR="00774210">
        <w:rPr>
          <w:rtl/>
        </w:rPr>
        <w:t xml:space="preserve"> :</w:t>
      </w:r>
      <w:r w:rsidR="00424402">
        <w:rPr>
          <w:rtl/>
        </w:rPr>
        <w:t xml:space="preserve"> </w:t>
      </w:r>
      <w:r>
        <w:rPr>
          <w:rtl/>
        </w:rPr>
        <w:t>للشيخ حسن بن أحمد بن محمّد بن محسن المحسني الهجري</w:t>
      </w:r>
    </w:p>
    <w:p w14:paraId="08025B1F" w14:textId="77777777" w:rsidR="00B255DC" w:rsidRDefault="00B255DC" w:rsidP="00B255DC">
      <w:pPr>
        <w:pStyle w:val="rfdLine"/>
        <w:rPr>
          <w:rtl/>
        </w:rPr>
      </w:pPr>
      <w:r>
        <w:rPr>
          <w:rtl/>
        </w:rPr>
        <w:t>__________</w:t>
      </w:r>
    </w:p>
    <w:p w14:paraId="5D6E60EB" w14:textId="77777777" w:rsidR="00B255DC" w:rsidRDefault="00B255DC" w:rsidP="00B255DC">
      <w:pPr>
        <w:pStyle w:val="rfdFootnote0"/>
        <w:rPr>
          <w:rtl/>
        </w:rPr>
      </w:pPr>
      <w:r>
        <w:rPr>
          <w:rtl/>
        </w:rPr>
        <w:t>(1) معجم أعلام الأحساء 3 / 403</w:t>
      </w:r>
      <w:r w:rsidR="00773720">
        <w:rPr>
          <w:rtl/>
        </w:rPr>
        <w:t xml:space="preserve"> ؛</w:t>
      </w:r>
      <w:r w:rsidR="00DE5467">
        <w:rPr>
          <w:rtl/>
        </w:rPr>
        <w:t xml:space="preserve"> </w:t>
      </w:r>
      <w:r>
        <w:rPr>
          <w:rtl/>
        </w:rPr>
        <w:t>الفهرس الموحّد للمخطوطات الإيرانية (فنخا)</w:t>
      </w:r>
      <w:r w:rsidR="00BC4282">
        <w:rPr>
          <w:rtl/>
        </w:rPr>
        <w:t xml:space="preserve"> </w:t>
      </w:r>
      <w:r>
        <w:rPr>
          <w:rtl/>
        </w:rPr>
        <w:t>13 / 497.</w:t>
      </w:r>
    </w:p>
    <w:p w14:paraId="6E88FB19" w14:textId="77777777" w:rsidR="00B255DC" w:rsidRDefault="00B255DC" w:rsidP="00B255DC">
      <w:pPr>
        <w:pStyle w:val="rfdFootnote0"/>
        <w:rPr>
          <w:rtl/>
        </w:rPr>
      </w:pPr>
      <w:r>
        <w:rPr>
          <w:rtl/>
        </w:rPr>
        <w:t>(2) فهرس (دنا) 4 / 807.</w:t>
      </w:r>
    </w:p>
    <w:p w14:paraId="1815E539" w14:textId="77777777" w:rsidR="00B255DC" w:rsidRDefault="00B255DC" w:rsidP="00B255DC">
      <w:pPr>
        <w:pStyle w:val="rfdFootnote0"/>
        <w:rPr>
          <w:rtl/>
        </w:rPr>
      </w:pPr>
      <w:r>
        <w:rPr>
          <w:rtl/>
        </w:rPr>
        <w:t>(3) فهرس مخطوطات مركز إحياء التراث الإسلامي 4 /</w:t>
      </w:r>
      <w:r w:rsidR="00BC4282">
        <w:rPr>
          <w:rtl/>
        </w:rPr>
        <w:t xml:space="preserve"> </w:t>
      </w:r>
      <w:r>
        <w:rPr>
          <w:rtl/>
        </w:rPr>
        <w:t>364</w:t>
      </w:r>
      <w:r w:rsidR="00774210">
        <w:rPr>
          <w:rtl/>
        </w:rPr>
        <w:t xml:space="preserve"> ،</w:t>
      </w:r>
      <w:r w:rsidR="00424402">
        <w:rPr>
          <w:rtl/>
        </w:rPr>
        <w:t xml:space="preserve"> </w:t>
      </w:r>
      <w:r>
        <w:rPr>
          <w:rtl/>
        </w:rPr>
        <w:t>رقم المخطوط</w:t>
      </w:r>
      <w:r w:rsidR="00774210">
        <w:rPr>
          <w:rtl/>
        </w:rPr>
        <w:t xml:space="preserve"> :</w:t>
      </w:r>
      <w:r w:rsidR="00424402">
        <w:rPr>
          <w:rtl/>
        </w:rPr>
        <w:t xml:space="preserve"> </w:t>
      </w:r>
      <w:r>
        <w:rPr>
          <w:rtl/>
        </w:rPr>
        <w:t>1548.</w:t>
      </w:r>
    </w:p>
    <w:p w14:paraId="1B0767FE" w14:textId="77777777" w:rsidR="00B255DC" w:rsidRDefault="00B255DC" w:rsidP="00B255DC">
      <w:pPr>
        <w:pStyle w:val="rfdFootnote0"/>
        <w:rPr>
          <w:rtl/>
        </w:rPr>
      </w:pPr>
      <w:r>
        <w:rPr>
          <w:rtl/>
        </w:rPr>
        <w:t>(4) فهرس مخطوطات مركز إحياء التراث الإسلامي</w:t>
      </w:r>
      <w:r w:rsidR="00774210">
        <w:rPr>
          <w:rtl/>
        </w:rPr>
        <w:t xml:space="preserve"> :</w:t>
      </w:r>
      <w:r w:rsidR="00424402">
        <w:rPr>
          <w:rtl/>
        </w:rPr>
        <w:t xml:space="preserve"> </w:t>
      </w:r>
      <w:r>
        <w:rPr>
          <w:rtl/>
        </w:rPr>
        <w:t>4 / 364.</w:t>
      </w:r>
    </w:p>
    <w:p w14:paraId="062D3C2A" w14:textId="77777777" w:rsidR="00B255DC" w:rsidRDefault="00DE5467" w:rsidP="00435206">
      <w:pPr>
        <w:pStyle w:val="rfdNormal0"/>
        <w:rPr>
          <w:rtl/>
        </w:rPr>
      </w:pPr>
      <w:r>
        <w:rPr>
          <w:rtl/>
        </w:rPr>
        <w:br w:type="page"/>
      </w:r>
      <w:r w:rsidR="00B255DC">
        <w:rPr>
          <w:rFonts w:hint="eastAsia"/>
          <w:rtl/>
        </w:rPr>
        <w:lastRenderedPageBreak/>
        <w:t>الأحسائي</w:t>
      </w:r>
      <w:r w:rsidR="00B255DC">
        <w:rPr>
          <w:rtl/>
        </w:rPr>
        <w:t xml:space="preserve"> (القرن الثالث عشر)</w:t>
      </w:r>
      <w:r w:rsidR="00774210">
        <w:rPr>
          <w:rtl/>
        </w:rPr>
        <w:t xml:space="preserve"> ،</w:t>
      </w:r>
      <w:r w:rsidR="00424402">
        <w:rPr>
          <w:rtl/>
        </w:rPr>
        <w:t xml:space="preserve"> </w:t>
      </w:r>
      <w:r w:rsidR="00B255DC">
        <w:rPr>
          <w:rtl/>
        </w:rPr>
        <w:t>وقد انتهىٰ من كتابته ونسخه ضمن المجموع الخطّي. انتهىٰ من بعض أجزاءه في (19 ربيع الآخر من سنة 126</w:t>
      </w:r>
      <w:r>
        <w:rPr>
          <w:rtl/>
        </w:rPr>
        <w:t>2 ه</w:t>
      </w:r>
      <w:r w:rsidR="00B255DC">
        <w:rPr>
          <w:rtl/>
        </w:rPr>
        <w:t>ـ) في آخر النسخة بيتان منسوبان لابن سينا</w:t>
      </w:r>
      <w:r w:rsidR="00774210">
        <w:rPr>
          <w:rtl/>
        </w:rPr>
        <w:t xml:space="preserve"> ،</w:t>
      </w:r>
      <w:r w:rsidR="00424402">
        <w:rPr>
          <w:rtl/>
        </w:rPr>
        <w:t xml:space="preserve"> </w:t>
      </w:r>
      <w:r w:rsidR="00B255DC">
        <w:rPr>
          <w:rtl/>
        </w:rPr>
        <w:t>كما يوجد في آخر النسخة تاريخ وفاة السيّد إبراهيم بن السيّد حسن الحكيم في</w:t>
      </w:r>
      <w:r w:rsidR="00BC4282">
        <w:rPr>
          <w:rtl/>
        </w:rPr>
        <w:t xml:space="preserve"> </w:t>
      </w:r>
      <w:r w:rsidR="00B255DC">
        <w:rPr>
          <w:rtl/>
        </w:rPr>
        <w:t>(25 ربيع الثا</w:t>
      </w:r>
      <w:r w:rsidR="00B255DC">
        <w:rPr>
          <w:rFonts w:hint="eastAsia"/>
          <w:rtl/>
        </w:rPr>
        <w:t>ني</w:t>
      </w:r>
      <w:r w:rsidR="00B255DC">
        <w:rPr>
          <w:rtl/>
        </w:rPr>
        <w:t xml:space="preserve"> 126</w:t>
      </w:r>
      <w:r>
        <w:rPr>
          <w:rtl/>
        </w:rPr>
        <w:t>2 ه</w:t>
      </w:r>
      <w:r w:rsidR="00B255DC">
        <w:rPr>
          <w:rtl/>
        </w:rPr>
        <w:t>ـ)</w:t>
      </w:r>
      <w:r w:rsidR="00B255DC" w:rsidRPr="00B255DC">
        <w:rPr>
          <w:rStyle w:val="rfdFootnotenum"/>
          <w:rtl/>
        </w:rPr>
        <w:t>(1)</w:t>
      </w:r>
      <w:r w:rsidR="00B255DC">
        <w:rPr>
          <w:rtl/>
        </w:rPr>
        <w:t>.</w:t>
      </w:r>
    </w:p>
    <w:p w14:paraId="1069D647" w14:textId="77777777" w:rsidR="00B255DC" w:rsidRDefault="00B255DC" w:rsidP="00B255DC">
      <w:pPr>
        <w:rPr>
          <w:rtl/>
        </w:rPr>
      </w:pPr>
      <w:r>
        <w:rPr>
          <w:rFonts w:hint="eastAsia"/>
          <w:rtl/>
        </w:rPr>
        <w:t>ـ</w:t>
      </w:r>
      <w:r w:rsidR="00BC4282">
        <w:rPr>
          <w:rFonts w:hint="eastAsia"/>
          <w:rtl/>
        </w:rPr>
        <w:t xml:space="preserve"> </w:t>
      </w:r>
      <w:r w:rsidRPr="00435206">
        <w:rPr>
          <w:rStyle w:val="rfdBold2"/>
          <w:rtl/>
        </w:rPr>
        <w:t>شرح الكافية</w:t>
      </w:r>
      <w:r w:rsidR="00774210">
        <w:rPr>
          <w:rtl/>
        </w:rPr>
        <w:t xml:space="preserve"> :</w:t>
      </w:r>
      <w:r w:rsidR="00424402">
        <w:rPr>
          <w:rtl/>
        </w:rPr>
        <w:t xml:space="preserve"> </w:t>
      </w:r>
      <w:r>
        <w:rPr>
          <w:rtl/>
        </w:rPr>
        <w:t>لرضي الدين محمّد بن الحسن الأسترآبادي</w:t>
      </w:r>
      <w:r w:rsidR="00774210">
        <w:rPr>
          <w:rtl/>
        </w:rPr>
        <w:t xml:space="preserve"> ،</w:t>
      </w:r>
      <w:r w:rsidR="00424402">
        <w:rPr>
          <w:rtl/>
        </w:rPr>
        <w:t xml:space="preserve"> </w:t>
      </w:r>
      <w:r>
        <w:rPr>
          <w:rtl/>
        </w:rPr>
        <w:t>وهو موجود في النجف الأشرف</w:t>
      </w:r>
      <w:r w:rsidRPr="00B255DC">
        <w:rPr>
          <w:rStyle w:val="rfdFootnotenum"/>
          <w:rtl/>
        </w:rPr>
        <w:t>(2)</w:t>
      </w:r>
      <w:r>
        <w:rPr>
          <w:rtl/>
        </w:rPr>
        <w:t>.</w:t>
      </w:r>
    </w:p>
    <w:p w14:paraId="474E0C0D" w14:textId="77777777" w:rsidR="00424402" w:rsidRDefault="00424402" w:rsidP="00435206">
      <w:pPr>
        <w:pStyle w:val="rfdBold1"/>
        <w:rPr>
          <w:rtl/>
        </w:rPr>
      </w:pPr>
      <w:r>
        <w:rPr>
          <w:rtl/>
        </w:rPr>
        <w:t>6 ـ</w:t>
      </w:r>
      <w:r w:rsidR="00B255DC">
        <w:rPr>
          <w:rtl/>
        </w:rPr>
        <w:t xml:space="preserve"> الشيخ حسن بن محمّد المحسني</w:t>
      </w:r>
      <w:r w:rsidR="00BC4282">
        <w:rPr>
          <w:rtl/>
        </w:rPr>
        <w:t xml:space="preserve"> </w:t>
      </w:r>
      <w:r w:rsidR="00B255DC">
        <w:rPr>
          <w:rtl/>
        </w:rPr>
        <w:t>(توفّي قبل 136</w:t>
      </w:r>
      <w:r w:rsidR="00DE5467">
        <w:rPr>
          <w:rtl/>
        </w:rPr>
        <w:t>0 ه</w:t>
      </w:r>
      <w:r w:rsidR="00B255DC">
        <w:rPr>
          <w:rtl/>
        </w:rPr>
        <w:t>ـ)</w:t>
      </w:r>
      <w:r w:rsidR="00774210">
        <w:rPr>
          <w:rtl/>
        </w:rPr>
        <w:t xml:space="preserve"> :</w:t>
      </w:r>
    </w:p>
    <w:p w14:paraId="183139A6" w14:textId="77777777" w:rsidR="00B255DC" w:rsidRDefault="00B255DC" w:rsidP="00B255DC">
      <w:pPr>
        <w:rPr>
          <w:rtl/>
        </w:rPr>
      </w:pPr>
      <w:r>
        <w:rPr>
          <w:rFonts w:hint="eastAsia"/>
          <w:rtl/>
        </w:rPr>
        <w:t>الشيخ</w:t>
      </w:r>
      <w:r>
        <w:rPr>
          <w:rtl/>
        </w:rPr>
        <w:t xml:space="preserve"> حسن بن الشيخ محمّد بن الشيخ حسن بن الشيخ أحمد بن الشيخ محمّد</w:t>
      </w:r>
      <w:r w:rsidR="00BC4282">
        <w:rPr>
          <w:rtl/>
        </w:rPr>
        <w:t xml:space="preserve"> </w:t>
      </w:r>
      <w:r>
        <w:rPr>
          <w:rtl/>
        </w:rPr>
        <w:t>المحسني الأحسائي الفلاحي.</w:t>
      </w:r>
    </w:p>
    <w:p w14:paraId="337D5080" w14:textId="77777777" w:rsidR="00B255DC" w:rsidRDefault="00B255DC" w:rsidP="00B255DC">
      <w:pPr>
        <w:rPr>
          <w:rtl/>
        </w:rPr>
      </w:pPr>
      <w:r>
        <w:rPr>
          <w:rFonts w:hint="eastAsia"/>
          <w:rtl/>
        </w:rPr>
        <w:t>عاش</w:t>
      </w:r>
      <w:r>
        <w:rPr>
          <w:rtl/>
        </w:rPr>
        <w:t xml:space="preserve"> في مدينة الفلاحية التي عاشت فيها الأسرة</w:t>
      </w:r>
      <w:r w:rsidR="00774210">
        <w:rPr>
          <w:rtl/>
        </w:rPr>
        <w:t xml:space="preserve"> ،</w:t>
      </w:r>
      <w:r w:rsidR="00424402">
        <w:rPr>
          <w:rtl/>
        </w:rPr>
        <w:t xml:space="preserve"> </w:t>
      </w:r>
      <w:r>
        <w:rPr>
          <w:rtl/>
        </w:rPr>
        <w:t>ونشأ وترعرع في أحضان بيت علم وأدب</w:t>
      </w:r>
      <w:r w:rsidR="00774210">
        <w:rPr>
          <w:rtl/>
        </w:rPr>
        <w:t xml:space="preserve"> ،</w:t>
      </w:r>
      <w:r w:rsidR="00424402">
        <w:rPr>
          <w:rtl/>
        </w:rPr>
        <w:t xml:space="preserve"> </w:t>
      </w:r>
      <w:r>
        <w:rPr>
          <w:rtl/>
        </w:rPr>
        <w:t>فكان لهذه النشأة أثر علىٰ شخصيّته العلمية وصقلها.</w:t>
      </w:r>
    </w:p>
    <w:p w14:paraId="69860501" w14:textId="77777777" w:rsidR="00B255DC" w:rsidRDefault="00B255DC" w:rsidP="00B255DC">
      <w:pPr>
        <w:rPr>
          <w:rtl/>
        </w:rPr>
      </w:pPr>
      <w:r>
        <w:rPr>
          <w:rFonts w:hint="eastAsia"/>
          <w:rtl/>
        </w:rPr>
        <w:t>ذكره</w:t>
      </w:r>
      <w:r>
        <w:rPr>
          <w:rtl/>
        </w:rPr>
        <w:t xml:space="preserve"> الشيخ هادي آل باليل</w:t>
      </w:r>
      <w:r w:rsidR="00BC4282">
        <w:rPr>
          <w:rtl/>
        </w:rPr>
        <w:t xml:space="preserve"> </w:t>
      </w:r>
      <w:r>
        <w:rPr>
          <w:rtl/>
        </w:rPr>
        <w:t xml:space="preserve">في </w:t>
      </w:r>
      <w:r w:rsidRPr="00435206">
        <w:rPr>
          <w:rStyle w:val="rfdBold2"/>
          <w:rtl/>
        </w:rPr>
        <w:t>الياقوت الأزرق</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الشيخ حسن بن الشيخ محمّد المحسني الفلاحي</w:t>
      </w:r>
      <w:r w:rsidR="00424402">
        <w:rPr>
          <w:rtl/>
        </w:rPr>
        <w:t xml:space="preserve"> ..</w:t>
      </w:r>
      <w:r>
        <w:rPr>
          <w:rtl/>
        </w:rPr>
        <w:t>. له آثار تدلّ علىٰ علمه وفضيلته</w:t>
      </w:r>
      <w:r w:rsidR="00774210">
        <w:rPr>
          <w:rtl/>
        </w:rPr>
        <w:t xml:space="preserve"> ،</w:t>
      </w:r>
      <w:r w:rsidR="00424402">
        <w:rPr>
          <w:rtl/>
        </w:rPr>
        <w:t xml:space="preserve"> </w:t>
      </w:r>
      <w:r>
        <w:rPr>
          <w:rtl/>
        </w:rPr>
        <w:t>رأيت وثيقتين شرعيّتين كتبهما في</w:t>
      </w:r>
      <w:r w:rsidR="00BC4282">
        <w:rPr>
          <w:rtl/>
        </w:rPr>
        <w:t xml:space="preserve"> </w:t>
      </w:r>
      <w:r>
        <w:rPr>
          <w:rtl/>
        </w:rPr>
        <w:t>الفلاحية</w:t>
      </w:r>
      <w:r w:rsidR="00774210">
        <w:rPr>
          <w:rtl/>
        </w:rPr>
        <w:t xml:space="preserve"> ،</w:t>
      </w:r>
      <w:r w:rsidR="00424402">
        <w:rPr>
          <w:rtl/>
        </w:rPr>
        <w:t xml:space="preserve"> </w:t>
      </w:r>
      <w:r>
        <w:rPr>
          <w:rtl/>
        </w:rPr>
        <w:t>سنة (131</w:t>
      </w:r>
      <w:r w:rsidR="00DE5467">
        <w:rPr>
          <w:rtl/>
        </w:rPr>
        <w:t>9 ه</w:t>
      </w:r>
      <w:r>
        <w:rPr>
          <w:rtl/>
        </w:rPr>
        <w:t>ـ)</w:t>
      </w:r>
      <w:r w:rsidR="00774210">
        <w:rPr>
          <w:rtl/>
        </w:rPr>
        <w:t xml:space="preserve"> ،</w:t>
      </w:r>
      <w:r w:rsidR="00424402">
        <w:rPr>
          <w:rtl/>
        </w:rPr>
        <w:t xml:space="preserve"> </w:t>
      </w:r>
      <w:r>
        <w:rPr>
          <w:rtl/>
        </w:rPr>
        <w:t>وسنة (132</w:t>
      </w:r>
      <w:r w:rsidR="00DE5467">
        <w:rPr>
          <w:rtl/>
        </w:rPr>
        <w:t>1 ه</w:t>
      </w:r>
      <w:r>
        <w:rPr>
          <w:rtl/>
        </w:rPr>
        <w:t>ـ) يظهر فضيلته من كيفية تحريره ومراعاته للقواعد العلمية</w:t>
      </w:r>
      <w:r w:rsidR="00774210">
        <w:rPr>
          <w:rtl/>
        </w:rPr>
        <w:t xml:space="preserve"> ،</w:t>
      </w:r>
      <w:r w:rsidR="00424402">
        <w:rPr>
          <w:rtl/>
        </w:rPr>
        <w:t xml:space="preserve"> </w:t>
      </w:r>
      <w:r>
        <w:rPr>
          <w:rtl/>
        </w:rPr>
        <w:t>وخط</w:t>
      </w:r>
      <w:r>
        <w:rPr>
          <w:rFonts w:hint="eastAsia"/>
          <w:rtl/>
        </w:rPr>
        <w:t>ّه</w:t>
      </w:r>
      <w:r>
        <w:rPr>
          <w:rtl/>
        </w:rPr>
        <w:t xml:space="preserve"> في غاية الجودة</w:t>
      </w:r>
      <w:r w:rsidR="00774210">
        <w:rPr>
          <w:rtl/>
        </w:rPr>
        <w:t xml:space="preserve"> ،</w:t>
      </w:r>
      <w:r w:rsidR="00424402">
        <w:rPr>
          <w:rtl/>
        </w:rPr>
        <w:t xml:space="preserve"> </w:t>
      </w:r>
      <w:r>
        <w:rPr>
          <w:rtl/>
        </w:rPr>
        <w:t>ونقش خاتمه</w:t>
      </w:r>
      <w:r w:rsidR="00774210">
        <w:rPr>
          <w:rtl/>
        </w:rPr>
        <w:t xml:space="preserve"> :</w:t>
      </w:r>
      <w:r w:rsidR="00424402">
        <w:rPr>
          <w:rtl/>
        </w:rPr>
        <w:t xml:space="preserve"> </w:t>
      </w:r>
      <w:r>
        <w:rPr>
          <w:rtl/>
        </w:rPr>
        <w:t>(ريحانة محمّد حسن 1306)</w:t>
      </w:r>
      <w:r w:rsidRPr="00B255DC">
        <w:rPr>
          <w:rStyle w:val="rfdFootnotenum"/>
          <w:rtl/>
        </w:rPr>
        <w:t>(3)</w:t>
      </w:r>
      <w:r>
        <w:rPr>
          <w:rtl/>
        </w:rPr>
        <w:t>.</w:t>
      </w:r>
    </w:p>
    <w:p w14:paraId="557AF4A4" w14:textId="77777777" w:rsidR="00B255DC" w:rsidRDefault="00B255DC" w:rsidP="00B255DC">
      <w:pPr>
        <w:rPr>
          <w:rtl/>
        </w:rPr>
      </w:pPr>
      <w:r>
        <w:rPr>
          <w:rFonts w:hint="eastAsia"/>
          <w:rtl/>
        </w:rPr>
        <w:t>انتقل</w:t>
      </w:r>
      <w:r>
        <w:rPr>
          <w:rtl/>
        </w:rPr>
        <w:t xml:space="preserve"> إلىٰ جوار ربّه في مدينة الفلاحية قبل (136</w:t>
      </w:r>
      <w:r w:rsidR="00DE5467">
        <w:rPr>
          <w:rtl/>
        </w:rPr>
        <w:t>0 ه</w:t>
      </w:r>
      <w:r>
        <w:rPr>
          <w:rtl/>
        </w:rPr>
        <w:t>ـ)</w:t>
      </w:r>
      <w:r w:rsidRPr="00B255DC">
        <w:rPr>
          <w:rStyle w:val="rfdFootnotenum"/>
          <w:rtl/>
        </w:rPr>
        <w:t>(4)</w:t>
      </w:r>
      <w:r>
        <w:rPr>
          <w:rtl/>
        </w:rPr>
        <w:t>.</w:t>
      </w:r>
    </w:p>
    <w:p w14:paraId="69082C64" w14:textId="77777777" w:rsidR="00B255DC" w:rsidRDefault="00B255DC" w:rsidP="00B255DC">
      <w:pPr>
        <w:pStyle w:val="rfdLine"/>
        <w:rPr>
          <w:rtl/>
        </w:rPr>
      </w:pPr>
      <w:r>
        <w:rPr>
          <w:rtl/>
        </w:rPr>
        <w:t>__________</w:t>
      </w:r>
    </w:p>
    <w:p w14:paraId="799BD8FC" w14:textId="77777777" w:rsidR="00B255DC" w:rsidRDefault="00B255DC" w:rsidP="00B255DC">
      <w:pPr>
        <w:pStyle w:val="rfdFootnote0"/>
        <w:rPr>
          <w:rtl/>
        </w:rPr>
      </w:pPr>
      <w:r>
        <w:rPr>
          <w:rtl/>
        </w:rPr>
        <w:t>(1) فهرس مخطوطات مركز إحياء التراث الإسلامي 4 / 366.</w:t>
      </w:r>
    </w:p>
    <w:p w14:paraId="6AE02186" w14:textId="77777777" w:rsidR="00B255DC" w:rsidRDefault="00B255DC" w:rsidP="00B255DC">
      <w:pPr>
        <w:pStyle w:val="rfdFootnote0"/>
        <w:rPr>
          <w:rtl/>
        </w:rPr>
      </w:pPr>
      <w:r>
        <w:rPr>
          <w:rtl/>
        </w:rPr>
        <w:t>(2) معجم المطبوعات العربية والمعرّبة 1/941.</w:t>
      </w:r>
    </w:p>
    <w:p w14:paraId="3372F3C3" w14:textId="77777777" w:rsidR="00B255DC" w:rsidRDefault="00B255DC" w:rsidP="00B255DC">
      <w:pPr>
        <w:pStyle w:val="rfdFootnote0"/>
        <w:rPr>
          <w:rtl/>
        </w:rPr>
      </w:pPr>
      <w:r>
        <w:rPr>
          <w:rtl/>
        </w:rPr>
        <w:t>(3) أعلام هجر 1/557.</w:t>
      </w:r>
    </w:p>
    <w:p w14:paraId="5BFE50D6" w14:textId="77777777" w:rsidR="00B255DC" w:rsidRDefault="00B255DC" w:rsidP="00B255DC">
      <w:pPr>
        <w:pStyle w:val="rfdFootnote0"/>
        <w:rPr>
          <w:rtl/>
        </w:rPr>
      </w:pPr>
      <w:r>
        <w:rPr>
          <w:rtl/>
        </w:rPr>
        <w:t>(4) القبائل والعشائر العربية في خوزستان</w:t>
      </w:r>
      <w:r w:rsidR="00774210">
        <w:rPr>
          <w:rtl/>
        </w:rPr>
        <w:t xml:space="preserve"> :</w:t>
      </w:r>
      <w:r w:rsidR="00424402">
        <w:rPr>
          <w:rtl/>
        </w:rPr>
        <w:t xml:space="preserve"> </w:t>
      </w:r>
      <w:r>
        <w:rPr>
          <w:rtl/>
        </w:rPr>
        <w:t>150.</w:t>
      </w:r>
    </w:p>
    <w:p w14:paraId="46700925" w14:textId="77777777" w:rsidR="00424402" w:rsidRDefault="00DE5467" w:rsidP="00435206">
      <w:pPr>
        <w:pStyle w:val="rfdBold1"/>
        <w:rPr>
          <w:rtl/>
        </w:rPr>
      </w:pPr>
      <w:r>
        <w:rPr>
          <w:rtl/>
        </w:rPr>
        <w:br w:type="page"/>
      </w:r>
      <w:r w:rsidR="00424402">
        <w:rPr>
          <w:rtl/>
        </w:rPr>
        <w:lastRenderedPageBreak/>
        <w:t>7 ـ</w:t>
      </w:r>
      <w:r w:rsidR="00B255DC">
        <w:rPr>
          <w:rtl/>
        </w:rPr>
        <w:t xml:space="preserve"> الشيخ سلمان بن محمّد المحسني</w:t>
      </w:r>
      <w:r w:rsidR="00BC4282">
        <w:rPr>
          <w:rtl/>
        </w:rPr>
        <w:t xml:space="preserve"> </w:t>
      </w:r>
      <w:r w:rsidR="00B255DC">
        <w:rPr>
          <w:rtl/>
        </w:rPr>
        <w:t>(128</w:t>
      </w:r>
      <w:r w:rsidR="00424402">
        <w:rPr>
          <w:rtl/>
        </w:rPr>
        <w:t xml:space="preserve">1 </w:t>
      </w:r>
      <w:r>
        <w:rPr>
          <w:rtl/>
        </w:rPr>
        <w:t>ـ 1</w:t>
      </w:r>
      <w:r w:rsidR="00B255DC">
        <w:rPr>
          <w:rtl/>
        </w:rPr>
        <w:t>341 هـ)</w:t>
      </w:r>
      <w:r w:rsidR="00774210">
        <w:rPr>
          <w:rtl/>
        </w:rPr>
        <w:t xml:space="preserve"> :</w:t>
      </w:r>
    </w:p>
    <w:p w14:paraId="531B9D64" w14:textId="77777777" w:rsidR="00424402" w:rsidRDefault="00B255DC" w:rsidP="00435206">
      <w:pPr>
        <w:pStyle w:val="rfdBold1"/>
        <w:rPr>
          <w:rtl/>
        </w:rPr>
      </w:pPr>
      <w:r>
        <w:rPr>
          <w:rFonts w:hint="eastAsia"/>
          <w:rtl/>
        </w:rPr>
        <w:t>نبذة</w:t>
      </w:r>
      <w:r>
        <w:rPr>
          <w:rtl/>
        </w:rPr>
        <w:t xml:space="preserve"> عن حياته</w:t>
      </w:r>
      <w:r w:rsidRPr="00B255DC">
        <w:rPr>
          <w:rStyle w:val="rfdFootnotenum"/>
          <w:rtl/>
        </w:rPr>
        <w:t>(1)</w:t>
      </w:r>
      <w:r w:rsidR="00774210">
        <w:rPr>
          <w:rtl/>
        </w:rPr>
        <w:t xml:space="preserve"> :</w:t>
      </w:r>
    </w:p>
    <w:p w14:paraId="6571F412" w14:textId="77777777" w:rsidR="00B255DC" w:rsidRDefault="00B255DC" w:rsidP="00B255DC">
      <w:pPr>
        <w:rPr>
          <w:rtl/>
        </w:rPr>
      </w:pPr>
      <w:r>
        <w:rPr>
          <w:rFonts w:hint="eastAsia"/>
          <w:rtl/>
        </w:rPr>
        <w:t>الشيخ</w:t>
      </w:r>
      <w:r>
        <w:rPr>
          <w:rtl/>
        </w:rPr>
        <w:t xml:space="preserve"> سلمان بن الشيخ محمّد بن الشيخ حسن بن الشيخ أحمد بن الشيخ محمّد المحسني الأحسائي الفلاحي</w:t>
      </w:r>
      <w:r w:rsidR="00774210">
        <w:rPr>
          <w:rtl/>
        </w:rPr>
        <w:t xml:space="preserve"> ،</w:t>
      </w:r>
      <w:r w:rsidR="00424402">
        <w:rPr>
          <w:rtl/>
        </w:rPr>
        <w:t xml:space="preserve"> </w:t>
      </w:r>
      <w:r>
        <w:rPr>
          <w:rtl/>
        </w:rPr>
        <w:t>فقيه ومجتهد</w:t>
      </w:r>
      <w:r w:rsidR="00774210">
        <w:rPr>
          <w:rtl/>
        </w:rPr>
        <w:t xml:space="preserve"> ،</w:t>
      </w:r>
      <w:r w:rsidR="00424402">
        <w:rPr>
          <w:rtl/>
        </w:rPr>
        <w:t xml:space="preserve"> </w:t>
      </w:r>
      <w:r>
        <w:rPr>
          <w:rtl/>
        </w:rPr>
        <w:t>وأديب شاعر</w:t>
      </w:r>
      <w:r w:rsidR="00774210">
        <w:rPr>
          <w:rtl/>
        </w:rPr>
        <w:t xml:space="preserve"> ،</w:t>
      </w:r>
      <w:r w:rsidR="00424402">
        <w:rPr>
          <w:rtl/>
        </w:rPr>
        <w:t xml:space="preserve"> </w:t>
      </w:r>
      <w:r>
        <w:rPr>
          <w:rtl/>
        </w:rPr>
        <w:t>ولد في بيت علم وفقاهة في (ليلة العاشر من محرّم الحرام سنة 128</w:t>
      </w:r>
      <w:r w:rsidR="00DE5467">
        <w:rPr>
          <w:rtl/>
        </w:rPr>
        <w:t>1 ه</w:t>
      </w:r>
      <w:r>
        <w:rPr>
          <w:rtl/>
        </w:rPr>
        <w:t>ـ) في الفلاحية</w:t>
      </w:r>
      <w:r w:rsidR="00774210">
        <w:rPr>
          <w:rtl/>
        </w:rPr>
        <w:t xml:space="preserve"> ،</w:t>
      </w:r>
      <w:r w:rsidR="00424402">
        <w:rPr>
          <w:rtl/>
        </w:rPr>
        <w:t xml:space="preserve"> </w:t>
      </w:r>
      <w:r>
        <w:rPr>
          <w:rtl/>
        </w:rPr>
        <w:t>وفيها تلقّىٰ أوائل علومه علىٰ أبناء أسرته</w:t>
      </w:r>
      <w:r w:rsidR="00774210">
        <w:rPr>
          <w:rtl/>
        </w:rPr>
        <w:t xml:space="preserve"> ،</w:t>
      </w:r>
      <w:r w:rsidR="00424402">
        <w:rPr>
          <w:rtl/>
        </w:rPr>
        <w:t xml:space="preserve"> </w:t>
      </w:r>
      <w:r>
        <w:rPr>
          <w:rtl/>
        </w:rPr>
        <w:t>وعلماء المحلّة</w:t>
      </w:r>
      <w:r w:rsidRPr="00B255DC">
        <w:rPr>
          <w:rStyle w:val="rfdFootnotenum"/>
          <w:rtl/>
        </w:rPr>
        <w:t>(2)</w:t>
      </w:r>
      <w:r>
        <w:rPr>
          <w:rtl/>
        </w:rPr>
        <w:t>.</w:t>
      </w:r>
    </w:p>
    <w:p w14:paraId="5FAD4236" w14:textId="77777777" w:rsidR="00424402" w:rsidRDefault="00B255DC" w:rsidP="00435206">
      <w:pPr>
        <w:pStyle w:val="rfdBold1"/>
        <w:rPr>
          <w:rtl/>
        </w:rPr>
      </w:pPr>
      <w:r>
        <w:rPr>
          <w:rFonts w:hint="eastAsia"/>
          <w:rtl/>
        </w:rPr>
        <w:t>أساتذته</w:t>
      </w:r>
      <w:r w:rsidR="00774210">
        <w:rPr>
          <w:rtl/>
        </w:rPr>
        <w:t xml:space="preserve"> :</w:t>
      </w:r>
    </w:p>
    <w:p w14:paraId="14D1EC22" w14:textId="77777777" w:rsidR="00B255DC" w:rsidRDefault="00B255DC" w:rsidP="00B255DC">
      <w:pPr>
        <w:rPr>
          <w:rtl/>
        </w:rPr>
      </w:pPr>
      <w:r>
        <w:rPr>
          <w:rFonts w:hint="eastAsia"/>
          <w:rtl/>
        </w:rPr>
        <w:t>هاجر</w:t>
      </w:r>
      <w:r>
        <w:rPr>
          <w:rtl/>
        </w:rPr>
        <w:t xml:space="preserve"> إلىٰ النجف الأشرف للتزوّد الديني فحضر علىٰ كبار علمائها منهم الشيخ محمّد طه نجف</w:t>
      </w:r>
      <w:r w:rsidR="00774210">
        <w:rPr>
          <w:rtl/>
        </w:rPr>
        <w:t xml:space="preserve"> ،</w:t>
      </w:r>
      <w:r w:rsidR="00424402">
        <w:rPr>
          <w:rtl/>
        </w:rPr>
        <w:t xml:space="preserve"> </w:t>
      </w:r>
      <w:r>
        <w:rPr>
          <w:rtl/>
        </w:rPr>
        <w:t>وغيره</w:t>
      </w:r>
      <w:r w:rsidR="00774210">
        <w:rPr>
          <w:rtl/>
        </w:rPr>
        <w:t xml:space="preserve"> ،</w:t>
      </w:r>
      <w:r w:rsidR="00424402">
        <w:rPr>
          <w:rtl/>
        </w:rPr>
        <w:t xml:space="preserve"> </w:t>
      </w:r>
      <w:r>
        <w:rPr>
          <w:rtl/>
        </w:rPr>
        <w:t>إلّا أنّه خفيت عنّا أسماؤهم.</w:t>
      </w:r>
    </w:p>
    <w:p w14:paraId="545C9803" w14:textId="77777777" w:rsidR="00424402" w:rsidRDefault="00B255DC" w:rsidP="00435206">
      <w:pPr>
        <w:pStyle w:val="rfdBold1"/>
        <w:rPr>
          <w:rtl/>
        </w:rPr>
      </w:pPr>
      <w:r>
        <w:rPr>
          <w:rFonts w:hint="eastAsia"/>
          <w:rtl/>
        </w:rPr>
        <w:t>وفاته</w:t>
      </w:r>
      <w:r w:rsidR="00774210">
        <w:rPr>
          <w:rtl/>
        </w:rPr>
        <w:t xml:space="preserve"> :</w:t>
      </w:r>
    </w:p>
    <w:p w14:paraId="7F4085C0" w14:textId="77777777" w:rsidR="00B255DC" w:rsidRDefault="00B255DC" w:rsidP="00B255DC">
      <w:pPr>
        <w:rPr>
          <w:rtl/>
        </w:rPr>
      </w:pPr>
      <w:r>
        <w:rPr>
          <w:rFonts w:hint="eastAsia"/>
          <w:rtl/>
        </w:rPr>
        <w:t>وافته</w:t>
      </w:r>
      <w:r>
        <w:rPr>
          <w:rtl/>
        </w:rPr>
        <w:t xml:space="preserve"> المنيّة في الفلاحية من بلاد فارس</w:t>
      </w:r>
      <w:r w:rsidR="00774210">
        <w:rPr>
          <w:rtl/>
        </w:rPr>
        <w:t xml:space="preserve"> ،</w:t>
      </w:r>
      <w:r w:rsidR="00424402">
        <w:rPr>
          <w:rtl/>
        </w:rPr>
        <w:t xml:space="preserve"> </w:t>
      </w:r>
      <w:r>
        <w:rPr>
          <w:rtl/>
        </w:rPr>
        <w:t>في (15جمادىٰ الأولىٰ عام134</w:t>
      </w:r>
      <w:r w:rsidR="00DE5467">
        <w:rPr>
          <w:rtl/>
        </w:rPr>
        <w:t>1 ه</w:t>
      </w:r>
      <w:r>
        <w:rPr>
          <w:rtl/>
        </w:rPr>
        <w:t>ـ)</w:t>
      </w:r>
      <w:r w:rsidRPr="00B255DC">
        <w:rPr>
          <w:rStyle w:val="rfdFootnotenum"/>
          <w:rtl/>
        </w:rPr>
        <w:t>(3)</w:t>
      </w:r>
      <w:r w:rsidR="00774210">
        <w:rPr>
          <w:rtl/>
        </w:rPr>
        <w:t xml:space="preserve"> ،</w:t>
      </w:r>
      <w:r w:rsidR="00424402">
        <w:rPr>
          <w:rtl/>
        </w:rPr>
        <w:t xml:space="preserve"> </w:t>
      </w:r>
      <w:r>
        <w:rPr>
          <w:rtl/>
        </w:rPr>
        <w:t>ونقل جثمانه إلىٰ النجف الأشرف ودفن هناك.</w:t>
      </w:r>
    </w:p>
    <w:p w14:paraId="69580EB5" w14:textId="77777777" w:rsidR="00B255DC" w:rsidRDefault="00B255DC" w:rsidP="00B255DC">
      <w:pPr>
        <w:rPr>
          <w:rtl/>
        </w:rPr>
      </w:pPr>
      <w:r w:rsidRPr="00435206">
        <w:rPr>
          <w:rStyle w:val="rfdBold2"/>
          <w:rFonts w:hint="eastAsia"/>
          <w:rtl/>
        </w:rPr>
        <w:t>شيخه</w:t>
      </w:r>
      <w:r w:rsidRPr="00435206">
        <w:rPr>
          <w:rStyle w:val="rfdBold2"/>
          <w:rtl/>
        </w:rPr>
        <w:t xml:space="preserve"> في الإجازة</w:t>
      </w:r>
      <w:r w:rsidR="00774210">
        <w:rPr>
          <w:rtl/>
        </w:rPr>
        <w:t xml:space="preserve"> :</w:t>
      </w:r>
      <w:r w:rsidR="00424402">
        <w:rPr>
          <w:rtl/>
        </w:rPr>
        <w:t xml:space="preserve"> </w:t>
      </w:r>
      <w:r>
        <w:rPr>
          <w:rtl/>
        </w:rPr>
        <w:t>الشيخ محمّد حرز الدين النجفي (ت 136</w:t>
      </w:r>
      <w:r w:rsidR="00DE5467">
        <w:rPr>
          <w:rtl/>
        </w:rPr>
        <w:t>5 ه</w:t>
      </w:r>
      <w:r>
        <w:rPr>
          <w:rtl/>
        </w:rPr>
        <w:t>ـ)</w:t>
      </w:r>
      <w:r w:rsidR="00774210">
        <w:rPr>
          <w:rtl/>
        </w:rPr>
        <w:t xml:space="preserve"> ،</w:t>
      </w:r>
      <w:r w:rsidR="00424402">
        <w:rPr>
          <w:rtl/>
        </w:rPr>
        <w:t xml:space="preserve"> </w:t>
      </w:r>
      <w:r>
        <w:rPr>
          <w:rtl/>
        </w:rPr>
        <w:t xml:space="preserve">صاحب </w:t>
      </w:r>
      <w:r w:rsidRPr="00435206">
        <w:rPr>
          <w:rStyle w:val="rfdBold2"/>
          <w:rtl/>
        </w:rPr>
        <w:t>معارف الرجال</w:t>
      </w:r>
      <w:r w:rsidRPr="00B255DC">
        <w:rPr>
          <w:rStyle w:val="rfdFootnotenum"/>
          <w:rtl/>
        </w:rPr>
        <w:t>(4)</w:t>
      </w:r>
      <w:r>
        <w:rPr>
          <w:rtl/>
        </w:rPr>
        <w:t>.</w:t>
      </w:r>
    </w:p>
    <w:p w14:paraId="72392E9C" w14:textId="77777777" w:rsidR="00424402" w:rsidRDefault="00B255DC" w:rsidP="00435206">
      <w:pPr>
        <w:pStyle w:val="rfdBold1"/>
        <w:rPr>
          <w:rtl/>
        </w:rPr>
      </w:pPr>
      <w:r>
        <w:rPr>
          <w:rFonts w:hint="eastAsia"/>
          <w:rtl/>
        </w:rPr>
        <w:t>أبعاد</w:t>
      </w:r>
      <w:r>
        <w:rPr>
          <w:rtl/>
        </w:rPr>
        <w:t xml:space="preserve"> النشاط العلمي لآل المحسني</w:t>
      </w:r>
      <w:r w:rsidR="00774210">
        <w:rPr>
          <w:rtl/>
        </w:rPr>
        <w:t xml:space="preserve"> :</w:t>
      </w:r>
    </w:p>
    <w:p w14:paraId="16BE165A" w14:textId="77777777" w:rsidR="00DE5467" w:rsidRDefault="00B255DC" w:rsidP="00B255DC">
      <w:pPr>
        <w:rPr>
          <w:rtl/>
        </w:rPr>
      </w:pPr>
      <w:r>
        <w:rPr>
          <w:rFonts w:hint="eastAsia"/>
          <w:rtl/>
        </w:rPr>
        <w:t>ساهم</w:t>
      </w:r>
      <w:r>
        <w:rPr>
          <w:rtl/>
        </w:rPr>
        <w:t xml:space="preserve"> أعلام آل المحسني في تكريس عدّة جوانب علمية في منطقة الفلاحية</w:t>
      </w:r>
      <w:r w:rsidR="00773720">
        <w:rPr>
          <w:rtl/>
        </w:rPr>
        <w:t xml:space="preserve"> ؛</w:t>
      </w:r>
    </w:p>
    <w:p w14:paraId="156C41F4" w14:textId="77777777" w:rsidR="00B255DC" w:rsidRDefault="00B255DC" w:rsidP="00B255DC">
      <w:pPr>
        <w:pStyle w:val="rfdLine"/>
        <w:rPr>
          <w:rtl/>
        </w:rPr>
      </w:pPr>
      <w:r>
        <w:rPr>
          <w:rtl/>
        </w:rPr>
        <w:t>__________</w:t>
      </w:r>
    </w:p>
    <w:p w14:paraId="752AFD83" w14:textId="77777777" w:rsidR="00B255DC" w:rsidRDefault="00B255DC" w:rsidP="00B255DC">
      <w:pPr>
        <w:pStyle w:val="rfdFootnote0"/>
        <w:rPr>
          <w:rtl/>
        </w:rPr>
      </w:pPr>
      <w:r>
        <w:rPr>
          <w:rtl/>
        </w:rPr>
        <w:t>(1) له ترجمة في</w:t>
      </w:r>
      <w:r w:rsidR="00774210">
        <w:rPr>
          <w:rtl/>
        </w:rPr>
        <w:t xml:space="preserve"> :</w:t>
      </w:r>
      <w:r w:rsidR="00424402">
        <w:rPr>
          <w:rtl/>
        </w:rPr>
        <w:t xml:space="preserve"> </w:t>
      </w:r>
      <w:r>
        <w:rPr>
          <w:rtl/>
        </w:rPr>
        <w:t>طبقات أعلام الشيعة (قرن 13)</w:t>
      </w:r>
      <w:r w:rsidR="00774210">
        <w:rPr>
          <w:rtl/>
        </w:rPr>
        <w:t xml:space="preserve"> :</w:t>
      </w:r>
      <w:r w:rsidR="00424402">
        <w:rPr>
          <w:rtl/>
        </w:rPr>
        <w:t xml:space="preserve"> </w:t>
      </w:r>
      <w:r>
        <w:rPr>
          <w:rtl/>
        </w:rPr>
        <w:t>610</w:t>
      </w:r>
      <w:r w:rsidR="00773720">
        <w:rPr>
          <w:rtl/>
        </w:rPr>
        <w:t xml:space="preserve"> ؛</w:t>
      </w:r>
      <w:r w:rsidR="00DE5467">
        <w:rPr>
          <w:rtl/>
        </w:rPr>
        <w:t xml:space="preserve"> </w:t>
      </w:r>
      <w:r>
        <w:rPr>
          <w:rtl/>
        </w:rPr>
        <w:t>أعلام هجر 2/104.</w:t>
      </w:r>
    </w:p>
    <w:p w14:paraId="0D4C7C8F" w14:textId="77777777" w:rsidR="00B255DC" w:rsidRDefault="00B255DC" w:rsidP="00B255DC">
      <w:pPr>
        <w:pStyle w:val="rfdFootnote0"/>
        <w:rPr>
          <w:rtl/>
        </w:rPr>
      </w:pPr>
      <w:r>
        <w:rPr>
          <w:rtl/>
        </w:rPr>
        <w:t>(2) أعلام هجر 2 / 124.</w:t>
      </w:r>
    </w:p>
    <w:p w14:paraId="4A533811" w14:textId="77777777" w:rsidR="00B255DC" w:rsidRDefault="00B255DC" w:rsidP="00B255DC">
      <w:pPr>
        <w:pStyle w:val="rfdFootnote0"/>
        <w:rPr>
          <w:rtl/>
        </w:rPr>
      </w:pPr>
      <w:r>
        <w:rPr>
          <w:rtl/>
        </w:rPr>
        <w:t>(3) أعلام هجر 2 / 104.</w:t>
      </w:r>
    </w:p>
    <w:p w14:paraId="759AADE7" w14:textId="77777777" w:rsidR="00B255DC" w:rsidRDefault="00B255DC" w:rsidP="00B255DC">
      <w:pPr>
        <w:pStyle w:val="rfdFootnote0"/>
        <w:rPr>
          <w:rtl/>
        </w:rPr>
      </w:pPr>
      <w:r>
        <w:rPr>
          <w:rtl/>
        </w:rPr>
        <w:t>(4) دائرة المعارف الإسلامية الشيعية 2/407</w:t>
      </w:r>
      <w:r w:rsidR="00773720">
        <w:rPr>
          <w:rtl/>
        </w:rPr>
        <w:t xml:space="preserve"> ؛</w:t>
      </w:r>
      <w:r w:rsidR="00DE5467">
        <w:rPr>
          <w:rtl/>
        </w:rPr>
        <w:t xml:space="preserve"> </w:t>
      </w:r>
      <w:r>
        <w:rPr>
          <w:rtl/>
        </w:rPr>
        <w:t>أعلام هجر 2/105.</w:t>
      </w:r>
    </w:p>
    <w:p w14:paraId="4A0E6CEE" w14:textId="77777777" w:rsidR="00424402" w:rsidRDefault="00DE5467" w:rsidP="00435206">
      <w:pPr>
        <w:pStyle w:val="rfdNormal0"/>
        <w:rPr>
          <w:rtl/>
        </w:rPr>
      </w:pPr>
      <w:r>
        <w:rPr>
          <w:rtl/>
        </w:rPr>
        <w:br w:type="page"/>
      </w:r>
      <w:r w:rsidR="00B255DC">
        <w:rPr>
          <w:rFonts w:hint="eastAsia"/>
          <w:rtl/>
        </w:rPr>
        <w:lastRenderedPageBreak/>
        <w:t>ممّا</w:t>
      </w:r>
      <w:r w:rsidR="00B255DC">
        <w:rPr>
          <w:rtl/>
        </w:rPr>
        <w:t xml:space="preserve"> أعطىٰ هذه الأسرة مكانة ومنزلة كبيرة في نفوس أهالي المنطقة</w:t>
      </w:r>
      <w:r w:rsidR="00774210">
        <w:rPr>
          <w:rtl/>
        </w:rPr>
        <w:t xml:space="preserve"> ،</w:t>
      </w:r>
      <w:r w:rsidR="00424402">
        <w:rPr>
          <w:rtl/>
        </w:rPr>
        <w:t xml:space="preserve"> </w:t>
      </w:r>
      <w:r w:rsidR="00B255DC">
        <w:rPr>
          <w:rtl/>
        </w:rPr>
        <w:t>لما وجدوه فهم من حبّ وتفانٍ لخدمة العلم والعلماء</w:t>
      </w:r>
      <w:r w:rsidR="00774210">
        <w:rPr>
          <w:rtl/>
        </w:rPr>
        <w:t xml:space="preserve"> ،</w:t>
      </w:r>
      <w:r w:rsidR="00424402">
        <w:rPr>
          <w:rtl/>
        </w:rPr>
        <w:t xml:space="preserve"> </w:t>
      </w:r>
      <w:r w:rsidR="00B255DC">
        <w:rPr>
          <w:rtl/>
        </w:rPr>
        <w:t>يمكن استعراضها من خلال عدّة نقاط والتي تشكّل عيّنة بسيطة من أبعاد ونشاط هذه الأسرة العلمية</w:t>
      </w:r>
      <w:r w:rsidR="00774210">
        <w:rPr>
          <w:rtl/>
        </w:rPr>
        <w:t xml:space="preserve"> :</w:t>
      </w:r>
    </w:p>
    <w:p w14:paraId="2675C399" w14:textId="77777777" w:rsidR="00424402" w:rsidRDefault="00424402" w:rsidP="00435206">
      <w:pPr>
        <w:pStyle w:val="rfdBold1"/>
        <w:rPr>
          <w:rtl/>
        </w:rPr>
      </w:pPr>
      <w:r>
        <w:rPr>
          <w:rtl/>
        </w:rPr>
        <w:t>1 ـ</w:t>
      </w:r>
      <w:r w:rsidR="00B255DC">
        <w:rPr>
          <w:rtl/>
        </w:rPr>
        <w:t xml:space="preserve"> الإجازة الروائية</w:t>
      </w:r>
      <w:r w:rsidR="00774210">
        <w:rPr>
          <w:rtl/>
        </w:rPr>
        <w:t xml:space="preserve"> :</w:t>
      </w:r>
    </w:p>
    <w:p w14:paraId="0EDD95F5" w14:textId="77777777" w:rsidR="00424402" w:rsidRDefault="00B255DC" w:rsidP="00B255DC">
      <w:pPr>
        <w:rPr>
          <w:rtl/>
        </w:rPr>
      </w:pPr>
      <w:r>
        <w:rPr>
          <w:rFonts w:hint="eastAsia"/>
          <w:rtl/>
        </w:rPr>
        <w:t>يعدّ</w:t>
      </w:r>
      <w:r>
        <w:rPr>
          <w:rtl/>
        </w:rPr>
        <w:t xml:space="preserve"> الشيخ أحمد بن محمّد المحسني من مشيخة الإجازة</w:t>
      </w:r>
      <w:r w:rsidR="00774210">
        <w:rPr>
          <w:rtl/>
        </w:rPr>
        <w:t xml:space="preserve"> ،</w:t>
      </w:r>
      <w:r w:rsidR="00424402">
        <w:rPr>
          <w:rtl/>
        </w:rPr>
        <w:t xml:space="preserve"> </w:t>
      </w:r>
      <w:r>
        <w:rPr>
          <w:rtl/>
        </w:rPr>
        <w:t>ويتوقّع أنّه أجاز العديد من العلماء</w:t>
      </w:r>
      <w:r w:rsidR="00774210">
        <w:rPr>
          <w:rtl/>
        </w:rPr>
        <w:t xml:space="preserve"> ،</w:t>
      </w:r>
      <w:r w:rsidR="00424402">
        <w:rPr>
          <w:rtl/>
        </w:rPr>
        <w:t xml:space="preserve"> </w:t>
      </w:r>
      <w:r>
        <w:rPr>
          <w:rtl/>
        </w:rPr>
        <w:t>إلّا أنّهم غير معروفين</w:t>
      </w:r>
      <w:r w:rsidR="00774210">
        <w:rPr>
          <w:rtl/>
        </w:rPr>
        <w:t xml:space="preserve"> ،</w:t>
      </w:r>
      <w:r w:rsidR="00424402">
        <w:rPr>
          <w:rtl/>
        </w:rPr>
        <w:t xml:space="preserve"> </w:t>
      </w:r>
      <w:r>
        <w:rPr>
          <w:rtl/>
        </w:rPr>
        <w:t>سوىٰ إجازته للشيخ عبد الله بن تركي ابن عبد الله بن الكعبي العامري</w:t>
      </w:r>
      <w:r w:rsidR="00774210">
        <w:rPr>
          <w:rtl/>
        </w:rPr>
        <w:t xml:space="preserve"> ،</w:t>
      </w:r>
      <w:r w:rsidR="00424402">
        <w:rPr>
          <w:rtl/>
        </w:rPr>
        <w:t xml:space="preserve"> </w:t>
      </w:r>
      <w:r>
        <w:rPr>
          <w:rtl/>
        </w:rPr>
        <w:t>التي ذكرها السيّد هاشم الشخص في أعلامه</w:t>
      </w:r>
      <w:r w:rsidR="00774210">
        <w:rPr>
          <w:rtl/>
        </w:rPr>
        <w:t xml:space="preserve"> :</w:t>
      </w:r>
    </w:p>
    <w:p w14:paraId="65CE9585" w14:textId="77777777" w:rsidR="00424402" w:rsidRDefault="00B255DC" w:rsidP="00B255DC">
      <w:pPr>
        <w:rPr>
          <w:rtl/>
        </w:rPr>
      </w:pPr>
      <w:r>
        <w:rPr>
          <w:rFonts w:hint="eastAsia"/>
          <w:rtl/>
        </w:rPr>
        <w:t>ـ</w:t>
      </w:r>
      <w:r>
        <w:rPr>
          <w:rtl/>
        </w:rPr>
        <w:t xml:space="preserve"> الشيخ عبد الله بن تركي بن عبد الله بن الكعبي العامري</w:t>
      </w:r>
      <w:r w:rsidRPr="00B255DC">
        <w:rPr>
          <w:rStyle w:val="rfdFootnotenum"/>
          <w:rtl/>
        </w:rPr>
        <w:t>(1)</w:t>
      </w:r>
      <w:r w:rsidR="00774210">
        <w:rPr>
          <w:rtl/>
        </w:rPr>
        <w:t xml:space="preserve"> ،</w:t>
      </w:r>
      <w:r w:rsidR="00424402">
        <w:rPr>
          <w:rtl/>
        </w:rPr>
        <w:t xml:space="preserve"> </w:t>
      </w:r>
      <w:r>
        <w:rPr>
          <w:rtl/>
        </w:rPr>
        <w:t>وتاريخ الإجازة (13 رجب 124</w:t>
      </w:r>
      <w:r w:rsidR="00DE5467">
        <w:rPr>
          <w:rtl/>
        </w:rPr>
        <w:t>4 ه</w:t>
      </w:r>
      <w:r>
        <w:rPr>
          <w:rtl/>
        </w:rPr>
        <w:t>ـ) ونصّها</w:t>
      </w:r>
      <w:r w:rsidRPr="00B255DC">
        <w:rPr>
          <w:rStyle w:val="rfdFootnotenum"/>
          <w:rtl/>
        </w:rPr>
        <w:t>(2)</w:t>
      </w:r>
      <w:r w:rsidR="00774210">
        <w:rPr>
          <w:rtl/>
        </w:rPr>
        <w:t xml:space="preserve"> :</w:t>
      </w:r>
    </w:p>
    <w:p w14:paraId="414AEE07" w14:textId="77777777" w:rsidR="00B255DC" w:rsidRDefault="0043398A" w:rsidP="00435206">
      <w:pPr>
        <w:pStyle w:val="rfdCenter"/>
        <w:rPr>
          <w:rtl/>
        </w:rPr>
      </w:pPr>
      <w:r>
        <w:rPr>
          <w:rFonts w:hint="eastAsia"/>
          <w:rtl/>
        </w:rPr>
        <w:t>«</w:t>
      </w:r>
      <w:r w:rsidR="00B255DC">
        <w:rPr>
          <w:rFonts w:hint="eastAsia"/>
          <w:rtl/>
        </w:rPr>
        <w:t>بسم</w:t>
      </w:r>
      <w:r w:rsidR="00B255DC">
        <w:rPr>
          <w:rtl/>
        </w:rPr>
        <w:t xml:space="preserve"> الله الرحمن الرحيم</w:t>
      </w:r>
    </w:p>
    <w:p w14:paraId="729A4CCB" w14:textId="77777777" w:rsidR="00424402" w:rsidRDefault="00B255DC" w:rsidP="00B255DC">
      <w:pPr>
        <w:rPr>
          <w:rtl/>
        </w:rPr>
      </w:pPr>
      <w:r>
        <w:rPr>
          <w:rFonts w:hint="eastAsia"/>
          <w:rtl/>
        </w:rPr>
        <w:t>الحمد</w:t>
      </w:r>
      <w:r>
        <w:rPr>
          <w:rtl/>
        </w:rPr>
        <w:t xml:space="preserve"> لله ربّ العالمين</w:t>
      </w:r>
      <w:r w:rsidR="00774210">
        <w:rPr>
          <w:rtl/>
        </w:rPr>
        <w:t xml:space="preserve"> ،</w:t>
      </w:r>
      <w:r w:rsidR="00424402">
        <w:rPr>
          <w:rtl/>
        </w:rPr>
        <w:t xml:space="preserve"> </w:t>
      </w:r>
      <w:r>
        <w:rPr>
          <w:rtl/>
        </w:rPr>
        <w:t>والصلاة والسلام علىٰ محمّد سيّد المرسلين وآله خلفاء ربّ العالمين وحججه إلىٰ يوم الجزاء والدين</w:t>
      </w:r>
      <w:r w:rsidR="00774210">
        <w:rPr>
          <w:rtl/>
        </w:rPr>
        <w:t xml:space="preserve"> ،</w:t>
      </w:r>
      <w:r w:rsidR="00424402">
        <w:rPr>
          <w:rtl/>
        </w:rPr>
        <w:t xml:space="preserve"> </w:t>
      </w:r>
      <w:r>
        <w:rPr>
          <w:rtl/>
        </w:rPr>
        <w:t>ومن جعل التمسّك بهم تمسّكاً بالكتاب فإنّهم أحد الثقلين المنصوص عليهم عند ذوي الألباب</w:t>
      </w:r>
      <w:r w:rsidR="00774210">
        <w:rPr>
          <w:rtl/>
        </w:rPr>
        <w:t xml:space="preserve"> ،</w:t>
      </w:r>
      <w:r w:rsidR="00424402">
        <w:rPr>
          <w:rtl/>
        </w:rPr>
        <w:t xml:space="preserve"> </w:t>
      </w:r>
      <w:r>
        <w:rPr>
          <w:rtl/>
        </w:rPr>
        <w:t>والرواية عنهم لا عن غيرهم هو المأمور به من ربّ الأر</w:t>
      </w:r>
      <w:r>
        <w:rPr>
          <w:rFonts w:hint="eastAsia"/>
          <w:rtl/>
        </w:rPr>
        <w:t>باب</w:t>
      </w:r>
      <w:r w:rsidR="00774210">
        <w:rPr>
          <w:rFonts w:hint="eastAsia"/>
          <w:rtl/>
        </w:rPr>
        <w:t xml:space="preserve"> ،</w:t>
      </w:r>
      <w:r w:rsidR="00424402">
        <w:rPr>
          <w:rFonts w:hint="eastAsia"/>
          <w:rtl/>
        </w:rPr>
        <w:t xml:space="preserve"> </w:t>
      </w:r>
      <w:r>
        <w:rPr>
          <w:rtl/>
        </w:rPr>
        <w:t>فإنّهم يروون عن جدّهم عن جبرائيل عن الله ـ جلّ جلاله ـ من وراء حجاب</w:t>
      </w:r>
      <w:r w:rsidR="00774210">
        <w:rPr>
          <w:rtl/>
        </w:rPr>
        <w:t xml:space="preserve"> ،</w:t>
      </w:r>
      <w:r w:rsidR="00424402">
        <w:rPr>
          <w:rtl/>
        </w:rPr>
        <w:t xml:space="preserve"> </w:t>
      </w:r>
      <w:r>
        <w:rPr>
          <w:rtl/>
        </w:rPr>
        <w:t>إذ ليس للأبصار إليه وصول لا في الدنيا ولا في المآب ولو عند الحساب</w:t>
      </w:r>
      <w:r w:rsidR="00774210">
        <w:rPr>
          <w:rtl/>
        </w:rPr>
        <w:t xml:space="preserve"> ،</w:t>
      </w:r>
      <w:r w:rsidR="00424402">
        <w:rPr>
          <w:rtl/>
        </w:rPr>
        <w:t xml:space="preserve"> </w:t>
      </w:r>
      <w:r>
        <w:rPr>
          <w:rtl/>
        </w:rPr>
        <w:t>كما قامت عليه البراهين العقلية والنقلية من الكتاب وسنّة الأطهار الأنجاب (صلّىٰ الله عليه وعليهم) ما دعا الله بهم دا</w:t>
      </w:r>
      <w:r>
        <w:rPr>
          <w:rFonts w:hint="eastAsia"/>
          <w:rtl/>
        </w:rPr>
        <w:t>عٍ</w:t>
      </w:r>
    </w:p>
    <w:p w14:paraId="2481082D" w14:textId="77777777" w:rsidR="00B255DC" w:rsidRDefault="00B255DC" w:rsidP="00B255DC">
      <w:pPr>
        <w:pStyle w:val="rfdLine"/>
        <w:rPr>
          <w:rtl/>
        </w:rPr>
      </w:pPr>
      <w:r>
        <w:rPr>
          <w:rtl/>
        </w:rPr>
        <w:t>__________</w:t>
      </w:r>
    </w:p>
    <w:p w14:paraId="052366B7" w14:textId="77777777" w:rsidR="00B255DC" w:rsidRDefault="00B255DC" w:rsidP="00B255DC">
      <w:pPr>
        <w:pStyle w:val="rfdFootnote0"/>
        <w:rPr>
          <w:rtl/>
        </w:rPr>
      </w:pPr>
      <w:r>
        <w:rPr>
          <w:rtl/>
        </w:rPr>
        <w:t>(1) الشيخ عبد الله بن المرحوم تركي بن عبد الله الكعبي العامري (توفّي بعد سنة 124</w:t>
      </w:r>
      <w:r w:rsidR="00DE5467">
        <w:rPr>
          <w:rtl/>
        </w:rPr>
        <w:t>4 ه</w:t>
      </w:r>
      <w:r>
        <w:rPr>
          <w:rtl/>
        </w:rPr>
        <w:t>ـ)</w:t>
      </w:r>
      <w:r w:rsidR="00774210">
        <w:rPr>
          <w:rtl/>
        </w:rPr>
        <w:t xml:space="preserve"> ،</w:t>
      </w:r>
      <w:r w:rsidR="00424402">
        <w:rPr>
          <w:rtl/>
        </w:rPr>
        <w:t xml:space="preserve"> </w:t>
      </w:r>
      <w:r>
        <w:rPr>
          <w:rtl/>
        </w:rPr>
        <w:t>من أعلام الفلاحية.</w:t>
      </w:r>
    </w:p>
    <w:p w14:paraId="3A282F15" w14:textId="77777777" w:rsidR="00B255DC" w:rsidRDefault="00B255DC" w:rsidP="00B255DC">
      <w:pPr>
        <w:pStyle w:val="rfdFootnote0"/>
        <w:rPr>
          <w:rtl/>
        </w:rPr>
      </w:pPr>
      <w:r>
        <w:rPr>
          <w:rtl/>
        </w:rPr>
        <w:t>(2) أعلام هجر 1/406.</w:t>
      </w:r>
    </w:p>
    <w:p w14:paraId="32A2FFBD" w14:textId="77777777" w:rsidR="00B255DC" w:rsidRDefault="00DE5467" w:rsidP="00435206">
      <w:pPr>
        <w:pStyle w:val="rfdNormal0"/>
        <w:rPr>
          <w:rtl/>
        </w:rPr>
      </w:pPr>
      <w:r>
        <w:rPr>
          <w:rtl/>
        </w:rPr>
        <w:br w:type="page"/>
      </w:r>
      <w:r w:rsidR="00B255DC">
        <w:rPr>
          <w:rFonts w:hint="eastAsia"/>
          <w:rtl/>
        </w:rPr>
        <w:lastRenderedPageBreak/>
        <w:t>ووعىٰ</w:t>
      </w:r>
      <w:r w:rsidR="00B255DC">
        <w:rPr>
          <w:rtl/>
        </w:rPr>
        <w:t xml:space="preserve"> بهم واعٍ.</w:t>
      </w:r>
    </w:p>
    <w:p w14:paraId="3239B799" w14:textId="77777777" w:rsidR="00B255DC" w:rsidRDefault="00B255DC" w:rsidP="00B255DC">
      <w:pPr>
        <w:rPr>
          <w:rtl/>
        </w:rPr>
      </w:pPr>
      <w:r>
        <w:rPr>
          <w:rFonts w:hint="eastAsia"/>
          <w:rtl/>
        </w:rPr>
        <w:t>أمّا</w:t>
      </w:r>
      <w:r>
        <w:rPr>
          <w:rtl/>
        </w:rPr>
        <w:t xml:space="preserve"> بعد</w:t>
      </w:r>
      <w:r w:rsidR="00774210">
        <w:rPr>
          <w:rtl/>
        </w:rPr>
        <w:t xml:space="preserve"> :</w:t>
      </w:r>
      <w:r w:rsidR="00424402">
        <w:rPr>
          <w:rtl/>
        </w:rPr>
        <w:t xml:space="preserve"> </w:t>
      </w:r>
      <w:r>
        <w:rPr>
          <w:rtl/>
        </w:rPr>
        <w:t>فإنّ الضرورة قضت بأنّ العلم خير من الجهل إذ هما ضدّان</w:t>
      </w:r>
      <w:r w:rsidR="00774210">
        <w:rPr>
          <w:rtl/>
        </w:rPr>
        <w:t xml:space="preserve"> ،</w:t>
      </w:r>
      <w:r w:rsidR="00424402">
        <w:rPr>
          <w:rtl/>
        </w:rPr>
        <w:t xml:space="preserve"> </w:t>
      </w:r>
      <w:r>
        <w:rPr>
          <w:rtl/>
        </w:rPr>
        <w:t>بل نقيضان</w:t>
      </w:r>
      <w:r w:rsidR="00774210">
        <w:rPr>
          <w:rtl/>
        </w:rPr>
        <w:t xml:space="preserve"> ،</w:t>
      </w:r>
      <w:r w:rsidR="00424402">
        <w:rPr>
          <w:rtl/>
        </w:rPr>
        <w:t xml:space="preserve"> </w:t>
      </w:r>
      <w:r>
        <w:rPr>
          <w:rtl/>
        </w:rPr>
        <w:t>وأشرف العلوم ما يوصل إلىٰ الحي القيّوم. وقد عرفت أنّ كلّ علم أو رواية أخذا من غير الطريق لا يزداد صاحبهما إلّا بُعداً عن الوصول وضمأً عن الريّ يحول</w:t>
      </w:r>
      <w:r w:rsidR="00774210">
        <w:rPr>
          <w:rtl/>
        </w:rPr>
        <w:t xml:space="preserve"> ،</w:t>
      </w:r>
      <w:r w:rsidR="00424402">
        <w:rPr>
          <w:rtl/>
        </w:rPr>
        <w:t xml:space="preserve"> </w:t>
      </w:r>
      <w:r>
        <w:rPr>
          <w:rtl/>
        </w:rPr>
        <w:t>وأنّ الطريق الموصل ما أخذ عن أه</w:t>
      </w:r>
      <w:r>
        <w:rPr>
          <w:rFonts w:hint="eastAsia"/>
          <w:rtl/>
        </w:rPr>
        <w:t>ل</w:t>
      </w:r>
      <w:r>
        <w:rPr>
          <w:rtl/>
        </w:rPr>
        <w:t xml:space="preserve"> بيت النبي لاستنادهم</w:t>
      </w:r>
      <w:r w:rsidR="00BC4282">
        <w:rPr>
          <w:rtl/>
        </w:rPr>
        <w:t xml:space="preserve"> </w:t>
      </w:r>
      <w:r>
        <w:rPr>
          <w:rtl/>
        </w:rPr>
        <w:t>إليه كما علمت.</w:t>
      </w:r>
    </w:p>
    <w:p w14:paraId="6B453C6D" w14:textId="77777777" w:rsidR="00B255DC" w:rsidRDefault="00B255DC" w:rsidP="00B255DC">
      <w:pPr>
        <w:rPr>
          <w:rtl/>
        </w:rPr>
      </w:pPr>
      <w:r>
        <w:rPr>
          <w:rFonts w:hint="eastAsia"/>
          <w:rtl/>
        </w:rPr>
        <w:t>وقد</w:t>
      </w:r>
      <w:r>
        <w:rPr>
          <w:rtl/>
        </w:rPr>
        <w:t xml:space="preserve"> صنّف العلماء ـ شكر الله سعيهم وأجزل لديه ثوابهم ـ كتباً ممّا صحّت لديهم روايته بالخبر الموثوق به أو العيان</w:t>
      </w:r>
      <w:r w:rsidR="00774210">
        <w:rPr>
          <w:rtl/>
        </w:rPr>
        <w:t xml:space="preserve"> ،</w:t>
      </w:r>
      <w:r w:rsidR="00424402">
        <w:rPr>
          <w:rtl/>
        </w:rPr>
        <w:t xml:space="preserve"> </w:t>
      </w:r>
      <w:r>
        <w:rPr>
          <w:rtl/>
        </w:rPr>
        <w:t>حتّىٰ</w:t>
      </w:r>
      <w:r w:rsidR="00BC4282">
        <w:rPr>
          <w:rtl/>
        </w:rPr>
        <w:t xml:space="preserve"> </w:t>
      </w:r>
      <w:r>
        <w:rPr>
          <w:rtl/>
        </w:rPr>
        <w:t>اجتمعت منها كتب كثيرة لا يأتي عليها الحصر</w:t>
      </w:r>
      <w:r w:rsidR="00774210">
        <w:rPr>
          <w:rtl/>
        </w:rPr>
        <w:t xml:space="preserve"> ،</w:t>
      </w:r>
      <w:r w:rsidR="00424402">
        <w:rPr>
          <w:rtl/>
        </w:rPr>
        <w:t xml:space="preserve"> </w:t>
      </w:r>
      <w:r>
        <w:rPr>
          <w:rtl/>
        </w:rPr>
        <w:t>إلّا أنّ الذي تعلّق به الغرض حصروه في أربعمائة كتاب سمّوها (الأصول)</w:t>
      </w:r>
      <w:r w:rsidR="00774210">
        <w:rPr>
          <w:rtl/>
        </w:rPr>
        <w:t xml:space="preserve"> ،</w:t>
      </w:r>
      <w:r w:rsidR="00424402">
        <w:rPr>
          <w:rtl/>
        </w:rPr>
        <w:t xml:space="preserve"> </w:t>
      </w:r>
      <w:r>
        <w:rPr>
          <w:rtl/>
        </w:rPr>
        <w:t>غير أنّها ليست مبوّبة من أوّل الفقه إلىٰ آخره</w:t>
      </w:r>
      <w:r w:rsidR="00774210">
        <w:rPr>
          <w:rtl/>
        </w:rPr>
        <w:t xml:space="preserve"> ،</w:t>
      </w:r>
      <w:r w:rsidR="00424402">
        <w:rPr>
          <w:rtl/>
        </w:rPr>
        <w:t xml:space="preserve"> </w:t>
      </w:r>
      <w:r>
        <w:rPr>
          <w:rtl/>
        </w:rPr>
        <w:t>حتّىٰ</w:t>
      </w:r>
      <w:r w:rsidR="00BC4282">
        <w:rPr>
          <w:rtl/>
        </w:rPr>
        <w:t xml:space="preserve"> </w:t>
      </w:r>
      <w:r>
        <w:rPr>
          <w:rtl/>
        </w:rPr>
        <w:t>جاء المحمّدون الثلاثة ـ شكر الله سعيهم ـ فجمعوا من تلك كتباً أربعة إضافة إلىٰ ما جمعوه منها</w:t>
      </w:r>
      <w:r w:rsidR="00774210">
        <w:rPr>
          <w:rtl/>
        </w:rPr>
        <w:t xml:space="preserve"> ،</w:t>
      </w:r>
      <w:r w:rsidR="00424402">
        <w:rPr>
          <w:rtl/>
        </w:rPr>
        <w:t xml:space="preserve"> </w:t>
      </w:r>
      <w:r>
        <w:rPr>
          <w:rtl/>
        </w:rPr>
        <w:t>سمّوها</w:t>
      </w:r>
      <w:r w:rsidR="00774210">
        <w:rPr>
          <w:rtl/>
        </w:rPr>
        <w:t xml:space="preserve"> :</w:t>
      </w:r>
      <w:r w:rsidR="00424402">
        <w:rPr>
          <w:rtl/>
        </w:rPr>
        <w:t xml:space="preserve"> </w:t>
      </w:r>
      <w:r w:rsidRPr="00435206">
        <w:rPr>
          <w:rStyle w:val="rfdBold2"/>
          <w:rtl/>
        </w:rPr>
        <w:t>الفقيه والكافي والتهذيب والاستبصار</w:t>
      </w:r>
      <w:r w:rsidR="00774210">
        <w:rPr>
          <w:rtl/>
        </w:rPr>
        <w:t xml:space="preserve"> ،</w:t>
      </w:r>
      <w:r w:rsidR="00424402">
        <w:rPr>
          <w:rtl/>
        </w:rPr>
        <w:t xml:space="preserve"> </w:t>
      </w:r>
      <w:r>
        <w:rPr>
          <w:rtl/>
        </w:rPr>
        <w:t>للثقة الجليل ثقة الإسلام أبي جعفر محمّد بن يعقوب الرازي الكليني</w:t>
      </w:r>
      <w:r w:rsidR="00774210">
        <w:rPr>
          <w:rtl/>
        </w:rPr>
        <w:t xml:space="preserve"> ،</w:t>
      </w:r>
      <w:r w:rsidR="00424402">
        <w:rPr>
          <w:rtl/>
        </w:rPr>
        <w:t xml:space="preserve"> </w:t>
      </w:r>
      <w:r>
        <w:rPr>
          <w:rtl/>
        </w:rPr>
        <w:t>والشيخ الأعظم أبي جعفر محمّد بن علي ابن بابويه القمّي والإمام الأعظم شيخ الطائفة وعميدها ورئيسها</w:t>
      </w:r>
      <w:r w:rsidR="00774210">
        <w:rPr>
          <w:rtl/>
        </w:rPr>
        <w:t xml:space="preserve"> ،</w:t>
      </w:r>
      <w:r w:rsidR="00424402">
        <w:rPr>
          <w:rtl/>
        </w:rPr>
        <w:t xml:space="preserve"> </w:t>
      </w:r>
      <w:r>
        <w:rPr>
          <w:rtl/>
        </w:rPr>
        <w:t>بل رئيس علمائها العالم في كلّ الفنون شيخنا وإمامنا والحجّة علينا بعد أئمّته وأئمّتنا الشيخ محمّد بن الحسن الطوسي</w:t>
      </w:r>
      <w:r w:rsidR="00774210">
        <w:rPr>
          <w:rtl/>
        </w:rPr>
        <w:t xml:space="preserve"> ،</w:t>
      </w:r>
      <w:r w:rsidR="00424402">
        <w:rPr>
          <w:rtl/>
        </w:rPr>
        <w:t xml:space="preserve"> </w:t>
      </w:r>
      <w:r>
        <w:rPr>
          <w:rtl/>
        </w:rPr>
        <w:t>فجاءت مبوّبة من أوّل الفقه إلىٰ آخره</w:t>
      </w:r>
      <w:r w:rsidR="00774210">
        <w:rPr>
          <w:rtl/>
        </w:rPr>
        <w:t xml:space="preserve"> ،</w:t>
      </w:r>
      <w:r w:rsidR="00424402">
        <w:rPr>
          <w:rtl/>
        </w:rPr>
        <w:t xml:space="preserve"> </w:t>
      </w:r>
      <w:r>
        <w:rPr>
          <w:rtl/>
        </w:rPr>
        <w:t>واشتهرت فيما بين</w:t>
      </w:r>
      <w:r w:rsidR="00BC4282">
        <w:rPr>
          <w:rtl/>
        </w:rPr>
        <w:t xml:space="preserve"> </w:t>
      </w:r>
      <w:r>
        <w:rPr>
          <w:rtl/>
        </w:rPr>
        <w:t>العلماء اش</w:t>
      </w:r>
      <w:r>
        <w:rPr>
          <w:rFonts w:hint="eastAsia"/>
          <w:rtl/>
        </w:rPr>
        <w:t>تهار</w:t>
      </w:r>
      <w:r>
        <w:rPr>
          <w:rtl/>
        </w:rPr>
        <w:t xml:space="preserve"> الشمس في رابعة النهار</w:t>
      </w:r>
      <w:r w:rsidR="00774210">
        <w:rPr>
          <w:rtl/>
        </w:rPr>
        <w:t xml:space="preserve"> ،</w:t>
      </w:r>
      <w:r w:rsidR="00424402">
        <w:rPr>
          <w:rtl/>
        </w:rPr>
        <w:t xml:space="preserve"> </w:t>
      </w:r>
      <w:r>
        <w:rPr>
          <w:rtl/>
        </w:rPr>
        <w:t>وإن كان كثير من الكتب أيضاً مشتهراً شهرتها كـ</w:t>
      </w:r>
      <w:r w:rsidR="00774210">
        <w:rPr>
          <w:rtl/>
        </w:rPr>
        <w:t xml:space="preserve"> :</w:t>
      </w:r>
      <w:r w:rsidR="00424402">
        <w:rPr>
          <w:rtl/>
        </w:rPr>
        <w:t xml:space="preserve"> </w:t>
      </w:r>
      <w:r>
        <w:rPr>
          <w:rtl/>
        </w:rPr>
        <w:t>(</w:t>
      </w:r>
      <w:r w:rsidRPr="00435206">
        <w:rPr>
          <w:rStyle w:val="rfdBold2"/>
          <w:rtl/>
        </w:rPr>
        <w:t>الخصال</w:t>
      </w:r>
      <w:r>
        <w:rPr>
          <w:rtl/>
        </w:rPr>
        <w:t xml:space="preserve">) </w:t>
      </w:r>
      <w:r w:rsidR="00E55801">
        <w:rPr>
          <w:rtl/>
        </w:rPr>
        <w:t>و (</w:t>
      </w:r>
      <w:r w:rsidRPr="00435206">
        <w:rPr>
          <w:rStyle w:val="rfdBold2"/>
          <w:rtl/>
        </w:rPr>
        <w:t>مدينة</w:t>
      </w:r>
      <w:r>
        <w:rPr>
          <w:rtl/>
        </w:rPr>
        <w:t xml:space="preserve"> </w:t>
      </w:r>
      <w:r w:rsidRPr="00435206">
        <w:rPr>
          <w:rStyle w:val="rfdBold2"/>
          <w:rtl/>
        </w:rPr>
        <w:t>العلم</w:t>
      </w:r>
      <w:r>
        <w:rPr>
          <w:rtl/>
        </w:rPr>
        <w:t>) وغيرهما أيضاً</w:t>
      </w:r>
      <w:r w:rsidR="00774210">
        <w:rPr>
          <w:rtl/>
        </w:rPr>
        <w:t xml:space="preserve"> ،</w:t>
      </w:r>
      <w:r w:rsidR="00424402">
        <w:rPr>
          <w:rtl/>
        </w:rPr>
        <w:t xml:space="preserve"> </w:t>
      </w:r>
      <w:r>
        <w:rPr>
          <w:rtl/>
        </w:rPr>
        <w:t>ومثلها في الشهرة أيضاً الكتابان العظيمان</w:t>
      </w:r>
      <w:r w:rsidR="00774210">
        <w:rPr>
          <w:rtl/>
        </w:rPr>
        <w:t xml:space="preserve"> :</w:t>
      </w:r>
      <w:r w:rsidR="00424402">
        <w:rPr>
          <w:rtl/>
        </w:rPr>
        <w:t xml:space="preserve"> </w:t>
      </w:r>
      <w:r>
        <w:rPr>
          <w:rtl/>
        </w:rPr>
        <w:t>(</w:t>
      </w:r>
      <w:r w:rsidRPr="00435206">
        <w:rPr>
          <w:rStyle w:val="rfdBold2"/>
          <w:rtl/>
        </w:rPr>
        <w:t>الوافي</w:t>
      </w:r>
      <w:r>
        <w:rPr>
          <w:rtl/>
        </w:rPr>
        <w:t xml:space="preserve">) </w:t>
      </w:r>
      <w:r w:rsidR="00E55801">
        <w:rPr>
          <w:rtl/>
        </w:rPr>
        <w:t>و (</w:t>
      </w:r>
      <w:r w:rsidRPr="00435206">
        <w:rPr>
          <w:rStyle w:val="rfdBold2"/>
          <w:rtl/>
        </w:rPr>
        <w:t>الوسائل</w:t>
      </w:r>
      <w:r>
        <w:rPr>
          <w:rtl/>
        </w:rPr>
        <w:t>) للإمامين الأعظمين والثقتين الجليلين الشيخ محمّد محسن الكاشي</w:t>
      </w:r>
      <w:r w:rsidR="00774210">
        <w:rPr>
          <w:rtl/>
        </w:rPr>
        <w:t xml:space="preserve"> ،</w:t>
      </w:r>
      <w:r w:rsidR="00424402">
        <w:rPr>
          <w:rtl/>
        </w:rPr>
        <w:t xml:space="preserve"> </w:t>
      </w:r>
      <w:r>
        <w:rPr>
          <w:rtl/>
        </w:rPr>
        <w:t>والشيخ محمّد بن ا</w:t>
      </w:r>
      <w:r>
        <w:rPr>
          <w:rFonts w:hint="eastAsia"/>
          <w:rtl/>
        </w:rPr>
        <w:t>لحسن</w:t>
      </w:r>
      <w:r>
        <w:rPr>
          <w:rtl/>
        </w:rPr>
        <w:t xml:space="preserve"> الحرّ العاملي.</w:t>
      </w:r>
    </w:p>
    <w:p w14:paraId="5A2C0540" w14:textId="77777777" w:rsidR="00424402" w:rsidRDefault="00B255DC" w:rsidP="00B255DC">
      <w:pPr>
        <w:rPr>
          <w:rtl/>
        </w:rPr>
      </w:pPr>
      <w:r>
        <w:rPr>
          <w:rFonts w:hint="eastAsia"/>
          <w:rtl/>
        </w:rPr>
        <w:t>وحيث</w:t>
      </w:r>
      <w:r>
        <w:rPr>
          <w:rtl/>
        </w:rPr>
        <w:t xml:space="preserve"> كانت معلومة الانتساب إلىٰ أربابها بأسانيدها إلىٰ أئمّة الهدىٰ</w:t>
      </w:r>
      <w:r w:rsidR="00774210">
        <w:rPr>
          <w:rtl/>
        </w:rPr>
        <w:t xml:space="preserve"> ،</w:t>
      </w:r>
      <w:r w:rsidR="00424402">
        <w:rPr>
          <w:rtl/>
        </w:rPr>
        <w:t xml:space="preserve"> </w:t>
      </w:r>
      <w:r>
        <w:rPr>
          <w:rtl/>
        </w:rPr>
        <w:t>وكانت</w:t>
      </w:r>
    </w:p>
    <w:p w14:paraId="65D25891" w14:textId="77777777" w:rsidR="00B255DC" w:rsidRDefault="00DE5467" w:rsidP="00435206">
      <w:pPr>
        <w:pStyle w:val="rfdNormal0"/>
        <w:rPr>
          <w:rtl/>
        </w:rPr>
      </w:pPr>
      <w:r>
        <w:rPr>
          <w:rtl/>
        </w:rPr>
        <w:br w:type="page"/>
      </w:r>
      <w:r w:rsidR="00B255DC">
        <w:rPr>
          <w:rFonts w:hint="eastAsia"/>
          <w:rtl/>
        </w:rPr>
        <w:lastRenderedPageBreak/>
        <w:t>مقطوعة</w:t>
      </w:r>
      <w:r w:rsidR="00B255DC">
        <w:rPr>
          <w:rtl/>
        </w:rPr>
        <w:t xml:space="preserve"> الانتساب أيضاً ـ إلّا الشاذّ النادر ـ إلىٰ خزّان العلم وحفظة الوحي الإلهي (صلّىٰ الله عليهم) لم تحتَجْ إلىٰ إجازة.</w:t>
      </w:r>
    </w:p>
    <w:p w14:paraId="519C973B" w14:textId="77777777" w:rsidR="00B255DC" w:rsidRDefault="00B255DC" w:rsidP="00B255DC">
      <w:pPr>
        <w:rPr>
          <w:rtl/>
        </w:rPr>
      </w:pPr>
      <w:r>
        <w:rPr>
          <w:rFonts w:hint="eastAsia"/>
          <w:rtl/>
        </w:rPr>
        <w:t>غير</w:t>
      </w:r>
      <w:r>
        <w:rPr>
          <w:rtl/>
        </w:rPr>
        <w:t xml:space="preserve"> أنّ هذا الدين ـ وهو دين الإمامية ـ لمّا كان أثبت من الجبال الرواسي</w:t>
      </w:r>
      <w:r w:rsidR="00774210">
        <w:rPr>
          <w:rtl/>
        </w:rPr>
        <w:t xml:space="preserve"> ،</w:t>
      </w:r>
      <w:r w:rsidR="00424402">
        <w:rPr>
          <w:rtl/>
        </w:rPr>
        <w:t xml:space="preserve"> </w:t>
      </w:r>
      <w:r>
        <w:rPr>
          <w:rtl/>
        </w:rPr>
        <w:t>لكونه مأخوذاً عنعنةً حتّىٰ</w:t>
      </w:r>
      <w:r w:rsidR="00BC4282">
        <w:rPr>
          <w:rtl/>
        </w:rPr>
        <w:t xml:space="preserve"> </w:t>
      </w:r>
      <w:r>
        <w:rPr>
          <w:rtl/>
        </w:rPr>
        <w:t>اتّصلت بالجناب الأقدس الإلهي أحبّ العلماء ـ رضوان الله عليهم ـ أن يكون قول كلّ منهم وفتواه عنعنةً حتّىٰ</w:t>
      </w:r>
      <w:r w:rsidR="00BC4282">
        <w:rPr>
          <w:rtl/>
        </w:rPr>
        <w:t xml:space="preserve"> </w:t>
      </w:r>
      <w:r>
        <w:rPr>
          <w:rtl/>
        </w:rPr>
        <w:t>تتّصل بالأبواب ويتّصل السند إلىٰ ذلك الجناب.</w:t>
      </w:r>
    </w:p>
    <w:p w14:paraId="7F628321" w14:textId="77777777" w:rsidR="00B255DC" w:rsidRDefault="00B255DC" w:rsidP="00B255DC">
      <w:pPr>
        <w:rPr>
          <w:rtl/>
        </w:rPr>
      </w:pPr>
      <w:r>
        <w:rPr>
          <w:rFonts w:hint="eastAsia"/>
          <w:rtl/>
        </w:rPr>
        <w:t>التمس</w:t>
      </w:r>
      <w:r>
        <w:rPr>
          <w:rtl/>
        </w:rPr>
        <w:t xml:space="preserve"> مني الولد الأجلّ المهذّب الكامل والعالم العامل الشيخ عبد الله بن المرحوم تركي بن عبد الله الكعبي العامري</w:t>
      </w:r>
      <w:r w:rsidR="00774210">
        <w:rPr>
          <w:rtl/>
        </w:rPr>
        <w:t xml:space="preserve"> ،</w:t>
      </w:r>
      <w:r w:rsidR="00424402">
        <w:rPr>
          <w:rtl/>
        </w:rPr>
        <w:t xml:space="preserve"> </w:t>
      </w:r>
      <w:r>
        <w:rPr>
          <w:rtl/>
        </w:rPr>
        <w:t>استجاز من الأقلّ الأحقر أحمد بن محسن الأحسائي أن يجيز له ما قرأته ورويته عن مشائخي وأساتيذي</w:t>
      </w:r>
      <w:r w:rsidR="00774210">
        <w:rPr>
          <w:rtl/>
        </w:rPr>
        <w:t xml:space="preserve"> ،</w:t>
      </w:r>
      <w:r w:rsidR="00424402">
        <w:rPr>
          <w:rtl/>
        </w:rPr>
        <w:t xml:space="preserve"> </w:t>
      </w:r>
      <w:r>
        <w:rPr>
          <w:rtl/>
        </w:rPr>
        <w:t>وإن لم أكن أهلاً لذلك ولا ممّن خاض كما ينبغي في تلك البحار والمسالك.</w:t>
      </w:r>
    </w:p>
    <w:p w14:paraId="014D7AE2" w14:textId="77777777" w:rsidR="00B255DC" w:rsidRDefault="00B255DC" w:rsidP="00B255DC">
      <w:pPr>
        <w:rPr>
          <w:rtl/>
        </w:rPr>
      </w:pPr>
      <w:r>
        <w:rPr>
          <w:rFonts w:hint="eastAsia"/>
          <w:rtl/>
        </w:rPr>
        <w:t>فأجزته</w:t>
      </w:r>
      <w:r>
        <w:rPr>
          <w:rtl/>
        </w:rPr>
        <w:t xml:space="preserve"> ـ اقتداء بالسلف الصالح للخلف الناصح ـ أن يروي عنّي ما قرأته ووجدته ورويته عن شيخي وأستاذي ومن ربّاني بالعلوم العقلية والنقلية وغذّاني</w:t>
      </w:r>
      <w:r w:rsidR="00774210">
        <w:rPr>
          <w:rtl/>
        </w:rPr>
        <w:t xml:space="preserve"> ،</w:t>
      </w:r>
      <w:r w:rsidR="00424402">
        <w:rPr>
          <w:rtl/>
        </w:rPr>
        <w:t xml:space="preserve"> </w:t>
      </w:r>
      <w:r>
        <w:rPr>
          <w:rtl/>
        </w:rPr>
        <w:t>شيخنا ومولانا الإمام الأعظم الشيخ حسين بن المقدّس الشيخ محمّد بن أحمد بن عصفور البحراني</w:t>
      </w:r>
      <w:r w:rsidR="00774210">
        <w:rPr>
          <w:rtl/>
        </w:rPr>
        <w:t xml:space="preserve"> ،</w:t>
      </w:r>
      <w:r w:rsidR="00424402">
        <w:rPr>
          <w:rtl/>
        </w:rPr>
        <w:t xml:space="preserve"> </w:t>
      </w:r>
      <w:r>
        <w:rPr>
          <w:rtl/>
        </w:rPr>
        <w:t>عن والده الشيخ محمّد</w:t>
      </w:r>
      <w:r w:rsidR="00774210">
        <w:rPr>
          <w:rtl/>
        </w:rPr>
        <w:t xml:space="preserve"> ،</w:t>
      </w:r>
      <w:r w:rsidR="00424402">
        <w:rPr>
          <w:rtl/>
        </w:rPr>
        <w:t xml:space="preserve"> </w:t>
      </w:r>
      <w:r>
        <w:rPr>
          <w:rtl/>
        </w:rPr>
        <w:t xml:space="preserve">وعن عمّه الإمام الأعظم صاحب </w:t>
      </w:r>
      <w:r w:rsidRPr="00377C01">
        <w:rPr>
          <w:rStyle w:val="rfdBold2"/>
          <w:rtl/>
        </w:rPr>
        <w:t>الحدائق</w:t>
      </w:r>
      <w:r>
        <w:rPr>
          <w:rtl/>
        </w:rPr>
        <w:t xml:space="preserve"> في الفقه الشيخ يوسف الملقّب بـ</w:t>
      </w:r>
      <w:r w:rsidR="00774210">
        <w:rPr>
          <w:rtl/>
        </w:rPr>
        <w:t xml:space="preserve"> :</w:t>
      </w:r>
      <w:r w:rsidR="00424402">
        <w:rPr>
          <w:rtl/>
        </w:rPr>
        <w:t xml:space="preserve"> </w:t>
      </w:r>
      <w:r>
        <w:rPr>
          <w:rtl/>
        </w:rPr>
        <w:t>(الأصمّ) عن مولانا محمّد رفيع</w:t>
      </w:r>
      <w:r w:rsidR="00774210">
        <w:rPr>
          <w:rtl/>
        </w:rPr>
        <w:t xml:space="preserve"> ،</w:t>
      </w:r>
      <w:r w:rsidR="00424402">
        <w:rPr>
          <w:rtl/>
        </w:rPr>
        <w:t xml:space="preserve"> </w:t>
      </w:r>
      <w:r>
        <w:rPr>
          <w:rtl/>
        </w:rPr>
        <w:t xml:space="preserve">عن الشيخ الأعظم الإمام صاحب </w:t>
      </w:r>
      <w:r w:rsidRPr="00377C01">
        <w:rPr>
          <w:rStyle w:val="rfdBold2"/>
          <w:rtl/>
        </w:rPr>
        <w:t>البحار</w:t>
      </w:r>
      <w:r w:rsidR="00BC4282">
        <w:rPr>
          <w:rtl/>
        </w:rPr>
        <w:t xml:space="preserve"> </w:t>
      </w:r>
      <w:r>
        <w:rPr>
          <w:rtl/>
        </w:rPr>
        <w:t>محمّد باقر المجلسي</w:t>
      </w:r>
      <w:r w:rsidR="00774210">
        <w:rPr>
          <w:rtl/>
        </w:rPr>
        <w:t xml:space="preserve"> ،</w:t>
      </w:r>
      <w:r w:rsidR="00424402">
        <w:rPr>
          <w:rtl/>
        </w:rPr>
        <w:t xml:space="preserve"> </w:t>
      </w:r>
      <w:r>
        <w:rPr>
          <w:rtl/>
        </w:rPr>
        <w:t>عن أبيه محمّد تقي المجلسي</w:t>
      </w:r>
      <w:r w:rsidR="00774210">
        <w:rPr>
          <w:rtl/>
        </w:rPr>
        <w:t xml:space="preserve"> ،</w:t>
      </w:r>
      <w:r w:rsidR="00424402">
        <w:rPr>
          <w:rtl/>
        </w:rPr>
        <w:t xml:space="preserve"> </w:t>
      </w:r>
      <w:r>
        <w:rPr>
          <w:rtl/>
        </w:rPr>
        <w:t>وعن الإمام الملّا محسن الكاشاني</w:t>
      </w:r>
      <w:r w:rsidR="00774210">
        <w:rPr>
          <w:rtl/>
        </w:rPr>
        <w:t xml:space="preserve"> ،</w:t>
      </w:r>
      <w:r w:rsidR="00424402">
        <w:rPr>
          <w:rtl/>
        </w:rPr>
        <w:t xml:space="preserve"> </w:t>
      </w:r>
      <w:r>
        <w:rPr>
          <w:rtl/>
        </w:rPr>
        <w:t>عن الشيخ بهاء</w:t>
      </w:r>
      <w:r w:rsidR="00BC4282">
        <w:rPr>
          <w:rtl/>
        </w:rPr>
        <w:t xml:space="preserve"> </w:t>
      </w:r>
      <w:r>
        <w:rPr>
          <w:rtl/>
        </w:rPr>
        <w:t>الدين العاملي</w:t>
      </w:r>
      <w:r w:rsidR="00774210">
        <w:rPr>
          <w:rtl/>
        </w:rPr>
        <w:t xml:space="preserve"> ،</w:t>
      </w:r>
      <w:r w:rsidR="00424402">
        <w:rPr>
          <w:rtl/>
        </w:rPr>
        <w:t xml:space="preserve"> </w:t>
      </w:r>
      <w:r>
        <w:rPr>
          <w:rtl/>
        </w:rPr>
        <w:t>عن أبيه</w:t>
      </w:r>
      <w:r w:rsidR="00774210">
        <w:rPr>
          <w:rtl/>
        </w:rPr>
        <w:t xml:space="preserve"> ،</w:t>
      </w:r>
      <w:r w:rsidR="00424402">
        <w:rPr>
          <w:rtl/>
        </w:rPr>
        <w:t xml:space="preserve"> </w:t>
      </w:r>
      <w:r>
        <w:rPr>
          <w:rtl/>
        </w:rPr>
        <w:t>عن ا</w:t>
      </w:r>
      <w:r>
        <w:rPr>
          <w:rFonts w:hint="eastAsia"/>
          <w:rtl/>
        </w:rPr>
        <w:t>لشهيد</w:t>
      </w:r>
      <w:r>
        <w:rPr>
          <w:rtl/>
        </w:rPr>
        <w:t xml:space="preserve"> الثاني بطرقه المذكورة في إجازته إلىٰ والد البهائي الشيخ حسين بن عبد الصمد الحارثي الهمداني.</w:t>
      </w:r>
    </w:p>
    <w:p w14:paraId="146FE72D" w14:textId="77777777" w:rsidR="00424402" w:rsidRDefault="00B255DC" w:rsidP="00B255DC">
      <w:pPr>
        <w:rPr>
          <w:rtl/>
        </w:rPr>
      </w:pPr>
      <w:r>
        <w:rPr>
          <w:rFonts w:hint="eastAsia"/>
          <w:rtl/>
        </w:rPr>
        <w:t>ح</w:t>
      </w:r>
      <w:r w:rsidR="00774210">
        <w:rPr>
          <w:rtl/>
        </w:rPr>
        <w:t xml:space="preserve"> :</w:t>
      </w:r>
      <w:r w:rsidR="00424402">
        <w:rPr>
          <w:rtl/>
        </w:rPr>
        <w:t xml:space="preserve"> </w:t>
      </w:r>
      <w:r>
        <w:rPr>
          <w:rtl/>
        </w:rPr>
        <w:t>عن شيخي الإمام الأعظم خاتمة المجتهدين الشيخ جعفر بن خضر النجفي</w:t>
      </w:r>
      <w:r w:rsidR="00774210">
        <w:rPr>
          <w:rtl/>
        </w:rPr>
        <w:t xml:space="preserve"> ،</w:t>
      </w:r>
      <w:r w:rsidR="00424402">
        <w:rPr>
          <w:rtl/>
        </w:rPr>
        <w:t xml:space="preserve"> </w:t>
      </w:r>
      <w:r>
        <w:rPr>
          <w:rtl/>
        </w:rPr>
        <w:t>عن شيخه الإمام الأعظم السيّد مهدي الطباطبائي</w:t>
      </w:r>
      <w:r w:rsidR="00774210">
        <w:rPr>
          <w:rtl/>
        </w:rPr>
        <w:t xml:space="preserve"> ،</w:t>
      </w:r>
      <w:r w:rsidR="00424402">
        <w:rPr>
          <w:rtl/>
        </w:rPr>
        <w:t xml:space="preserve"> </w:t>
      </w:r>
      <w:r>
        <w:rPr>
          <w:rtl/>
        </w:rPr>
        <w:t>عن شيخه الإمام</w:t>
      </w:r>
    </w:p>
    <w:p w14:paraId="2404703C" w14:textId="77777777" w:rsidR="00B255DC" w:rsidRDefault="00DE5467" w:rsidP="00435206">
      <w:pPr>
        <w:pStyle w:val="rfdNormal0"/>
        <w:rPr>
          <w:rtl/>
        </w:rPr>
      </w:pPr>
      <w:r>
        <w:rPr>
          <w:rtl/>
        </w:rPr>
        <w:br w:type="page"/>
      </w:r>
      <w:r w:rsidR="00B255DC">
        <w:rPr>
          <w:rFonts w:hint="eastAsia"/>
          <w:rtl/>
        </w:rPr>
        <w:lastRenderedPageBreak/>
        <w:t>الأكمل</w:t>
      </w:r>
      <w:r w:rsidR="00B255DC">
        <w:rPr>
          <w:rtl/>
        </w:rPr>
        <w:t xml:space="preserve"> المحقّق المدقّق</w:t>
      </w:r>
      <w:r w:rsidR="00BC4282">
        <w:rPr>
          <w:rtl/>
        </w:rPr>
        <w:t xml:space="preserve"> </w:t>
      </w:r>
      <w:r w:rsidR="00B255DC">
        <w:rPr>
          <w:rtl/>
        </w:rPr>
        <w:t>مجدّد مذهب الأئمّة الغرر في القرن الثاني عشر محمّد باقر المدعوّ بـ</w:t>
      </w:r>
      <w:r w:rsidR="00774210">
        <w:rPr>
          <w:rtl/>
        </w:rPr>
        <w:t xml:space="preserve"> :</w:t>
      </w:r>
      <w:r w:rsidR="00424402">
        <w:rPr>
          <w:rtl/>
        </w:rPr>
        <w:t xml:space="preserve"> </w:t>
      </w:r>
      <w:r w:rsidR="00B255DC">
        <w:rPr>
          <w:rtl/>
        </w:rPr>
        <w:t>(آقا باقر) بن محمّد أكمل</w:t>
      </w:r>
      <w:r w:rsidR="00774210">
        <w:rPr>
          <w:rtl/>
        </w:rPr>
        <w:t xml:space="preserve"> ،</w:t>
      </w:r>
      <w:r w:rsidR="00424402">
        <w:rPr>
          <w:rtl/>
        </w:rPr>
        <w:t xml:space="preserve"> </w:t>
      </w:r>
      <w:r w:rsidR="00B255DC">
        <w:rPr>
          <w:rtl/>
        </w:rPr>
        <w:t>عن والده وشيخه محمّد أكمل المذكور</w:t>
      </w:r>
      <w:r w:rsidR="00774210">
        <w:rPr>
          <w:rtl/>
        </w:rPr>
        <w:t xml:space="preserve"> ،</w:t>
      </w:r>
      <w:r w:rsidR="00424402">
        <w:rPr>
          <w:rtl/>
        </w:rPr>
        <w:t xml:space="preserve"> </w:t>
      </w:r>
      <w:r w:rsidR="00B255DC">
        <w:rPr>
          <w:rtl/>
        </w:rPr>
        <w:t>عن الميرزا محمّد بن الحسن الشيرواني والمحقّق جمال الدين محمّد بن الإمام آقا حسين الخونساري</w:t>
      </w:r>
      <w:r w:rsidR="00774210">
        <w:rPr>
          <w:rtl/>
        </w:rPr>
        <w:t xml:space="preserve"> ،</w:t>
      </w:r>
      <w:r w:rsidR="00424402">
        <w:rPr>
          <w:rtl/>
        </w:rPr>
        <w:t xml:space="preserve"> </w:t>
      </w:r>
      <w:r w:rsidR="00B255DC">
        <w:rPr>
          <w:rtl/>
        </w:rPr>
        <w:t>والشيخ جعف</w:t>
      </w:r>
      <w:r w:rsidR="00B255DC">
        <w:rPr>
          <w:rFonts w:hint="eastAsia"/>
          <w:rtl/>
        </w:rPr>
        <w:t>ر</w:t>
      </w:r>
      <w:r w:rsidR="00B255DC">
        <w:rPr>
          <w:rtl/>
        </w:rPr>
        <w:t xml:space="preserve"> القاضي</w:t>
      </w:r>
      <w:r w:rsidR="00774210">
        <w:rPr>
          <w:rtl/>
        </w:rPr>
        <w:t xml:space="preserve"> ،</w:t>
      </w:r>
      <w:r w:rsidR="00424402">
        <w:rPr>
          <w:rtl/>
        </w:rPr>
        <w:t xml:space="preserve"> </w:t>
      </w:r>
      <w:r w:rsidR="00B255DC">
        <w:rPr>
          <w:rtl/>
        </w:rPr>
        <w:t>عن العلّامة المجلسي بطرقه إلىٰ الشهيد الثاني</w:t>
      </w:r>
      <w:r w:rsidR="00774210">
        <w:rPr>
          <w:rtl/>
        </w:rPr>
        <w:t xml:space="preserve"> ،</w:t>
      </w:r>
      <w:r w:rsidR="00424402">
        <w:rPr>
          <w:rtl/>
        </w:rPr>
        <w:t xml:space="preserve"> </w:t>
      </w:r>
      <w:r w:rsidR="00B255DC">
        <w:rPr>
          <w:rtl/>
        </w:rPr>
        <w:t>ثمّ بطرقه المذكورة في الإجازات إلىٰ الأئمّة.</w:t>
      </w:r>
    </w:p>
    <w:p w14:paraId="59526654" w14:textId="77777777" w:rsidR="00B255DC" w:rsidRDefault="00B255DC" w:rsidP="00B255DC">
      <w:pPr>
        <w:rPr>
          <w:rtl/>
        </w:rPr>
      </w:pPr>
      <w:r>
        <w:rPr>
          <w:rFonts w:hint="eastAsia"/>
          <w:rtl/>
        </w:rPr>
        <w:t>ح</w:t>
      </w:r>
      <w:r w:rsidR="00774210">
        <w:rPr>
          <w:rtl/>
        </w:rPr>
        <w:t xml:space="preserve"> :</w:t>
      </w:r>
      <w:r w:rsidR="00424402">
        <w:rPr>
          <w:rtl/>
        </w:rPr>
        <w:t xml:space="preserve"> </w:t>
      </w:r>
      <w:r>
        <w:rPr>
          <w:rtl/>
        </w:rPr>
        <w:t>وما رويته عن الإمام الأعظم السيّد المحسن ابن المقدّس</w:t>
      </w:r>
      <w:r w:rsidR="00BC4282">
        <w:rPr>
          <w:rtl/>
        </w:rPr>
        <w:t xml:space="preserve"> </w:t>
      </w:r>
      <w:r>
        <w:rPr>
          <w:rtl/>
        </w:rPr>
        <w:t>السيّد حسن الحسيني الأعرجي الكاظمي بلداً ومنشأً</w:t>
      </w:r>
      <w:r w:rsidR="00774210">
        <w:rPr>
          <w:rtl/>
        </w:rPr>
        <w:t xml:space="preserve"> ،</w:t>
      </w:r>
      <w:r w:rsidR="00424402">
        <w:rPr>
          <w:rtl/>
        </w:rPr>
        <w:t xml:space="preserve"> </w:t>
      </w:r>
      <w:r>
        <w:rPr>
          <w:rtl/>
        </w:rPr>
        <w:t>عن شيخه الإمام الأعظم محمّد باقر الآقا المذكور</w:t>
      </w:r>
      <w:r w:rsidR="00774210">
        <w:rPr>
          <w:rtl/>
        </w:rPr>
        <w:t xml:space="preserve"> ،</w:t>
      </w:r>
      <w:r w:rsidR="00424402">
        <w:rPr>
          <w:rtl/>
        </w:rPr>
        <w:t xml:space="preserve"> </w:t>
      </w:r>
      <w:r>
        <w:rPr>
          <w:rtl/>
        </w:rPr>
        <w:t>بسلسلته إلىٰ الأئمّة.</w:t>
      </w:r>
    </w:p>
    <w:p w14:paraId="492C935F" w14:textId="77777777" w:rsidR="00B255DC" w:rsidRDefault="00B255DC" w:rsidP="00B255DC">
      <w:pPr>
        <w:rPr>
          <w:rtl/>
        </w:rPr>
      </w:pPr>
      <w:r>
        <w:rPr>
          <w:rFonts w:hint="eastAsia"/>
          <w:rtl/>
        </w:rPr>
        <w:t>ح</w:t>
      </w:r>
      <w:r w:rsidR="00774210">
        <w:rPr>
          <w:rtl/>
        </w:rPr>
        <w:t xml:space="preserve"> :</w:t>
      </w:r>
      <w:r w:rsidR="00424402">
        <w:rPr>
          <w:rtl/>
        </w:rPr>
        <w:t xml:space="preserve"> </w:t>
      </w:r>
      <w:r>
        <w:rPr>
          <w:rtl/>
        </w:rPr>
        <w:t>وما رويته عن الإمام الأوحد السيّد</w:t>
      </w:r>
      <w:r w:rsidR="00BC4282">
        <w:rPr>
          <w:rtl/>
        </w:rPr>
        <w:t xml:space="preserve"> </w:t>
      </w:r>
      <w:r>
        <w:rPr>
          <w:rtl/>
        </w:rPr>
        <w:t>محمّد جواد الحسيني الحسني العاملي المجاور حيّاً وميّتاً لجدّه أمير المؤمنين</w:t>
      </w:r>
      <w:r w:rsidR="00774210">
        <w:rPr>
          <w:rtl/>
        </w:rPr>
        <w:t xml:space="preserve"> ،</w:t>
      </w:r>
      <w:r w:rsidR="00424402">
        <w:rPr>
          <w:rtl/>
        </w:rPr>
        <w:t xml:space="preserve"> </w:t>
      </w:r>
      <w:r>
        <w:rPr>
          <w:rtl/>
        </w:rPr>
        <w:t>وخليفة ربّ العالمين</w:t>
      </w:r>
      <w:r w:rsidR="00774210">
        <w:rPr>
          <w:rtl/>
        </w:rPr>
        <w:t xml:space="preserve"> ،</w:t>
      </w:r>
      <w:r w:rsidR="00424402">
        <w:rPr>
          <w:rtl/>
        </w:rPr>
        <w:t xml:space="preserve"> </w:t>
      </w:r>
      <w:r>
        <w:rPr>
          <w:rtl/>
        </w:rPr>
        <w:t>عن شيخه المحدّث الشيخ يوسف البحراني الأصم بطرقه المذكورة في (إجازته إلىٰ ابني أخيه الشيخ حسين</w:t>
      </w:r>
      <w:r w:rsidR="00774210">
        <w:rPr>
          <w:rtl/>
        </w:rPr>
        <w:t xml:space="preserve"> ،</w:t>
      </w:r>
      <w:r w:rsidR="00424402">
        <w:rPr>
          <w:rtl/>
        </w:rPr>
        <w:t xml:space="preserve"> </w:t>
      </w:r>
      <w:r>
        <w:rPr>
          <w:rtl/>
        </w:rPr>
        <w:t>والشيخ خلف ابني المقدّس ا</w:t>
      </w:r>
      <w:r>
        <w:rPr>
          <w:rFonts w:hint="eastAsia"/>
          <w:rtl/>
        </w:rPr>
        <w:t>لشيخ</w:t>
      </w:r>
      <w:r>
        <w:rPr>
          <w:rtl/>
        </w:rPr>
        <w:t xml:space="preserve"> عبد علي).</w:t>
      </w:r>
    </w:p>
    <w:p w14:paraId="4E1E866B" w14:textId="77777777" w:rsidR="00B255DC" w:rsidRDefault="00B255DC" w:rsidP="00B255DC">
      <w:pPr>
        <w:rPr>
          <w:rtl/>
        </w:rPr>
      </w:pPr>
      <w:r>
        <w:rPr>
          <w:rFonts w:hint="eastAsia"/>
          <w:rtl/>
        </w:rPr>
        <w:t>ح</w:t>
      </w:r>
      <w:r w:rsidR="00774210">
        <w:rPr>
          <w:rtl/>
        </w:rPr>
        <w:t xml:space="preserve"> :</w:t>
      </w:r>
      <w:r w:rsidR="00424402">
        <w:rPr>
          <w:rtl/>
        </w:rPr>
        <w:t xml:space="preserve"> </w:t>
      </w:r>
      <w:r>
        <w:rPr>
          <w:rtl/>
        </w:rPr>
        <w:t>وما رويته عن شيخي الإمام السيّد علي</w:t>
      </w:r>
      <w:r w:rsidRPr="00B255DC">
        <w:rPr>
          <w:rStyle w:val="rfdFootnotenum"/>
          <w:rtl/>
        </w:rPr>
        <w:t>(1)</w:t>
      </w:r>
      <w:r>
        <w:rPr>
          <w:rtl/>
        </w:rPr>
        <w:t xml:space="preserve"> صاحب شرحي </w:t>
      </w:r>
      <w:r w:rsidRPr="00435206">
        <w:rPr>
          <w:rStyle w:val="rfdBold2"/>
          <w:rtl/>
        </w:rPr>
        <w:t>المختصر</w:t>
      </w:r>
      <w:r>
        <w:rPr>
          <w:rtl/>
        </w:rPr>
        <w:t xml:space="preserve"> الأكبر </w:t>
      </w:r>
      <w:r w:rsidRPr="00C37B61">
        <w:rPr>
          <w:rStyle w:val="rfdBold2"/>
          <w:rtl/>
        </w:rPr>
        <w:t>ورياض الدلائل</w:t>
      </w:r>
      <w:r>
        <w:rPr>
          <w:rtl/>
        </w:rPr>
        <w:t xml:space="preserve"> الأصغر</w:t>
      </w:r>
      <w:r w:rsidR="00774210">
        <w:rPr>
          <w:rtl/>
        </w:rPr>
        <w:t xml:space="preserve"> ،</w:t>
      </w:r>
      <w:r w:rsidR="00424402">
        <w:rPr>
          <w:rtl/>
        </w:rPr>
        <w:t xml:space="preserve"> </w:t>
      </w:r>
      <w:r>
        <w:rPr>
          <w:rtl/>
        </w:rPr>
        <w:t>عن شيخه وخاله الآقا باقر المذكور بسنده المعلوم إلىٰ الأئمّة الطاهرين.</w:t>
      </w:r>
    </w:p>
    <w:p w14:paraId="041787B9" w14:textId="77777777" w:rsidR="00B255DC" w:rsidRDefault="00B255DC" w:rsidP="00B255DC">
      <w:pPr>
        <w:rPr>
          <w:rtl/>
        </w:rPr>
      </w:pPr>
      <w:r>
        <w:rPr>
          <w:rFonts w:hint="eastAsia"/>
          <w:rtl/>
        </w:rPr>
        <w:t>ح</w:t>
      </w:r>
      <w:r w:rsidR="00774210">
        <w:rPr>
          <w:rtl/>
        </w:rPr>
        <w:t xml:space="preserve"> :</w:t>
      </w:r>
      <w:r w:rsidR="00424402">
        <w:rPr>
          <w:rtl/>
        </w:rPr>
        <w:t xml:space="preserve"> </w:t>
      </w:r>
      <w:r>
        <w:rPr>
          <w:rtl/>
        </w:rPr>
        <w:t>وما رويته عن شيخي الأقدس السيّد مهدي عن شيخه ـ بل شيخ الكلّ ـ الآقا باقر بطرقه المذكورة.</w:t>
      </w:r>
    </w:p>
    <w:p w14:paraId="15BE7750" w14:textId="77777777" w:rsidR="00B255DC" w:rsidRDefault="00B255DC" w:rsidP="00B255DC">
      <w:pPr>
        <w:rPr>
          <w:rtl/>
        </w:rPr>
      </w:pPr>
      <w:r>
        <w:rPr>
          <w:rFonts w:hint="eastAsia"/>
          <w:rtl/>
        </w:rPr>
        <w:t>ح</w:t>
      </w:r>
      <w:r w:rsidR="00774210">
        <w:rPr>
          <w:rtl/>
        </w:rPr>
        <w:t xml:space="preserve"> :</w:t>
      </w:r>
      <w:r w:rsidR="00424402">
        <w:rPr>
          <w:rtl/>
        </w:rPr>
        <w:t xml:space="preserve"> </w:t>
      </w:r>
      <w:r>
        <w:rPr>
          <w:rtl/>
        </w:rPr>
        <w:t>وما رويته عن شيخي</w:t>
      </w:r>
      <w:r w:rsidR="00774210">
        <w:rPr>
          <w:rtl/>
        </w:rPr>
        <w:t xml:space="preserve"> ،</w:t>
      </w:r>
      <w:r w:rsidR="00424402">
        <w:rPr>
          <w:rtl/>
        </w:rPr>
        <w:t xml:space="preserve"> </w:t>
      </w:r>
      <w:r>
        <w:rPr>
          <w:rtl/>
        </w:rPr>
        <w:t>بل شيخ الموحّدين والكلاميّين الإمام الأعظم الشيخ أحمد بن زين الدين الأحسائي بطرقه المذكورة لك في الإجازة.</w:t>
      </w:r>
    </w:p>
    <w:p w14:paraId="46F3E6E5" w14:textId="77777777" w:rsidR="00B255DC" w:rsidRDefault="00B255DC" w:rsidP="00B255DC">
      <w:pPr>
        <w:pStyle w:val="rfdLine"/>
        <w:rPr>
          <w:rtl/>
        </w:rPr>
      </w:pPr>
      <w:r>
        <w:rPr>
          <w:rtl/>
        </w:rPr>
        <w:t>__________</w:t>
      </w:r>
    </w:p>
    <w:p w14:paraId="15EDA6D3" w14:textId="77777777" w:rsidR="00B255DC" w:rsidRDefault="00B255DC" w:rsidP="00B255DC">
      <w:pPr>
        <w:pStyle w:val="rfdFootnote0"/>
        <w:rPr>
          <w:rtl/>
        </w:rPr>
      </w:pPr>
      <w:r>
        <w:rPr>
          <w:rtl/>
        </w:rPr>
        <w:t>(1) السيّد علي بن السيّد محمد علي الطباطبائي</w:t>
      </w:r>
      <w:r w:rsidR="00774210">
        <w:rPr>
          <w:rtl/>
        </w:rPr>
        <w:t xml:space="preserve"> ،</w:t>
      </w:r>
      <w:r w:rsidR="00424402">
        <w:rPr>
          <w:rtl/>
        </w:rPr>
        <w:t xml:space="preserve"> </w:t>
      </w:r>
      <w:r>
        <w:rPr>
          <w:rtl/>
        </w:rPr>
        <w:t>صاحب الرياض (ت 123</w:t>
      </w:r>
      <w:r w:rsidR="00DE5467">
        <w:rPr>
          <w:rtl/>
        </w:rPr>
        <w:t>1 ه</w:t>
      </w:r>
      <w:r>
        <w:rPr>
          <w:rtl/>
        </w:rPr>
        <w:t>ـ).</w:t>
      </w:r>
    </w:p>
    <w:p w14:paraId="5925B901" w14:textId="77777777" w:rsidR="00B255DC" w:rsidRDefault="00DE5467" w:rsidP="00B255DC">
      <w:pPr>
        <w:rPr>
          <w:rtl/>
        </w:rPr>
      </w:pPr>
      <w:r>
        <w:rPr>
          <w:rtl/>
        </w:rPr>
        <w:br w:type="page"/>
      </w:r>
      <w:r w:rsidR="00B255DC">
        <w:rPr>
          <w:rFonts w:hint="eastAsia"/>
          <w:rtl/>
        </w:rPr>
        <w:lastRenderedPageBreak/>
        <w:t>وكتب</w:t>
      </w:r>
      <w:r w:rsidR="00B255DC">
        <w:rPr>
          <w:rtl/>
        </w:rPr>
        <w:t xml:space="preserve"> الآثم أحمد بن محسن</w:t>
      </w:r>
      <w:r w:rsidR="00774210">
        <w:rPr>
          <w:rtl/>
        </w:rPr>
        <w:t xml:space="preserve"> ،</w:t>
      </w:r>
      <w:r w:rsidR="00424402">
        <w:rPr>
          <w:rtl/>
        </w:rPr>
        <w:t xml:space="preserve"> </w:t>
      </w:r>
      <w:r w:rsidR="00B255DC">
        <w:rPr>
          <w:rtl/>
        </w:rPr>
        <w:t>مشترطاً عليك أيّها الولد ألّا تروي رواية</w:t>
      </w:r>
      <w:r w:rsidR="00774210">
        <w:rPr>
          <w:rtl/>
        </w:rPr>
        <w:t xml:space="preserve"> ،</w:t>
      </w:r>
      <w:r w:rsidR="00424402">
        <w:rPr>
          <w:rtl/>
        </w:rPr>
        <w:t xml:space="preserve"> </w:t>
      </w:r>
      <w:r w:rsidR="00B255DC">
        <w:rPr>
          <w:rtl/>
        </w:rPr>
        <w:t>ولا تنقل نقلاً إلّا بعد التتبّع والتفحّص والضبط من النسخ الصحيحة</w:t>
      </w:r>
      <w:r w:rsidR="00774210">
        <w:rPr>
          <w:rtl/>
        </w:rPr>
        <w:t xml:space="preserve"> ،</w:t>
      </w:r>
      <w:r w:rsidR="00424402">
        <w:rPr>
          <w:rtl/>
        </w:rPr>
        <w:t xml:space="preserve"> </w:t>
      </w:r>
      <w:r w:rsidR="00B255DC">
        <w:rPr>
          <w:rtl/>
        </w:rPr>
        <w:t>وأن لا تنساني في الخلوات وعقيب الصلوات.</w:t>
      </w:r>
    </w:p>
    <w:p w14:paraId="173738BA" w14:textId="77777777" w:rsidR="00B255DC" w:rsidRDefault="00B255DC" w:rsidP="00B255DC">
      <w:pPr>
        <w:rPr>
          <w:rtl/>
        </w:rPr>
      </w:pPr>
      <w:r>
        <w:rPr>
          <w:rFonts w:hint="eastAsia"/>
          <w:rtl/>
        </w:rPr>
        <w:t>وجرىٰ</w:t>
      </w:r>
      <w:r>
        <w:rPr>
          <w:rtl/>
        </w:rPr>
        <w:t xml:space="preserve"> في (الليلة الرابعة عشرة من شهر رجب الأصبّ سنة 124</w:t>
      </w:r>
      <w:r w:rsidR="00DE5467">
        <w:rPr>
          <w:rtl/>
        </w:rPr>
        <w:t>4 ه</w:t>
      </w:r>
      <w:r>
        <w:rPr>
          <w:rtl/>
        </w:rPr>
        <w:t>ـ) والحمد لله ربّ العالمين</w:t>
      </w:r>
      <w:r w:rsidR="00774210">
        <w:rPr>
          <w:rtl/>
        </w:rPr>
        <w:t xml:space="preserve"> ،</w:t>
      </w:r>
      <w:r w:rsidR="00424402">
        <w:rPr>
          <w:rtl/>
        </w:rPr>
        <w:t xml:space="preserve"> </w:t>
      </w:r>
      <w:r>
        <w:rPr>
          <w:rtl/>
        </w:rPr>
        <w:t>وصلّىٰ الله علىٰ محمّد وآله الطاهرين</w:t>
      </w:r>
      <w:r w:rsidR="0043398A">
        <w:rPr>
          <w:rtl/>
        </w:rPr>
        <w:t>»</w:t>
      </w:r>
      <w:r w:rsidR="00424402">
        <w:rPr>
          <w:rtl/>
        </w:rPr>
        <w:t>.</w:t>
      </w:r>
    </w:p>
    <w:p w14:paraId="3C87F77C" w14:textId="77777777" w:rsidR="00424402" w:rsidRDefault="00424402" w:rsidP="00C37B61">
      <w:pPr>
        <w:pStyle w:val="rfdBold1"/>
        <w:rPr>
          <w:rtl/>
        </w:rPr>
      </w:pPr>
      <w:r>
        <w:rPr>
          <w:rtl/>
        </w:rPr>
        <w:t>2 ـ</w:t>
      </w:r>
      <w:r w:rsidR="00B255DC">
        <w:rPr>
          <w:rtl/>
        </w:rPr>
        <w:t xml:space="preserve"> تشجيع إيقاف الكتب</w:t>
      </w:r>
      <w:r w:rsidR="00774210">
        <w:rPr>
          <w:rtl/>
        </w:rPr>
        <w:t xml:space="preserve"> :</w:t>
      </w:r>
    </w:p>
    <w:p w14:paraId="472E2790" w14:textId="77777777" w:rsidR="00B255DC" w:rsidRDefault="00B255DC" w:rsidP="00B255DC">
      <w:pPr>
        <w:rPr>
          <w:rtl/>
        </w:rPr>
      </w:pPr>
      <w:r>
        <w:rPr>
          <w:rFonts w:hint="eastAsia"/>
          <w:rtl/>
        </w:rPr>
        <w:t>هناك</w:t>
      </w:r>
      <w:r>
        <w:rPr>
          <w:rtl/>
        </w:rPr>
        <w:t xml:space="preserve"> صور وأشكال متعدّدة لتشجيع العلم والتحفيز عليه</w:t>
      </w:r>
      <w:r w:rsidR="00774210">
        <w:rPr>
          <w:rtl/>
        </w:rPr>
        <w:t xml:space="preserve"> ،</w:t>
      </w:r>
      <w:r w:rsidR="00424402">
        <w:rPr>
          <w:rtl/>
        </w:rPr>
        <w:t xml:space="preserve"> </w:t>
      </w:r>
      <w:r>
        <w:rPr>
          <w:rtl/>
        </w:rPr>
        <w:t>فمنها الكتابة والتأليف</w:t>
      </w:r>
      <w:r w:rsidR="00774210">
        <w:rPr>
          <w:rtl/>
        </w:rPr>
        <w:t xml:space="preserve"> ،</w:t>
      </w:r>
      <w:r w:rsidR="00424402">
        <w:rPr>
          <w:rtl/>
        </w:rPr>
        <w:t xml:space="preserve"> </w:t>
      </w:r>
      <w:r>
        <w:rPr>
          <w:rtl/>
        </w:rPr>
        <w:t>ومنها إنشاء المكتبات العلمية</w:t>
      </w:r>
      <w:r w:rsidR="00774210">
        <w:rPr>
          <w:rtl/>
        </w:rPr>
        <w:t xml:space="preserve"> ،</w:t>
      </w:r>
      <w:r w:rsidR="00424402">
        <w:rPr>
          <w:rtl/>
        </w:rPr>
        <w:t xml:space="preserve"> </w:t>
      </w:r>
      <w:r>
        <w:rPr>
          <w:rtl/>
        </w:rPr>
        <w:t>ومن أشكالها نسخ الكتب</w:t>
      </w:r>
      <w:r w:rsidR="00774210">
        <w:rPr>
          <w:rtl/>
        </w:rPr>
        <w:t xml:space="preserve"> ،</w:t>
      </w:r>
      <w:r w:rsidR="00424402">
        <w:rPr>
          <w:rtl/>
        </w:rPr>
        <w:t xml:space="preserve"> </w:t>
      </w:r>
      <w:r>
        <w:rPr>
          <w:rtl/>
        </w:rPr>
        <w:t>ومن صورها الرائعة إيقاف الكتب لضمان استمرار عطائها والاستفادة منها أطول مدّة من الزمن</w:t>
      </w:r>
      <w:r w:rsidR="00774210">
        <w:rPr>
          <w:rtl/>
        </w:rPr>
        <w:t xml:space="preserve"> ،</w:t>
      </w:r>
      <w:r w:rsidR="00424402">
        <w:rPr>
          <w:rtl/>
        </w:rPr>
        <w:t xml:space="preserve"> </w:t>
      </w:r>
      <w:r>
        <w:rPr>
          <w:rtl/>
        </w:rPr>
        <w:t>بعيداً عن احتكار الأفراد أو بيعها والتفر</w:t>
      </w:r>
      <w:r>
        <w:rPr>
          <w:rFonts w:hint="eastAsia"/>
          <w:rtl/>
        </w:rPr>
        <w:t>يط</w:t>
      </w:r>
      <w:r>
        <w:rPr>
          <w:rtl/>
        </w:rPr>
        <w:t xml:space="preserve"> فيها.</w:t>
      </w:r>
    </w:p>
    <w:p w14:paraId="50B09F25" w14:textId="77777777" w:rsidR="00B255DC" w:rsidRDefault="00B255DC" w:rsidP="00B255DC">
      <w:pPr>
        <w:rPr>
          <w:rtl/>
        </w:rPr>
      </w:pPr>
      <w:r>
        <w:rPr>
          <w:rFonts w:hint="eastAsia"/>
          <w:rtl/>
        </w:rPr>
        <w:t>وبين</w:t>
      </w:r>
      <w:r>
        <w:rPr>
          <w:rtl/>
        </w:rPr>
        <w:t xml:space="preserve"> أيدينا صورة من صور حفظ الكتب عبر إيقافها للحاجّ الوجيه والشخصية البارزة جمعة بن حسب الله الفلاحي</w:t>
      </w:r>
      <w:r w:rsidR="00774210">
        <w:rPr>
          <w:rtl/>
        </w:rPr>
        <w:t xml:space="preserve"> ،</w:t>
      </w:r>
      <w:r w:rsidR="00424402">
        <w:rPr>
          <w:rtl/>
        </w:rPr>
        <w:t xml:space="preserve"> </w:t>
      </w:r>
      <w:r>
        <w:rPr>
          <w:rtl/>
        </w:rPr>
        <w:t>وكان ذلك بكتابة وتصديق أعلام من أسرة المحسني</w:t>
      </w:r>
      <w:r w:rsidR="00774210">
        <w:rPr>
          <w:rtl/>
        </w:rPr>
        <w:t xml:space="preserve"> ،</w:t>
      </w:r>
      <w:r w:rsidR="00424402">
        <w:rPr>
          <w:rtl/>
        </w:rPr>
        <w:t xml:space="preserve"> </w:t>
      </w:r>
      <w:r>
        <w:rPr>
          <w:rtl/>
        </w:rPr>
        <w:t>والطريف في هذه الوقفية أنّ الموقِف من أهل الفلاحية والموقوف عليه أحسائي</w:t>
      </w:r>
      <w:r w:rsidR="00774210">
        <w:rPr>
          <w:rtl/>
        </w:rPr>
        <w:t xml:space="preserve"> ،</w:t>
      </w:r>
      <w:r w:rsidR="00424402">
        <w:rPr>
          <w:rtl/>
        </w:rPr>
        <w:t xml:space="preserve"> </w:t>
      </w:r>
      <w:r>
        <w:rPr>
          <w:rtl/>
        </w:rPr>
        <w:t>ويستشعر من الوقفية أنّ الموقوف علي</w:t>
      </w:r>
      <w:r>
        <w:rPr>
          <w:rFonts w:hint="eastAsia"/>
          <w:rtl/>
        </w:rPr>
        <w:t>ه</w:t>
      </w:r>
      <w:r>
        <w:rPr>
          <w:rtl/>
        </w:rPr>
        <w:t xml:space="preserve"> لا زال في سلك الرقي والدراسة الدينية</w:t>
      </w:r>
      <w:r w:rsidR="00774210">
        <w:rPr>
          <w:rtl/>
        </w:rPr>
        <w:t xml:space="preserve"> ،</w:t>
      </w:r>
      <w:r w:rsidR="00424402">
        <w:rPr>
          <w:rtl/>
        </w:rPr>
        <w:t xml:space="preserve"> </w:t>
      </w:r>
      <w:r>
        <w:rPr>
          <w:rtl/>
        </w:rPr>
        <w:t>فكانت هذه الوقفية تهدف تشجيعه ودعمه وغرس روح الطموح فيه للرقي نحو المراتب العلمية العالية.</w:t>
      </w:r>
    </w:p>
    <w:p w14:paraId="22D6347F" w14:textId="77777777" w:rsidR="00424402" w:rsidRDefault="00B255DC" w:rsidP="00C37B61">
      <w:pPr>
        <w:pStyle w:val="rfdBold1"/>
        <w:rPr>
          <w:rtl/>
        </w:rPr>
      </w:pPr>
      <w:r>
        <w:rPr>
          <w:rFonts w:hint="eastAsia"/>
          <w:rtl/>
        </w:rPr>
        <w:t>بيانات</w:t>
      </w:r>
      <w:r>
        <w:rPr>
          <w:rtl/>
        </w:rPr>
        <w:t xml:space="preserve"> الوقفية</w:t>
      </w:r>
      <w:r w:rsidR="00774210">
        <w:rPr>
          <w:rtl/>
        </w:rPr>
        <w:t xml:space="preserve"> :</w:t>
      </w:r>
    </w:p>
    <w:p w14:paraId="0EA8AEC0" w14:textId="77777777" w:rsidR="00B255DC" w:rsidRDefault="00B255DC" w:rsidP="00B255DC">
      <w:pPr>
        <w:rPr>
          <w:rtl/>
        </w:rPr>
      </w:pPr>
      <w:r w:rsidRPr="00C37B61">
        <w:rPr>
          <w:rStyle w:val="rfdBold2"/>
          <w:rFonts w:hint="eastAsia"/>
          <w:rtl/>
        </w:rPr>
        <w:t>المَوقُوف</w:t>
      </w:r>
      <w:r w:rsidR="00774210">
        <w:rPr>
          <w:rStyle w:val="rfdBold2"/>
          <w:rtl/>
        </w:rPr>
        <w:t xml:space="preserve"> :</w:t>
      </w:r>
      <w:r w:rsidR="00424402">
        <w:rPr>
          <w:rStyle w:val="rfdBold2"/>
          <w:rtl/>
        </w:rPr>
        <w:t xml:space="preserve"> </w:t>
      </w:r>
      <w:r w:rsidRPr="00C37B61">
        <w:rPr>
          <w:rStyle w:val="rfdBold2"/>
          <w:rtl/>
        </w:rPr>
        <w:t>كنز العرفان في فقه القرآن</w:t>
      </w:r>
      <w:r w:rsidR="00774210">
        <w:rPr>
          <w:rtl/>
        </w:rPr>
        <w:t xml:space="preserve"> :</w:t>
      </w:r>
      <w:r w:rsidR="00424402">
        <w:rPr>
          <w:rtl/>
        </w:rPr>
        <w:t xml:space="preserve"> </w:t>
      </w:r>
      <w:r>
        <w:rPr>
          <w:rtl/>
        </w:rPr>
        <w:t>المقداد بن عبد الله السيوري</w:t>
      </w:r>
      <w:r w:rsidR="00BC4282">
        <w:rPr>
          <w:rtl/>
        </w:rPr>
        <w:t xml:space="preserve"> </w:t>
      </w:r>
      <w:r>
        <w:rPr>
          <w:rtl/>
        </w:rPr>
        <w:t>(المتوفّىٰ</w:t>
      </w:r>
      <w:r w:rsidR="00BC4282">
        <w:rPr>
          <w:rtl/>
        </w:rPr>
        <w:t xml:space="preserve"> </w:t>
      </w:r>
      <w:r>
        <w:rPr>
          <w:rtl/>
        </w:rPr>
        <w:t>سنة82</w:t>
      </w:r>
      <w:r w:rsidR="00DE5467">
        <w:rPr>
          <w:rtl/>
        </w:rPr>
        <w:t>6 ه</w:t>
      </w:r>
      <w:r>
        <w:rPr>
          <w:rtl/>
        </w:rPr>
        <w:t>ـ).</w:t>
      </w:r>
    </w:p>
    <w:p w14:paraId="7844C194" w14:textId="77777777" w:rsidR="00424402" w:rsidRDefault="00B255DC" w:rsidP="00B255DC">
      <w:pPr>
        <w:rPr>
          <w:rtl/>
        </w:rPr>
      </w:pPr>
      <w:r w:rsidRPr="00C37B61">
        <w:rPr>
          <w:rStyle w:val="rfdBold2"/>
          <w:rFonts w:hint="eastAsia"/>
          <w:rtl/>
        </w:rPr>
        <w:t>الواقف</w:t>
      </w:r>
      <w:r w:rsidR="00774210">
        <w:rPr>
          <w:rtl/>
        </w:rPr>
        <w:t xml:space="preserve"> :</w:t>
      </w:r>
      <w:r w:rsidR="00424402">
        <w:rPr>
          <w:rtl/>
        </w:rPr>
        <w:t xml:space="preserve"> </w:t>
      </w:r>
      <w:r>
        <w:rPr>
          <w:rtl/>
        </w:rPr>
        <w:t>الحاجّ جمعة بن حسب الله الفلاحي</w:t>
      </w:r>
      <w:r w:rsidR="00774210">
        <w:rPr>
          <w:rtl/>
        </w:rPr>
        <w:t xml:space="preserve"> ،</w:t>
      </w:r>
      <w:r w:rsidR="00424402">
        <w:rPr>
          <w:rtl/>
        </w:rPr>
        <w:t xml:space="preserve"> </w:t>
      </w:r>
      <w:r>
        <w:rPr>
          <w:rtl/>
        </w:rPr>
        <w:t>رجل فاضل محبّ للعلم ومشجّع عليه ومن أثرياء ووجهاء الفلاحية</w:t>
      </w:r>
      <w:r w:rsidR="00774210">
        <w:rPr>
          <w:rtl/>
        </w:rPr>
        <w:t xml:space="preserve"> ،</w:t>
      </w:r>
      <w:r w:rsidR="00424402">
        <w:rPr>
          <w:rtl/>
        </w:rPr>
        <w:t xml:space="preserve"> </w:t>
      </w:r>
      <w:r>
        <w:rPr>
          <w:rtl/>
        </w:rPr>
        <w:t>قام بإيقاف الكثير من الكتب علىٰ</w:t>
      </w:r>
    </w:p>
    <w:p w14:paraId="00C35610" w14:textId="77777777" w:rsidR="00B255DC" w:rsidRDefault="00DE5467" w:rsidP="00C37B61">
      <w:pPr>
        <w:pStyle w:val="rfdNormal0"/>
        <w:rPr>
          <w:rtl/>
        </w:rPr>
      </w:pPr>
      <w:r>
        <w:rPr>
          <w:rtl/>
        </w:rPr>
        <w:br w:type="page"/>
      </w:r>
      <w:r w:rsidR="00B255DC">
        <w:rPr>
          <w:rFonts w:hint="eastAsia"/>
          <w:rtl/>
        </w:rPr>
        <w:lastRenderedPageBreak/>
        <w:t>طلّاب</w:t>
      </w:r>
      <w:r w:rsidR="00B255DC">
        <w:rPr>
          <w:rtl/>
        </w:rPr>
        <w:t xml:space="preserve"> العلم وعلىٰ غيرهم</w:t>
      </w:r>
      <w:r w:rsidR="00774210">
        <w:rPr>
          <w:rtl/>
        </w:rPr>
        <w:t xml:space="preserve"> ،</w:t>
      </w:r>
      <w:r w:rsidR="00424402">
        <w:rPr>
          <w:rtl/>
        </w:rPr>
        <w:t xml:space="preserve"> </w:t>
      </w:r>
      <w:r w:rsidR="00B255DC">
        <w:rPr>
          <w:rtl/>
        </w:rPr>
        <w:t>وهذا نموذج منها</w:t>
      </w:r>
      <w:r w:rsidR="00B255DC" w:rsidRPr="00B255DC">
        <w:rPr>
          <w:rStyle w:val="rfdFootnotenum"/>
          <w:rtl/>
        </w:rPr>
        <w:t>(1)</w:t>
      </w:r>
      <w:r w:rsidR="00B255DC">
        <w:rPr>
          <w:rtl/>
        </w:rPr>
        <w:t>.</w:t>
      </w:r>
    </w:p>
    <w:p w14:paraId="60C94AB3" w14:textId="77777777" w:rsidR="00B255DC" w:rsidRDefault="00B255DC" w:rsidP="00B255DC">
      <w:pPr>
        <w:rPr>
          <w:rtl/>
        </w:rPr>
      </w:pPr>
      <w:r w:rsidRPr="00C37B61">
        <w:rPr>
          <w:rStyle w:val="rfdBold2"/>
          <w:rFonts w:hint="eastAsia"/>
          <w:rtl/>
        </w:rPr>
        <w:t>الموقوف</w:t>
      </w:r>
      <w:r w:rsidRPr="00C37B61">
        <w:rPr>
          <w:rStyle w:val="rfdBold2"/>
          <w:rtl/>
        </w:rPr>
        <w:t xml:space="preserve"> له</w:t>
      </w:r>
      <w:r w:rsidR="00774210">
        <w:rPr>
          <w:rtl/>
        </w:rPr>
        <w:t xml:space="preserve"> :</w:t>
      </w:r>
      <w:r w:rsidR="00424402">
        <w:rPr>
          <w:rtl/>
        </w:rPr>
        <w:t xml:space="preserve"> </w:t>
      </w:r>
      <w:r>
        <w:rPr>
          <w:rtl/>
        </w:rPr>
        <w:t>السيّد عبد الله بن السيّد ناصر بن السيّد عبد الله بن السيّد أحمد ابن السيّد هاشم الموسوي الأحسائي الفلاحي</w:t>
      </w:r>
      <w:r w:rsidR="00BC4282">
        <w:rPr>
          <w:rtl/>
        </w:rPr>
        <w:t xml:space="preserve"> </w:t>
      </w:r>
      <w:r>
        <w:rPr>
          <w:rtl/>
        </w:rPr>
        <w:t>(كان حيّاً سنة 127</w:t>
      </w:r>
      <w:r w:rsidR="00DE5467">
        <w:rPr>
          <w:rtl/>
        </w:rPr>
        <w:t>4 ه</w:t>
      </w:r>
      <w:r>
        <w:rPr>
          <w:rtl/>
        </w:rPr>
        <w:t>ـ)</w:t>
      </w:r>
      <w:r w:rsidRPr="00B255DC">
        <w:rPr>
          <w:rStyle w:val="rfdFootnotenum"/>
          <w:rtl/>
        </w:rPr>
        <w:t>(2)</w:t>
      </w:r>
      <w:r>
        <w:rPr>
          <w:rtl/>
        </w:rPr>
        <w:t>.</w:t>
      </w:r>
    </w:p>
    <w:p w14:paraId="25439949" w14:textId="77777777" w:rsidR="00B255DC" w:rsidRDefault="00B255DC" w:rsidP="00B255DC">
      <w:pPr>
        <w:rPr>
          <w:rtl/>
        </w:rPr>
      </w:pPr>
      <w:r>
        <w:rPr>
          <w:rFonts w:hint="eastAsia"/>
          <w:rtl/>
        </w:rPr>
        <w:t>عالم</w:t>
      </w:r>
      <w:r>
        <w:rPr>
          <w:rtl/>
        </w:rPr>
        <w:t xml:space="preserve"> جليل وأديب وشاعر</w:t>
      </w:r>
      <w:r w:rsidR="00774210">
        <w:rPr>
          <w:rtl/>
        </w:rPr>
        <w:t xml:space="preserve"> ،</w:t>
      </w:r>
      <w:r w:rsidR="00424402">
        <w:rPr>
          <w:rtl/>
        </w:rPr>
        <w:t xml:space="preserve"> </w:t>
      </w:r>
      <w:r>
        <w:rPr>
          <w:rtl/>
        </w:rPr>
        <w:t>وصاحب شأن اجتماعي كبير</w:t>
      </w:r>
      <w:r w:rsidR="00774210">
        <w:rPr>
          <w:rtl/>
        </w:rPr>
        <w:t xml:space="preserve"> ،</w:t>
      </w:r>
      <w:r w:rsidR="00424402">
        <w:rPr>
          <w:rtl/>
        </w:rPr>
        <w:t xml:space="preserve"> </w:t>
      </w:r>
      <w:r>
        <w:rPr>
          <w:rtl/>
        </w:rPr>
        <w:t>صادَق علىٰ العديد من الوثائق</w:t>
      </w:r>
      <w:r w:rsidR="00774210">
        <w:rPr>
          <w:rtl/>
        </w:rPr>
        <w:t xml:space="preserve"> ،</w:t>
      </w:r>
      <w:r w:rsidR="00424402">
        <w:rPr>
          <w:rtl/>
        </w:rPr>
        <w:t xml:space="preserve"> </w:t>
      </w:r>
      <w:r>
        <w:rPr>
          <w:rtl/>
        </w:rPr>
        <w:t>من مبايعات ووقوفيات وغيرها</w:t>
      </w:r>
      <w:r w:rsidR="00774210">
        <w:rPr>
          <w:rtl/>
        </w:rPr>
        <w:t xml:space="preserve"> ،</w:t>
      </w:r>
      <w:r w:rsidR="00424402">
        <w:rPr>
          <w:rtl/>
        </w:rPr>
        <w:t xml:space="preserve"> </w:t>
      </w:r>
      <w:r>
        <w:rPr>
          <w:rtl/>
        </w:rPr>
        <w:t>درس في النجف الأشرف فأخذ علىٰ عدد من أعلامها.</w:t>
      </w:r>
    </w:p>
    <w:p w14:paraId="2D5C45CF" w14:textId="77777777" w:rsidR="00424402" w:rsidRDefault="00B255DC" w:rsidP="00C37B61">
      <w:pPr>
        <w:pStyle w:val="rfdBold1"/>
        <w:rPr>
          <w:rtl/>
        </w:rPr>
      </w:pPr>
      <w:r>
        <w:rPr>
          <w:rFonts w:hint="eastAsia"/>
          <w:rtl/>
        </w:rPr>
        <w:t>نصّ</w:t>
      </w:r>
      <w:r>
        <w:rPr>
          <w:rtl/>
        </w:rPr>
        <w:t xml:space="preserve"> الوقفية</w:t>
      </w:r>
      <w:r w:rsidR="00774210">
        <w:rPr>
          <w:rtl/>
        </w:rPr>
        <w:t xml:space="preserve"> :</w:t>
      </w:r>
    </w:p>
    <w:p w14:paraId="47EEEA32" w14:textId="77777777" w:rsidR="00B255DC" w:rsidRDefault="0043398A" w:rsidP="00C37B61">
      <w:pPr>
        <w:pStyle w:val="rfdCenter"/>
        <w:rPr>
          <w:rtl/>
        </w:rPr>
      </w:pPr>
      <w:r>
        <w:rPr>
          <w:rFonts w:hint="eastAsia"/>
          <w:rtl/>
        </w:rPr>
        <w:t>«</w:t>
      </w:r>
      <w:r w:rsidR="00B255DC">
        <w:rPr>
          <w:rFonts w:hint="eastAsia"/>
          <w:rtl/>
        </w:rPr>
        <w:t>بسم</w:t>
      </w:r>
      <w:r w:rsidR="00B255DC">
        <w:rPr>
          <w:rtl/>
        </w:rPr>
        <w:t xml:space="preserve"> الله الرحمن الرحيم</w:t>
      </w:r>
    </w:p>
    <w:p w14:paraId="339B4B65" w14:textId="77777777" w:rsidR="00424402" w:rsidRDefault="00B255DC" w:rsidP="00B255DC">
      <w:pPr>
        <w:rPr>
          <w:rtl/>
        </w:rPr>
      </w:pPr>
      <w:r>
        <w:rPr>
          <w:rFonts w:hint="eastAsia"/>
          <w:rtl/>
        </w:rPr>
        <w:t>الحمد</w:t>
      </w:r>
      <w:r>
        <w:rPr>
          <w:rtl/>
        </w:rPr>
        <w:t xml:space="preserve"> لله المتجاوز عن السيّئات</w:t>
      </w:r>
      <w:r w:rsidR="00774210">
        <w:rPr>
          <w:rtl/>
        </w:rPr>
        <w:t xml:space="preserve"> ،</w:t>
      </w:r>
      <w:r w:rsidR="00424402">
        <w:rPr>
          <w:rtl/>
        </w:rPr>
        <w:t xml:space="preserve"> </w:t>
      </w:r>
      <w:r>
        <w:rPr>
          <w:rtl/>
        </w:rPr>
        <w:t>المجازي علىٰ الحسنات</w:t>
      </w:r>
      <w:r w:rsidR="00774210">
        <w:rPr>
          <w:rtl/>
        </w:rPr>
        <w:t xml:space="preserve"> ،</w:t>
      </w:r>
      <w:r w:rsidR="00424402">
        <w:rPr>
          <w:rtl/>
        </w:rPr>
        <w:t xml:space="preserve"> </w:t>
      </w:r>
      <w:r>
        <w:rPr>
          <w:rtl/>
        </w:rPr>
        <w:t>وصلّىٰ الله علىٰ محمّدٍ وآله الأعلام الهداة.</w:t>
      </w:r>
    </w:p>
    <w:p w14:paraId="67A82340" w14:textId="77777777" w:rsidR="00424402" w:rsidRDefault="00B255DC" w:rsidP="00B255DC">
      <w:pPr>
        <w:rPr>
          <w:rtl/>
        </w:rPr>
      </w:pPr>
      <w:r>
        <w:rPr>
          <w:rFonts w:hint="eastAsia"/>
          <w:rtl/>
        </w:rPr>
        <w:t>وبعد</w:t>
      </w:r>
      <w:r w:rsidR="00774210">
        <w:rPr>
          <w:rFonts w:hint="eastAsia"/>
          <w:rtl/>
        </w:rPr>
        <w:t xml:space="preserve"> ،</w:t>
      </w:r>
      <w:r w:rsidR="00424402">
        <w:rPr>
          <w:rFonts w:hint="eastAsia"/>
          <w:rtl/>
        </w:rPr>
        <w:t xml:space="preserve"> </w:t>
      </w:r>
      <w:r>
        <w:rPr>
          <w:rtl/>
        </w:rPr>
        <w:t>فإنّ الفقير إلىٰ رحمة الله جمعة بن المرحوم حسب الله الدورقي أصلاً ومسكناً</w:t>
      </w:r>
      <w:r w:rsidR="00774210">
        <w:rPr>
          <w:rtl/>
        </w:rPr>
        <w:t xml:space="preserve"> ،</w:t>
      </w:r>
      <w:r w:rsidR="00424402">
        <w:rPr>
          <w:rtl/>
        </w:rPr>
        <w:t xml:space="preserve"> </w:t>
      </w:r>
      <w:r>
        <w:rPr>
          <w:rtl/>
        </w:rPr>
        <w:t>قد أوقف هذا الكتاب الشريف</w:t>
      </w:r>
      <w:r w:rsidR="00774210">
        <w:rPr>
          <w:rtl/>
        </w:rPr>
        <w:t xml:space="preserve"> ،</w:t>
      </w:r>
      <w:r w:rsidR="00424402">
        <w:rPr>
          <w:rtl/>
        </w:rPr>
        <w:t xml:space="preserve"> </w:t>
      </w:r>
      <w:r>
        <w:rPr>
          <w:rtl/>
        </w:rPr>
        <w:t>والدستور المنيف</w:t>
      </w:r>
      <w:r w:rsidR="00774210">
        <w:rPr>
          <w:rtl/>
        </w:rPr>
        <w:t xml:space="preserve"> ،</w:t>
      </w:r>
      <w:r w:rsidR="00424402">
        <w:rPr>
          <w:rtl/>
        </w:rPr>
        <w:t xml:space="preserve"> </w:t>
      </w:r>
      <w:r>
        <w:rPr>
          <w:rtl/>
        </w:rPr>
        <w:t>الموسوم بـ</w:t>
      </w:r>
      <w:r w:rsidR="00774210">
        <w:rPr>
          <w:rtl/>
        </w:rPr>
        <w:t xml:space="preserve"> :</w:t>
      </w:r>
      <w:r w:rsidR="00424402">
        <w:rPr>
          <w:rtl/>
        </w:rPr>
        <w:t xml:space="preserve"> </w:t>
      </w:r>
      <w:r>
        <w:rPr>
          <w:rtl/>
        </w:rPr>
        <w:t>(</w:t>
      </w:r>
      <w:r w:rsidRPr="00C37B61">
        <w:rPr>
          <w:rStyle w:val="rfdBold2"/>
          <w:rtl/>
        </w:rPr>
        <w:t>كنز العرفان في فقه القرآن</w:t>
      </w:r>
      <w:r>
        <w:rPr>
          <w:rtl/>
        </w:rPr>
        <w:t>)</w:t>
      </w:r>
      <w:r w:rsidR="00774210">
        <w:rPr>
          <w:rtl/>
        </w:rPr>
        <w:t xml:space="preserve"> ،</w:t>
      </w:r>
      <w:r w:rsidR="00424402">
        <w:rPr>
          <w:rtl/>
        </w:rPr>
        <w:t xml:space="preserve"> </w:t>
      </w:r>
      <w:r>
        <w:rPr>
          <w:rtl/>
        </w:rPr>
        <w:t>وقفاً صحيحاً شرعياً مشتملاً علىٰ شرائط الصحّة المعتبرة</w:t>
      </w:r>
      <w:r w:rsidR="00774210">
        <w:rPr>
          <w:rtl/>
        </w:rPr>
        <w:t xml:space="preserve"> ،</w:t>
      </w:r>
      <w:r w:rsidR="00424402">
        <w:rPr>
          <w:rtl/>
        </w:rPr>
        <w:t xml:space="preserve"> </w:t>
      </w:r>
      <w:r>
        <w:rPr>
          <w:rtl/>
        </w:rPr>
        <w:t xml:space="preserve">ولوازمه المقرّرة مؤبّداً إلىٰ أن </w:t>
      </w:r>
      <w:r>
        <w:rPr>
          <w:rFonts w:hint="eastAsia"/>
          <w:rtl/>
        </w:rPr>
        <w:t>يرث</w:t>
      </w:r>
      <w:r>
        <w:rPr>
          <w:rtl/>
        </w:rPr>
        <w:t xml:space="preserve"> الله تع</w:t>
      </w:r>
      <w:r w:rsidRPr="00B255DC">
        <w:rPr>
          <w:rStyle w:val="rfdFootnotenum"/>
          <w:rtl/>
        </w:rPr>
        <w:t>(3)</w:t>
      </w:r>
      <w:r w:rsidR="00BC4282">
        <w:rPr>
          <w:rtl/>
        </w:rPr>
        <w:t xml:space="preserve"> </w:t>
      </w:r>
      <w:r>
        <w:rPr>
          <w:rtl/>
        </w:rPr>
        <w:t>الأرض</w:t>
      </w:r>
      <w:r w:rsidR="00774210">
        <w:rPr>
          <w:rtl/>
        </w:rPr>
        <w:t xml:space="preserve"> ،</w:t>
      </w:r>
      <w:r w:rsidR="00424402">
        <w:rPr>
          <w:rtl/>
        </w:rPr>
        <w:t xml:space="preserve"> </w:t>
      </w:r>
      <w:r>
        <w:rPr>
          <w:rtl/>
        </w:rPr>
        <w:t>ومن عليها علىٰ علماء الإمامية ومشتغليهم ـ أيّدهم الله ـ جاعلاً في متن الوقف التولية عليه</w:t>
      </w:r>
      <w:r w:rsidR="00774210">
        <w:rPr>
          <w:rtl/>
        </w:rPr>
        <w:t xml:space="preserve"> ،</w:t>
      </w:r>
      <w:r w:rsidR="00424402">
        <w:rPr>
          <w:rtl/>
        </w:rPr>
        <w:t xml:space="preserve"> </w:t>
      </w:r>
      <w:r>
        <w:rPr>
          <w:rtl/>
        </w:rPr>
        <w:t>والنظارة فيه</w:t>
      </w:r>
      <w:r w:rsidR="00774210">
        <w:rPr>
          <w:rtl/>
        </w:rPr>
        <w:t xml:space="preserve"> ،</w:t>
      </w:r>
      <w:r w:rsidR="00424402">
        <w:rPr>
          <w:rtl/>
        </w:rPr>
        <w:t xml:space="preserve"> </w:t>
      </w:r>
      <w:r>
        <w:rPr>
          <w:rtl/>
        </w:rPr>
        <w:t>لنفسه مدّة حياته</w:t>
      </w:r>
      <w:r w:rsidR="00774210">
        <w:rPr>
          <w:rtl/>
        </w:rPr>
        <w:t xml:space="preserve"> ،</w:t>
      </w:r>
      <w:r w:rsidR="00424402">
        <w:rPr>
          <w:rtl/>
        </w:rPr>
        <w:t xml:space="preserve"> </w:t>
      </w:r>
      <w:r>
        <w:rPr>
          <w:rtl/>
        </w:rPr>
        <w:t>ثمّ من بعده فهي للموفّق المسدّد السيّد عبد الله بن المرحوم السيّد ناصر الأحسائي أصلاً النجفي اشتغالاً</w:t>
      </w:r>
      <w:r w:rsidR="00774210">
        <w:rPr>
          <w:rtl/>
        </w:rPr>
        <w:t xml:space="preserve"> ،</w:t>
      </w:r>
      <w:r w:rsidR="00424402">
        <w:rPr>
          <w:rtl/>
        </w:rPr>
        <w:t xml:space="preserve"> </w:t>
      </w:r>
      <w:r>
        <w:rPr>
          <w:rtl/>
        </w:rPr>
        <w:t>ثمّ من بعده فلأولاده الأكبر فالأكبر بطناً بعد</w:t>
      </w:r>
    </w:p>
    <w:p w14:paraId="385D4BFB" w14:textId="77777777" w:rsidR="00B255DC" w:rsidRDefault="00B255DC" w:rsidP="00B255DC">
      <w:pPr>
        <w:pStyle w:val="rfdLine"/>
        <w:rPr>
          <w:rtl/>
        </w:rPr>
      </w:pPr>
      <w:r>
        <w:rPr>
          <w:rtl/>
        </w:rPr>
        <w:t>__________</w:t>
      </w:r>
    </w:p>
    <w:p w14:paraId="6E38AE14" w14:textId="77777777" w:rsidR="00B255DC" w:rsidRDefault="00B255DC" w:rsidP="00B255DC">
      <w:pPr>
        <w:pStyle w:val="rfdFootnote0"/>
        <w:rPr>
          <w:rtl/>
        </w:rPr>
      </w:pPr>
      <w:r>
        <w:rPr>
          <w:rtl/>
        </w:rPr>
        <w:t>(1) معلومات أفادنا بها حفيد الواقف الشيخ المحقّق عمّار جمعة الفلاحي.</w:t>
      </w:r>
    </w:p>
    <w:p w14:paraId="0F7B2390" w14:textId="77777777" w:rsidR="00B255DC" w:rsidRDefault="00B255DC" w:rsidP="00B255DC">
      <w:pPr>
        <w:pStyle w:val="rfdFootnote0"/>
        <w:rPr>
          <w:rtl/>
        </w:rPr>
      </w:pPr>
      <w:r>
        <w:rPr>
          <w:rtl/>
        </w:rPr>
        <w:t>(2) أخذنا ترجمته من أعلام هجر من الماضين والمعاصرين 2/452.</w:t>
      </w:r>
    </w:p>
    <w:p w14:paraId="02100D2E" w14:textId="77777777" w:rsidR="00B255DC" w:rsidRDefault="00B255DC" w:rsidP="00B255DC">
      <w:pPr>
        <w:pStyle w:val="rfdFootnote0"/>
        <w:rPr>
          <w:rtl/>
        </w:rPr>
      </w:pPr>
      <w:r>
        <w:rPr>
          <w:rtl/>
        </w:rPr>
        <w:t>(3) (تع)</w:t>
      </w:r>
      <w:r w:rsidR="00774210">
        <w:rPr>
          <w:rtl/>
        </w:rPr>
        <w:t xml:space="preserve"> :</w:t>
      </w:r>
      <w:r w:rsidR="00424402">
        <w:rPr>
          <w:rtl/>
        </w:rPr>
        <w:t xml:space="preserve"> </w:t>
      </w:r>
      <w:r>
        <w:rPr>
          <w:rtl/>
        </w:rPr>
        <w:t>هي الكلمة المكتوبة في المخطوطة</w:t>
      </w:r>
      <w:r w:rsidR="00774210">
        <w:rPr>
          <w:rtl/>
        </w:rPr>
        <w:t xml:space="preserve"> ،</w:t>
      </w:r>
      <w:r w:rsidR="00424402">
        <w:rPr>
          <w:rtl/>
        </w:rPr>
        <w:t xml:space="preserve"> </w:t>
      </w:r>
      <w:r>
        <w:rPr>
          <w:rtl/>
        </w:rPr>
        <w:t>وهي اختصار لكلمة (تعالىٰ).</w:t>
      </w:r>
    </w:p>
    <w:p w14:paraId="3CD64439" w14:textId="77777777" w:rsidR="00424402" w:rsidRDefault="00DE5467" w:rsidP="00C37B61">
      <w:pPr>
        <w:pStyle w:val="rfdNormal0"/>
        <w:rPr>
          <w:rtl/>
        </w:rPr>
      </w:pPr>
      <w:r>
        <w:rPr>
          <w:rtl/>
        </w:rPr>
        <w:br w:type="page"/>
      </w:r>
      <w:r w:rsidR="00B255DC">
        <w:rPr>
          <w:rFonts w:hint="eastAsia"/>
          <w:rtl/>
        </w:rPr>
        <w:lastRenderedPageBreak/>
        <w:t>بطن</w:t>
      </w:r>
      <w:r w:rsidR="00774210">
        <w:rPr>
          <w:rFonts w:hint="eastAsia"/>
          <w:rtl/>
        </w:rPr>
        <w:t xml:space="preserve"> ،</w:t>
      </w:r>
      <w:r w:rsidR="00424402">
        <w:rPr>
          <w:rFonts w:hint="eastAsia"/>
          <w:rtl/>
        </w:rPr>
        <w:t xml:space="preserve"> </w:t>
      </w:r>
      <w:r w:rsidR="00B255DC">
        <w:rPr>
          <w:rtl/>
        </w:rPr>
        <w:t>أن اتّصفوا بطلب العلم</w:t>
      </w:r>
      <w:r w:rsidR="00774210">
        <w:rPr>
          <w:rtl/>
        </w:rPr>
        <w:t xml:space="preserve"> ،</w:t>
      </w:r>
      <w:r w:rsidR="00424402">
        <w:rPr>
          <w:rtl/>
        </w:rPr>
        <w:t xml:space="preserve"> </w:t>
      </w:r>
      <w:r w:rsidR="00B255DC">
        <w:rPr>
          <w:rtl/>
        </w:rPr>
        <w:t>وتأهّلوا للانتفاع بهذا ومثله</w:t>
      </w:r>
      <w:r w:rsidR="00774210">
        <w:rPr>
          <w:rtl/>
        </w:rPr>
        <w:t xml:space="preserve"> ،</w:t>
      </w:r>
      <w:r w:rsidR="00424402">
        <w:rPr>
          <w:rtl/>
        </w:rPr>
        <w:t xml:space="preserve"> </w:t>
      </w:r>
      <w:r w:rsidR="00B255DC">
        <w:rPr>
          <w:rtl/>
        </w:rPr>
        <w:t>وإلّا فالولاية عليه لمن اتّصف بكونه الحاكم الشرعي في النجف الأشرف علىٰ مشرّفهِ وآله أشرف السلام.</w:t>
      </w:r>
    </w:p>
    <w:p w14:paraId="0304267D" w14:textId="77777777" w:rsidR="00424402" w:rsidRDefault="00B255DC" w:rsidP="00B255DC">
      <w:pPr>
        <w:rPr>
          <w:rtl/>
        </w:rPr>
      </w:pPr>
      <w:r>
        <w:rPr>
          <w:rStyle w:val="rfdAlaem"/>
          <w:rtl/>
        </w:rPr>
        <w:t>﴿</w:t>
      </w:r>
      <w:r w:rsidRPr="00B255DC">
        <w:rPr>
          <w:rStyle w:val="rfdAie"/>
          <w:rtl/>
        </w:rPr>
        <w:t>فَمَن بَدَّلَهُ بَعْدَمَا سَمِعَهُ فَإِنَّمَا إِثْمُهُ عَلَى الَّذِينَ يُبَدِّلُونَهُ إِنَّ اللّهَ سَمِيعٌ عَلِيمٌ</w:t>
      </w:r>
      <w:r>
        <w:rPr>
          <w:rStyle w:val="rfdAlaem"/>
          <w:rtl/>
        </w:rPr>
        <w:t>﴾</w:t>
      </w:r>
      <w:r>
        <w:rPr>
          <w:rtl/>
        </w:rPr>
        <w:t>.</w:t>
      </w:r>
      <w:r w:rsidR="00BC4282">
        <w:rPr>
          <w:rtl/>
        </w:rPr>
        <w:t xml:space="preserve"> </w:t>
      </w:r>
      <w:r>
        <w:rPr>
          <w:rtl/>
        </w:rPr>
        <w:t>حرّره (ثالث والعشرين من شوّال المكرّم سنة 1282) شاهداً به العبد المسيء الراجي رحمة ربّه الغني موسىٰ بن العالم الأوحد المؤتمن الشي</w:t>
      </w:r>
      <w:r>
        <w:rPr>
          <w:rFonts w:hint="eastAsia"/>
          <w:rtl/>
        </w:rPr>
        <w:t>خ</w:t>
      </w:r>
      <w:r>
        <w:rPr>
          <w:rtl/>
        </w:rPr>
        <w:t xml:space="preserve"> حسن بن الفاضل العلّامة الأمجد الورع التقي الشيخ أحمد المُحسني الهَجري قدّس سرّه</w:t>
      </w:r>
      <w:r w:rsidR="0043398A">
        <w:rPr>
          <w:rtl/>
        </w:rPr>
        <w:t>»</w:t>
      </w:r>
      <w:r w:rsidR="00424402">
        <w:rPr>
          <w:rtl/>
        </w:rPr>
        <w:t>.</w:t>
      </w:r>
    </w:p>
    <w:p w14:paraId="5145437B" w14:textId="77777777" w:rsidR="00B255DC" w:rsidRDefault="00B255DC" w:rsidP="00B255DC">
      <w:pPr>
        <w:rPr>
          <w:rtl/>
        </w:rPr>
      </w:pPr>
      <w:r>
        <w:rPr>
          <w:rFonts w:hint="eastAsia"/>
          <w:rtl/>
        </w:rPr>
        <w:t>وقد</w:t>
      </w:r>
      <w:r>
        <w:rPr>
          <w:rtl/>
        </w:rPr>
        <w:t xml:space="preserve"> رقمها بختمه البيضاوي</w:t>
      </w:r>
      <w:r w:rsidR="00774210">
        <w:rPr>
          <w:rtl/>
        </w:rPr>
        <w:t xml:space="preserve"> :</w:t>
      </w:r>
      <w:r w:rsidR="00424402">
        <w:rPr>
          <w:rtl/>
        </w:rPr>
        <w:t xml:space="preserve"> </w:t>
      </w:r>
      <w:r>
        <w:rPr>
          <w:rtl/>
        </w:rPr>
        <w:t>(رقّ الكاظم موسىٰ).</w:t>
      </w:r>
    </w:p>
    <w:p w14:paraId="693A96C2" w14:textId="77777777" w:rsidR="00B255DC" w:rsidRDefault="00B255DC" w:rsidP="00B255DC">
      <w:pPr>
        <w:rPr>
          <w:rtl/>
        </w:rPr>
      </w:pPr>
      <w:r w:rsidRPr="00C37B61">
        <w:rPr>
          <w:rStyle w:val="rfdBold2"/>
          <w:rFonts w:hint="eastAsia"/>
          <w:rtl/>
        </w:rPr>
        <w:t>الكاتب</w:t>
      </w:r>
      <w:r w:rsidR="00774210">
        <w:rPr>
          <w:rtl/>
        </w:rPr>
        <w:t xml:space="preserve"> :</w:t>
      </w:r>
      <w:r w:rsidR="00424402">
        <w:rPr>
          <w:rtl/>
        </w:rPr>
        <w:t xml:space="preserve"> </w:t>
      </w:r>
      <w:r>
        <w:rPr>
          <w:rtl/>
        </w:rPr>
        <w:t>الشيخ موسىٰ بن الشيخ حسن بن الشيخ أحمد بن الشيخ محمّد بن محسن المحسني الأحسائي الفلاحي</w:t>
      </w:r>
      <w:r w:rsidR="00BC4282">
        <w:rPr>
          <w:rtl/>
        </w:rPr>
        <w:t xml:space="preserve"> </w:t>
      </w:r>
      <w:r>
        <w:rPr>
          <w:rtl/>
        </w:rPr>
        <w:t>(123</w:t>
      </w:r>
      <w:r w:rsidR="00424402">
        <w:rPr>
          <w:rtl/>
        </w:rPr>
        <w:t xml:space="preserve">9 </w:t>
      </w:r>
      <w:r w:rsidR="00DE5467">
        <w:rPr>
          <w:rtl/>
        </w:rPr>
        <w:t>ـ 1</w:t>
      </w:r>
      <w:r>
        <w:rPr>
          <w:rtl/>
        </w:rPr>
        <w:t>28</w:t>
      </w:r>
      <w:r w:rsidR="00DE5467">
        <w:rPr>
          <w:rtl/>
        </w:rPr>
        <w:t>9 ه</w:t>
      </w:r>
      <w:r>
        <w:rPr>
          <w:rtl/>
        </w:rPr>
        <w:t>ـ).</w:t>
      </w:r>
    </w:p>
    <w:p w14:paraId="07B66F7D" w14:textId="77777777" w:rsidR="00424402" w:rsidRDefault="00B255DC" w:rsidP="00C37B61">
      <w:pPr>
        <w:pStyle w:val="rfdBold1"/>
        <w:rPr>
          <w:rtl/>
        </w:rPr>
      </w:pPr>
      <w:r>
        <w:rPr>
          <w:rFonts w:hint="eastAsia"/>
          <w:rtl/>
        </w:rPr>
        <w:t>التقييدات</w:t>
      </w:r>
      <w:r w:rsidR="00774210">
        <w:rPr>
          <w:rtl/>
        </w:rPr>
        <w:t xml:space="preserve"> :</w:t>
      </w:r>
    </w:p>
    <w:p w14:paraId="7CDFCE2C" w14:textId="77777777" w:rsidR="00B255DC" w:rsidRDefault="00B255DC" w:rsidP="00B255DC">
      <w:pPr>
        <w:rPr>
          <w:rtl/>
        </w:rPr>
      </w:pPr>
      <w:r>
        <w:rPr>
          <w:rFonts w:hint="eastAsia"/>
          <w:rtl/>
        </w:rPr>
        <w:t>علىٰ</w:t>
      </w:r>
      <w:r>
        <w:rPr>
          <w:rtl/>
        </w:rPr>
        <w:t xml:space="preserve"> النسخة عدد من التقييدات والأختام</w:t>
      </w:r>
      <w:r w:rsidR="00774210">
        <w:rPr>
          <w:rtl/>
        </w:rPr>
        <w:t xml:space="preserve"> ،</w:t>
      </w:r>
      <w:r w:rsidR="00424402">
        <w:rPr>
          <w:rtl/>
        </w:rPr>
        <w:t xml:space="preserve"> </w:t>
      </w:r>
      <w:r>
        <w:rPr>
          <w:rtl/>
        </w:rPr>
        <w:t>ففي أعلاها ختم سداسي للواقف نقشه</w:t>
      </w:r>
      <w:r w:rsidR="00774210">
        <w:rPr>
          <w:rtl/>
        </w:rPr>
        <w:t xml:space="preserve"> :</w:t>
      </w:r>
      <w:r w:rsidR="00424402">
        <w:rPr>
          <w:rtl/>
        </w:rPr>
        <w:t xml:space="preserve"> </w:t>
      </w:r>
      <w:r>
        <w:rPr>
          <w:rtl/>
        </w:rPr>
        <w:t>(الواثق بالله جمعة بن حسب الله).</w:t>
      </w:r>
    </w:p>
    <w:p w14:paraId="30F55DEE" w14:textId="77777777" w:rsidR="00B255DC" w:rsidRDefault="00B255DC" w:rsidP="00B255DC">
      <w:pPr>
        <w:rPr>
          <w:rtl/>
        </w:rPr>
      </w:pPr>
      <w:r>
        <w:rPr>
          <w:rFonts w:hint="eastAsia"/>
          <w:rtl/>
        </w:rPr>
        <w:t>كما</w:t>
      </w:r>
      <w:r>
        <w:rPr>
          <w:rtl/>
        </w:rPr>
        <w:t xml:space="preserve"> يوجد أسفلها مجموعة تصديقات للوقفية</w:t>
      </w:r>
      <w:r w:rsidR="00774210">
        <w:rPr>
          <w:rtl/>
        </w:rPr>
        <w:t xml:space="preserve"> ،</w:t>
      </w:r>
      <w:r w:rsidR="00424402">
        <w:rPr>
          <w:rtl/>
        </w:rPr>
        <w:t xml:space="preserve"> </w:t>
      </w:r>
      <w:r>
        <w:rPr>
          <w:rtl/>
        </w:rPr>
        <w:t>واحد من أخ كاتب الوقفية الشيخ أحمد</w:t>
      </w:r>
      <w:r w:rsidR="00774210">
        <w:rPr>
          <w:rtl/>
        </w:rPr>
        <w:t xml:space="preserve"> :</w:t>
      </w:r>
      <w:r w:rsidR="00424402">
        <w:rPr>
          <w:rtl/>
        </w:rPr>
        <w:t xml:space="preserve"> </w:t>
      </w:r>
      <w:r w:rsidR="0043398A">
        <w:rPr>
          <w:rtl/>
        </w:rPr>
        <w:t>«</w:t>
      </w:r>
      <w:r>
        <w:rPr>
          <w:rtl/>
        </w:rPr>
        <w:t>بسم الله. نعم الوقف صحيح شرعي يشهد بصحّته الأقلّ تراب نعل أبي تراب محمّد ابن الحسن قدّس سرّه) وختمه صغير سداسي</w:t>
      </w:r>
      <w:r w:rsidR="00774210">
        <w:rPr>
          <w:rtl/>
        </w:rPr>
        <w:t xml:space="preserve"> :</w:t>
      </w:r>
      <w:r w:rsidR="00424402">
        <w:rPr>
          <w:rtl/>
        </w:rPr>
        <w:t xml:space="preserve"> </w:t>
      </w:r>
      <w:r>
        <w:rPr>
          <w:rtl/>
        </w:rPr>
        <w:t>(محمّد بن الحسن).</w:t>
      </w:r>
    </w:p>
    <w:p w14:paraId="50213552" w14:textId="77777777" w:rsidR="00B255DC" w:rsidRDefault="00B255DC" w:rsidP="00B255DC">
      <w:pPr>
        <w:rPr>
          <w:rtl/>
        </w:rPr>
      </w:pPr>
      <w:r>
        <w:rPr>
          <w:rFonts w:hint="eastAsia"/>
          <w:rtl/>
        </w:rPr>
        <w:t>وهناك</w:t>
      </w:r>
      <w:r>
        <w:rPr>
          <w:rtl/>
        </w:rPr>
        <w:t xml:space="preserve"> تصديق آخر</w:t>
      </w:r>
      <w:r w:rsidR="00774210">
        <w:rPr>
          <w:rtl/>
        </w:rPr>
        <w:t xml:space="preserve"> :</w:t>
      </w:r>
      <w:r w:rsidR="00424402">
        <w:rPr>
          <w:rtl/>
        </w:rPr>
        <w:t xml:space="preserve"> </w:t>
      </w:r>
      <w:r w:rsidR="0043398A">
        <w:rPr>
          <w:rtl/>
        </w:rPr>
        <w:t>«</w:t>
      </w:r>
      <w:r>
        <w:rPr>
          <w:rtl/>
        </w:rPr>
        <w:t>بسم الله تعالىٰ. نعم الوقف والتولية علىٰ النحو المزبور رقمها بمحضر الأقلّ إبراهيم</w:t>
      </w:r>
      <w:r w:rsidR="0043398A">
        <w:rPr>
          <w:rtl/>
        </w:rPr>
        <w:t>»</w:t>
      </w:r>
      <w:r w:rsidR="00424402">
        <w:rPr>
          <w:rtl/>
        </w:rPr>
        <w:t>.</w:t>
      </w:r>
      <w:r>
        <w:rPr>
          <w:rtl/>
        </w:rPr>
        <w:t xml:space="preserve"> وصادق عليها بختمه</w:t>
      </w:r>
      <w:r w:rsidR="00BC4282">
        <w:rPr>
          <w:rtl/>
        </w:rPr>
        <w:t xml:space="preserve"> </w:t>
      </w:r>
      <w:r>
        <w:rPr>
          <w:rtl/>
        </w:rPr>
        <w:t>البيضاوي.</w:t>
      </w:r>
    </w:p>
    <w:p w14:paraId="25077E08" w14:textId="77777777" w:rsidR="00424402" w:rsidRDefault="00424402" w:rsidP="00C37B61">
      <w:pPr>
        <w:pStyle w:val="rfdBold1"/>
        <w:rPr>
          <w:rtl/>
        </w:rPr>
      </w:pPr>
      <w:r>
        <w:rPr>
          <w:rtl/>
        </w:rPr>
        <w:t>3 ـ</w:t>
      </w:r>
      <w:r w:rsidR="00B255DC">
        <w:rPr>
          <w:rtl/>
        </w:rPr>
        <w:t xml:space="preserve"> خزانة ومكتبة آل المحسني</w:t>
      </w:r>
      <w:r w:rsidR="00774210">
        <w:rPr>
          <w:rtl/>
        </w:rPr>
        <w:t xml:space="preserve"> :</w:t>
      </w:r>
    </w:p>
    <w:p w14:paraId="2B7ABA52" w14:textId="77777777" w:rsidR="00424402" w:rsidRDefault="00B255DC" w:rsidP="00B255DC">
      <w:pPr>
        <w:rPr>
          <w:rtl/>
        </w:rPr>
      </w:pPr>
      <w:r>
        <w:rPr>
          <w:rFonts w:hint="eastAsia"/>
          <w:rtl/>
        </w:rPr>
        <w:t>هي</w:t>
      </w:r>
      <w:r>
        <w:rPr>
          <w:rtl/>
        </w:rPr>
        <w:t xml:space="preserve"> من المكتبات التي كان لها صيت قوي</w:t>
      </w:r>
      <w:r w:rsidR="00774210">
        <w:rPr>
          <w:rtl/>
        </w:rPr>
        <w:t xml:space="preserve"> ،</w:t>
      </w:r>
      <w:r w:rsidR="00424402">
        <w:rPr>
          <w:rtl/>
        </w:rPr>
        <w:t xml:space="preserve"> </w:t>
      </w:r>
      <w:r>
        <w:rPr>
          <w:rtl/>
        </w:rPr>
        <w:t>ومكانة كبيرة في بمنطقة (الفلاحية) بالدورق من نواحي خوزستان بإيران</w:t>
      </w:r>
      <w:r w:rsidR="00774210">
        <w:rPr>
          <w:rtl/>
        </w:rPr>
        <w:t xml:space="preserve"> ،</w:t>
      </w:r>
      <w:r w:rsidR="00424402">
        <w:rPr>
          <w:rtl/>
        </w:rPr>
        <w:t xml:space="preserve"> </w:t>
      </w:r>
      <w:r>
        <w:rPr>
          <w:rtl/>
        </w:rPr>
        <w:t>وهي نتاج سلالة علمية عملت علىٰ تكوينها من مؤلّفاتها التي كتبها الأفذاذ من علمائها</w:t>
      </w:r>
      <w:r w:rsidR="00774210">
        <w:rPr>
          <w:rtl/>
        </w:rPr>
        <w:t xml:space="preserve"> ،</w:t>
      </w:r>
      <w:r w:rsidR="00424402">
        <w:rPr>
          <w:rtl/>
        </w:rPr>
        <w:t xml:space="preserve"> </w:t>
      </w:r>
      <w:r>
        <w:rPr>
          <w:rtl/>
        </w:rPr>
        <w:t>وتوارث الكتب</w:t>
      </w:r>
    </w:p>
    <w:p w14:paraId="1E4AA539" w14:textId="77777777" w:rsidR="00424402" w:rsidRDefault="00DE5467" w:rsidP="00C37B61">
      <w:pPr>
        <w:pStyle w:val="rfdNormal0"/>
        <w:rPr>
          <w:rtl/>
        </w:rPr>
      </w:pPr>
      <w:r>
        <w:rPr>
          <w:rtl/>
        </w:rPr>
        <w:br w:type="page"/>
      </w:r>
      <w:r w:rsidR="00B255DC">
        <w:rPr>
          <w:rFonts w:hint="eastAsia"/>
          <w:rtl/>
        </w:rPr>
        <w:lastRenderedPageBreak/>
        <w:t>بين</w:t>
      </w:r>
      <w:r w:rsidR="00B255DC">
        <w:rPr>
          <w:rtl/>
        </w:rPr>
        <w:t xml:space="preserve"> أجيالها</w:t>
      </w:r>
      <w:r w:rsidR="00774210">
        <w:rPr>
          <w:rtl/>
        </w:rPr>
        <w:t xml:space="preserve"> ،</w:t>
      </w:r>
      <w:r w:rsidR="00424402">
        <w:rPr>
          <w:rtl/>
        </w:rPr>
        <w:t xml:space="preserve"> </w:t>
      </w:r>
      <w:r w:rsidR="00B255DC">
        <w:rPr>
          <w:rtl/>
        </w:rPr>
        <w:t>وإيقاف الكتب علىٰ أبنائها</w:t>
      </w:r>
      <w:r w:rsidR="00774210">
        <w:rPr>
          <w:rtl/>
        </w:rPr>
        <w:t xml:space="preserve"> ،</w:t>
      </w:r>
      <w:r w:rsidR="00424402">
        <w:rPr>
          <w:rtl/>
        </w:rPr>
        <w:t xml:space="preserve"> </w:t>
      </w:r>
      <w:r w:rsidR="00B255DC">
        <w:rPr>
          <w:rtl/>
        </w:rPr>
        <w:t>وشراء الكتب حتّىٰ</w:t>
      </w:r>
      <w:r w:rsidR="00BC4282">
        <w:rPr>
          <w:rtl/>
        </w:rPr>
        <w:t xml:space="preserve"> </w:t>
      </w:r>
      <w:r w:rsidR="00B255DC">
        <w:rPr>
          <w:rtl/>
        </w:rPr>
        <w:t>أصبحت من أكبر المكتبات في المنطقة</w:t>
      </w:r>
      <w:r w:rsidR="00774210">
        <w:rPr>
          <w:rtl/>
        </w:rPr>
        <w:t xml:space="preserve"> ،</w:t>
      </w:r>
      <w:r w:rsidR="00424402">
        <w:rPr>
          <w:rtl/>
        </w:rPr>
        <w:t xml:space="preserve"> </w:t>
      </w:r>
      <w:r w:rsidR="00B255DC">
        <w:rPr>
          <w:rtl/>
        </w:rPr>
        <w:t>ويمكن توضيحها من خلال التالي</w:t>
      </w:r>
      <w:r w:rsidR="00774210">
        <w:rPr>
          <w:rtl/>
        </w:rPr>
        <w:t xml:space="preserve"> :</w:t>
      </w:r>
    </w:p>
    <w:p w14:paraId="30B12F7C" w14:textId="77777777" w:rsidR="00424402" w:rsidRDefault="00B255DC" w:rsidP="00C37B61">
      <w:pPr>
        <w:pStyle w:val="rfdBold1"/>
        <w:rPr>
          <w:rtl/>
        </w:rPr>
      </w:pPr>
      <w:r>
        <w:rPr>
          <w:rFonts w:hint="eastAsia"/>
          <w:rtl/>
        </w:rPr>
        <w:t>نبذة</w:t>
      </w:r>
      <w:r>
        <w:rPr>
          <w:rtl/>
        </w:rPr>
        <w:t xml:space="preserve"> عن المؤسّس</w:t>
      </w:r>
      <w:r w:rsidR="00774210">
        <w:rPr>
          <w:rtl/>
        </w:rPr>
        <w:t xml:space="preserve"> :</w:t>
      </w:r>
    </w:p>
    <w:p w14:paraId="18776F3B" w14:textId="77777777" w:rsidR="00B255DC" w:rsidRDefault="00B255DC" w:rsidP="00B255DC">
      <w:pPr>
        <w:rPr>
          <w:rtl/>
        </w:rPr>
      </w:pPr>
      <w:r>
        <w:rPr>
          <w:rFonts w:hint="eastAsia"/>
          <w:rtl/>
        </w:rPr>
        <w:t>تأسّست</w:t>
      </w:r>
      <w:r>
        <w:rPr>
          <w:rtl/>
        </w:rPr>
        <w:t xml:space="preserve"> هذه المكتبة علىٰ يد الفقيه الشيخ أحمد بن الشيخ محمّد بن الشيخ محسن بن الشيخ علي الأحسائي (115</w:t>
      </w:r>
      <w:r w:rsidR="00424402">
        <w:rPr>
          <w:rtl/>
        </w:rPr>
        <w:t xml:space="preserve">7 </w:t>
      </w:r>
      <w:r w:rsidR="00DE5467">
        <w:rPr>
          <w:rtl/>
        </w:rPr>
        <w:t>ـ 1</w:t>
      </w:r>
      <w:r>
        <w:rPr>
          <w:rtl/>
        </w:rPr>
        <w:t>24</w:t>
      </w:r>
      <w:r w:rsidR="00DE5467">
        <w:rPr>
          <w:rtl/>
        </w:rPr>
        <w:t>7 ه</w:t>
      </w:r>
      <w:r>
        <w:rPr>
          <w:rtl/>
        </w:rPr>
        <w:t>ـ).</w:t>
      </w:r>
    </w:p>
    <w:p w14:paraId="38F2F357" w14:textId="77777777" w:rsidR="00B255DC" w:rsidRDefault="00B255DC" w:rsidP="00B255DC">
      <w:pPr>
        <w:rPr>
          <w:rtl/>
        </w:rPr>
      </w:pPr>
      <w:r>
        <w:rPr>
          <w:rFonts w:hint="eastAsia"/>
          <w:rtl/>
        </w:rPr>
        <w:t>ولد</w:t>
      </w:r>
      <w:r>
        <w:rPr>
          <w:rtl/>
        </w:rPr>
        <w:t xml:space="preserve"> في المدينة المنوّرة</w:t>
      </w:r>
      <w:r w:rsidR="00BC4282">
        <w:rPr>
          <w:rtl/>
        </w:rPr>
        <w:t xml:space="preserve"> </w:t>
      </w:r>
      <w:r>
        <w:rPr>
          <w:rtl/>
        </w:rPr>
        <w:t>(115</w:t>
      </w:r>
      <w:r w:rsidR="00DE5467">
        <w:rPr>
          <w:rtl/>
        </w:rPr>
        <w:t>7 ه</w:t>
      </w:r>
      <w:r>
        <w:rPr>
          <w:rtl/>
        </w:rPr>
        <w:t>ـ) إبّان إقامة والده هناك لفترة</w:t>
      </w:r>
      <w:r w:rsidR="00774210">
        <w:rPr>
          <w:rtl/>
        </w:rPr>
        <w:t xml:space="preserve"> ،</w:t>
      </w:r>
      <w:r w:rsidR="00424402">
        <w:rPr>
          <w:rtl/>
        </w:rPr>
        <w:t xml:space="preserve"> </w:t>
      </w:r>
      <w:r>
        <w:rPr>
          <w:rtl/>
        </w:rPr>
        <w:t>وعاش شطراً كبيراً من حياته في الأحساء إلىٰ حين هجرته سنة (121</w:t>
      </w:r>
      <w:r w:rsidR="00DE5467">
        <w:rPr>
          <w:rtl/>
        </w:rPr>
        <w:t>4 ه</w:t>
      </w:r>
      <w:r>
        <w:rPr>
          <w:rtl/>
        </w:rPr>
        <w:t>ـ) هو وجمع من أفراد عائلته إلىٰ إيران</w:t>
      </w:r>
      <w:r w:rsidR="00774210">
        <w:rPr>
          <w:rtl/>
        </w:rPr>
        <w:t xml:space="preserve"> ،</w:t>
      </w:r>
      <w:r w:rsidR="00424402">
        <w:rPr>
          <w:rtl/>
        </w:rPr>
        <w:t xml:space="preserve"> </w:t>
      </w:r>
      <w:r>
        <w:rPr>
          <w:rtl/>
        </w:rPr>
        <w:t>واستوطن في منطقة الدورق.</w:t>
      </w:r>
    </w:p>
    <w:p w14:paraId="5B6E2054" w14:textId="77777777" w:rsidR="00B255DC" w:rsidRDefault="00B255DC" w:rsidP="00B255DC">
      <w:pPr>
        <w:rPr>
          <w:rtl/>
        </w:rPr>
      </w:pPr>
      <w:r>
        <w:rPr>
          <w:rFonts w:hint="eastAsia"/>
          <w:rtl/>
        </w:rPr>
        <w:t>تتلمذ</w:t>
      </w:r>
      <w:r>
        <w:rPr>
          <w:rtl/>
        </w:rPr>
        <w:t xml:space="preserve"> علىٰ أبرز أعلام النجف في عصره</w:t>
      </w:r>
      <w:r w:rsidR="00774210">
        <w:rPr>
          <w:rtl/>
        </w:rPr>
        <w:t xml:space="preserve"> ،</w:t>
      </w:r>
      <w:r w:rsidR="00424402">
        <w:rPr>
          <w:rtl/>
        </w:rPr>
        <w:t xml:space="preserve"> </w:t>
      </w:r>
      <w:r>
        <w:rPr>
          <w:rtl/>
        </w:rPr>
        <w:t>منهم</w:t>
      </w:r>
      <w:r w:rsidR="00774210">
        <w:rPr>
          <w:rtl/>
        </w:rPr>
        <w:t xml:space="preserve"> :</w:t>
      </w:r>
      <w:r w:rsidR="00424402">
        <w:rPr>
          <w:rtl/>
        </w:rPr>
        <w:t xml:space="preserve"> </w:t>
      </w:r>
      <w:r>
        <w:rPr>
          <w:rtl/>
        </w:rPr>
        <w:t>الشيخ حسين بن الشيخ محمّد آل عصفور البحراني</w:t>
      </w:r>
      <w:r w:rsidR="00BC4282">
        <w:rPr>
          <w:rtl/>
        </w:rPr>
        <w:t xml:space="preserve"> </w:t>
      </w:r>
      <w:r>
        <w:rPr>
          <w:rtl/>
        </w:rPr>
        <w:t>(ت121</w:t>
      </w:r>
      <w:r w:rsidR="00DE5467">
        <w:rPr>
          <w:rtl/>
        </w:rPr>
        <w:t>6 ه</w:t>
      </w:r>
      <w:r>
        <w:rPr>
          <w:rtl/>
        </w:rPr>
        <w:t>ـ)</w:t>
      </w:r>
      <w:r w:rsidR="00774210">
        <w:rPr>
          <w:rtl/>
        </w:rPr>
        <w:t xml:space="preserve"> ،</w:t>
      </w:r>
      <w:r w:rsidR="00424402">
        <w:rPr>
          <w:rtl/>
        </w:rPr>
        <w:t xml:space="preserve"> </w:t>
      </w:r>
      <w:r>
        <w:rPr>
          <w:rtl/>
        </w:rPr>
        <w:t>والشيخ جعفر كاشف الغطاء النجف (ت 122</w:t>
      </w:r>
      <w:r w:rsidR="00DE5467">
        <w:rPr>
          <w:rtl/>
        </w:rPr>
        <w:t>8 ه</w:t>
      </w:r>
      <w:r>
        <w:rPr>
          <w:rtl/>
        </w:rPr>
        <w:t>ـ)</w:t>
      </w:r>
      <w:r w:rsidR="00774210">
        <w:rPr>
          <w:rtl/>
        </w:rPr>
        <w:t xml:space="preserve"> ،</w:t>
      </w:r>
      <w:r w:rsidR="00424402">
        <w:rPr>
          <w:rtl/>
        </w:rPr>
        <w:t xml:space="preserve"> </w:t>
      </w:r>
      <w:r>
        <w:rPr>
          <w:rtl/>
        </w:rPr>
        <w:t>والسيّد محسن الأعرجي</w:t>
      </w:r>
      <w:r w:rsidR="00774210">
        <w:rPr>
          <w:rtl/>
        </w:rPr>
        <w:t xml:space="preserve"> ،</w:t>
      </w:r>
      <w:r w:rsidR="00424402">
        <w:rPr>
          <w:rtl/>
        </w:rPr>
        <w:t xml:space="preserve"> </w:t>
      </w:r>
      <w:r>
        <w:rPr>
          <w:rtl/>
        </w:rPr>
        <w:t>والسيّد</w:t>
      </w:r>
      <w:r w:rsidR="00BC4282">
        <w:rPr>
          <w:rtl/>
        </w:rPr>
        <w:t xml:space="preserve"> </w:t>
      </w:r>
      <w:r>
        <w:rPr>
          <w:rtl/>
        </w:rPr>
        <w:t>محمّد جواد العاملي (ت 122</w:t>
      </w:r>
      <w:r w:rsidR="00DE5467">
        <w:rPr>
          <w:rtl/>
        </w:rPr>
        <w:t>6 ه</w:t>
      </w:r>
      <w:r>
        <w:rPr>
          <w:rtl/>
        </w:rPr>
        <w:t>ـ)</w:t>
      </w:r>
      <w:r w:rsidR="00774210">
        <w:rPr>
          <w:rtl/>
        </w:rPr>
        <w:t xml:space="preserve"> ،</w:t>
      </w:r>
      <w:r w:rsidR="00424402">
        <w:rPr>
          <w:rtl/>
        </w:rPr>
        <w:t xml:space="preserve"> </w:t>
      </w:r>
      <w:r>
        <w:rPr>
          <w:rtl/>
        </w:rPr>
        <w:t>والسيّد مهدي الطباطبائي بحر العلوم (121</w:t>
      </w:r>
      <w:r w:rsidR="00DE5467">
        <w:rPr>
          <w:rtl/>
        </w:rPr>
        <w:t>2 ه</w:t>
      </w:r>
      <w:r>
        <w:rPr>
          <w:rtl/>
        </w:rPr>
        <w:t>ـ)</w:t>
      </w:r>
      <w:r w:rsidR="00774210">
        <w:rPr>
          <w:rtl/>
        </w:rPr>
        <w:t xml:space="preserve"> ،</w:t>
      </w:r>
      <w:r w:rsidR="00424402">
        <w:rPr>
          <w:rtl/>
        </w:rPr>
        <w:t xml:space="preserve"> </w:t>
      </w:r>
      <w:r>
        <w:rPr>
          <w:rtl/>
        </w:rPr>
        <w:t>والشيخ أ</w:t>
      </w:r>
      <w:r>
        <w:rPr>
          <w:rFonts w:hint="eastAsia"/>
          <w:rtl/>
        </w:rPr>
        <w:t>حمد</w:t>
      </w:r>
      <w:r>
        <w:rPr>
          <w:rtl/>
        </w:rPr>
        <w:t xml:space="preserve"> بن زين الدين الأحسائي</w:t>
      </w:r>
      <w:r w:rsidR="00BC4282">
        <w:rPr>
          <w:rtl/>
        </w:rPr>
        <w:t xml:space="preserve"> </w:t>
      </w:r>
      <w:r>
        <w:rPr>
          <w:rtl/>
        </w:rPr>
        <w:t>(ت 124</w:t>
      </w:r>
      <w:r w:rsidR="00DE5467">
        <w:rPr>
          <w:rtl/>
        </w:rPr>
        <w:t>1 ه</w:t>
      </w:r>
      <w:r>
        <w:rPr>
          <w:rtl/>
        </w:rPr>
        <w:t>ـ)</w:t>
      </w:r>
      <w:r w:rsidR="00774210">
        <w:rPr>
          <w:rtl/>
        </w:rPr>
        <w:t xml:space="preserve"> ،</w:t>
      </w:r>
      <w:r w:rsidR="00424402">
        <w:rPr>
          <w:rtl/>
        </w:rPr>
        <w:t xml:space="preserve"> </w:t>
      </w:r>
      <w:r>
        <w:rPr>
          <w:rtl/>
        </w:rPr>
        <w:t>وغيرهم</w:t>
      </w:r>
      <w:r w:rsidRPr="00B255DC">
        <w:rPr>
          <w:rStyle w:val="rfdFootnotenum"/>
          <w:rtl/>
        </w:rPr>
        <w:t>(1)</w:t>
      </w:r>
      <w:r>
        <w:rPr>
          <w:rtl/>
        </w:rPr>
        <w:t>.</w:t>
      </w:r>
    </w:p>
    <w:p w14:paraId="2ADB1A8C" w14:textId="77777777" w:rsidR="00B255DC" w:rsidRDefault="00B255DC" w:rsidP="00B255DC">
      <w:pPr>
        <w:rPr>
          <w:rtl/>
        </w:rPr>
      </w:pPr>
      <w:r>
        <w:rPr>
          <w:rFonts w:hint="eastAsia"/>
          <w:rtl/>
        </w:rPr>
        <w:t>خلّف</w:t>
      </w:r>
      <w:r>
        <w:rPr>
          <w:rtl/>
        </w:rPr>
        <w:t xml:space="preserve"> وراءه العديد من المصنّفات</w:t>
      </w:r>
      <w:r w:rsidR="00774210">
        <w:rPr>
          <w:rtl/>
        </w:rPr>
        <w:t xml:space="preserve"> ،</w:t>
      </w:r>
      <w:r w:rsidR="00424402">
        <w:rPr>
          <w:rtl/>
        </w:rPr>
        <w:t xml:space="preserve"> </w:t>
      </w:r>
      <w:r>
        <w:rPr>
          <w:rtl/>
        </w:rPr>
        <w:t>لا زال معظمها عند أحفاده في الفلاحية</w:t>
      </w:r>
      <w:r w:rsidR="00774210">
        <w:rPr>
          <w:rtl/>
        </w:rPr>
        <w:t xml:space="preserve"> ،</w:t>
      </w:r>
      <w:r w:rsidR="00424402">
        <w:rPr>
          <w:rtl/>
        </w:rPr>
        <w:t xml:space="preserve"> </w:t>
      </w:r>
      <w:r>
        <w:rPr>
          <w:rtl/>
        </w:rPr>
        <w:t>حفلت حياته بالمهامّ الدينية الجسيمة في منطقته حتّىٰ</w:t>
      </w:r>
      <w:r w:rsidR="00BC4282">
        <w:rPr>
          <w:rtl/>
        </w:rPr>
        <w:t xml:space="preserve"> </w:t>
      </w:r>
      <w:r>
        <w:rPr>
          <w:rtl/>
        </w:rPr>
        <w:t>وافته المنيّة سنة (124</w:t>
      </w:r>
      <w:r w:rsidR="00DE5467">
        <w:rPr>
          <w:rtl/>
        </w:rPr>
        <w:t>7 ه</w:t>
      </w:r>
      <w:r>
        <w:rPr>
          <w:rtl/>
        </w:rPr>
        <w:t>ـ) عن عمر يناهز التسعين</w:t>
      </w:r>
      <w:r w:rsidR="00774210">
        <w:rPr>
          <w:rtl/>
        </w:rPr>
        <w:t xml:space="preserve"> ،</w:t>
      </w:r>
      <w:r w:rsidR="00424402">
        <w:rPr>
          <w:rtl/>
        </w:rPr>
        <w:t xml:space="preserve"> </w:t>
      </w:r>
      <w:r>
        <w:rPr>
          <w:rtl/>
        </w:rPr>
        <w:t>ودفن في مقبرة خاصّة أعدّها لنفسه</w:t>
      </w:r>
      <w:r w:rsidR="00774210">
        <w:rPr>
          <w:rtl/>
        </w:rPr>
        <w:t xml:space="preserve"> ،</w:t>
      </w:r>
      <w:r w:rsidR="00424402">
        <w:rPr>
          <w:rtl/>
        </w:rPr>
        <w:t xml:space="preserve"> </w:t>
      </w:r>
      <w:r>
        <w:rPr>
          <w:rtl/>
        </w:rPr>
        <w:t>وقد بُني له مسجد فيها.</w:t>
      </w:r>
    </w:p>
    <w:p w14:paraId="32963325" w14:textId="77777777" w:rsidR="00424402" w:rsidRDefault="00B255DC" w:rsidP="00C37B61">
      <w:pPr>
        <w:pStyle w:val="rfdBold1"/>
        <w:rPr>
          <w:rtl/>
        </w:rPr>
      </w:pPr>
      <w:r>
        <w:rPr>
          <w:rFonts w:hint="eastAsia"/>
          <w:rtl/>
        </w:rPr>
        <w:t>التأسيس</w:t>
      </w:r>
      <w:r w:rsidR="00774210">
        <w:rPr>
          <w:rtl/>
        </w:rPr>
        <w:t xml:space="preserve"> :</w:t>
      </w:r>
    </w:p>
    <w:p w14:paraId="4734D474" w14:textId="77777777" w:rsidR="00424402" w:rsidRDefault="00B255DC" w:rsidP="00B255DC">
      <w:pPr>
        <w:rPr>
          <w:rtl/>
        </w:rPr>
      </w:pPr>
      <w:r>
        <w:rPr>
          <w:rFonts w:hint="eastAsia"/>
          <w:rtl/>
        </w:rPr>
        <w:t>وجَد</w:t>
      </w:r>
      <w:r>
        <w:rPr>
          <w:rtl/>
        </w:rPr>
        <w:t xml:space="preserve"> الشيخ أحمد المحسني ضرورة تكوين مكتبة عامّة تضمّ تراث العلماء في</w:t>
      </w:r>
    </w:p>
    <w:p w14:paraId="50C740F4" w14:textId="77777777" w:rsidR="00B255DC" w:rsidRDefault="00B255DC" w:rsidP="00B255DC">
      <w:pPr>
        <w:pStyle w:val="rfdLine"/>
        <w:rPr>
          <w:rtl/>
        </w:rPr>
      </w:pPr>
      <w:r>
        <w:rPr>
          <w:rtl/>
        </w:rPr>
        <w:t>__________</w:t>
      </w:r>
    </w:p>
    <w:p w14:paraId="0713B02E" w14:textId="77777777" w:rsidR="00B255DC" w:rsidRDefault="00B255DC" w:rsidP="00B255DC">
      <w:pPr>
        <w:pStyle w:val="rfdFootnote0"/>
        <w:rPr>
          <w:rtl/>
        </w:rPr>
      </w:pPr>
      <w:r>
        <w:rPr>
          <w:rtl/>
        </w:rPr>
        <w:t>(1) أعلام هجر 1/377.</w:t>
      </w:r>
    </w:p>
    <w:p w14:paraId="195A7888" w14:textId="77777777" w:rsidR="00B255DC" w:rsidRDefault="00DE5467" w:rsidP="00C37B61">
      <w:pPr>
        <w:pStyle w:val="rfdNormal0"/>
        <w:rPr>
          <w:rtl/>
        </w:rPr>
      </w:pPr>
      <w:r>
        <w:rPr>
          <w:rtl/>
        </w:rPr>
        <w:br w:type="page"/>
      </w:r>
      <w:r w:rsidR="00B255DC">
        <w:rPr>
          <w:rFonts w:hint="eastAsia"/>
          <w:rtl/>
        </w:rPr>
        <w:lastRenderedPageBreak/>
        <w:t>الفلاحية</w:t>
      </w:r>
      <w:r w:rsidR="00774210">
        <w:rPr>
          <w:rFonts w:hint="eastAsia"/>
          <w:rtl/>
        </w:rPr>
        <w:t xml:space="preserve"> ،</w:t>
      </w:r>
      <w:r w:rsidR="00424402">
        <w:rPr>
          <w:rFonts w:hint="eastAsia"/>
          <w:rtl/>
        </w:rPr>
        <w:t xml:space="preserve"> </w:t>
      </w:r>
      <w:r w:rsidR="00B255DC">
        <w:rPr>
          <w:rtl/>
        </w:rPr>
        <w:t>وتجمع شتات الكتب في المنطقة</w:t>
      </w:r>
      <w:r w:rsidR="00774210">
        <w:rPr>
          <w:rtl/>
        </w:rPr>
        <w:t xml:space="preserve"> ،</w:t>
      </w:r>
      <w:r w:rsidR="00424402">
        <w:rPr>
          <w:rtl/>
        </w:rPr>
        <w:t xml:space="preserve"> </w:t>
      </w:r>
      <w:r w:rsidR="00B255DC">
        <w:rPr>
          <w:rtl/>
        </w:rPr>
        <w:t>وحفظها من الضياع والتلف</w:t>
      </w:r>
      <w:r w:rsidR="00774210">
        <w:rPr>
          <w:rtl/>
        </w:rPr>
        <w:t xml:space="preserve"> ،</w:t>
      </w:r>
      <w:r w:rsidR="00424402">
        <w:rPr>
          <w:rtl/>
        </w:rPr>
        <w:t xml:space="preserve"> </w:t>
      </w:r>
      <w:r w:rsidR="00B255DC">
        <w:rPr>
          <w:rtl/>
        </w:rPr>
        <w:t>فكانت هذه اللفتة الواعية البذرة الأولىٰ لإنشاء مكتبة (آل</w:t>
      </w:r>
      <w:r w:rsidR="00BC4282">
        <w:rPr>
          <w:rtl/>
        </w:rPr>
        <w:t xml:space="preserve"> </w:t>
      </w:r>
      <w:r w:rsidR="00B255DC">
        <w:rPr>
          <w:rtl/>
        </w:rPr>
        <w:t>المحسني)</w:t>
      </w:r>
      <w:r w:rsidR="00BC4282">
        <w:rPr>
          <w:rtl/>
        </w:rPr>
        <w:t xml:space="preserve"> </w:t>
      </w:r>
      <w:r w:rsidR="00B255DC">
        <w:rPr>
          <w:rtl/>
        </w:rPr>
        <w:t>العلمية. وتكمن</w:t>
      </w:r>
      <w:r w:rsidR="00BC4282">
        <w:rPr>
          <w:rtl/>
        </w:rPr>
        <w:t xml:space="preserve"> </w:t>
      </w:r>
      <w:r w:rsidR="00B255DC">
        <w:rPr>
          <w:rtl/>
        </w:rPr>
        <w:t>أهمّية</w:t>
      </w:r>
      <w:r w:rsidR="00BC4282">
        <w:rPr>
          <w:rtl/>
        </w:rPr>
        <w:t xml:space="preserve"> </w:t>
      </w:r>
      <w:r w:rsidR="00B255DC">
        <w:rPr>
          <w:rtl/>
        </w:rPr>
        <w:t>المكتبة</w:t>
      </w:r>
      <w:r w:rsidR="00BC4282">
        <w:rPr>
          <w:rtl/>
        </w:rPr>
        <w:t xml:space="preserve"> </w:t>
      </w:r>
      <w:r w:rsidR="00B255DC">
        <w:rPr>
          <w:rtl/>
        </w:rPr>
        <w:t>في</w:t>
      </w:r>
      <w:r w:rsidR="00BC4282">
        <w:rPr>
          <w:rtl/>
        </w:rPr>
        <w:t xml:space="preserve"> </w:t>
      </w:r>
      <w:r w:rsidR="00B255DC">
        <w:rPr>
          <w:rtl/>
        </w:rPr>
        <w:t>كونها</w:t>
      </w:r>
      <w:r w:rsidR="00BC4282">
        <w:rPr>
          <w:rtl/>
        </w:rPr>
        <w:t xml:space="preserve"> </w:t>
      </w:r>
      <w:r w:rsidR="00B255DC">
        <w:rPr>
          <w:rtl/>
        </w:rPr>
        <w:t>ضمّت</w:t>
      </w:r>
      <w:r w:rsidR="00BC4282">
        <w:rPr>
          <w:rtl/>
        </w:rPr>
        <w:t xml:space="preserve"> </w:t>
      </w:r>
      <w:r w:rsidR="00B255DC">
        <w:rPr>
          <w:rtl/>
        </w:rPr>
        <w:t>معظم</w:t>
      </w:r>
      <w:r w:rsidR="00BC4282">
        <w:rPr>
          <w:rtl/>
        </w:rPr>
        <w:t xml:space="preserve"> </w:t>
      </w:r>
      <w:r w:rsidR="00B255DC">
        <w:rPr>
          <w:rtl/>
        </w:rPr>
        <w:t>المخطوطات</w:t>
      </w:r>
      <w:r w:rsidR="00BC4282">
        <w:rPr>
          <w:rtl/>
        </w:rPr>
        <w:t xml:space="preserve"> </w:t>
      </w:r>
      <w:r w:rsidR="00B255DC">
        <w:rPr>
          <w:rtl/>
        </w:rPr>
        <w:t>في</w:t>
      </w:r>
      <w:r w:rsidR="00BC4282">
        <w:rPr>
          <w:rtl/>
        </w:rPr>
        <w:t xml:space="preserve"> </w:t>
      </w:r>
      <w:r w:rsidR="00B255DC">
        <w:rPr>
          <w:rtl/>
        </w:rPr>
        <w:t>تلك</w:t>
      </w:r>
      <w:r w:rsidR="00BC4282">
        <w:rPr>
          <w:rtl/>
        </w:rPr>
        <w:t xml:space="preserve"> </w:t>
      </w:r>
      <w:r w:rsidR="00B255DC">
        <w:rPr>
          <w:rtl/>
        </w:rPr>
        <w:t>المنطقة</w:t>
      </w:r>
      <w:r w:rsidR="00774210">
        <w:rPr>
          <w:rtl/>
        </w:rPr>
        <w:t xml:space="preserve"> ،</w:t>
      </w:r>
      <w:r w:rsidR="00424402">
        <w:rPr>
          <w:rtl/>
        </w:rPr>
        <w:t xml:space="preserve"> </w:t>
      </w:r>
      <w:r w:rsidR="00B255DC">
        <w:rPr>
          <w:rtl/>
        </w:rPr>
        <w:t>وتراث</w:t>
      </w:r>
      <w:r w:rsidR="00BC4282">
        <w:rPr>
          <w:rtl/>
        </w:rPr>
        <w:t xml:space="preserve"> </w:t>
      </w:r>
      <w:r w:rsidR="00B255DC">
        <w:rPr>
          <w:rtl/>
        </w:rPr>
        <w:t>العلماء</w:t>
      </w:r>
      <w:r w:rsidR="00BC4282">
        <w:rPr>
          <w:rtl/>
        </w:rPr>
        <w:t xml:space="preserve"> </w:t>
      </w:r>
      <w:r w:rsidR="00B255DC">
        <w:rPr>
          <w:rtl/>
        </w:rPr>
        <w:t>فيها</w:t>
      </w:r>
      <w:r w:rsidR="00774210">
        <w:rPr>
          <w:rtl/>
        </w:rPr>
        <w:t xml:space="preserve"> ،</w:t>
      </w:r>
      <w:r w:rsidR="00424402">
        <w:rPr>
          <w:rtl/>
        </w:rPr>
        <w:t xml:space="preserve"> </w:t>
      </w:r>
      <w:r w:rsidR="00B255DC">
        <w:rPr>
          <w:rtl/>
        </w:rPr>
        <w:t>كما</w:t>
      </w:r>
      <w:r w:rsidR="00BC4282">
        <w:rPr>
          <w:rtl/>
        </w:rPr>
        <w:t xml:space="preserve"> </w:t>
      </w:r>
      <w:r w:rsidR="00B255DC">
        <w:rPr>
          <w:rtl/>
        </w:rPr>
        <w:t>أنّها</w:t>
      </w:r>
      <w:r w:rsidR="00BC4282">
        <w:rPr>
          <w:rtl/>
        </w:rPr>
        <w:t xml:space="preserve"> </w:t>
      </w:r>
      <w:r w:rsidR="00B255DC">
        <w:rPr>
          <w:rtl/>
        </w:rPr>
        <w:t>تضم</w:t>
      </w:r>
      <w:r w:rsidR="00B255DC">
        <w:rPr>
          <w:rFonts w:hint="eastAsia"/>
          <w:rtl/>
        </w:rPr>
        <w:t>ّنت</w:t>
      </w:r>
      <w:r w:rsidR="00BC4282">
        <w:rPr>
          <w:rFonts w:hint="eastAsia"/>
          <w:rtl/>
        </w:rPr>
        <w:t xml:space="preserve"> </w:t>
      </w:r>
      <w:r w:rsidR="00B255DC">
        <w:rPr>
          <w:rtl/>
        </w:rPr>
        <w:t>التراث</w:t>
      </w:r>
      <w:r w:rsidR="00BC4282">
        <w:rPr>
          <w:rtl/>
        </w:rPr>
        <w:t xml:space="preserve"> </w:t>
      </w:r>
      <w:r w:rsidR="00B255DC">
        <w:rPr>
          <w:rtl/>
        </w:rPr>
        <w:t>العلمي</w:t>
      </w:r>
      <w:r w:rsidR="00BC4282">
        <w:rPr>
          <w:rtl/>
        </w:rPr>
        <w:t xml:space="preserve"> </w:t>
      </w:r>
      <w:r w:rsidR="00B255DC">
        <w:rPr>
          <w:rtl/>
        </w:rPr>
        <w:t>والفكري</w:t>
      </w:r>
      <w:r w:rsidR="00BC4282">
        <w:rPr>
          <w:rtl/>
        </w:rPr>
        <w:t xml:space="preserve"> </w:t>
      </w:r>
      <w:r w:rsidR="00B255DC">
        <w:rPr>
          <w:rtl/>
        </w:rPr>
        <w:t>والأدبي</w:t>
      </w:r>
      <w:r w:rsidR="00BC4282">
        <w:rPr>
          <w:rtl/>
        </w:rPr>
        <w:t xml:space="preserve"> </w:t>
      </w:r>
      <w:r w:rsidR="00B255DC">
        <w:rPr>
          <w:rtl/>
        </w:rPr>
        <w:t>لأسرة</w:t>
      </w:r>
      <w:r w:rsidR="00BC4282">
        <w:rPr>
          <w:rtl/>
        </w:rPr>
        <w:t xml:space="preserve"> </w:t>
      </w:r>
      <w:r w:rsidR="00B255DC">
        <w:rPr>
          <w:rtl/>
        </w:rPr>
        <w:t>المحسني</w:t>
      </w:r>
      <w:r w:rsidR="00BC4282">
        <w:rPr>
          <w:rtl/>
        </w:rPr>
        <w:t xml:space="preserve"> </w:t>
      </w:r>
      <w:r w:rsidR="00B255DC">
        <w:rPr>
          <w:rtl/>
        </w:rPr>
        <w:t>هناك</w:t>
      </w:r>
      <w:r w:rsidR="00774210">
        <w:rPr>
          <w:rtl/>
        </w:rPr>
        <w:t xml:space="preserve"> ،</w:t>
      </w:r>
      <w:r w:rsidR="00424402">
        <w:rPr>
          <w:rtl/>
        </w:rPr>
        <w:t xml:space="preserve"> </w:t>
      </w:r>
      <w:r w:rsidR="00B255DC">
        <w:rPr>
          <w:rtl/>
        </w:rPr>
        <w:t>ولكنّ حالها لا يختلف عن غيرها من المكتبات عندما لا تلقىٰ اليد التي تعي أهمّيتها</w:t>
      </w:r>
      <w:r w:rsidR="00774210">
        <w:rPr>
          <w:rtl/>
        </w:rPr>
        <w:t xml:space="preserve"> ،</w:t>
      </w:r>
      <w:r w:rsidR="00424402">
        <w:rPr>
          <w:rtl/>
        </w:rPr>
        <w:t xml:space="preserve"> </w:t>
      </w:r>
      <w:r w:rsidR="00B255DC">
        <w:rPr>
          <w:rtl/>
        </w:rPr>
        <w:t>أو تدرك كيفية التعامل مع التراث والحفاظ عليه</w:t>
      </w:r>
      <w:r w:rsidR="00774210">
        <w:rPr>
          <w:rtl/>
        </w:rPr>
        <w:t xml:space="preserve"> ،</w:t>
      </w:r>
      <w:r w:rsidR="00424402">
        <w:rPr>
          <w:rtl/>
        </w:rPr>
        <w:t xml:space="preserve"> </w:t>
      </w:r>
      <w:r w:rsidR="00B255DC">
        <w:rPr>
          <w:rtl/>
        </w:rPr>
        <w:t>وقد تكلّم السيّد هادي بن السيّد ياسين آل باليل الموسوي الدورقي عن ت</w:t>
      </w:r>
      <w:r w:rsidR="00B255DC">
        <w:rPr>
          <w:rFonts w:hint="eastAsia"/>
          <w:rtl/>
        </w:rPr>
        <w:t>أسيس</w:t>
      </w:r>
      <w:r w:rsidR="00B255DC">
        <w:rPr>
          <w:rtl/>
        </w:rPr>
        <w:t xml:space="preserve"> هذه المكتبة</w:t>
      </w:r>
      <w:r w:rsidR="00774210">
        <w:rPr>
          <w:rtl/>
        </w:rPr>
        <w:t xml:space="preserve"> ،</w:t>
      </w:r>
      <w:r w:rsidR="00424402">
        <w:rPr>
          <w:rtl/>
        </w:rPr>
        <w:t xml:space="preserve"> </w:t>
      </w:r>
      <w:r w:rsidR="00B255DC">
        <w:rPr>
          <w:rtl/>
        </w:rPr>
        <w:t>ومصيرها فقال</w:t>
      </w:r>
      <w:r w:rsidR="00774210">
        <w:rPr>
          <w:rtl/>
        </w:rPr>
        <w:t xml:space="preserve"> :</w:t>
      </w:r>
      <w:r w:rsidR="00424402">
        <w:rPr>
          <w:rtl/>
        </w:rPr>
        <w:t xml:space="preserve"> </w:t>
      </w:r>
      <w:r w:rsidR="0043398A">
        <w:rPr>
          <w:rtl/>
        </w:rPr>
        <w:t>«</w:t>
      </w:r>
      <w:r w:rsidR="00B255DC">
        <w:rPr>
          <w:rtl/>
        </w:rPr>
        <w:t>كانت (الفلاحية) تضمّ بيوتات علمية عريقة تحتفظ بمخطوطات في شتّىٰ فروع العلم وأبوابه من الفقه والحديث والتفسير والرجال والطبّ والأدب والتأريخ وغيرها</w:t>
      </w:r>
      <w:r w:rsidR="00774210">
        <w:rPr>
          <w:rtl/>
        </w:rPr>
        <w:t xml:space="preserve"> ،</w:t>
      </w:r>
      <w:r w:rsidR="00424402">
        <w:rPr>
          <w:rtl/>
        </w:rPr>
        <w:t xml:space="preserve"> </w:t>
      </w:r>
      <w:r w:rsidR="00B255DC">
        <w:rPr>
          <w:rtl/>
        </w:rPr>
        <w:t>وكانت هذه الكتب موزّعة في المكتبات الخاصّة. وعند ورود الشيخ أحمد (الفلاحية) سنة (121</w:t>
      </w:r>
      <w:r>
        <w:rPr>
          <w:rtl/>
        </w:rPr>
        <w:t>4 ه</w:t>
      </w:r>
      <w:r w:rsidR="00B255DC">
        <w:rPr>
          <w:rtl/>
        </w:rPr>
        <w:t>ـ) كان أكثر علمائها القدامىٰ قد انقرضوا</w:t>
      </w:r>
      <w:r w:rsidR="00774210">
        <w:rPr>
          <w:rtl/>
        </w:rPr>
        <w:t xml:space="preserve"> ،</w:t>
      </w:r>
      <w:r w:rsidR="00424402">
        <w:rPr>
          <w:rtl/>
        </w:rPr>
        <w:t xml:space="preserve"> </w:t>
      </w:r>
      <w:r w:rsidR="00B255DC">
        <w:rPr>
          <w:rtl/>
        </w:rPr>
        <w:t>فانتقل أغلب تلك الكتب إلىٰ مكتبة الشيخ أحمد حتّىٰ</w:t>
      </w:r>
      <w:r w:rsidR="00BC4282">
        <w:rPr>
          <w:rtl/>
        </w:rPr>
        <w:t xml:space="preserve"> </w:t>
      </w:r>
      <w:r w:rsidR="00B255DC">
        <w:rPr>
          <w:rtl/>
        </w:rPr>
        <w:t>صارت مكتبة قيّمة</w:t>
      </w:r>
      <w:r w:rsidR="00774210">
        <w:rPr>
          <w:rtl/>
        </w:rPr>
        <w:t xml:space="preserve"> ،</w:t>
      </w:r>
      <w:r w:rsidR="00424402">
        <w:rPr>
          <w:rtl/>
        </w:rPr>
        <w:t xml:space="preserve"> </w:t>
      </w:r>
      <w:r w:rsidR="00B255DC">
        <w:rPr>
          <w:rtl/>
        </w:rPr>
        <w:t xml:space="preserve">فيها الكتب المرموقة والمهداة والمبتاعة من جميع مكتبات (الفلاحية) </w:t>
      </w:r>
      <w:r w:rsidR="00E55801">
        <w:rPr>
          <w:rtl/>
        </w:rPr>
        <w:t>و (</w:t>
      </w:r>
      <w:r w:rsidR="00B255DC">
        <w:rPr>
          <w:rtl/>
        </w:rPr>
        <w:t>الدورق) القديمة</w:t>
      </w:r>
      <w:r w:rsidR="00774210">
        <w:rPr>
          <w:rtl/>
        </w:rPr>
        <w:t xml:space="preserve"> ،</w:t>
      </w:r>
      <w:r w:rsidR="00424402">
        <w:rPr>
          <w:rtl/>
        </w:rPr>
        <w:t xml:space="preserve"> </w:t>
      </w:r>
      <w:r w:rsidR="00B255DC">
        <w:rPr>
          <w:rtl/>
        </w:rPr>
        <w:t>وبعد الشيخ أحمد أضاف عليها ابنه الشيخ حسن وأحفاده ا</w:t>
      </w:r>
      <w:r w:rsidR="00B255DC">
        <w:rPr>
          <w:rFonts w:hint="eastAsia"/>
          <w:rtl/>
        </w:rPr>
        <w:t>لشيء</w:t>
      </w:r>
      <w:r w:rsidR="00B255DC">
        <w:rPr>
          <w:rtl/>
        </w:rPr>
        <w:t xml:space="preserve"> الكثير</w:t>
      </w:r>
      <w:r w:rsidR="0043398A">
        <w:rPr>
          <w:rtl/>
        </w:rPr>
        <w:t>»</w:t>
      </w:r>
      <w:r w:rsidR="00774210">
        <w:rPr>
          <w:rtl/>
        </w:rPr>
        <w:t xml:space="preserve"> </w:t>
      </w:r>
      <w:r w:rsidR="00B255DC" w:rsidRPr="00B255DC">
        <w:rPr>
          <w:rStyle w:val="rfdFootnotenum"/>
          <w:rtl/>
        </w:rPr>
        <w:t>(1)</w:t>
      </w:r>
      <w:r w:rsidR="00774210">
        <w:rPr>
          <w:rtl/>
        </w:rPr>
        <w:t xml:space="preserve"> ،</w:t>
      </w:r>
      <w:r w:rsidR="00424402">
        <w:rPr>
          <w:rtl/>
        </w:rPr>
        <w:t xml:space="preserve"> </w:t>
      </w:r>
      <w:r w:rsidR="00B255DC">
        <w:rPr>
          <w:rtl/>
        </w:rPr>
        <w:t>وهذا يوضّح مدىٰ الجهد الذي بذله المؤسّس في تكوين نواة المكتبة بشتّىٰ الوسائل والطرق</w:t>
      </w:r>
      <w:r w:rsidR="00774210">
        <w:rPr>
          <w:rtl/>
        </w:rPr>
        <w:t xml:space="preserve"> ،</w:t>
      </w:r>
      <w:r w:rsidR="00424402">
        <w:rPr>
          <w:rtl/>
        </w:rPr>
        <w:t xml:space="preserve"> </w:t>
      </w:r>
      <w:r w:rsidR="00B255DC">
        <w:rPr>
          <w:rtl/>
        </w:rPr>
        <w:t>حافظاً بجهده تراث أسرته والمنطقة التي أحبّها وأحبّته من التلف والضياع.</w:t>
      </w:r>
    </w:p>
    <w:p w14:paraId="3ECEA624" w14:textId="77777777" w:rsidR="00424402" w:rsidRDefault="00B255DC" w:rsidP="00C37B61">
      <w:pPr>
        <w:pStyle w:val="rfdBold1"/>
        <w:rPr>
          <w:rtl/>
        </w:rPr>
      </w:pPr>
      <w:r>
        <w:rPr>
          <w:rFonts w:hint="eastAsia"/>
          <w:rtl/>
        </w:rPr>
        <w:t>محتويات</w:t>
      </w:r>
      <w:r>
        <w:rPr>
          <w:rtl/>
        </w:rPr>
        <w:t xml:space="preserve"> المكتبة</w:t>
      </w:r>
      <w:r w:rsidR="00774210">
        <w:rPr>
          <w:rtl/>
        </w:rPr>
        <w:t xml:space="preserve"> :</w:t>
      </w:r>
    </w:p>
    <w:p w14:paraId="18C8776A" w14:textId="77777777" w:rsidR="00424402" w:rsidRDefault="00B255DC" w:rsidP="00B255DC">
      <w:pPr>
        <w:rPr>
          <w:rtl/>
        </w:rPr>
      </w:pPr>
      <w:r>
        <w:rPr>
          <w:rFonts w:hint="eastAsia"/>
          <w:rtl/>
        </w:rPr>
        <w:t>هي</w:t>
      </w:r>
      <w:r>
        <w:rPr>
          <w:rtl/>
        </w:rPr>
        <w:t xml:space="preserve"> مكتبة كبيرة وواسعة بمعنىٰ الكلمة</w:t>
      </w:r>
      <w:r w:rsidR="00774210">
        <w:rPr>
          <w:rtl/>
        </w:rPr>
        <w:t xml:space="preserve"> ،</w:t>
      </w:r>
      <w:r w:rsidR="00424402">
        <w:rPr>
          <w:rtl/>
        </w:rPr>
        <w:t xml:space="preserve"> </w:t>
      </w:r>
      <w:r>
        <w:rPr>
          <w:rtl/>
        </w:rPr>
        <w:t>تضمّ المئات من المخطوطات والكتب النادرة والقيّمة</w:t>
      </w:r>
      <w:r w:rsidR="00774210">
        <w:rPr>
          <w:rtl/>
        </w:rPr>
        <w:t xml:space="preserve"> ،</w:t>
      </w:r>
      <w:r w:rsidR="00424402">
        <w:rPr>
          <w:rtl/>
        </w:rPr>
        <w:t xml:space="preserve"> </w:t>
      </w:r>
      <w:r>
        <w:rPr>
          <w:rtl/>
        </w:rPr>
        <w:t>بل تراث منطقة من أبرزها كتابات (آل المحسني)</w:t>
      </w:r>
      <w:r w:rsidR="00774210">
        <w:rPr>
          <w:rtl/>
        </w:rPr>
        <w:t xml:space="preserve"> ،</w:t>
      </w:r>
    </w:p>
    <w:p w14:paraId="5D99EA28" w14:textId="77777777" w:rsidR="00B255DC" w:rsidRDefault="00B255DC" w:rsidP="00B255DC">
      <w:pPr>
        <w:pStyle w:val="rfdLine"/>
        <w:rPr>
          <w:rtl/>
        </w:rPr>
      </w:pPr>
      <w:r>
        <w:rPr>
          <w:rtl/>
        </w:rPr>
        <w:t>__________</w:t>
      </w:r>
    </w:p>
    <w:p w14:paraId="74B8F9C3" w14:textId="77777777" w:rsidR="00B255DC" w:rsidRDefault="00B255DC" w:rsidP="00B255DC">
      <w:pPr>
        <w:pStyle w:val="rfdFootnote0"/>
        <w:rPr>
          <w:rtl/>
        </w:rPr>
      </w:pPr>
      <w:r>
        <w:rPr>
          <w:rtl/>
        </w:rPr>
        <w:t>(1) أعلام هجر 38</w:t>
      </w:r>
      <w:r w:rsidR="00424402">
        <w:rPr>
          <w:rtl/>
        </w:rPr>
        <w:t xml:space="preserve">5 </w:t>
      </w:r>
      <w:r w:rsidR="00DE5467">
        <w:rPr>
          <w:rtl/>
        </w:rPr>
        <w:t>ـ 3</w:t>
      </w:r>
      <w:r>
        <w:rPr>
          <w:rtl/>
        </w:rPr>
        <w:t>86.</w:t>
      </w:r>
    </w:p>
    <w:p w14:paraId="7752A9FE" w14:textId="77777777" w:rsidR="00424402" w:rsidRDefault="00DE5467" w:rsidP="00C37B61">
      <w:pPr>
        <w:pStyle w:val="rfdNormal0"/>
        <w:rPr>
          <w:rtl/>
        </w:rPr>
      </w:pPr>
      <w:r>
        <w:rPr>
          <w:rtl/>
        </w:rPr>
        <w:br w:type="page"/>
      </w:r>
      <w:r w:rsidR="00B255DC">
        <w:rPr>
          <w:rFonts w:hint="eastAsia"/>
          <w:rtl/>
        </w:rPr>
        <w:lastRenderedPageBreak/>
        <w:t>إضافة</w:t>
      </w:r>
      <w:r w:rsidR="00B255DC">
        <w:rPr>
          <w:rtl/>
        </w:rPr>
        <w:t xml:space="preserve"> إلىٰ ما جمعوه خلال عمرهم المديد</w:t>
      </w:r>
      <w:r w:rsidR="00774210">
        <w:rPr>
          <w:rtl/>
        </w:rPr>
        <w:t xml:space="preserve"> ،</w:t>
      </w:r>
      <w:r w:rsidR="00424402">
        <w:rPr>
          <w:rtl/>
        </w:rPr>
        <w:t xml:space="preserve"> </w:t>
      </w:r>
      <w:r w:rsidR="00B255DC">
        <w:rPr>
          <w:rtl/>
        </w:rPr>
        <w:t>وهم بيت علم وفقاهة</w:t>
      </w:r>
      <w:r w:rsidR="00774210">
        <w:rPr>
          <w:rtl/>
        </w:rPr>
        <w:t xml:space="preserve"> ،</w:t>
      </w:r>
      <w:r w:rsidR="00424402">
        <w:rPr>
          <w:rtl/>
        </w:rPr>
        <w:t xml:space="preserve"> </w:t>
      </w:r>
      <w:r w:rsidR="00B255DC">
        <w:rPr>
          <w:rtl/>
        </w:rPr>
        <w:t>يعشقون الكتب</w:t>
      </w:r>
      <w:r w:rsidR="00774210">
        <w:rPr>
          <w:rtl/>
        </w:rPr>
        <w:t xml:space="preserve"> ،</w:t>
      </w:r>
      <w:r w:rsidR="00424402">
        <w:rPr>
          <w:rtl/>
        </w:rPr>
        <w:t xml:space="preserve"> </w:t>
      </w:r>
      <w:r w:rsidR="00B255DC">
        <w:rPr>
          <w:rtl/>
        </w:rPr>
        <w:t>ويأنسون بها</w:t>
      </w:r>
      <w:r w:rsidR="00774210">
        <w:rPr>
          <w:rtl/>
        </w:rPr>
        <w:t xml:space="preserve"> ،</w:t>
      </w:r>
      <w:r w:rsidR="00424402">
        <w:rPr>
          <w:rtl/>
        </w:rPr>
        <w:t xml:space="preserve"> </w:t>
      </w:r>
      <w:r w:rsidR="00B255DC">
        <w:rPr>
          <w:rtl/>
        </w:rPr>
        <w:t xml:space="preserve">كما أحصىٰ الشيخ الآقا بزرك الطهراني في </w:t>
      </w:r>
      <w:r w:rsidR="00B255DC" w:rsidRPr="00C37B61">
        <w:rPr>
          <w:rStyle w:val="rfdBold2"/>
          <w:rtl/>
        </w:rPr>
        <w:t>الذريعة والطبقات</w:t>
      </w:r>
      <w:r w:rsidR="00B255DC">
        <w:rPr>
          <w:rtl/>
        </w:rPr>
        <w:t xml:space="preserve"> أسماء بعض من مقتنيات هذه المكتبة</w:t>
      </w:r>
      <w:r w:rsidR="00774210">
        <w:rPr>
          <w:rtl/>
        </w:rPr>
        <w:t xml:space="preserve"> ،</w:t>
      </w:r>
      <w:r w:rsidR="00424402">
        <w:rPr>
          <w:rtl/>
        </w:rPr>
        <w:t xml:space="preserve"> </w:t>
      </w:r>
      <w:r w:rsidR="00B255DC">
        <w:rPr>
          <w:rtl/>
        </w:rPr>
        <w:t>وقد حاولنا أن نضع فهرساً أوليّاً لبعض محتويات المكتبة</w:t>
      </w:r>
      <w:r w:rsidR="00774210">
        <w:rPr>
          <w:rtl/>
        </w:rPr>
        <w:t xml:space="preserve"> ،</w:t>
      </w:r>
      <w:r w:rsidR="00424402">
        <w:rPr>
          <w:rtl/>
        </w:rPr>
        <w:t xml:space="preserve"> </w:t>
      </w:r>
      <w:r w:rsidR="00B255DC">
        <w:rPr>
          <w:rtl/>
        </w:rPr>
        <w:t>وقد تجنّبنا مؤلّفات الأسر</w:t>
      </w:r>
      <w:r w:rsidR="00B255DC">
        <w:rPr>
          <w:rFonts w:hint="eastAsia"/>
          <w:rtl/>
        </w:rPr>
        <w:t>ة</w:t>
      </w:r>
      <w:r w:rsidR="00B255DC">
        <w:rPr>
          <w:rtl/>
        </w:rPr>
        <w:t xml:space="preserve"> إلّا ما كان نسخاً منهم</w:t>
      </w:r>
      <w:r w:rsidR="00774210">
        <w:rPr>
          <w:rtl/>
        </w:rPr>
        <w:t xml:space="preserve"> ،</w:t>
      </w:r>
      <w:r w:rsidR="00424402">
        <w:rPr>
          <w:rtl/>
        </w:rPr>
        <w:t xml:space="preserve"> </w:t>
      </w:r>
      <w:r w:rsidR="00B255DC">
        <w:rPr>
          <w:rtl/>
        </w:rPr>
        <w:t>أو عليه قيد تملّك أو تمّ الإشارة إليه بأنّه أحد كتب (آل المحسني)</w:t>
      </w:r>
      <w:r w:rsidR="00774210">
        <w:rPr>
          <w:rtl/>
        </w:rPr>
        <w:t xml:space="preserve"> :</w:t>
      </w:r>
    </w:p>
    <w:p w14:paraId="395074BA" w14:textId="77777777" w:rsidR="00B255DC" w:rsidRPr="00C37B61" w:rsidRDefault="00424402" w:rsidP="00C37B61">
      <w:pPr>
        <w:rPr>
          <w:rStyle w:val="rfdBold2"/>
          <w:rtl/>
        </w:rPr>
      </w:pPr>
      <w:r>
        <w:rPr>
          <w:rStyle w:val="rfdBold2"/>
          <w:rtl/>
        </w:rPr>
        <w:t>1 ـ</w:t>
      </w:r>
      <w:r w:rsidR="00B255DC" w:rsidRPr="00C37B61">
        <w:rPr>
          <w:rStyle w:val="rfdBold2"/>
          <w:rtl/>
        </w:rPr>
        <w:t xml:space="preserve"> أرجوزة في الزكاة</w:t>
      </w:r>
      <w:r w:rsidR="00774210">
        <w:rPr>
          <w:rStyle w:val="rfdBold2"/>
          <w:rtl/>
        </w:rPr>
        <w:t xml:space="preserve"> :</w:t>
      </w:r>
      <w:r>
        <w:rPr>
          <w:rStyle w:val="rfdBold2"/>
          <w:rtl/>
        </w:rPr>
        <w:t xml:space="preserve"> </w:t>
      </w:r>
      <w:r w:rsidR="00B255DC" w:rsidRPr="00C37B61">
        <w:rPr>
          <w:rStyle w:val="rfdBold2"/>
          <w:rtl/>
        </w:rPr>
        <w:t>(فقه)</w:t>
      </w:r>
    </w:p>
    <w:p w14:paraId="5E9ADC5C" w14:textId="77777777" w:rsidR="00424402" w:rsidRDefault="00B255DC" w:rsidP="00B255DC">
      <w:pPr>
        <w:rPr>
          <w:rtl/>
        </w:rPr>
      </w:pPr>
      <w:r>
        <w:rPr>
          <w:rFonts w:hint="eastAsia"/>
          <w:rtl/>
        </w:rPr>
        <w:t>المؤلّف</w:t>
      </w:r>
      <w:r w:rsidR="00774210">
        <w:rPr>
          <w:rtl/>
        </w:rPr>
        <w:t xml:space="preserve"> :</w:t>
      </w:r>
      <w:r w:rsidR="00424402">
        <w:rPr>
          <w:rtl/>
        </w:rPr>
        <w:t xml:space="preserve"> </w:t>
      </w:r>
      <w:r>
        <w:rPr>
          <w:rtl/>
        </w:rPr>
        <w:t>الشيخ محمّد بن الحسن الحر العاملي(ت 110</w:t>
      </w:r>
      <w:r w:rsidR="00DE5467">
        <w:rPr>
          <w:rtl/>
        </w:rPr>
        <w:t>4 ه</w:t>
      </w:r>
      <w:r>
        <w:rPr>
          <w:rtl/>
        </w:rPr>
        <w:t>ـ).</w:t>
      </w:r>
    </w:p>
    <w:p w14:paraId="760498A0" w14:textId="77777777" w:rsidR="00B255DC" w:rsidRDefault="00B255DC" w:rsidP="00B255DC">
      <w:pPr>
        <w:rPr>
          <w:rtl/>
        </w:rPr>
      </w:pPr>
      <w:r w:rsidRPr="00C37B61">
        <w:rPr>
          <w:rStyle w:val="rfdBold2"/>
          <w:rFonts w:hint="eastAsia"/>
          <w:rtl/>
        </w:rPr>
        <w:t>التعريف</w:t>
      </w:r>
      <w:r w:rsidRPr="00C37B61">
        <w:rPr>
          <w:rStyle w:val="rfdBold2"/>
          <w:rtl/>
        </w:rPr>
        <w:t xml:space="preserve"> بالمخطوط</w:t>
      </w:r>
      <w:r w:rsidR="00774210">
        <w:rPr>
          <w:rtl/>
        </w:rPr>
        <w:t xml:space="preserve"> :</w:t>
      </w:r>
      <w:r w:rsidR="00424402">
        <w:rPr>
          <w:rtl/>
        </w:rPr>
        <w:t xml:space="preserve"> </w:t>
      </w:r>
      <w:r>
        <w:rPr>
          <w:rtl/>
        </w:rPr>
        <w:t>أرجوزة في الزكاة تتناول مسائل الزكاة</w:t>
      </w:r>
      <w:r w:rsidR="00774210">
        <w:rPr>
          <w:rtl/>
        </w:rPr>
        <w:t xml:space="preserve"> ،</w:t>
      </w:r>
      <w:r w:rsidR="00424402">
        <w:rPr>
          <w:rtl/>
        </w:rPr>
        <w:t xml:space="preserve"> </w:t>
      </w:r>
      <w:r>
        <w:rPr>
          <w:rtl/>
        </w:rPr>
        <w:t>والمباحث المتعلّقة بها</w:t>
      </w:r>
      <w:r w:rsidR="00774210">
        <w:rPr>
          <w:rtl/>
        </w:rPr>
        <w:t xml:space="preserve"> ،</w:t>
      </w:r>
      <w:r w:rsidR="00424402">
        <w:rPr>
          <w:rtl/>
        </w:rPr>
        <w:t xml:space="preserve"> </w:t>
      </w:r>
      <w:r>
        <w:rPr>
          <w:rtl/>
        </w:rPr>
        <w:t>علىٰ شكل أبيات شعرية</w:t>
      </w:r>
      <w:r w:rsidR="00774210">
        <w:rPr>
          <w:rtl/>
        </w:rPr>
        <w:t xml:space="preserve"> ،</w:t>
      </w:r>
      <w:r w:rsidR="00424402">
        <w:rPr>
          <w:rtl/>
        </w:rPr>
        <w:t xml:space="preserve"> </w:t>
      </w:r>
      <w:r>
        <w:rPr>
          <w:rtl/>
        </w:rPr>
        <w:t>وقد قسّمها إلىٰ فصول.</w:t>
      </w:r>
    </w:p>
    <w:p w14:paraId="29601ED9" w14:textId="77777777" w:rsidR="00B255DC" w:rsidRDefault="00B255DC" w:rsidP="00B255DC">
      <w:pPr>
        <w:rPr>
          <w:rtl/>
        </w:rPr>
      </w:pPr>
      <w:r w:rsidRPr="00C37B61">
        <w:rPr>
          <w:rStyle w:val="rfdBold2"/>
          <w:rFonts w:hint="eastAsia"/>
          <w:rtl/>
        </w:rPr>
        <w:t>أوّله</w:t>
      </w:r>
      <w:r w:rsidR="00774210">
        <w:rPr>
          <w:rtl/>
        </w:rPr>
        <w:t xml:space="preserve"> :</w:t>
      </w:r>
      <w:r w:rsidR="00424402">
        <w:rPr>
          <w:rtl/>
        </w:rPr>
        <w:t xml:space="preserve"> </w:t>
      </w:r>
      <w:r w:rsidR="0043398A">
        <w:rPr>
          <w:rtl/>
        </w:rPr>
        <w:t>«</w:t>
      </w:r>
      <w:r>
        <w:rPr>
          <w:rtl/>
        </w:rPr>
        <w:t>الحمد لله علىٰ أفضاله ثمّ علىٰ</w:t>
      </w:r>
      <w:r w:rsidR="00BC4282">
        <w:rPr>
          <w:rtl/>
        </w:rPr>
        <w:t xml:space="preserve"> </w:t>
      </w:r>
      <w:r>
        <w:rPr>
          <w:rtl/>
        </w:rPr>
        <w:t>محمّد وآله اسنىٰ الصلاة والسلام الزاكي ما سبّح الأملاك في الأفلاك</w:t>
      </w:r>
      <w:r w:rsidR="0043398A">
        <w:rPr>
          <w:rtl/>
        </w:rPr>
        <w:t>»</w:t>
      </w:r>
      <w:r w:rsidR="00424402">
        <w:rPr>
          <w:rtl/>
        </w:rPr>
        <w:t>.</w:t>
      </w:r>
    </w:p>
    <w:p w14:paraId="678C33E3" w14:textId="77777777" w:rsidR="00B255DC" w:rsidRDefault="00B255DC" w:rsidP="00B255DC">
      <w:pPr>
        <w:rPr>
          <w:rtl/>
        </w:rPr>
      </w:pPr>
      <w:r w:rsidRPr="00C37B61">
        <w:rPr>
          <w:rStyle w:val="rfdBold2"/>
          <w:rFonts w:hint="eastAsia"/>
          <w:rtl/>
        </w:rPr>
        <w:t>الناسخ</w:t>
      </w:r>
      <w:r w:rsidR="00774210">
        <w:rPr>
          <w:rtl/>
        </w:rPr>
        <w:t xml:space="preserve"> :</w:t>
      </w:r>
      <w:r w:rsidR="00424402">
        <w:rPr>
          <w:rtl/>
        </w:rPr>
        <w:t xml:space="preserve"> </w:t>
      </w:r>
      <w:r>
        <w:rPr>
          <w:rtl/>
        </w:rPr>
        <w:t>السيّد حسن بن السيّد أحمد بن السيّد هاشم الموسوي الحسيني</w:t>
      </w:r>
      <w:r w:rsidR="00774210">
        <w:rPr>
          <w:rtl/>
        </w:rPr>
        <w:t xml:space="preserve"> ،</w:t>
      </w:r>
      <w:r w:rsidR="00424402">
        <w:rPr>
          <w:rtl/>
        </w:rPr>
        <w:t xml:space="preserve"> </w:t>
      </w:r>
      <w:r>
        <w:rPr>
          <w:rtl/>
        </w:rPr>
        <w:t>فرغ من القسم الأوّل منه في (شهر رجب سنة 123</w:t>
      </w:r>
      <w:r w:rsidR="00DE5467">
        <w:rPr>
          <w:rtl/>
        </w:rPr>
        <w:t>9 ه</w:t>
      </w:r>
      <w:r>
        <w:rPr>
          <w:rtl/>
        </w:rPr>
        <w:t>ـ) وانتهىٰ منه في (20 شعبان سنة 123</w:t>
      </w:r>
      <w:r w:rsidR="00DE5467">
        <w:rPr>
          <w:rtl/>
        </w:rPr>
        <w:t>9 ه</w:t>
      </w:r>
      <w:r>
        <w:rPr>
          <w:rtl/>
        </w:rPr>
        <w:t>ـ) وقد كتبه لأجل الشيخ الفقيه أحمد بن الشيخ محمّد بن محسن المحسني الأحسائي</w:t>
      </w:r>
      <w:r w:rsidR="00BC4282">
        <w:rPr>
          <w:rtl/>
        </w:rPr>
        <w:t xml:space="preserve"> </w:t>
      </w:r>
      <w:r>
        <w:rPr>
          <w:rtl/>
        </w:rPr>
        <w:t>(ت 124</w:t>
      </w:r>
      <w:r w:rsidR="00DE5467">
        <w:rPr>
          <w:rtl/>
        </w:rPr>
        <w:t>7 ه</w:t>
      </w:r>
      <w:r>
        <w:rPr>
          <w:rtl/>
        </w:rPr>
        <w:t>ـ)</w:t>
      </w:r>
      <w:r w:rsidRPr="00B255DC">
        <w:rPr>
          <w:rStyle w:val="rfdFootnotenum"/>
          <w:rtl/>
        </w:rPr>
        <w:t>(1)</w:t>
      </w:r>
      <w:r>
        <w:rPr>
          <w:rtl/>
        </w:rPr>
        <w:t>.</w:t>
      </w:r>
    </w:p>
    <w:p w14:paraId="08AF6921" w14:textId="77777777" w:rsidR="00B255DC" w:rsidRDefault="00B255DC" w:rsidP="00C37B61">
      <w:pPr>
        <w:pStyle w:val="rfdLeft"/>
        <w:rPr>
          <w:rtl/>
        </w:rPr>
      </w:pPr>
      <w:r>
        <w:rPr>
          <w:rtl/>
        </w:rPr>
        <w:t>[مركز إحياء ميراث إسلامي</w:t>
      </w:r>
      <w:r w:rsidR="00774210">
        <w:rPr>
          <w:rtl/>
        </w:rPr>
        <w:t xml:space="preserve"> ،</w:t>
      </w:r>
      <w:r w:rsidR="00424402">
        <w:rPr>
          <w:rtl/>
        </w:rPr>
        <w:t xml:space="preserve"> </w:t>
      </w:r>
      <w:r w:rsidRPr="00C37B61">
        <w:rPr>
          <w:rStyle w:val="rfdBold2"/>
          <w:rtl/>
        </w:rPr>
        <w:t>رقم المخطوط</w:t>
      </w:r>
      <w:r w:rsidR="00774210">
        <w:rPr>
          <w:rtl/>
        </w:rPr>
        <w:t xml:space="preserve"> :</w:t>
      </w:r>
      <w:r w:rsidR="00424402">
        <w:rPr>
          <w:rtl/>
        </w:rPr>
        <w:t xml:space="preserve"> </w:t>
      </w:r>
      <w:r>
        <w:rPr>
          <w:rtl/>
        </w:rPr>
        <w:t>1/320]</w:t>
      </w:r>
    </w:p>
    <w:p w14:paraId="4C60CC69" w14:textId="77777777" w:rsidR="00B255DC" w:rsidRDefault="00B255DC" w:rsidP="00B255DC">
      <w:pPr>
        <w:rPr>
          <w:rtl/>
        </w:rPr>
      </w:pPr>
      <w:r>
        <w:rPr>
          <w:rFonts w:hint="eastAsia"/>
          <w:rtl/>
        </w:rPr>
        <w:t>يقع</w:t>
      </w:r>
      <w:r>
        <w:rPr>
          <w:rtl/>
        </w:rPr>
        <w:t xml:space="preserve"> المخطوط في</w:t>
      </w:r>
      <w:r w:rsidR="00774210">
        <w:rPr>
          <w:rtl/>
        </w:rPr>
        <w:t xml:space="preserve"> :</w:t>
      </w:r>
      <w:r w:rsidR="00424402">
        <w:rPr>
          <w:rtl/>
        </w:rPr>
        <w:t xml:space="preserve"> </w:t>
      </w:r>
      <w:r>
        <w:rPr>
          <w:rtl/>
        </w:rPr>
        <w:t>(60 ص).</w:t>
      </w:r>
    </w:p>
    <w:p w14:paraId="388EC58A" w14:textId="77777777" w:rsidR="00B255DC" w:rsidRDefault="00B255DC" w:rsidP="00B255DC">
      <w:pPr>
        <w:rPr>
          <w:rtl/>
        </w:rPr>
      </w:pPr>
      <w:r w:rsidRPr="00C37B61">
        <w:rPr>
          <w:rStyle w:val="rfdBold2"/>
          <w:rFonts w:hint="eastAsia"/>
          <w:rtl/>
        </w:rPr>
        <w:t>المصدر</w:t>
      </w:r>
      <w:r w:rsidR="00774210">
        <w:rPr>
          <w:rtl/>
        </w:rPr>
        <w:t xml:space="preserve"> :</w:t>
      </w:r>
      <w:r w:rsidR="00424402">
        <w:rPr>
          <w:rtl/>
        </w:rPr>
        <w:t xml:space="preserve"> </w:t>
      </w:r>
      <w:r>
        <w:rPr>
          <w:rtl/>
        </w:rPr>
        <w:t>مكتبة السيّد هادي بن السيّد ياسين آل باليل الفلاحي</w:t>
      </w:r>
      <w:r w:rsidR="00774210">
        <w:rPr>
          <w:rtl/>
        </w:rPr>
        <w:t xml:space="preserve"> ،</w:t>
      </w:r>
      <w:r w:rsidR="00424402">
        <w:rPr>
          <w:rtl/>
        </w:rPr>
        <w:t xml:space="preserve"> </w:t>
      </w:r>
      <w:r>
        <w:rPr>
          <w:rtl/>
        </w:rPr>
        <w:t>قم</w:t>
      </w:r>
      <w:r w:rsidRPr="00B255DC">
        <w:rPr>
          <w:rStyle w:val="rfdFootnotenum"/>
          <w:rtl/>
        </w:rPr>
        <w:t>(2)</w:t>
      </w:r>
      <w:r>
        <w:rPr>
          <w:rtl/>
        </w:rPr>
        <w:t>.</w:t>
      </w:r>
    </w:p>
    <w:p w14:paraId="583D2077" w14:textId="77777777" w:rsidR="00B255DC" w:rsidRDefault="00B255DC" w:rsidP="00B255DC">
      <w:pPr>
        <w:pStyle w:val="rfdLine"/>
        <w:rPr>
          <w:rtl/>
        </w:rPr>
      </w:pPr>
      <w:r>
        <w:rPr>
          <w:rtl/>
        </w:rPr>
        <w:t>__________</w:t>
      </w:r>
    </w:p>
    <w:p w14:paraId="3C134D32" w14:textId="77777777" w:rsidR="00B255DC" w:rsidRDefault="00B255DC" w:rsidP="00B255DC">
      <w:pPr>
        <w:pStyle w:val="rfdFootnote0"/>
        <w:rPr>
          <w:rtl/>
        </w:rPr>
      </w:pPr>
      <w:r>
        <w:rPr>
          <w:rtl/>
        </w:rPr>
        <w:t>(1) فهرس مخطوطات مركز إحياء التراث الإسلامي 4 / 36</w:t>
      </w:r>
      <w:r w:rsidR="00424402">
        <w:rPr>
          <w:rtl/>
        </w:rPr>
        <w:t xml:space="preserve">6 </w:t>
      </w:r>
      <w:r w:rsidR="00DE5467">
        <w:rPr>
          <w:rtl/>
        </w:rPr>
        <w:t>ـ 3</w:t>
      </w:r>
      <w:r>
        <w:rPr>
          <w:rtl/>
        </w:rPr>
        <w:t>68.</w:t>
      </w:r>
    </w:p>
    <w:p w14:paraId="4B855A72" w14:textId="77777777" w:rsidR="00B255DC" w:rsidRDefault="00B255DC" w:rsidP="00B255DC">
      <w:pPr>
        <w:pStyle w:val="rfdFootnote0"/>
        <w:rPr>
          <w:rtl/>
        </w:rPr>
      </w:pPr>
      <w:r>
        <w:rPr>
          <w:rtl/>
        </w:rPr>
        <w:t>(2) فهرس مخطوطات مركز إحياء التراث الإسلامي 4 / 36</w:t>
      </w:r>
      <w:r w:rsidR="00424402">
        <w:rPr>
          <w:rtl/>
        </w:rPr>
        <w:t xml:space="preserve">6 </w:t>
      </w:r>
      <w:r w:rsidR="00DE5467">
        <w:rPr>
          <w:rtl/>
        </w:rPr>
        <w:t>ـ 3</w:t>
      </w:r>
      <w:r>
        <w:rPr>
          <w:rtl/>
        </w:rPr>
        <w:t>68.</w:t>
      </w:r>
    </w:p>
    <w:p w14:paraId="55EB94BD" w14:textId="77777777" w:rsidR="00B255DC" w:rsidRPr="00C37B61" w:rsidRDefault="00DE5467" w:rsidP="00C37B61">
      <w:pPr>
        <w:rPr>
          <w:rStyle w:val="rfdBold2"/>
          <w:rtl/>
        </w:rPr>
      </w:pPr>
      <w:r>
        <w:rPr>
          <w:rtl/>
        </w:rPr>
        <w:br w:type="page"/>
      </w:r>
      <w:r w:rsidR="00424402">
        <w:rPr>
          <w:rStyle w:val="rfdBold2"/>
          <w:rtl/>
        </w:rPr>
        <w:lastRenderedPageBreak/>
        <w:t>2 ـ</w:t>
      </w:r>
      <w:r w:rsidR="00B255DC" w:rsidRPr="00C37B61">
        <w:rPr>
          <w:rStyle w:val="rfdBold2"/>
          <w:rtl/>
        </w:rPr>
        <w:t xml:space="preserve"> الأسباب والعلامات</w:t>
      </w:r>
      <w:r w:rsidR="00774210">
        <w:rPr>
          <w:rStyle w:val="rfdBold2"/>
          <w:rtl/>
        </w:rPr>
        <w:t xml:space="preserve"> :</w:t>
      </w:r>
      <w:r w:rsidR="00424402">
        <w:rPr>
          <w:rStyle w:val="rfdBold2"/>
          <w:rtl/>
        </w:rPr>
        <w:t xml:space="preserve"> </w:t>
      </w:r>
      <w:r w:rsidR="00B255DC" w:rsidRPr="00C37B61">
        <w:rPr>
          <w:rStyle w:val="rfdBold2"/>
          <w:rtl/>
        </w:rPr>
        <w:t>(طبّ)</w:t>
      </w:r>
    </w:p>
    <w:p w14:paraId="49B601E2" w14:textId="77777777" w:rsidR="00424402" w:rsidRDefault="00B255DC" w:rsidP="00B255DC">
      <w:pPr>
        <w:rPr>
          <w:rtl/>
        </w:rPr>
      </w:pPr>
      <w:r w:rsidRPr="00C37B61">
        <w:rPr>
          <w:rStyle w:val="rfdBold2"/>
          <w:rFonts w:hint="eastAsia"/>
          <w:rtl/>
        </w:rPr>
        <w:t>تأليف</w:t>
      </w:r>
      <w:r w:rsidR="00774210">
        <w:rPr>
          <w:rtl/>
        </w:rPr>
        <w:t xml:space="preserve"> :</w:t>
      </w:r>
      <w:r w:rsidR="00424402">
        <w:rPr>
          <w:rtl/>
        </w:rPr>
        <w:t xml:space="preserve"> </w:t>
      </w:r>
      <w:r>
        <w:rPr>
          <w:rtl/>
        </w:rPr>
        <w:t>محمّد بن علي السمرقندي</w:t>
      </w:r>
      <w:r w:rsidR="00BC4282">
        <w:rPr>
          <w:rtl/>
        </w:rPr>
        <w:t xml:space="preserve"> </w:t>
      </w:r>
      <w:r>
        <w:rPr>
          <w:rtl/>
        </w:rPr>
        <w:t>(ت 61</w:t>
      </w:r>
      <w:r w:rsidR="00DE5467">
        <w:rPr>
          <w:rtl/>
        </w:rPr>
        <w:t>9 ه</w:t>
      </w:r>
      <w:r>
        <w:rPr>
          <w:rtl/>
        </w:rPr>
        <w:t>ـ).</w:t>
      </w:r>
    </w:p>
    <w:p w14:paraId="6673122B" w14:textId="77777777" w:rsidR="00B255DC" w:rsidRDefault="00B255DC" w:rsidP="00B255DC">
      <w:pPr>
        <w:rPr>
          <w:rtl/>
        </w:rPr>
      </w:pPr>
      <w:r w:rsidRPr="00C37B61">
        <w:rPr>
          <w:rStyle w:val="rfdBold2"/>
          <w:rFonts w:hint="eastAsia"/>
          <w:rtl/>
        </w:rPr>
        <w:t>التعريف</w:t>
      </w:r>
      <w:r w:rsidRPr="00C37B61">
        <w:rPr>
          <w:rStyle w:val="rfdBold2"/>
          <w:rtl/>
        </w:rPr>
        <w:t xml:space="preserve"> بالمخطوط</w:t>
      </w:r>
      <w:r w:rsidR="00774210">
        <w:rPr>
          <w:rtl/>
        </w:rPr>
        <w:t xml:space="preserve"> :</w:t>
      </w:r>
      <w:r w:rsidR="00424402">
        <w:rPr>
          <w:rtl/>
        </w:rPr>
        <w:t xml:space="preserve"> </w:t>
      </w:r>
      <w:r>
        <w:rPr>
          <w:rtl/>
        </w:rPr>
        <w:t>دليل في العلوم الطبّية</w:t>
      </w:r>
      <w:r w:rsidR="00774210">
        <w:rPr>
          <w:rtl/>
        </w:rPr>
        <w:t xml:space="preserve"> ،</w:t>
      </w:r>
      <w:r w:rsidR="00424402">
        <w:rPr>
          <w:rtl/>
        </w:rPr>
        <w:t xml:space="preserve"> </w:t>
      </w:r>
      <w:r>
        <w:rPr>
          <w:rtl/>
        </w:rPr>
        <w:t>يتناول فيه أسباب الأمراض</w:t>
      </w:r>
      <w:r w:rsidR="00774210">
        <w:rPr>
          <w:rtl/>
        </w:rPr>
        <w:t xml:space="preserve"> ،</w:t>
      </w:r>
      <w:r w:rsidR="00424402">
        <w:rPr>
          <w:rtl/>
        </w:rPr>
        <w:t xml:space="preserve"> </w:t>
      </w:r>
      <w:r>
        <w:rPr>
          <w:rtl/>
        </w:rPr>
        <w:t>وعلاماتها وأعراضها الخارجية والداخلية</w:t>
      </w:r>
      <w:r w:rsidR="00774210">
        <w:rPr>
          <w:rtl/>
        </w:rPr>
        <w:t xml:space="preserve"> ،</w:t>
      </w:r>
      <w:r w:rsidR="00424402">
        <w:rPr>
          <w:rtl/>
        </w:rPr>
        <w:t xml:space="preserve"> </w:t>
      </w:r>
      <w:r>
        <w:rPr>
          <w:rtl/>
        </w:rPr>
        <w:t>ثمّ يأتي بالعلاجات المناسبة وفق الطبّ القديم</w:t>
      </w:r>
      <w:r w:rsidR="00774210">
        <w:rPr>
          <w:rtl/>
        </w:rPr>
        <w:t xml:space="preserve"> ،</w:t>
      </w:r>
      <w:r w:rsidR="00424402">
        <w:rPr>
          <w:rtl/>
        </w:rPr>
        <w:t xml:space="preserve"> </w:t>
      </w:r>
      <w:r>
        <w:rPr>
          <w:rtl/>
        </w:rPr>
        <w:t>وهو من الموسوعات الطبّية الدقيقة.</w:t>
      </w:r>
    </w:p>
    <w:p w14:paraId="678CD801" w14:textId="77777777" w:rsidR="00B255DC" w:rsidRDefault="00B255DC" w:rsidP="00B255DC">
      <w:pPr>
        <w:rPr>
          <w:rtl/>
        </w:rPr>
      </w:pPr>
      <w:r w:rsidRPr="00C37B61">
        <w:rPr>
          <w:rStyle w:val="rfdBold2"/>
          <w:rFonts w:hint="eastAsia"/>
          <w:rtl/>
        </w:rPr>
        <w:t>أوّله</w:t>
      </w:r>
      <w:r w:rsidR="00774210">
        <w:rPr>
          <w:rtl/>
        </w:rPr>
        <w:t xml:space="preserve"> :</w:t>
      </w:r>
      <w:r w:rsidR="00424402">
        <w:rPr>
          <w:rtl/>
        </w:rPr>
        <w:t xml:space="preserve"> </w:t>
      </w:r>
      <w:r w:rsidR="0043398A">
        <w:rPr>
          <w:rtl/>
        </w:rPr>
        <w:t>«</w:t>
      </w:r>
      <w:r>
        <w:rPr>
          <w:rtl/>
        </w:rPr>
        <w:t>الصداع هو ألم في أعضاء الرأس وينبه</w:t>
      </w:r>
      <w:r w:rsidR="00774210">
        <w:rPr>
          <w:rtl/>
        </w:rPr>
        <w:t xml:space="preserve"> ،</w:t>
      </w:r>
      <w:r w:rsidR="00424402">
        <w:rPr>
          <w:rtl/>
        </w:rPr>
        <w:t xml:space="preserve"> </w:t>
      </w:r>
      <w:r>
        <w:rPr>
          <w:rtl/>
        </w:rPr>
        <w:t>أمّا هو مزاج حارّ سادح</w:t>
      </w:r>
      <w:r w:rsidR="00774210">
        <w:rPr>
          <w:rtl/>
        </w:rPr>
        <w:t xml:space="preserve"> ،</w:t>
      </w:r>
      <w:r w:rsidR="00424402">
        <w:rPr>
          <w:rtl/>
        </w:rPr>
        <w:t xml:space="preserve"> </w:t>
      </w:r>
      <w:r>
        <w:rPr>
          <w:rtl/>
        </w:rPr>
        <w:t>وذلك إمّا من أسباب خارجة</w:t>
      </w:r>
      <w:r w:rsidR="00774210">
        <w:rPr>
          <w:rtl/>
        </w:rPr>
        <w:t xml:space="preserve"> ،</w:t>
      </w:r>
      <w:r w:rsidR="00424402">
        <w:rPr>
          <w:rtl/>
        </w:rPr>
        <w:t xml:space="preserve"> </w:t>
      </w:r>
      <w:r>
        <w:rPr>
          <w:rtl/>
        </w:rPr>
        <w:t>كالكاين عن الاحتراق في الشمس وغيره</w:t>
      </w:r>
      <w:r w:rsidR="00774210">
        <w:rPr>
          <w:rtl/>
        </w:rPr>
        <w:t xml:space="preserve"> ،</w:t>
      </w:r>
      <w:r w:rsidR="00424402">
        <w:rPr>
          <w:rtl/>
        </w:rPr>
        <w:t xml:space="preserve"> </w:t>
      </w:r>
      <w:r>
        <w:rPr>
          <w:rtl/>
        </w:rPr>
        <w:t>وعلامته وجود السبب وحرارة</w:t>
      </w:r>
      <w:r w:rsidR="0043398A">
        <w:rPr>
          <w:rtl/>
        </w:rPr>
        <w:t>»</w:t>
      </w:r>
      <w:r w:rsidR="00424402">
        <w:rPr>
          <w:rtl/>
        </w:rPr>
        <w:t>.</w:t>
      </w:r>
    </w:p>
    <w:p w14:paraId="21479D25" w14:textId="77777777" w:rsidR="00B255DC" w:rsidRDefault="00B255DC" w:rsidP="00B255DC">
      <w:pPr>
        <w:rPr>
          <w:rtl/>
        </w:rPr>
      </w:pPr>
      <w:r>
        <w:rPr>
          <w:rFonts w:hint="eastAsia"/>
          <w:rtl/>
        </w:rPr>
        <w:t>كان</w:t>
      </w:r>
      <w:r>
        <w:rPr>
          <w:rtl/>
        </w:rPr>
        <w:t xml:space="preserve"> ضمن تملّكات الشيخ أحمد بن الشيخ محمّد المحسني في الفلاحية</w:t>
      </w:r>
      <w:r w:rsidRPr="00B255DC">
        <w:rPr>
          <w:rStyle w:val="rfdFootnotenum"/>
          <w:rtl/>
        </w:rPr>
        <w:t>(1)</w:t>
      </w:r>
      <w:r>
        <w:rPr>
          <w:rtl/>
        </w:rPr>
        <w:t>.</w:t>
      </w:r>
    </w:p>
    <w:p w14:paraId="536454CE" w14:textId="77777777" w:rsidR="00B255DC" w:rsidRPr="00C37B61" w:rsidRDefault="00424402" w:rsidP="00B255DC">
      <w:pPr>
        <w:rPr>
          <w:rStyle w:val="rfdBold2"/>
          <w:rtl/>
        </w:rPr>
      </w:pPr>
      <w:r>
        <w:rPr>
          <w:rStyle w:val="rfdBold2"/>
          <w:rtl/>
        </w:rPr>
        <w:t>3 ـ</w:t>
      </w:r>
      <w:r w:rsidR="00B255DC" w:rsidRPr="00C37B61">
        <w:rPr>
          <w:rStyle w:val="rfdBold2"/>
          <w:rtl/>
        </w:rPr>
        <w:t xml:space="preserve"> الإمامة (المبسوط في الإمامة)</w:t>
      </w:r>
      <w:r w:rsidR="00774210">
        <w:rPr>
          <w:rStyle w:val="rfdBold2"/>
          <w:rtl/>
        </w:rPr>
        <w:t xml:space="preserve"> :</w:t>
      </w:r>
      <w:r>
        <w:rPr>
          <w:rStyle w:val="rfdBold2"/>
          <w:rtl/>
        </w:rPr>
        <w:t xml:space="preserve"> </w:t>
      </w:r>
      <w:r w:rsidR="00B255DC" w:rsidRPr="00C37B61">
        <w:rPr>
          <w:rStyle w:val="rfdBold2"/>
          <w:rtl/>
        </w:rPr>
        <w:t>(كلام)</w:t>
      </w:r>
    </w:p>
    <w:p w14:paraId="4B163DCC" w14:textId="77777777" w:rsidR="00424402" w:rsidRDefault="00B255DC" w:rsidP="00B255DC">
      <w:pPr>
        <w:rPr>
          <w:rtl/>
        </w:rPr>
      </w:pPr>
      <w:r>
        <w:rPr>
          <w:rFonts w:hint="eastAsia"/>
          <w:rtl/>
        </w:rPr>
        <w:t>المؤلّف</w:t>
      </w:r>
      <w:r w:rsidR="00774210">
        <w:rPr>
          <w:rtl/>
        </w:rPr>
        <w:t xml:space="preserve"> :</w:t>
      </w:r>
      <w:r w:rsidR="00424402">
        <w:rPr>
          <w:rtl/>
        </w:rPr>
        <w:t xml:space="preserve"> </w:t>
      </w:r>
      <w:r>
        <w:rPr>
          <w:rtl/>
        </w:rPr>
        <w:t>الشيخ عبد النبي بن سعد الدين الجزائري</w:t>
      </w:r>
      <w:r w:rsidR="00BC4282">
        <w:rPr>
          <w:rtl/>
        </w:rPr>
        <w:t xml:space="preserve"> </w:t>
      </w:r>
      <w:r>
        <w:rPr>
          <w:rtl/>
        </w:rPr>
        <w:t>(ت 102</w:t>
      </w:r>
      <w:r w:rsidR="00DE5467">
        <w:rPr>
          <w:rtl/>
        </w:rPr>
        <w:t>1 ه</w:t>
      </w:r>
      <w:r>
        <w:rPr>
          <w:rtl/>
        </w:rPr>
        <w:t>ـ).</w:t>
      </w:r>
    </w:p>
    <w:p w14:paraId="2F4DA895" w14:textId="77777777" w:rsidR="00B255DC" w:rsidRDefault="00B255DC" w:rsidP="00B255DC">
      <w:pPr>
        <w:rPr>
          <w:rtl/>
        </w:rPr>
      </w:pPr>
      <w:r w:rsidRPr="00C37B61">
        <w:rPr>
          <w:rStyle w:val="rfdBold2"/>
          <w:rFonts w:hint="eastAsia"/>
          <w:rtl/>
        </w:rPr>
        <w:t>التعريف</w:t>
      </w:r>
      <w:r w:rsidRPr="00C37B61">
        <w:rPr>
          <w:rStyle w:val="rfdBold2"/>
          <w:rtl/>
        </w:rPr>
        <w:t xml:space="preserve"> بالمخطوط</w:t>
      </w:r>
      <w:r w:rsidR="00774210">
        <w:rPr>
          <w:rtl/>
        </w:rPr>
        <w:t xml:space="preserve"> :</w:t>
      </w:r>
      <w:r w:rsidR="00424402">
        <w:rPr>
          <w:rtl/>
        </w:rPr>
        <w:t xml:space="preserve"> </w:t>
      </w:r>
      <w:r>
        <w:rPr>
          <w:rtl/>
        </w:rPr>
        <w:t>يتناول شرح مسألة خلافة أمير المؤمنين</w:t>
      </w:r>
      <w:r w:rsidR="0042440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علي بن أبي طالب بعد رسول الله بالأدلّة مستعملاً النقض والإبرام</w:t>
      </w:r>
      <w:r w:rsidR="00774210">
        <w:rPr>
          <w:rtl/>
        </w:rPr>
        <w:t xml:space="preserve"> ،</w:t>
      </w:r>
      <w:r w:rsidR="00424402">
        <w:rPr>
          <w:rtl/>
        </w:rPr>
        <w:t xml:space="preserve"> </w:t>
      </w:r>
      <w:r>
        <w:rPr>
          <w:rtl/>
        </w:rPr>
        <w:t>مجيباً علىٰ الإشكالات الواردة في المسألة والردّ عليها</w:t>
      </w:r>
      <w:r w:rsidR="00774210">
        <w:rPr>
          <w:rtl/>
        </w:rPr>
        <w:t xml:space="preserve"> ،</w:t>
      </w:r>
      <w:r w:rsidR="00424402">
        <w:rPr>
          <w:rtl/>
        </w:rPr>
        <w:t xml:space="preserve"> </w:t>
      </w:r>
      <w:r>
        <w:rPr>
          <w:rtl/>
        </w:rPr>
        <w:t>فرغ من تأليفه سنة (101</w:t>
      </w:r>
      <w:r w:rsidR="00DE5467">
        <w:rPr>
          <w:rtl/>
        </w:rPr>
        <w:t>3 ه</w:t>
      </w:r>
      <w:r>
        <w:rPr>
          <w:rtl/>
        </w:rPr>
        <w:t>ـ) بمدينة كربلاء المقدّسة.</w:t>
      </w:r>
    </w:p>
    <w:p w14:paraId="51491E11" w14:textId="77777777" w:rsidR="00B255DC" w:rsidRDefault="00B255DC" w:rsidP="00B255DC">
      <w:pPr>
        <w:rPr>
          <w:rtl/>
        </w:rPr>
      </w:pPr>
      <w:r w:rsidRPr="00C37B61">
        <w:rPr>
          <w:rStyle w:val="rfdBold2"/>
          <w:rFonts w:hint="eastAsia"/>
          <w:rtl/>
        </w:rPr>
        <w:t>أوّله</w:t>
      </w:r>
      <w:r w:rsidR="00774210">
        <w:rPr>
          <w:rtl/>
        </w:rPr>
        <w:t xml:space="preserve"> :</w:t>
      </w:r>
      <w:r w:rsidR="00424402">
        <w:rPr>
          <w:rtl/>
        </w:rPr>
        <w:t xml:space="preserve"> </w:t>
      </w:r>
      <w:r w:rsidR="0043398A">
        <w:rPr>
          <w:rtl/>
        </w:rPr>
        <w:t>«</w:t>
      </w:r>
      <w:r>
        <w:rPr>
          <w:rtl/>
        </w:rPr>
        <w:t>الحمد لله المانح للمعارف الخفية</w:t>
      </w:r>
      <w:r w:rsidR="00774210">
        <w:rPr>
          <w:rtl/>
        </w:rPr>
        <w:t xml:space="preserve"> ،</w:t>
      </w:r>
      <w:r w:rsidR="00424402">
        <w:rPr>
          <w:rtl/>
        </w:rPr>
        <w:t xml:space="preserve"> </w:t>
      </w:r>
      <w:r>
        <w:rPr>
          <w:rtl/>
        </w:rPr>
        <w:t>والحافظ من رذائل العقائد الردية</w:t>
      </w:r>
      <w:r w:rsidR="00774210">
        <w:rPr>
          <w:rtl/>
        </w:rPr>
        <w:t xml:space="preserve"> ،</w:t>
      </w:r>
      <w:r w:rsidR="00424402">
        <w:rPr>
          <w:rtl/>
        </w:rPr>
        <w:t xml:space="preserve"> </w:t>
      </w:r>
      <w:r>
        <w:rPr>
          <w:rtl/>
        </w:rPr>
        <w:t>ونصلّي علىٰ المنزّهين من العيوب الخُلقية والخَلقية</w:t>
      </w:r>
      <w:r w:rsidR="00774210">
        <w:rPr>
          <w:rtl/>
        </w:rPr>
        <w:t xml:space="preserve"> ،</w:t>
      </w:r>
      <w:r w:rsidR="00424402">
        <w:rPr>
          <w:rtl/>
        </w:rPr>
        <w:t xml:space="preserve"> </w:t>
      </w:r>
      <w:r>
        <w:rPr>
          <w:rtl/>
        </w:rPr>
        <w:t>محمّدٍ وآله خير الخلق وهداة البرية</w:t>
      </w:r>
      <w:r w:rsidR="0043398A">
        <w:rPr>
          <w:rtl/>
        </w:rPr>
        <w:t>»</w:t>
      </w:r>
      <w:r w:rsidR="00424402">
        <w:rPr>
          <w:rtl/>
        </w:rPr>
        <w:t>.</w:t>
      </w:r>
    </w:p>
    <w:p w14:paraId="7D134604" w14:textId="77777777" w:rsidR="00424402" w:rsidRDefault="00B255DC" w:rsidP="00B255DC">
      <w:pPr>
        <w:rPr>
          <w:rtl/>
        </w:rPr>
      </w:pPr>
      <w:r w:rsidRPr="00080731">
        <w:rPr>
          <w:rStyle w:val="rfdBold2"/>
          <w:rFonts w:hint="eastAsia"/>
          <w:rtl/>
        </w:rPr>
        <w:t>آخره</w:t>
      </w:r>
      <w:r w:rsidR="00774210">
        <w:rPr>
          <w:rtl/>
        </w:rPr>
        <w:t xml:space="preserve"> :</w:t>
      </w:r>
      <w:r w:rsidR="00424402">
        <w:rPr>
          <w:rtl/>
        </w:rPr>
        <w:t xml:space="preserve"> </w:t>
      </w:r>
      <w:r w:rsidR="0043398A">
        <w:rPr>
          <w:rtl/>
        </w:rPr>
        <w:t>«</w:t>
      </w:r>
      <w:r>
        <w:rPr>
          <w:rtl/>
        </w:rPr>
        <w:t>وطأة هذا البرد الشديد قبل محرّم بستّة أيّام بعدما أخذ مفعوله في</w:t>
      </w:r>
    </w:p>
    <w:p w14:paraId="67721178" w14:textId="77777777" w:rsidR="00B255DC" w:rsidRDefault="00B255DC" w:rsidP="00B255DC">
      <w:pPr>
        <w:pStyle w:val="rfdLine"/>
        <w:rPr>
          <w:rtl/>
        </w:rPr>
      </w:pPr>
      <w:r>
        <w:rPr>
          <w:rtl/>
        </w:rPr>
        <w:t>__________</w:t>
      </w:r>
    </w:p>
    <w:p w14:paraId="1E1518EA" w14:textId="77777777" w:rsidR="00B255DC" w:rsidRDefault="00B255DC" w:rsidP="00B255DC">
      <w:pPr>
        <w:pStyle w:val="rfdFootnote0"/>
        <w:rPr>
          <w:rtl/>
        </w:rPr>
      </w:pPr>
      <w:r>
        <w:rPr>
          <w:rtl/>
        </w:rPr>
        <w:t>(1) طبقات أعلام الشيعة 10/108.</w:t>
      </w:r>
    </w:p>
    <w:p w14:paraId="2A698733" w14:textId="77777777" w:rsidR="00B255DC" w:rsidRDefault="00DE5467" w:rsidP="00B255DC">
      <w:pPr>
        <w:rPr>
          <w:rtl/>
        </w:rPr>
      </w:pPr>
      <w:r>
        <w:rPr>
          <w:rtl/>
        </w:rPr>
        <w:br w:type="page"/>
      </w:r>
      <w:r w:rsidR="00B255DC">
        <w:rPr>
          <w:rFonts w:hint="eastAsia"/>
          <w:rtl/>
        </w:rPr>
        <w:lastRenderedPageBreak/>
        <w:t>الحديد</w:t>
      </w:r>
      <w:r w:rsidR="00774210">
        <w:rPr>
          <w:rFonts w:hint="eastAsia"/>
          <w:rtl/>
        </w:rPr>
        <w:t xml:space="preserve"> ،</w:t>
      </w:r>
      <w:r w:rsidR="00424402">
        <w:rPr>
          <w:rFonts w:hint="eastAsia"/>
          <w:rtl/>
        </w:rPr>
        <w:t xml:space="preserve"> </w:t>
      </w:r>
      <w:r w:rsidR="00B255DC">
        <w:rPr>
          <w:rtl/>
        </w:rPr>
        <w:t>وقد تكسّرت بعض الأنابيب من ذلك</w:t>
      </w:r>
      <w:r w:rsidR="0043398A">
        <w:rPr>
          <w:rtl/>
        </w:rPr>
        <w:t>»</w:t>
      </w:r>
      <w:r w:rsidR="00424402">
        <w:rPr>
          <w:rtl/>
        </w:rPr>
        <w:t>.</w:t>
      </w:r>
    </w:p>
    <w:p w14:paraId="2D74803A" w14:textId="77777777" w:rsidR="00B255DC" w:rsidRDefault="00B255DC" w:rsidP="00080731">
      <w:pPr>
        <w:pStyle w:val="rfdLeft"/>
        <w:rPr>
          <w:rtl/>
        </w:rPr>
      </w:pPr>
      <w:r>
        <w:rPr>
          <w:rtl/>
        </w:rPr>
        <w:t>[</w:t>
      </w:r>
      <w:r w:rsidRPr="00080731">
        <w:rPr>
          <w:rStyle w:val="rfdBold2"/>
          <w:rtl/>
        </w:rPr>
        <w:t>الإمامة</w:t>
      </w:r>
      <w:r>
        <w:rPr>
          <w:rtl/>
        </w:rPr>
        <w:t xml:space="preserve"> المعروف بـ</w:t>
      </w:r>
      <w:r w:rsidR="00774210">
        <w:rPr>
          <w:rtl/>
        </w:rPr>
        <w:t xml:space="preserve"> :</w:t>
      </w:r>
      <w:r w:rsidR="00424402">
        <w:rPr>
          <w:rtl/>
        </w:rPr>
        <w:t xml:space="preserve"> </w:t>
      </w:r>
      <w:r w:rsidRPr="00080731">
        <w:rPr>
          <w:rStyle w:val="rfdBold2"/>
          <w:rtl/>
        </w:rPr>
        <w:t>المبسوط في الإمامة</w:t>
      </w:r>
      <w:r w:rsidR="00774210">
        <w:rPr>
          <w:rtl/>
        </w:rPr>
        <w:t xml:space="preserve"> :</w:t>
      </w:r>
      <w:r w:rsidR="00424402">
        <w:rPr>
          <w:rtl/>
        </w:rPr>
        <w:t xml:space="preserve"> </w:t>
      </w:r>
      <w:r>
        <w:rPr>
          <w:rtl/>
        </w:rPr>
        <w:t>6]</w:t>
      </w:r>
    </w:p>
    <w:p w14:paraId="6967FC99" w14:textId="77777777" w:rsidR="00424402" w:rsidRDefault="00B255DC" w:rsidP="00B255DC">
      <w:pPr>
        <w:rPr>
          <w:rtl/>
        </w:rPr>
      </w:pPr>
      <w:r w:rsidRPr="00080731">
        <w:rPr>
          <w:rStyle w:val="rfdBold2"/>
          <w:rFonts w:hint="eastAsia"/>
          <w:rtl/>
        </w:rPr>
        <w:t>الناسخ</w:t>
      </w:r>
      <w:r w:rsidR="00774210">
        <w:rPr>
          <w:rtl/>
        </w:rPr>
        <w:t xml:space="preserve"> :</w:t>
      </w:r>
      <w:r w:rsidR="00424402">
        <w:rPr>
          <w:rtl/>
        </w:rPr>
        <w:t xml:space="preserve"> </w:t>
      </w:r>
      <w:r>
        <w:rPr>
          <w:rtl/>
        </w:rPr>
        <w:t>الشيخ صالح بن الشيخ حسن الشكري</w:t>
      </w:r>
      <w:r w:rsidR="00774210">
        <w:rPr>
          <w:rtl/>
        </w:rPr>
        <w:t xml:space="preserve"> ،</w:t>
      </w:r>
      <w:r w:rsidR="00424402">
        <w:rPr>
          <w:rtl/>
        </w:rPr>
        <w:t xml:space="preserve"> </w:t>
      </w:r>
      <w:r>
        <w:rPr>
          <w:rtl/>
        </w:rPr>
        <w:t>كتبها لنفسه.</w:t>
      </w:r>
    </w:p>
    <w:p w14:paraId="55525704" w14:textId="77777777" w:rsidR="00B255DC" w:rsidRDefault="00B255DC" w:rsidP="00B255DC">
      <w:pPr>
        <w:rPr>
          <w:rtl/>
        </w:rPr>
      </w:pPr>
      <w:r>
        <w:rPr>
          <w:rFonts w:hint="eastAsia"/>
          <w:rtl/>
        </w:rPr>
        <w:t>عليها</w:t>
      </w:r>
      <w:r>
        <w:rPr>
          <w:rtl/>
        </w:rPr>
        <w:t xml:space="preserve"> عدّة تملكات منها الشيخ أحمد بن محمّد المحسني</w:t>
      </w:r>
      <w:r w:rsidR="00BC4282">
        <w:rPr>
          <w:rtl/>
        </w:rPr>
        <w:t xml:space="preserve"> </w:t>
      </w:r>
      <w:r>
        <w:rPr>
          <w:rtl/>
        </w:rPr>
        <w:t>الأحسائي وتاريخ تملّكه سنة (123</w:t>
      </w:r>
      <w:r w:rsidR="00DE5467">
        <w:rPr>
          <w:rtl/>
        </w:rPr>
        <w:t>5 ه</w:t>
      </w:r>
      <w:r>
        <w:rPr>
          <w:rtl/>
        </w:rPr>
        <w:t>ـ)</w:t>
      </w:r>
      <w:r w:rsidR="00BC4282">
        <w:rPr>
          <w:rtl/>
        </w:rPr>
        <w:t xml:space="preserve"> </w:t>
      </w:r>
      <w:r>
        <w:rPr>
          <w:rtl/>
        </w:rPr>
        <w:t>تملّك باسم موسىٰ بن الشيخ حسن المحسني وتاريخ تملّكه (126</w:t>
      </w:r>
      <w:r w:rsidR="00DE5467">
        <w:rPr>
          <w:rtl/>
        </w:rPr>
        <w:t>1 ه</w:t>
      </w:r>
      <w:r>
        <w:rPr>
          <w:rtl/>
        </w:rPr>
        <w:t>ـ) وتملّك محمّد</w:t>
      </w:r>
      <w:r w:rsidR="00BC4282">
        <w:rPr>
          <w:rtl/>
        </w:rPr>
        <w:t xml:space="preserve"> </w:t>
      </w:r>
      <w:r>
        <w:rPr>
          <w:rtl/>
        </w:rPr>
        <w:t>ابن علي بن حيدر النعيمي البحراني.</w:t>
      </w:r>
    </w:p>
    <w:p w14:paraId="52E121B3" w14:textId="77777777" w:rsidR="00B255DC" w:rsidRDefault="00B255DC" w:rsidP="00B255DC">
      <w:pPr>
        <w:rPr>
          <w:rtl/>
        </w:rPr>
      </w:pPr>
      <w:r>
        <w:rPr>
          <w:rFonts w:hint="eastAsia"/>
          <w:rtl/>
        </w:rPr>
        <w:t>وهي</w:t>
      </w:r>
      <w:r>
        <w:rPr>
          <w:rtl/>
        </w:rPr>
        <w:t xml:space="preserve"> ضمن مجموع فيه</w:t>
      </w:r>
      <w:r w:rsidR="00774210">
        <w:rPr>
          <w:rtl/>
        </w:rPr>
        <w:t xml:space="preserve"> :</w:t>
      </w:r>
      <w:r w:rsidR="00424402">
        <w:rPr>
          <w:rtl/>
        </w:rPr>
        <w:t xml:space="preserve"> </w:t>
      </w:r>
      <w:r w:rsidRPr="00080731">
        <w:rPr>
          <w:rStyle w:val="rfdBold2"/>
          <w:rtl/>
        </w:rPr>
        <w:t>آيات الأحكام</w:t>
      </w:r>
      <w:r w:rsidR="00774210">
        <w:rPr>
          <w:rtl/>
        </w:rPr>
        <w:t xml:space="preserve"> ،</w:t>
      </w:r>
      <w:r w:rsidR="00424402">
        <w:rPr>
          <w:rtl/>
        </w:rPr>
        <w:t xml:space="preserve"> </w:t>
      </w:r>
      <w:r w:rsidRPr="00080731">
        <w:rPr>
          <w:rStyle w:val="rfdBold2"/>
          <w:rtl/>
        </w:rPr>
        <w:t>وشرح الشقشقية والإمامة</w:t>
      </w:r>
      <w:r w:rsidR="00774210">
        <w:rPr>
          <w:rtl/>
        </w:rPr>
        <w:t xml:space="preserve"> ،</w:t>
      </w:r>
      <w:r w:rsidR="00424402">
        <w:rPr>
          <w:rtl/>
        </w:rPr>
        <w:t xml:space="preserve"> </w:t>
      </w:r>
      <w:r>
        <w:rPr>
          <w:rtl/>
        </w:rPr>
        <w:t>للشيخ عبد النبي</w:t>
      </w:r>
      <w:r w:rsidR="00774210">
        <w:rPr>
          <w:rtl/>
        </w:rPr>
        <w:t xml:space="preserve"> ،</w:t>
      </w:r>
      <w:r w:rsidR="00424402">
        <w:rPr>
          <w:rtl/>
        </w:rPr>
        <w:t xml:space="preserve"> </w:t>
      </w:r>
      <w:r w:rsidRPr="00080731">
        <w:rPr>
          <w:rStyle w:val="rfdBold2"/>
          <w:rtl/>
        </w:rPr>
        <w:t>وتنزيه الأنبياء</w:t>
      </w:r>
      <w:r w:rsidR="00774210">
        <w:rPr>
          <w:rtl/>
        </w:rPr>
        <w:t xml:space="preserve"> ،</w:t>
      </w:r>
      <w:r w:rsidR="00424402">
        <w:rPr>
          <w:rtl/>
        </w:rPr>
        <w:t xml:space="preserve"> </w:t>
      </w:r>
      <w:r>
        <w:rPr>
          <w:rtl/>
        </w:rPr>
        <w:t>للسيد المرتضىٰ</w:t>
      </w:r>
      <w:r w:rsidR="00774210">
        <w:rPr>
          <w:rtl/>
        </w:rPr>
        <w:t xml:space="preserve"> ،</w:t>
      </w:r>
      <w:r w:rsidR="00424402">
        <w:rPr>
          <w:rtl/>
        </w:rPr>
        <w:t xml:space="preserve"> </w:t>
      </w:r>
      <w:r>
        <w:rPr>
          <w:rtl/>
        </w:rPr>
        <w:t>وعلىٰ المجموعة تملّك الشيخ أحمد المحسني الأحسائي بخطّه ذكر نسبه هكذا</w:t>
      </w:r>
      <w:r w:rsidR="00774210">
        <w:rPr>
          <w:rtl/>
        </w:rPr>
        <w:t xml:space="preserve"> :</w:t>
      </w:r>
      <w:r w:rsidR="00424402">
        <w:rPr>
          <w:rtl/>
        </w:rPr>
        <w:t xml:space="preserve"> </w:t>
      </w:r>
      <w:r>
        <w:rPr>
          <w:rtl/>
        </w:rPr>
        <w:t>(أحمد بن محمّد بن محسن الأحسائي) وتاريخ تملّكه (123</w:t>
      </w:r>
      <w:r w:rsidR="00DE5467">
        <w:rPr>
          <w:rtl/>
        </w:rPr>
        <w:t>5 ه</w:t>
      </w:r>
      <w:r>
        <w:rPr>
          <w:rtl/>
        </w:rPr>
        <w:t>ـ) وتملّك النسخة ولده ال</w:t>
      </w:r>
      <w:r>
        <w:rPr>
          <w:rFonts w:hint="eastAsia"/>
          <w:rtl/>
        </w:rPr>
        <w:t>شيخ</w:t>
      </w:r>
      <w:r>
        <w:rPr>
          <w:rtl/>
        </w:rPr>
        <w:t xml:space="preserve"> حسن</w:t>
      </w:r>
      <w:r w:rsidR="00774210">
        <w:rPr>
          <w:rtl/>
        </w:rPr>
        <w:t xml:space="preserve"> ،</w:t>
      </w:r>
      <w:r w:rsidR="00424402">
        <w:rPr>
          <w:rtl/>
        </w:rPr>
        <w:t xml:space="preserve"> </w:t>
      </w:r>
      <w:r>
        <w:rPr>
          <w:rtl/>
        </w:rPr>
        <w:t>ثمّ الشيخ موسىٰ ابن الشيخ حسن ابن المُترجَم</w:t>
      </w:r>
      <w:r w:rsidR="00774210">
        <w:rPr>
          <w:rtl/>
        </w:rPr>
        <w:t xml:space="preserve"> ،</w:t>
      </w:r>
      <w:r w:rsidR="00424402">
        <w:rPr>
          <w:rtl/>
        </w:rPr>
        <w:t xml:space="preserve"> </w:t>
      </w:r>
      <w:r>
        <w:rPr>
          <w:rtl/>
        </w:rPr>
        <w:t>وتاريخ الأخير (126</w:t>
      </w:r>
      <w:r w:rsidR="00DE5467">
        <w:rPr>
          <w:rtl/>
        </w:rPr>
        <w:t>1 ه</w:t>
      </w:r>
      <w:r>
        <w:rPr>
          <w:rtl/>
        </w:rPr>
        <w:t>ـ)</w:t>
      </w:r>
      <w:r w:rsidRPr="00B255DC">
        <w:rPr>
          <w:rStyle w:val="rfdFootnotenum"/>
          <w:rtl/>
        </w:rPr>
        <w:t>(1)</w:t>
      </w:r>
      <w:r>
        <w:rPr>
          <w:rtl/>
        </w:rPr>
        <w:t>.</w:t>
      </w:r>
    </w:p>
    <w:p w14:paraId="21D6A36D" w14:textId="77777777" w:rsidR="00B255DC" w:rsidRDefault="00B255DC" w:rsidP="00B255DC">
      <w:pPr>
        <w:rPr>
          <w:rtl/>
        </w:rPr>
      </w:pPr>
      <w:r>
        <w:rPr>
          <w:rFonts w:hint="eastAsia"/>
          <w:rtl/>
        </w:rPr>
        <w:t>ثمّ</w:t>
      </w:r>
      <w:r>
        <w:rPr>
          <w:rtl/>
        </w:rPr>
        <w:t xml:space="preserve"> انتقلت النسخة إلىٰ مكتبة الشيخ محمّد جواد الجزائري في النجف الأشرف</w:t>
      </w:r>
      <w:r w:rsidRPr="00B255DC">
        <w:rPr>
          <w:rStyle w:val="rfdFootnotenum"/>
          <w:rtl/>
        </w:rPr>
        <w:t>(2)</w:t>
      </w:r>
      <w:r>
        <w:rPr>
          <w:rtl/>
        </w:rPr>
        <w:t>.</w:t>
      </w:r>
    </w:p>
    <w:p w14:paraId="42484671" w14:textId="77777777" w:rsidR="00B255DC" w:rsidRPr="00080731" w:rsidRDefault="00424402" w:rsidP="00B255DC">
      <w:pPr>
        <w:rPr>
          <w:rStyle w:val="rfdBold2"/>
          <w:rtl/>
        </w:rPr>
      </w:pPr>
      <w:r>
        <w:rPr>
          <w:rStyle w:val="rfdBold2"/>
          <w:rtl/>
        </w:rPr>
        <w:t>4 ـ</w:t>
      </w:r>
      <w:r w:rsidR="00B255DC" w:rsidRPr="00080731">
        <w:rPr>
          <w:rStyle w:val="rfdBold2"/>
          <w:rtl/>
        </w:rPr>
        <w:t xml:space="preserve"> آيات أحكام القرآن</w:t>
      </w:r>
      <w:r w:rsidR="00774210">
        <w:rPr>
          <w:rStyle w:val="rfdBold2"/>
          <w:rtl/>
        </w:rPr>
        <w:t xml:space="preserve"> :</w:t>
      </w:r>
      <w:r>
        <w:rPr>
          <w:rStyle w:val="rfdBold2"/>
          <w:rtl/>
        </w:rPr>
        <w:t xml:space="preserve"> </w:t>
      </w:r>
      <w:r w:rsidR="00B255DC" w:rsidRPr="00080731">
        <w:rPr>
          <w:rStyle w:val="rfdBold2"/>
          <w:rtl/>
        </w:rPr>
        <w:t>(فقه)</w:t>
      </w:r>
    </w:p>
    <w:p w14:paraId="69C33F94" w14:textId="77777777" w:rsidR="00B255DC" w:rsidRDefault="00B255DC" w:rsidP="00B255DC">
      <w:pPr>
        <w:rPr>
          <w:rtl/>
        </w:rPr>
      </w:pPr>
      <w:r w:rsidRPr="00080731">
        <w:rPr>
          <w:rStyle w:val="rfdBold2"/>
          <w:rFonts w:hint="eastAsia"/>
          <w:rtl/>
        </w:rPr>
        <w:t>تأليف</w:t>
      </w:r>
      <w:r w:rsidR="00774210">
        <w:rPr>
          <w:rtl/>
        </w:rPr>
        <w:t xml:space="preserve"> :</w:t>
      </w:r>
      <w:r w:rsidR="00424402">
        <w:rPr>
          <w:rtl/>
        </w:rPr>
        <w:t xml:space="preserve"> </w:t>
      </w:r>
      <w:r>
        <w:rPr>
          <w:rtl/>
        </w:rPr>
        <w:t>الشيخ أحمد بن محمّد الأردبيلي</w:t>
      </w:r>
      <w:r w:rsidR="00BC4282">
        <w:rPr>
          <w:rtl/>
        </w:rPr>
        <w:t xml:space="preserve"> </w:t>
      </w:r>
      <w:r>
        <w:rPr>
          <w:rtl/>
        </w:rPr>
        <w:t>(ت99</w:t>
      </w:r>
      <w:r w:rsidR="00DE5467">
        <w:rPr>
          <w:rtl/>
        </w:rPr>
        <w:t>3 ه</w:t>
      </w:r>
      <w:r>
        <w:rPr>
          <w:rtl/>
        </w:rPr>
        <w:t>ـ).</w:t>
      </w:r>
    </w:p>
    <w:p w14:paraId="026B0B81" w14:textId="77777777" w:rsidR="00B255DC" w:rsidRDefault="00B255DC" w:rsidP="00B255DC">
      <w:pPr>
        <w:rPr>
          <w:rtl/>
        </w:rPr>
      </w:pPr>
      <w:r w:rsidRPr="00080731">
        <w:rPr>
          <w:rStyle w:val="rfdBold2"/>
          <w:rFonts w:hint="eastAsia"/>
          <w:rtl/>
        </w:rPr>
        <w:t>التعريف</w:t>
      </w:r>
      <w:r w:rsidRPr="00080731">
        <w:rPr>
          <w:rStyle w:val="rfdBold2"/>
          <w:rtl/>
        </w:rPr>
        <w:t xml:space="preserve"> بالمخطوط</w:t>
      </w:r>
      <w:r w:rsidR="00774210">
        <w:rPr>
          <w:rtl/>
        </w:rPr>
        <w:t xml:space="preserve"> :</w:t>
      </w:r>
      <w:r w:rsidR="00424402">
        <w:rPr>
          <w:rtl/>
        </w:rPr>
        <w:t xml:space="preserve"> </w:t>
      </w:r>
      <w:r>
        <w:rPr>
          <w:rtl/>
        </w:rPr>
        <w:t>جمع الآيات المرتبطة بالأحكام ثمّ شرحها بلغة فقهية مبيّناً المخارج الفقهية منها مناقشاً الآراء والأقوال.</w:t>
      </w:r>
    </w:p>
    <w:p w14:paraId="5FA4F534" w14:textId="77777777" w:rsidR="00424402" w:rsidRDefault="00B255DC" w:rsidP="00B255DC">
      <w:pPr>
        <w:rPr>
          <w:rtl/>
        </w:rPr>
      </w:pPr>
      <w:r w:rsidRPr="00080731">
        <w:rPr>
          <w:rStyle w:val="rfdBold2"/>
          <w:rFonts w:hint="eastAsia"/>
          <w:rtl/>
        </w:rPr>
        <w:t>أوّله</w:t>
      </w:r>
      <w:r w:rsidR="00774210">
        <w:rPr>
          <w:rtl/>
        </w:rPr>
        <w:t xml:space="preserve"> :</w:t>
      </w:r>
      <w:r w:rsidR="00424402">
        <w:rPr>
          <w:rtl/>
        </w:rPr>
        <w:t xml:space="preserve"> </w:t>
      </w:r>
      <w:r w:rsidR="0043398A">
        <w:rPr>
          <w:rtl/>
        </w:rPr>
        <w:t>«</w:t>
      </w:r>
      <w:r>
        <w:rPr>
          <w:rtl/>
        </w:rPr>
        <w:t>الحمد لله ربّ العالمين والصلاة علىٰ رسوله وآله أجمعين.</w:t>
      </w:r>
      <w:r w:rsidR="00BC4282">
        <w:rPr>
          <w:rtl/>
        </w:rPr>
        <w:t xml:space="preserve"> </w:t>
      </w:r>
      <w:r>
        <w:rPr>
          <w:rtl/>
        </w:rPr>
        <w:t>أمّا بعد.</w:t>
      </w:r>
    </w:p>
    <w:p w14:paraId="565FC593" w14:textId="77777777" w:rsidR="00B255DC" w:rsidRDefault="00B255DC" w:rsidP="00B255DC">
      <w:pPr>
        <w:pStyle w:val="rfdLine"/>
        <w:rPr>
          <w:rtl/>
        </w:rPr>
      </w:pPr>
      <w:r>
        <w:rPr>
          <w:rtl/>
        </w:rPr>
        <w:t>__________</w:t>
      </w:r>
    </w:p>
    <w:p w14:paraId="332B88A5" w14:textId="77777777" w:rsidR="00B255DC" w:rsidRDefault="00B255DC" w:rsidP="00B255DC">
      <w:pPr>
        <w:pStyle w:val="rfdFootnote0"/>
        <w:rPr>
          <w:rtl/>
        </w:rPr>
      </w:pPr>
      <w:r>
        <w:rPr>
          <w:rtl/>
        </w:rPr>
        <w:t>(1) طبقات أعلام الشيعة 10/ 108.</w:t>
      </w:r>
    </w:p>
    <w:p w14:paraId="2825FF87" w14:textId="77777777" w:rsidR="00B255DC" w:rsidRDefault="00B255DC" w:rsidP="00B255DC">
      <w:pPr>
        <w:pStyle w:val="rfdFootnote0"/>
        <w:rPr>
          <w:rtl/>
        </w:rPr>
      </w:pPr>
      <w:r>
        <w:rPr>
          <w:rtl/>
        </w:rPr>
        <w:t>(2) طبقات أعلام الشيعة 10/108.</w:t>
      </w:r>
    </w:p>
    <w:p w14:paraId="54C8B2DC" w14:textId="77777777" w:rsidR="00B255DC" w:rsidRDefault="00DE5467" w:rsidP="00080731">
      <w:pPr>
        <w:pStyle w:val="rfdNormal0"/>
        <w:rPr>
          <w:rtl/>
        </w:rPr>
      </w:pPr>
      <w:r>
        <w:rPr>
          <w:rtl/>
        </w:rPr>
        <w:br w:type="page"/>
      </w:r>
      <w:r w:rsidR="00B255DC">
        <w:rPr>
          <w:rFonts w:hint="eastAsia"/>
          <w:rtl/>
        </w:rPr>
        <w:lastRenderedPageBreak/>
        <w:t>اعلم</w:t>
      </w:r>
      <w:r w:rsidR="00B255DC">
        <w:rPr>
          <w:rtl/>
        </w:rPr>
        <w:t xml:space="preserve"> أنّ هنا فائدة لابدّ قبل شروع في المقصود من الإشارة إليها</w:t>
      </w:r>
      <w:r w:rsidR="00774210">
        <w:rPr>
          <w:rtl/>
        </w:rPr>
        <w:t xml:space="preserve"> ،</w:t>
      </w:r>
      <w:r w:rsidR="00424402">
        <w:rPr>
          <w:rtl/>
        </w:rPr>
        <w:t xml:space="preserve"> </w:t>
      </w:r>
      <w:r w:rsidR="00B255DC">
        <w:rPr>
          <w:rtl/>
        </w:rPr>
        <w:t>وهي</w:t>
      </w:r>
      <w:r w:rsidR="00774210">
        <w:rPr>
          <w:rtl/>
        </w:rPr>
        <w:t xml:space="preserve"> :</w:t>
      </w:r>
      <w:r w:rsidR="00424402">
        <w:rPr>
          <w:rtl/>
        </w:rPr>
        <w:t xml:space="preserve"> </w:t>
      </w:r>
      <w:r w:rsidR="00B255DC">
        <w:rPr>
          <w:rtl/>
        </w:rPr>
        <w:t>أنّ المشهور بين الطلبة أنّه لا يجوز تفسير القرآن بغير نصّ وأثر</w:t>
      </w:r>
      <w:r w:rsidR="0043398A">
        <w:rPr>
          <w:rtl/>
        </w:rPr>
        <w:t>»</w:t>
      </w:r>
      <w:r w:rsidR="00424402">
        <w:rPr>
          <w:rtl/>
        </w:rPr>
        <w:t>.</w:t>
      </w:r>
    </w:p>
    <w:p w14:paraId="32829370" w14:textId="77777777" w:rsidR="00B255DC" w:rsidRDefault="00B255DC" w:rsidP="00B255DC">
      <w:pPr>
        <w:rPr>
          <w:rtl/>
        </w:rPr>
      </w:pPr>
      <w:r w:rsidRPr="00080731">
        <w:rPr>
          <w:rStyle w:val="rfdBold2"/>
          <w:rFonts w:hint="eastAsia"/>
          <w:rtl/>
        </w:rPr>
        <w:t>آخره</w:t>
      </w:r>
      <w:r w:rsidR="00774210">
        <w:rPr>
          <w:rtl/>
        </w:rPr>
        <w:t xml:space="preserve"> :</w:t>
      </w:r>
      <w:r w:rsidR="00424402">
        <w:rPr>
          <w:rtl/>
        </w:rPr>
        <w:t xml:space="preserve"> </w:t>
      </w:r>
      <w:r w:rsidR="0043398A">
        <w:rPr>
          <w:rtl/>
        </w:rPr>
        <w:t>«</w:t>
      </w:r>
      <w:r>
        <w:rPr>
          <w:rtl/>
        </w:rPr>
        <w:t>وأنت عرفت أنّه ليس بجيّد ومثل هذا فعل في كثير من الآيات</w:t>
      </w:r>
      <w:r w:rsidR="00774210">
        <w:rPr>
          <w:rtl/>
        </w:rPr>
        <w:t xml:space="preserve"> ،</w:t>
      </w:r>
      <w:r w:rsidR="00424402">
        <w:rPr>
          <w:rtl/>
        </w:rPr>
        <w:t xml:space="preserve"> </w:t>
      </w:r>
      <w:r>
        <w:rPr>
          <w:rtl/>
        </w:rPr>
        <w:t>حيث عمّمت مع كون سبب النزول خاصّاً لما مرّ</w:t>
      </w:r>
      <w:r w:rsidR="00774210">
        <w:rPr>
          <w:rtl/>
        </w:rPr>
        <w:t xml:space="preserve"> ،</w:t>
      </w:r>
      <w:r w:rsidR="00424402">
        <w:rPr>
          <w:rtl/>
        </w:rPr>
        <w:t xml:space="preserve"> </w:t>
      </w:r>
      <w:r>
        <w:rPr>
          <w:rtl/>
        </w:rPr>
        <w:t>ثمّ علىٰ تقدير التخصيص أيضاً لا يبعد التعميم لفهم العلّة فيستخرج الباقي فتأمّل</w:t>
      </w:r>
      <w:r w:rsidR="0043398A">
        <w:rPr>
          <w:rtl/>
        </w:rPr>
        <w:t>»</w:t>
      </w:r>
      <w:r w:rsidR="00424402">
        <w:rPr>
          <w:rtl/>
        </w:rPr>
        <w:t>.</w:t>
      </w:r>
    </w:p>
    <w:p w14:paraId="565F10A5" w14:textId="77777777" w:rsidR="00B255DC" w:rsidRDefault="00B255DC" w:rsidP="00B255DC">
      <w:pPr>
        <w:rPr>
          <w:rtl/>
        </w:rPr>
      </w:pPr>
      <w:r>
        <w:rPr>
          <w:rFonts w:hint="eastAsia"/>
          <w:rtl/>
        </w:rPr>
        <w:t>ضمن</w:t>
      </w:r>
      <w:r>
        <w:rPr>
          <w:rtl/>
        </w:rPr>
        <w:t xml:space="preserve"> مجموع فيه</w:t>
      </w:r>
      <w:r w:rsidR="00774210">
        <w:rPr>
          <w:rtl/>
        </w:rPr>
        <w:t xml:space="preserve"> :</w:t>
      </w:r>
      <w:r w:rsidR="00424402">
        <w:rPr>
          <w:rtl/>
        </w:rPr>
        <w:t xml:space="preserve"> </w:t>
      </w:r>
      <w:r w:rsidRPr="00080731">
        <w:rPr>
          <w:rStyle w:val="rfdBold2"/>
          <w:rtl/>
        </w:rPr>
        <w:t>آيات الأحكام</w:t>
      </w:r>
      <w:r w:rsidR="00774210">
        <w:rPr>
          <w:rtl/>
        </w:rPr>
        <w:t xml:space="preserve"> ،</w:t>
      </w:r>
      <w:r w:rsidR="00424402">
        <w:rPr>
          <w:rtl/>
        </w:rPr>
        <w:t xml:space="preserve"> </w:t>
      </w:r>
      <w:r w:rsidRPr="00080731">
        <w:rPr>
          <w:rStyle w:val="rfdBold2"/>
          <w:rtl/>
        </w:rPr>
        <w:t>وشرح الشقشقية والإمامة</w:t>
      </w:r>
      <w:r w:rsidR="00774210">
        <w:rPr>
          <w:rtl/>
        </w:rPr>
        <w:t xml:space="preserve"> ،</w:t>
      </w:r>
      <w:r w:rsidR="00424402">
        <w:rPr>
          <w:rtl/>
        </w:rPr>
        <w:t xml:space="preserve"> </w:t>
      </w:r>
      <w:r>
        <w:rPr>
          <w:rtl/>
        </w:rPr>
        <w:t>للشيخ عبد النبي</w:t>
      </w:r>
      <w:r w:rsidR="00774210">
        <w:rPr>
          <w:rtl/>
        </w:rPr>
        <w:t xml:space="preserve"> ،</w:t>
      </w:r>
      <w:r w:rsidR="00424402">
        <w:rPr>
          <w:rtl/>
        </w:rPr>
        <w:t xml:space="preserve"> </w:t>
      </w:r>
      <w:r w:rsidRPr="00080731">
        <w:rPr>
          <w:rStyle w:val="rfdBold2"/>
          <w:rtl/>
        </w:rPr>
        <w:t>وتنزيه الأنبياء</w:t>
      </w:r>
      <w:r w:rsidR="00774210">
        <w:rPr>
          <w:rtl/>
        </w:rPr>
        <w:t xml:space="preserve"> ،</w:t>
      </w:r>
      <w:r w:rsidR="00424402">
        <w:rPr>
          <w:rtl/>
        </w:rPr>
        <w:t xml:space="preserve"> </w:t>
      </w:r>
      <w:r>
        <w:rPr>
          <w:rtl/>
        </w:rPr>
        <w:t>للسيد المرتضىٰ</w:t>
      </w:r>
      <w:r w:rsidR="00774210">
        <w:rPr>
          <w:rtl/>
        </w:rPr>
        <w:t xml:space="preserve"> ،</w:t>
      </w:r>
      <w:r w:rsidR="00424402">
        <w:rPr>
          <w:rtl/>
        </w:rPr>
        <w:t xml:space="preserve"> </w:t>
      </w:r>
      <w:r>
        <w:rPr>
          <w:rtl/>
        </w:rPr>
        <w:t>وعلىٰ المجموعة تملّك الشيخ أحمد المحسني الأحسائي بخطّه ذكر نسبه هكذا</w:t>
      </w:r>
      <w:r w:rsidR="00774210">
        <w:rPr>
          <w:rtl/>
        </w:rPr>
        <w:t xml:space="preserve"> :</w:t>
      </w:r>
      <w:r w:rsidR="00424402">
        <w:rPr>
          <w:rtl/>
        </w:rPr>
        <w:t xml:space="preserve"> </w:t>
      </w:r>
      <w:r>
        <w:rPr>
          <w:rtl/>
        </w:rPr>
        <w:t>(أحمد بن محمّد بن محسن الأحسائي) وتاريخ تملّكه (123</w:t>
      </w:r>
      <w:r w:rsidR="00DE5467">
        <w:rPr>
          <w:rtl/>
        </w:rPr>
        <w:t>5 ه</w:t>
      </w:r>
      <w:r>
        <w:rPr>
          <w:rtl/>
        </w:rPr>
        <w:t>ـ)</w:t>
      </w:r>
      <w:r w:rsidR="00774210">
        <w:rPr>
          <w:rtl/>
        </w:rPr>
        <w:t xml:space="preserve"> ،</w:t>
      </w:r>
      <w:r w:rsidR="00424402">
        <w:rPr>
          <w:rtl/>
        </w:rPr>
        <w:t xml:space="preserve"> </w:t>
      </w:r>
      <w:r>
        <w:rPr>
          <w:rtl/>
        </w:rPr>
        <w:t>وتملّك النسخة ولده الشيخ حسن</w:t>
      </w:r>
      <w:r w:rsidR="00774210">
        <w:rPr>
          <w:rtl/>
        </w:rPr>
        <w:t xml:space="preserve"> ،</w:t>
      </w:r>
      <w:r w:rsidR="00424402">
        <w:rPr>
          <w:rtl/>
        </w:rPr>
        <w:t xml:space="preserve"> </w:t>
      </w:r>
      <w:r>
        <w:rPr>
          <w:rtl/>
        </w:rPr>
        <w:t>ثمّ الشيخ موسىٰ بن الشيخ حسن ابن المُترجَم</w:t>
      </w:r>
      <w:r w:rsidR="00774210">
        <w:rPr>
          <w:rtl/>
        </w:rPr>
        <w:t xml:space="preserve"> ،</w:t>
      </w:r>
      <w:r w:rsidR="00424402">
        <w:rPr>
          <w:rtl/>
        </w:rPr>
        <w:t xml:space="preserve"> </w:t>
      </w:r>
      <w:r>
        <w:rPr>
          <w:rtl/>
        </w:rPr>
        <w:t>وتاريخ الأخير (126</w:t>
      </w:r>
      <w:r w:rsidR="00DE5467">
        <w:rPr>
          <w:rtl/>
        </w:rPr>
        <w:t>1 ه</w:t>
      </w:r>
      <w:r>
        <w:rPr>
          <w:rtl/>
        </w:rPr>
        <w:t>ـ)</w:t>
      </w:r>
      <w:r w:rsidRPr="00B255DC">
        <w:rPr>
          <w:rStyle w:val="rfdFootnotenum"/>
          <w:rtl/>
        </w:rPr>
        <w:t>(1)</w:t>
      </w:r>
      <w:r>
        <w:rPr>
          <w:rtl/>
        </w:rPr>
        <w:t>.</w:t>
      </w:r>
    </w:p>
    <w:p w14:paraId="180E656E" w14:textId="77777777" w:rsidR="00B255DC" w:rsidRDefault="00B255DC" w:rsidP="00B255DC">
      <w:pPr>
        <w:rPr>
          <w:rtl/>
        </w:rPr>
      </w:pPr>
      <w:r>
        <w:rPr>
          <w:rFonts w:hint="eastAsia"/>
          <w:rtl/>
        </w:rPr>
        <w:t>ثمّ</w:t>
      </w:r>
      <w:r>
        <w:rPr>
          <w:rtl/>
        </w:rPr>
        <w:t xml:space="preserve"> انتقلت النسخة إلىٰ مكتبة الشيخ محمّد جواد الجزائري في النجف الأشرف</w:t>
      </w:r>
      <w:r w:rsidRPr="00B255DC">
        <w:rPr>
          <w:rStyle w:val="rfdFootnotenum"/>
          <w:rtl/>
        </w:rPr>
        <w:t>(2)</w:t>
      </w:r>
      <w:r>
        <w:rPr>
          <w:rtl/>
        </w:rPr>
        <w:t>.</w:t>
      </w:r>
    </w:p>
    <w:p w14:paraId="7B55FE7B" w14:textId="77777777" w:rsidR="00B255DC" w:rsidRPr="00080731" w:rsidRDefault="00424402" w:rsidP="00B255DC">
      <w:pPr>
        <w:rPr>
          <w:rStyle w:val="rfdBold2"/>
          <w:rtl/>
        </w:rPr>
      </w:pPr>
      <w:r>
        <w:rPr>
          <w:rStyle w:val="rfdBold2"/>
          <w:rtl/>
        </w:rPr>
        <w:t>5 ـ</w:t>
      </w:r>
      <w:r w:rsidR="00B255DC" w:rsidRPr="00080731">
        <w:rPr>
          <w:rStyle w:val="rfdBold2"/>
          <w:rtl/>
        </w:rPr>
        <w:t xml:space="preserve"> تحفة الأخوان في تقوية الإيمان</w:t>
      </w:r>
      <w:r w:rsidR="00774210">
        <w:rPr>
          <w:rStyle w:val="rfdBold2"/>
          <w:rtl/>
        </w:rPr>
        <w:t xml:space="preserve"> :</w:t>
      </w:r>
      <w:r>
        <w:rPr>
          <w:rStyle w:val="rfdBold2"/>
          <w:rtl/>
        </w:rPr>
        <w:t xml:space="preserve"> </w:t>
      </w:r>
      <w:r w:rsidR="00B255DC" w:rsidRPr="00080731">
        <w:rPr>
          <w:rStyle w:val="rfdBold2"/>
          <w:rtl/>
        </w:rPr>
        <w:t>(تفسير)</w:t>
      </w:r>
    </w:p>
    <w:p w14:paraId="2D10A680" w14:textId="77777777" w:rsidR="00424402" w:rsidRDefault="00B255DC" w:rsidP="00B255DC">
      <w:pPr>
        <w:rPr>
          <w:rtl/>
        </w:rPr>
      </w:pPr>
      <w:r w:rsidRPr="00080731">
        <w:rPr>
          <w:rStyle w:val="rfdBold2"/>
          <w:rFonts w:hint="eastAsia"/>
          <w:rtl/>
        </w:rPr>
        <w:t>تأليف</w:t>
      </w:r>
      <w:r w:rsidR="00774210">
        <w:rPr>
          <w:rtl/>
        </w:rPr>
        <w:t xml:space="preserve"> :</w:t>
      </w:r>
      <w:r w:rsidR="00424402">
        <w:rPr>
          <w:rtl/>
        </w:rPr>
        <w:t xml:space="preserve"> </w:t>
      </w:r>
      <w:r>
        <w:rPr>
          <w:rtl/>
        </w:rPr>
        <w:t>الشيخ فخر الدين الطريحي (97</w:t>
      </w:r>
      <w:r w:rsidR="00424402">
        <w:rPr>
          <w:rtl/>
        </w:rPr>
        <w:t xml:space="preserve">9 </w:t>
      </w:r>
      <w:r w:rsidR="00DE5467">
        <w:rPr>
          <w:rtl/>
        </w:rPr>
        <w:t>ـ 1</w:t>
      </w:r>
      <w:r>
        <w:rPr>
          <w:rtl/>
        </w:rPr>
        <w:t>085 هـ).</w:t>
      </w:r>
    </w:p>
    <w:p w14:paraId="72D0530A" w14:textId="77777777" w:rsidR="00B255DC" w:rsidRDefault="00B255DC" w:rsidP="00B255DC">
      <w:pPr>
        <w:rPr>
          <w:rtl/>
        </w:rPr>
      </w:pPr>
      <w:r w:rsidRPr="00080731">
        <w:rPr>
          <w:rStyle w:val="rfdBold2"/>
          <w:rFonts w:hint="eastAsia"/>
          <w:rtl/>
        </w:rPr>
        <w:t>التعريف</w:t>
      </w:r>
      <w:r w:rsidRPr="00080731">
        <w:rPr>
          <w:rStyle w:val="rfdBold2"/>
          <w:rtl/>
        </w:rPr>
        <w:t xml:space="preserve"> بالمخطوط</w:t>
      </w:r>
      <w:r w:rsidR="00774210">
        <w:rPr>
          <w:rtl/>
        </w:rPr>
        <w:t xml:space="preserve"> :</w:t>
      </w:r>
      <w:r w:rsidR="00424402">
        <w:rPr>
          <w:rtl/>
        </w:rPr>
        <w:t xml:space="preserve"> </w:t>
      </w:r>
      <w:r>
        <w:rPr>
          <w:rtl/>
        </w:rPr>
        <w:t>يذكر أسماء سور القرآن أوّلاً ثمّ يقول</w:t>
      </w:r>
      <w:r w:rsidR="00774210">
        <w:rPr>
          <w:rtl/>
        </w:rPr>
        <w:t xml:space="preserve"> :</w:t>
      </w:r>
      <w:r w:rsidR="00424402">
        <w:rPr>
          <w:rtl/>
        </w:rPr>
        <w:t xml:space="preserve"> </w:t>
      </w:r>
      <w:r w:rsidR="0043398A">
        <w:rPr>
          <w:rtl/>
        </w:rPr>
        <w:t>«</w:t>
      </w:r>
      <w:r>
        <w:rPr>
          <w:rtl/>
        </w:rPr>
        <w:t>وما فيها من الآيات في حقّ الأئمّة الهداة (عليهم أفضل الصلوات) آية كذا وهكذا في كلّ سورة سورة إلىٰ آخر القرآن</w:t>
      </w:r>
      <w:r w:rsidR="00774210">
        <w:rPr>
          <w:rtl/>
        </w:rPr>
        <w:t xml:space="preserve"> ،</w:t>
      </w:r>
      <w:r w:rsidR="00424402">
        <w:rPr>
          <w:rtl/>
        </w:rPr>
        <w:t xml:space="preserve"> </w:t>
      </w:r>
      <w:r>
        <w:rPr>
          <w:rtl/>
        </w:rPr>
        <w:t xml:space="preserve">نظير </w:t>
      </w:r>
      <w:r w:rsidRPr="00080731">
        <w:rPr>
          <w:rStyle w:val="rfdBold2"/>
          <w:rtl/>
        </w:rPr>
        <w:t>تأويل الآيات الباهرة</w:t>
      </w:r>
      <w:r w:rsidR="00774210">
        <w:rPr>
          <w:rtl/>
        </w:rPr>
        <w:t xml:space="preserve"> ،</w:t>
      </w:r>
      <w:r w:rsidR="00424402">
        <w:rPr>
          <w:rtl/>
        </w:rPr>
        <w:t xml:space="preserve"> </w:t>
      </w:r>
      <w:r>
        <w:rPr>
          <w:rtl/>
        </w:rPr>
        <w:t xml:space="preserve">وكتاب </w:t>
      </w:r>
      <w:r w:rsidRPr="00080731">
        <w:rPr>
          <w:rStyle w:val="rfdBold2"/>
          <w:rtl/>
        </w:rPr>
        <w:t>ما نزل القرآن في أهل البيت وفي علي</w:t>
      </w:r>
      <w:r>
        <w:rPr>
          <w:rtl/>
        </w:rPr>
        <w:t xml:space="preserve"> وغيرها.</w:t>
      </w:r>
    </w:p>
    <w:p w14:paraId="3D0E9EF8" w14:textId="77777777" w:rsidR="00B255DC" w:rsidRDefault="00B255DC" w:rsidP="00080731">
      <w:pPr>
        <w:pStyle w:val="rfdLeft"/>
        <w:rPr>
          <w:rtl/>
        </w:rPr>
      </w:pPr>
      <w:r>
        <w:rPr>
          <w:rtl/>
        </w:rPr>
        <w:t>[</w:t>
      </w:r>
      <w:r w:rsidRPr="00080731">
        <w:rPr>
          <w:rStyle w:val="rfdBold2"/>
          <w:rtl/>
        </w:rPr>
        <w:t>الذريعة إلىٰ تصانيف الشيعة</w:t>
      </w:r>
      <w:r w:rsidR="00774210">
        <w:rPr>
          <w:rtl/>
        </w:rPr>
        <w:t xml:space="preserve"> :</w:t>
      </w:r>
      <w:r w:rsidR="00424402">
        <w:rPr>
          <w:rtl/>
        </w:rPr>
        <w:t xml:space="preserve"> </w:t>
      </w:r>
      <w:r>
        <w:rPr>
          <w:rtl/>
        </w:rPr>
        <w:t>3/415]</w:t>
      </w:r>
    </w:p>
    <w:p w14:paraId="74F55F24" w14:textId="77777777" w:rsidR="00B255DC" w:rsidRDefault="00B255DC" w:rsidP="00B255DC">
      <w:pPr>
        <w:pStyle w:val="rfdLine"/>
        <w:rPr>
          <w:rtl/>
        </w:rPr>
      </w:pPr>
      <w:r>
        <w:rPr>
          <w:rtl/>
        </w:rPr>
        <w:t>__________</w:t>
      </w:r>
    </w:p>
    <w:p w14:paraId="044FDA1F" w14:textId="77777777" w:rsidR="00B255DC" w:rsidRDefault="00B255DC" w:rsidP="00B255DC">
      <w:pPr>
        <w:pStyle w:val="rfdFootnote0"/>
        <w:rPr>
          <w:rtl/>
        </w:rPr>
      </w:pPr>
      <w:r>
        <w:rPr>
          <w:rtl/>
        </w:rPr>
        <w:t>(1) طبقات أعلام الشيعة 10/108.</w:t>
      </w:r>
    </w:p>
    <w:p w14:paraId="066F9C6D" w14:textId="77777777" w:rsidR="00B255DC" w:rsidRDefault="00B255DC" w:rsidP="00B255DC">
      <w:pPr>
        <w:pStyle w:val="rfdFootnote0"/>
        <w:rPr>
          <w:rtl/>
        </w:rPr>
      </w:pPr>
      <w:r>
        <w:rPr>
          <w:rtl/>
        </w:rPr>
        <w:t>(2) طبقات أعلام الشيعة 10/108.</w:t>
      </w:r>
    </w:p>
    <w:p w14:paraId="02D0A7D1" w14:textId="77777777" w:rsidR="00B255DC" w:rsidRDefault="00DE5467" w:rsidP="00B255DC">
      <w:pPr>
        <w:rPr>
          <w:rtl/>
        </w:rPr>
      </w:pPr>
      <w:r>
        <w:rPr>
          <w:rtl/>
        </w:rPr>
        <w:br w:type="page"/>
      </w:r>
      <w:r w:rsidR="00B255DC" w:rsidRPr="00080731">
        <w:rPr>
          <w:rStyle w:val="rfdBold2"/>
          <w:rFonts w:hint="eastAsia"/>
          <w:rtl/>
        </w:rPr>
        <w:lastRenderedPageBreak/>
        <w:t>الناسخ</w:t>
      </w:r>
      <w:r w:rsidR="00774210">
        <w:rPr>
          <w:rtl/>
        </w:rPr>
        <w:t xml:space="preserve"> :</w:t>
      </w:r>
      <w:r w:rsidR="00424402">
        <w:rPr>
          <w:rtl/>
        </w:rPr>
        <w:t xml:space="preserve"> </w:t>
      </w:r>
      <w:r w:rsidR="00B255DC">
        <w:rPr>
          <w:rtl/>
        </w:rPr>
        <w:t>السيّد حسن بن السيّد أحمد بن السيّد هاشم الموسوي الحسيني</w:t>
      </w:r>
      <w:r w:rsidR="00774210">
        <w:rPr>
          <w:rtl/>
        </w:rPr>
        <w:t xml:space="preserve"> ،</w:t>
      </w:r>
      <w:r w:rsidR="00424402">
        <w:rPr>
          <w:rtl/>
        </w:rPr>
        <w:t xml:space="preserve"> </w:t>
      </w:r>
      <w:r w:rsidR="00B255DC">
        <w:rPr>
          <w:rtl/>
        </w:rPr>
        <w:t>فرغ من القسم الأوّل منه في (شهر رجب سنة 123</w:t>
      </w:r>
      <w:r>
        <w:rPr>
          <w:rtl/>
        </w:rPr>
        <w:t>9 ه</w:t>
      </w:r>
      <w:r w:rsidR="00B255DC">
        <w:rPr>
          <w:rtl/>
        </w:rPr>
        <w:t>ـ) وانتهىٰ منه في (20 شعبان سنة 123</w:t>
      </w:r>
      <w:r>
        <w:rPr>
          <w:rtl/>
        </w:rPr>
        <w:t>9 ه</w:t>
      </w:r>
      <w:r w:rsidR="00B255DC">
        <w:rPr>
          <w:rtl/>
        </w:rPr>
        <w:t>ـ) وقد كتبه لأجل الشيخ الفقيه أحمد بن الشيخ محمّد بن محسن المحسني الأحسائي</w:t>
      </w:r>
      <w:r w:rsidR="00BC4282">
        <w:rPr>
          <w:rtl/>
        </w:rPr>
        <w:t xml:space="preserve"> </w:t>
      </w:r>
      <w:r w:rsidR="00B255DC">
        <w:rPr>
          <w:rtl/>
        </w:rPr>
        <w:t>(ت 124</w:t>
      </w:r>
      <w:r>
        <w:rPr>
          <w:rtl/>
        </w:rPr>
        <w:t>7 ه</w:t>
      </w:r>
      <w:r w:rsidR="00B255DC">
        <w:rPr>
          <w:rtl/>
        </w:rPr>
        <w:t>ـ)</w:t>
      </w:r>
      <w:r w:rsidR="00B255DC" w:rsidRPr="00B255DC">
        <w:rPr>
          <w:rStyle w:val="rfdFootnotenum"/>
          <w:rtl/>
        </w:rPr>
        <w:t>(1)</w:t>
      </w:r>
      <w:r w:rsidR="00B255DC">
        <w:rPr>
          <w:rtl/>
        </w:rPr>
        <w:t>.</w:t>
      </w:r>
    </w:p>
    <w:p w14:paraId="19C2A278" w14:textId="77777777" w:rsidR="00B255DC" w:rsidRDefault="00B255DC" w:rsidP="00080731">
      <w:pPr>
        <w:pStyle w:val="rfdLeft"/>
        <w:rPr>
          <w:rtl/>
        </w:rPr>
      </w:pPr>
      <w:r>
        <w:rPr>
          <w:rtl/>
        </w:rPr>
        <w:t>[مركز إحياء ميراث إسلامي</w:t>
      </w:r>
      <w:r w:rsidR="00774210">
        <w:rPr>
          <w:rtl/>
        </w:rPr>
        <w:t xml:space="preserve"> ،</w:t>
      </w:r>
      <w:r w:rsidR="00424402">
        <w:rPr>
          <w:rtl/>
        </w:rPr>
        <w:t xml:space="preserve"> </w:t>
      </w:r>
      <w:r w:rsidRPr="00080731">
        <w:rPr>
          <w:rStyle w:val="rfdBold2"/>
          <w:rtl/>
        </w:rPr>
        <w:t>رقم المخطوط</w:t>
      </w:r>
      <w:r w:rsidR="00774210">
        <w:rPr>
          <w:rtl/>
        </w:rPr>
        <w:t xml:space="preserve"> :</w:t>
      </w:r>
      <w:r w:rsidR="00424402">
        <w:rPr>
          <w:rtl/>
        </w:rPr>
        <w:t xml:space="preserve"> </w:t>
      </w:r>
      <w:r>
        <w:rPr>
          <w:rtl/>
        </w:rPr>
        <w:t>1/320]</w:t>
      </w:r>
    </w:p>
    <w:p w14:paraId="5ADF8925" w14:textId="77777777" w:rsidR="00B255DC" w:rsidRDefault="00B255DC" w:rsidP="00B255DC">
      <w:pPr>
        <w:rPr>
          <w:rtl/>
        </w:rPr>
      </w:pPr>
      <w:r>
        <w:rPr>
          <w:rFonts w:hint="eastAsia"/>
          <w:rtl/>
        </w:rPr>
        <w:t>يقع</w:t>
      </w:r>
      <w:r>
        <w:rPr>
          <w:rtl/>
        </w:rPr>
        <w:t xml:space="preserve"> المخطوط في</w:t>
      </w:r>
      <w:r w:rsidR="00774210">
        <w:rPr>
          <w:rtl/>
        </w:rPr>
        <w:t xml:space="preserve"> :</w:t>
      </w:r>
      <w:r w:rsidR="00424402">
        <w:rPr>
          <w:rtl/>
        </w:rPr>
        <w:t xml:space="preserve"> </w:t>
      </w:r>
      <w:r>
        <w:rPr>
          <w:rtl/>
        </w:rPr>
        <w:t>(60 ص).</w:t>
      </w:r>
    </w:p>
    <w:p w14:paraId="4C9D4016" w14:textId="77777777" w:rsidR="00B255DC" w:rsidRDefault="00B255DC" w:rsidP="00B255DC">
      <w:pPr>
        <w:rPr>
          <w:rtl/>
        </w:rPr>
      </w:pPr>
      <w:r w:rsidRPr="00080731">
        <w:rPr>
          <w:rStyle w:val="rfdBold2"/>
          <w:rFonts w:hint="eastAsia"/>
          <w:rtl/>
        </w:rPr>
        <w:t>المصدر</w:t>
      </w:r>
      <w:r w:rsidR="00774210">
        <w:rPr>
          <w:rtl/>
        </w:rPr>
        <w:t xml:space="preserve"> :</w:t>
      </w:r>
      <w:r w:rsidR="00424402">
        <w:rPr>
          <w:rtl/>
        </w:rPr>
        <w:t xml:space="preserve"> </w:t>
      </w:r>
      <w:r>
        <w:rPr>
          <w:rtl/>
        </w:rPr>
        <w:t>مكتبة السيّد هادي بن السيّد ياسين آل باليل الفلاحي</w:t>
      </w:r>
      <w:r w:rsidR="00774210">
        <w:rPr>
          <w:rtl/>
        </w:rPr>
        <w:t xml:space="preserve"> ،</w:t>
      </w:r>
      <w:r w:rsidR="00424402">
        <w:rPr>
          <w:rtl/>
        </w:rPr>
        <w:t xml:space="preserve"> </w:t>
      </w:r>
      <w:r>
        <w:rPr>
          <w:rtl/>
        </w:rPr>
        <w:t>قم</w:t>
      </w:r>
      <w:r w:rsidRPr="00B255DC">
        <w:rPr>
          <w:rStyle w:val="rfdFootnotenum"/>
          <w:rtl/>
        </w:rPr>
        <w:t>(2)</w:t>
      </w:r>
      <w:r>
        <w:rPr>
          <w:rtl/>
        </w:rPr>
        <w:t>.</w:t>
      </w:r>
    </w:p>
    <w:p w14:paraId="47B05832" w14:textId="77777777" w:rsidR="00B255DC" w:rsidRPr="00080731" w:rsidRDefault="00424402" w:rsidP="00B255DC">
      <w:pPr>
        <w:rPr>
          <w:rStyle w:val="rfdBold2"/>
          <w:rtl/>
        </w:rPr>
      </w:pPr>
      <w:r>
        <w:rPr>
          <w:rStyle w:val="rfdBold2"/>
          <w:rtl/>
        </w:rPr>
        <w:t>6 ـ</w:t>
      </w:r>
      <w:r w:rsidR="00B255DC" w:rsidRPr="00080731">
        <w:rPr>
          <w:rStyle w:val="rfdBold2"/>
          <w:rtl/>
        </w:rPr>
        <w:t xml:space="preserve"> تنزيه الأنبياء والأئمّة</w:t>
      </w:r>
      <w:r w:rsidR="00774210">
        <w:rPr>
          <w:rStyle w:val="rfdBold2"/>
          <w:rtl/>
        </w:rPr>
        <w:t xml:space="preserve"> :</w:t>
      </w:r>
      <w:r>
        <w:rPr>
          <w:rStyle w:val="rfdBold2"/>
          <w:rtl/>
        </w:rPr>
        <w:t xml:space="preserve"> </w:t>
      </w:r>
      <w:r w:rsidR="00B255DC" w:rsidRPr="00080731">
        <w:rPr>
          <w:rStyle w:val="rfdBold2"/>
          <w:rtl/>
        </w:rPr>
        <w:t>(كلام)</w:t>
      </w:r>
    </w:p>
    <w:p w14:paraId="53344596" w14:textId="77777777" w:rsidR="00B255DC" w:rsidRDefault="00B255DC" w:rsidP="00B255DC">
      <w:pPr>
        <w:rPr>
          <w:rtl/>
        </w:rPr>
      </w:pPr>
      <w:r w:rsidRPr="00080731">
        <w:rPr>
          <w:rStyle w:val="rfdBold2"/>
          <w:rFonts w:hint="eastAsia"/>
          <w:rtl/>
        </w:rPr>
        <w:t>تأليف</w:t>
      </w:r>
      <w:r w:rsidR="00774210">
        <w:rPr>
          <w:rtl/>
        </w:rPr>
        <w:t xml:space="preserve"> :</w:t>
      </w:r>
      <w:r w:rsidR="00424402">
        <w:rPr>
          <w:rtl/>
        </w:rPr>
        <w:t xml:space="preserve"> </w:t>
      </w:r>
      <w:r>
        <w:rPr>
          <w:rtl/>
        </w:rPr>
        <w:t>الشريف المرتضىٰ</w:t>
      </w:r>
      <w:r w:rsidR="00774210">
        <w:rPr>
          <w:rtl/>
        </w:rPr>
        <w:t xml:space="preserve"> ،</w:t>
      </w:r>
      <w:r w:rsidR="00424402">
        <w:rPr>
          <w:rtl/>
        </w:rPr>
        <w:t xml:space="preserve"> </w:t>
      </w:r>
      <w:r>
        <w:rPr>
          <w:rtl/>
        </w:rPr>
        <w:t>علي بن الحسين المرتضىٰ</w:t>
      </w:r>
      <w:r w:rsidR="00BC4282">
        <w:rPr>
          <w:rtl/>
        </w:rPr>
        <w:t xml:space="preserve"> </w:t>
      </w:r>
      <w:r>
        <w:rPr>
          <w:rtl/>
        </w:rPr>
        <w:t>(35</w:t>
      </w:r>
      <w:r w:rsidR="00424402">
        <w:rPr>
          <w:rtl/>
        </w:rPr>
        <w:t xml:space="preserve">5 </w:t>
      </w:r>
      <w:r w:rsidR="00DE5467">
        <w:rPr>
          <w:rtl/>
        </w:rPr>
        <w:t>ـ 4</w:t>
      </w:r>
      <w:r>
        <w:rPr>
          <w:rtl/>
        </w:rPr>
        <w:t>3</w:t>
      </w:r>
      <w:r w:rsidR="00DE5467">
        <w:rPr>
          <w:rtl/>
        </w:rPr>
        <w:t>6 ه</w:t>
      </w:r>
      <w:r>
        <w:rPr>
          <w:rtl/>
        </w:rPr>
        <w:t>ـ).</w:t>
      </w:r>
    </w:p>
    <w:p w14:paraId="175E7A04" w14:textId="77777777" w:rsidR="00B255DC" w:rsidRDefault="00B255DC" w:rsidP="00B255DC">
      <w:pPr>
        <w:rPr>
          <w:rtl/>
        </w:rPr>
      </w:pPr>
      <w:r w:rsidRPr="00080731">
        <w:rPr>
          <w:rStyle w:val="rfdBold2"/>
          <w:rFonts w:hint="eastAsia"/>
          <w:rtl/>
        </w:rPr>
        <w:t>أوّله</w:t>
      </w:r>
      <w:r w:rsidR="00774210">
        <w:rPr>
          <w:rtl/>
        </w:rPr>
        <w:t xml:space="preserve"> :</w:t>
      </w:r>
      <w:r w:rsidR="00424402">
        <w:rPr>
          <w:rtl/>
        </w:rPr>
        <w:t xml:space="preserve"> </w:t>
      </w:r>
      <w:r w:rsidR="0043398A">
        <w:rPr>
          <w:rtl/>
        </w:rPr>
        <w:t>«</w:t>
      </w:r>
      <w:r>
        <w:rPr>
          <w:rtl/>
        </w:rPr>
        <w:t>الحمد لله كما هو أهله ومستحقّه</w:t>
      </w:r>
      <w:r w:rsidR="00774210">
        <w:rPr>
          <w:rtl/>
        </w:rPr>
        <w:t xml:space="preserve"> ،</w:t>
      </w:r>
      <w:r w:rsidR="00424402">
        <w:rPr>
          <w:rtl/>
        </w:rPr>
        <w:t xml:space="preserve"> </w:t>
      </w:r>
      <w:r>
        <w:rPr>
          <w:rtl/>
        </w:rPr>
        <w:t>وصلّىٰ الله علىٰ خيرته من خلقه</w:t>
      </w:r>
      <w:r w:rsidR="00774210">
        <w:rPr>
          <w:rtl/>
        </w:rPr>
        <w:t xml:space="preserve"> ،</w:t>
      </w:r>
      <w:r w:rsidR="00424402">
        <w:rPr>
          <w:rtl/>
        </w:rPr>
        <w:t xml:space="preserve"> </w:t>
      </w:r>
      <w:r>
        <w:rPr>
          <w:rtl/>
        </w:rPr>
        <w:t>علىٰ عباده محمّد وآله الأبرار الطاهرين</w:t>
      </w:r>
      <w:r w:rsidR="00774210">
        <w:rPr>
          <w:rtl/>
        </w:rPr>
        <w:t xml:space="preserve"> ،</w:t>
      </w:r>
      <w:r w:rsidR="00424402">
        <w:rPr>
          <w:rtl/>
        </w:rPr>
        <w:t xml:space="preserve"> </w:t>
      </w:r>
      <w:r>
        <w:rPr>
          <w:rtl/>
        </w:rPr>
        <w:t>الذين أذهب الله عنهم الرجس وطهّرهم تطهيراً. سألت أحسن الله توفيقك</w:t>
      </w:r>
      <w:r w:rsidR="00774210">
        <w:rPr>
          <w:rtl/>
        </w:rPr>
        <w:t xml:space="preserve"> ،</w:t>
      </w:r>
      <w:r w:rsidR="00424402">
        <w:rPr>
          <w:rtl/>
        </w:rPr>
        <w:t xml:space="preserve"> </w:t>
      </w:r>
      <w:r>
        <w:rPr>
          <w:rtl/>
        </w:rPr>
        <w:t>إملاء كتاب في تنزيه الأنبياء والأئمّة</w:t>
      </w:r>
      <w:r w:rsidR="00424402">
        <w:rPr>
          <w:rtl/>
        </w:rPr>
        <w:t xml:space="preserve"> </w:t>
      </w:r>
      <w:r w:rsidR="00652DEE" w:rsidRPr="00652DEE">
        <w:rPr>
          <w:rStyle w:val="rfdAlaem"/>
          <w:rtl/>
        </w:rPr>
        <w:t xml:space="preserve">عليهم‌السلام </w:t>
      </w:r>
      <w:r>
        <w:rPr>
          <w:rtl/>
        </w:rPr>
        <w:t>عن الذنوب والقبائح كلّها</w:t>
      </w:r>
      <w:r w:rsidR="0043398A">
        <w:rPr>
          <w:rtl/>
        </w:rPr>
        <w:t>»</w:t>
      </w:r>
      <w:r w:rsidR="00424402">
        <w:rPr>
          <w:rtl/>
        </w:rPr>
        <w:t>.</w:t>
      </w:r>
    </w:p>
    <w:p w14:paraId="1E7B9BDC" w14:textId="77777777" w:rsidR="00B255DC" w:rsidRDefault="00B255DC" w:rsidP="00B255DC">
      <w:pPr>
        <w:rPr>
          <w:rtl/>
        </w:rPr>
      </w:pPr>
      <w:r w:rsidRPr="00080731">
        <w:rPr>
          <w:rStyle w:val="rfdBold2"/>
          <w:rFonts w:hint="eastAsia"/>
          <w:rtl/>
        </w:rPr>
        <w:t>آخره</w:t>
      </w:r>
      <w:r w:rsidR="00774210">
        <w:rPr>
          <w:rtl/>
        </w:rPr>
        <w:t xml:space="preserve"> :</w:t>
      </w:r>
      <w:r w:rsidR="00424402">
        <w:rPr>
          <w:rtl/>
        </w:rPr>
        <w:t xml:space="preserve"> </w:t>
      </w:r>
      <w:r w:rsidR="0043398A">
        <w:rPr>
          <w:rtl/>
        </w:rPr>
        <w:t>«</w:t>
      </w:r>
      <w:r>
        <w:rPr>
          <w:rtl/>
        </w:rPr>
        <w:t>إن أخّر الله تعالىٰ في المدّة وتفضّل بالتأييد والمعونة</w:t>
      </w:r>
      <w:r w:rsidR="00774210">
        <w:rPr>
          <w:rtl/>
        </w:rPr>
        <w:t xml:space="preserve"> ،</w:t>
      </w:r>
      <w:r w:rsidR="00424402">
        <w:rPr>
          <w:rtl/>
        </w:rPr>
        <w:t xml:space="preserve"> </w:t>
      </w:r>
      <w:r>
        <w:rPr>
          <w:rtl/>
        </w:rPr>
        <w:t>فهو المؤول ذلك والمأمول لكلّ فضل وخير قرباً من ثوابه وبعداً من عقابه</w:t>
      </w:r>
      <w:r w:rsidR="00774210">
        <w:rPr>
          <w:rtl/>
        </w:rPr>
        <w:t xml:space="preserve"> ،</w:t>
      </w:r>
      <w:r w:rsidR="00424402">
        <w:rPr>
          <w:rtl/>
        </w:rPr>
        <w:t xml:space="preserve"> </w:t>
      </w:r>
      <w:r>
        <w:rPr>
          <w:rtl/>
        </w:rPr>
        <w:t>والحمد لله ربّ العالمين وصلّىٰ الله علىٰ سيّدنا محمّد النبي وآله الطاهرين</w:t>
      </w:r>
      <w:r w:rsidR="0043398A">
        <w:rPr>
          <w:rtl/>
        </w:rPr>
        <w:t>»</w:t>
      </w:r>
      <w:r w:rsidR="00424402">
        <w:rPr>
          <w:rtl/>
        </w:rPr>
        <w:t>.</w:t>
      </w:r>
    </w:p>
    <w:p w14:paraId="07170770" w14:textId="77777777" w:rsidR="00B255DC" w:rsidRDefault="00B255DC" w:rsidP="00080731">
      <w:pPr>
        <w:pStyle w:val="rfdLeft"/>
        <w:rPr>
          <w:rtl/>
        </w:rPr>
      </w:pPr>
      <w:r>
        <w:rPr>
          <w:rtl/>
        </w:rPr>
        <w:t>[</w:t>
      </w:r>
      <w:r w:rsidRPr="00080731">
        <w:rPr>
          <w:rStyle w:val="rfdBold2"/>
          <w:rtl/>
        </w:rPr>
        <w:t>تنزيه الأنبياء</w:t>
      </w:r>
      <w:r w:rsidR="00774210">
        <w:rPr>
          <w:rtl/>
        </w:rPr>
        <w:t xml:space="preserve"> :</w:t>
      </w:r>
      <w:r w:rsidR="00424402">
        <w:rPr>
          <w:rtl/>
        </w:rPr>
        <w:t xml:space="preserve"> </w:t>
      </w:r>
      <w:r>
        <w:rPr>
          <w:rtl/>
        </w:rPr>
        <w:t>5]</w:t>
      </w:r>
    </w:p>
    <w:p w14:paraId="1985163A" w14:textId="77777777" w:rsidR="00424402" w:rsidRDefault="00B255DC" w:rsidP="00B255DC">
      <w:pPr>
        <w:rPr>
          <w:rtl/>
        </w:rPr>
      </w:pPr>
      <w:r>
        <w:rPr>
          <w:rFonts w:hint="eastAsia"/>
          <w:rtl/>
        </w:rPr>
        <w:t>ذكره</w:t>
      </w:r>
      <w:r>
        <w:rPr>
          <w:rtl/>
        </w:rPr>
        <w:t xml:space="preserve"> الطهراني ضمن مجموع عليه تملّك الشيخ أحمد بن محمّد المحسني</w:t>
      </w:r>
    </w:p>
    <w:p w14:paraId="21B26DF0" w14:textId="77777777" w:rsidR="00B255DC" w:rsidRDefault="00B255DC" w:rsidP="00B255DC">
      <w:pPr>
        <w:pStyle w:val="rfdLine"/>
        <w:rPr>
          <w:rtl/>
        </w:rPr>
      </w:pPr>
      <w:r>
        <w:rPr>
          <w:rtl/>
        </w:rPr>
        <w:t>__________</w:t>
      </w:r>
    </w:p>
    <w:p w14:paraId="553052DF" w14:textId="77777777" w:rsidR="00B255DC" w:rsidRDefault="00B255DC" w:rsidP="00B255DC">
      <w:pPr>
        <w:pStyle w:val="rfdFootnote0"/>
        <w:rPr>
          <w:rtl/>
        </w:rPr>
      </w:pPr>
      <w:r>
        <w:rPr>
          <w:rtl/>
        </w:rPr>
        <w:t>(1) فهرس مخطوطات مركز إحياء التراث الإسلامي 4 / 36</w:t>
      </w:r>
      <w:r w:rsidR="00424402">
        <w:rPr>
          <w:rtl/>
        </w:rPr>
        <w:t xml:space="preserve">6 </w:t>
      </w:r>
      <w:r w:rsidR="00DE5467">
        <w:rPr>
          <w:rtl/>
        </w:rPr>
        <w:t>ـ 3</w:t>
      </w:r>
      <w:r>
        <w:rPr>
          <w:rtl/>
        </w:rPr>
        <w:t>68.</w:t>
      </w:r>
    </w:p>
    <w:p w14:paraId="39E8282D" w14:textId="77777777" w:rsidR="00B255DC" w:rsidRDefault="00B255DC" w:rsidP="00B255DC">
      <w:pPr>
        <w:pStyle w:val="rfdFootnote0"/>
        <w:rPr>
          <w:rtl/>
        </w:rPr>
      </w:pPr>
      <w:r>
        <w:rPr>
          <w:rtl/>
        </w:rPr>
        <w:t>(2) فهرس مخطوطات مركز إحياء التراث الإسلامي 4 / 36</w:t>
      </w:r>
      <w:r w:rsidR="00424402">
        <w:rPr>
          <w:rtl/>
        </w:rPr>
        <w:t xml:space="preserve">6 </w:t>
      </w:r>
      <w:r w:rsidR="00DE5467">
        <w:rPr>
          <w:rtl/>
        </w:rPr>
        <w:t>ـ 3</w:t>
      </w:r>
      <w:r>
        <w:rPr>
          <w:rtl/>
        </w:rPr>
        <w:t>68.</w:t>
      </w:r>
    </w:p>
    <w:p w14:paraId="1A5A2728" w14:textId="77777777" w:rsidR="00424402" w:rsidRDefault="00DE5467" w:rsidP="00080731">
      <w:pPr>
        <w:pStyle w:val="rfdNormal0"/>
        <w:rPr>
          <w:rtl/>
        </w:rPr>
      </w:pPr>
      <w:r>
        <w:rPr>
          <w:rtl/>
        </w:rPr>
        <w:br w:type="page"/>
      </w:r>
      <w:r w:rsidR="00B255DC">
        <w:rPr>
          <w:rFonts w:hint="eastAsia"/>
          <w:rtl/>
        </w:rPr>
        <w:lastRenderedPageBreak/>
        <w:t>الأحسائي</w:t>
      </w:r>
      <w:r w:rsidR="00B255DC">
        <w:rPr>
          <w:rtl/>
        </w:rPr>
        <w:t xml:space="preserve"> وتاريخ تملّكه سنة (123</w:t>
      </w:r>
      <w:r>
        <w:rPr>
          <w:rtl/>
        </w:rPr>
        <w:t>5 ه</w:t>
      </w:r>
      <w:r w:rsidR="00B255DC">
        <w:rPr>
          <w:rtl/>
        </w:rPr>
        <w:t>ـ) وتملّك النسخة ولده الشيخ حسن</w:t>
      </w:r>
      <w:r w:rsidR="00774210">
        <w:rPr>
          <w:rtl/>
        </w:rPr>
        <w:t xml:space="preserve"> ،</w:t>
      </w:r>
      <w:r w:rsidR="00424402">
        <w:rPr>
          <w:rtl/>
        </w:rPr>
        <w:t xml:space="preserve"> </w:t>
      </w:r>
      <w:r w:rsidR="00B255DC">
        <w:rPr>
          <w:rtl/>
        </w:rPr>
        <w:t>ثمّ الشيخ موسىٰ بن الشيخ حسن وتاريخ تملّكه (126</w:t>
      </w:r>
      <w:r>
        <w:rPr>
          <w:rtl/>
        </w:rPr>
        <w:t>1 ه</w:t>
      </w:r>
      <w:r w:rsidR="00B255DC">
        <w:rPr>
          <w:rtl/>
        </w:rPr>
        <w:t>ـ) انتقلت النسخة إلىٰ مكتبة الشيخ محمّد جواد الجزائري في النجف الأشرف</w:t>
      </w:r>
      <w:r w:rsidR="00B255DC" w:rsidRPr="00B255DC">
        <w:rPr>
          <w:rStyle w:val="rfdFootnotenum"/>
          <w:rtl/>
        </w:rPr>
        <w:t>(1)</w:t>
      </w:r>
      <w:r w:rsidR="00B255DC">
        <w:rPr>
          <w:rtl/>
        </w:rPr>
        <w:t>.</w:t>
      </w:r>
    </w:p>
    <w:p w14:paraId="0F9CF716" w14:textId="77777777" w:rsidR="00B255DC" w:rsidRPr="00080731" w:rsidRDefault="00424402" w:rsidP="00B255DC">
      <w:pPr>
        <w:rPr>
          <w:rStyle w:val="rfdBold2"/>
          <w:rtl/>
        </w:rPr>
      </w:pPr>
      <w:r>
        <w:rPr>
          <w:rStyle w:val="rfdBold2"/>
          <w:rtl/>
        </w:rPr>
        <w:t>7 ـ</w:t>
      </w:r>
      <w:r w:rsidR="00B255DC" w:rsidRPr="00080731">
        <w:rPr>
          <w:rStyle w:val="rfdBold2"/>
          <w:rtl/>
        </w:rPr>
        <w:t xml:space="preserve"> الجهر والإخفات</w:t>
      </w:r>
      <w:r w:rsidR="00774210">
        <w:rPr>
          <w:rStyle w:val="rfdBold2"/>
          <w:rtl/>
        </w:rPr>
        <w:t xml:space="preserve"> :</w:t>
      </w:r>
      <w:r>
        <w:rPr>
          <w:rStyle w:val="rfdBold2"/>
          <w:rtl/>
        </w:rPr>
        <w:t xml:space="preserve"> </w:t>
      </w:r>
      <w:r w:rsidR="00B255DC" w:rsidRPr="00080731">
        <w:rPr>
          <w:rStyle w:val="rfdBold2"/>
          <w:rtl/>
        </w:rPr>
        <w:t>(فقه)</w:t>
      </w:r>
    </w:p>
    <w:p w14:paraId="13BFBA65" w14:textId="77777777" w:rsidR="00424402" w:rsidRDefault="00B255DC" w:rsidP="00B255DC">
      <w:pPr>
        <w:rPr>
          <w:rtl/>
        </w:rPr>
      </w:pPr>
      <w:r w:rsidRPr="00080731">
        <w:rPr>
          <w:rStyle w:val="rfdBold2"/>
          <w:rFonts w:hint="eastAsia"/>
          <w:rtl/>
        </w:rPr>
        <w:t>تأليف</w:t>
      </w:r>
      <w:r w:rsidR="00774210">
        <w:rPr>
          <w:rtl/>
        </w:rPr>
        <w:t xml:space="preserve"> :</w:t>
      </w:r>
      <w:r w:rsidR="00424402">
        <w:rPr>
          <w:rtl/>
        </w:rPr>
        <w:t xml:space="preserve"> </w:t>
      </w:r>
      <w:r>
        <w:rPr>
          <w:rtl/>
        </w:rPr>
        <w:t>الشيخ أحمد بن محمّد المحسني الأحسائي(117</w:t>
      </w:r>
      <w:r w:rsidR="00424402">
        <w:rPr>
          <w:rtl/>
        </w:rPr>
        <w:t xml:space="preserve">5 </w:t>
      </w:r>
      <w:r w:rsidR="00DE5467">
        <w:rPr>
          <w:rtl/>
        </w:rPr>
        <w:t>ـ 1</w:t>
      </w:r>
      <w:r>
        <w:rPr>
          <w:rtl/>
        </w:rPr>
        <w:t>24</w:t>
      </w:r>
      <w:r w:rsidR="00DE5467">
        <w:rPr>
          <w:rtl/>
        </w:rPr>
        <w:t>7 ه</w:t>
      </w:r>
      <w:r>
        <w:rPr>
          <w:rtl/>
        </w:rPr>
        <w:t>ـ).</w:t>
      </w:r>
    </w:p>
    <w:p w14:paraId="3D5E7F65" w14:textId="77777777" w:rsidR="00424402" w:rsidRDefault="00B255DC" w:rsidP="00B255DC">
      <w:pPr>
        <w:rPr>
          <w:rtl/>
        </w:rPr>
      </w:pPr>
      <w:r w:rsidRPr="00080731">
        <w:rPr>
          <w:rStyle w:val="rfdBold2"/>
          <w:rFonts w:hint="eastAsia"/>
          <w:rtl/>
        </w:rPr>
        <w:t>التعريف</w:t>
      </w:r>
      <w:r w:rsidRPr="00080731">
        <w:rPr>
          <w:rStyle w:val="rfdBold2"/>
          <w:rtl/>
        </w:rPr>
        <w:t xml:space="preserve"> بالمخطوط</w:t>
      </w:r>
      <w:r w:rsidR="00774210">
        <w:rPr>
          <w:rtl/>
        </w:rPr>
        <w:t xml:space="preserve"> :</w:t>
      </w:r>
      <w:r w:rsidR="00424402">
        <w:rPr>
          <w:rtl/>
        </w:rPr>
        <w:t xml:space="preserve"> </w:t>
      </w:r>
      <w:r>
        <w:rPr>
          <w:rtl/>
        </w:rPr>
        <w:t>رسالة في تحقيق الجهر والإخفات</w:t>
      </w:r>
      <w:r w:rsidR="00774210">
        <w:rPr>
          <w:rtl/>
        </w:rPr>
        <w:t xml:space="preserve"> ،</w:t>
      </w:r>
      <w:r w:rsidR="00424402">
        <w:rPr>
          <w:rtl/>
        </w:rPr>
        <w:t xml:space="preserve"> </w:t>
      </w:r>
      <w:r>
        <w:rPr>
          <w:rtl/>
        </w:rPr>
        <w:t>نقل فيها آراء العلماء ومستند كلٍّ منها</w:t>
      </w:r>
      <w:r w:rsidR="00774210">
        <w:rPr>
          <w:rtl/>
        </w:rPr>
        <w:t xml:space="preserve"> ،</w:t>
      </w:r>
      <w:r w:rsidR="00424402">
        <w:rPr>
          <w:rtl/>
        </w:rPr>
        <w:t xml:space="preserve"> </w:t>
      </w:r>
      <w:r>
        <w:rPr>
          <w:rtl/>
        </w:rPr>
        <w:t>وبيّن وجه دلالة الأخبار علىٰ ذلك</w:t>
      </w:r>
      <w:r w:rsidR="00774210">
        <w:rPr>
          <w:rtl/>
        </w:rPr>
        <w:t xml:space="preserve"> ،</w:t>
      </w:r>
      <w:r w:rsidR="00424402">
        <w:rPr>
          <w:rtl/>
        </w:rPr>
        <w:t xml:space="preserve"> </w:t>
      </w:r>
      <w:r>
        <w:rPr>
          <w:rtl/>
        </w:rPr>
        <w:t>وانتهىٰ إلىٰ أنّ استمرار المسلمين علىٰ الإخفات</w:t>
      </w:r>
      <w:r w:rsidR="00774210">
        <w:rPr>
          <w:rtl/>
        </w:rPr>
        <w:t xml:space="preserve"> ،</w:t>
      </w:r>
      <w:r w:rsidR="00424402">
        <w:rPr>
          <w:rtl/>
        </w:rPr>
        <w:t xml:space="preserve"> </w:t>
      </w:r>
      <w:r>
        <w:rPr>
          <w:rtl/>
        </w:rPr>
        <w:t>وكذا الأخبار لا يدلّان علىٰ أكثر من الرجحان</w:t>
      </w:r>
      <w:r w:rsidR="00774210">
        <w:rPr>
          <w:rtl/>
        </w:rPr>
        <w:t xml:space="preserve"> ،</w:t>
      </w:r>
      <w:r w:rsidR="00424402">
        <w:rPr>
          <w:rtl/>
        </w:rPr>
        <w:t xml:space="preserve"> </w:t>
      </w:r>
      <w:r>
        <w:rPr>
          <w:rtl/>
        </w:rPr>
        <w:t>أمّا كون الإخفات متعيّناً فلا</w:t>
      </w:r>
      <w:r w:rsidR="00774210">
        <w:rPr>
          <w:rtl/>
        </w:rPr>
        <w:t xml:space="preserve"> ،</w:t>
      </w:r>
      <w:r w:rsidR="00424402">
        <w:rPr>
          <w:rtl/>
        </w:rPr>
        <w:t xml:space="preserve"> </w:t>
      </w:r>
      <w:r>
        <w:rPr>
          <w:rtl/>
        </w:rPr>
        <w:t>والأصل ي</w:t>
      </w:r>
      <w:r>
        <w:rPr>
          <w:rFonts w:hint="eastAsia"/>
          <w:rtl/>
        </w:rPr>
        <w:t>قتضي</w:t>
      </w:r>
      <w:r>
        <w:rPr>
          <w:rtl/>
        </w:rPr>
        <w:t xml:space="preserve"> العدم.</w:t>
      </w:r>
    </w:p>
    <w:p w14:paraId="6D4A2333" w14:textId="77777777" w:rsidR="00424402" w:rsidRDefault="00B255DC" w:rsidP="00B255DC">
      <w:pPr>
        <w:rPr>
          <w:rtl/>
        </w:rPr>
      </w:pPr>
      <w:r>
        <w:rPr>
          <w:rFonts w:hint="eastAsia"/>
          <w:rtl/>
        </w:rPr>
        <w:t>فرغ</w:t>
      </w:r>
      <w:r>
        <w:rPr>
          <w:rtl/>
        </w:rPr>
        <w:t xml:space="preserve"> من تأليفها في (19 من شهر ذي القعدة 123</w:t>
      </w:r>
      <w:r w:rsidR="00DE5467">
        <w:rPr>
          <w:rtl/>
        </w:rPr>
        <w:t>3 ه</w:t>
      </w:r>
      <w:r>
        <w:rPr>
          <w:rtl/>
        </w:rPr>
        <w:t>ـ).</w:t>
      </w:r>
    </w:p>
    <w:p w14:paraId="50354FBE" w14:textId="77777777" w:rsidR="00B255DC" w:rsidRDefault="00B255DC" w:rsidP="00B255DC">
      <w:pPr>
        <w:rPr>
          <w:rtl/>
        </w:rPr>
      </w:pPr>
      <w:r w:rsidRPr="00080731">
        <w:rPr>
          <w:rStyle w:val="rfdBold2"/>
          <w:rFonts w:hint="eastAsia"/>
          <w:rtl/>
        </w:rPr>
        <w:t>أوّله</w:t>
      </w:r>
      <w:r w:rsidR="00774210">
        <w:rPr>
          <w:rtl/>
        </w:rPr>
        <w:t xml:space="preserve"> :</w:t>
      </w:r>
      <w:r w:rsidR="00424402">
        <w:rPr>
          <w:rtl/>
        </w:rPr>
        <w:t xml:space="preserve"> </w:t>
      </w:r>
      <w:r w:rsidR="0043398A">
        <w:rPr>
          <w:rtl/>
        </w:rPr>
        <w:t>«</w:t>
      </w:r>
      <w:r>
        <w:rPr>
          <w:rtl/>
        </w:rPr>
        <w:t>الحمد لله والصلاة علىٰ نبيّه محمّدٍ وآله</w:t>
      </w:r>
      <w:r w:rsidR="00424402">
        <w:rPr>
          <w:rtl/>
        </w:rPr>
        <w:t xml:space="preserve"> ..</w:t>
      </w:r>
      <w:r>
        <w:rPr>
          <w:rtl/>
        </w:rPr>
        <w:t>. اعلم ـ وفّقك الله تعالىٰ ـ أنّ المشهور بين علمائنا وجوب الجهر بالقراءة في الصبح</w:t>
      </w:r>
      <w:r w:rsidR="00424402">
        <w:rPr>
          <w:rtl/>
        </w:rPr>
        <w:t xml:space="preserve"> ..</w:t>
      </w:r>
      <w:r>
        <w:rPr>
          <w:rtl/>
        </w:rPr>
        <w:t>. ولا بين الإمام وغيره</w:t>
      </w:r>
      <w:r w:rsidR="00774210">
        <w:rPr>
          <w:rtl/>
        </w:rPr>
        <w:t xml:space="preserve"> ،</w:t>
      </w:r>
      <w:r w:rsidR="00424402">
        <w:rPr>
          <w:rtl/>
        </w:rPr>
        <w:t xml:space="preserve"> </w:t>
      </w:r>
      <w:r>
        <w:rPr>
          <w:rtl/>
        </w:rPr>
        <w:t>ووافقهم علىٰ ذلك القاضي عبد الرحمن</w:t>
      </w:r>
      <w:r w:rsidR="0043398A">
        <w:rPr>
          <w:rtl/>
        </w:rPr>
        <w:t>»</w:t>
      </w:r>
      <w:r w:rsidR="00424402">
        <w:rPr>
          <w:rtl/>
        </w:rPr>
        <w:t>.</w:t>
      </w:r>
    </w:p>
    <w:p w14:paraId="2840FB60" w14:textId="77777777" w:rsidR="00424402" w:rsidRDefault="00B255DC" w:rsidP="00B255DC">
      <w:pPr>
        <w:rPr>
          <w:rtl/>
        </w:rPr>
      </w:pPr>
      <w:r w:rsidRPr="00080731">
        <w:rPr>
          <w:rStyle w:val="rfdBold2"/>
          <w:rFonts w:hint="eastAsia"/>
          <w:rtl/>
        </w:rPr>
        <w:t>آخره</w:t>
      </w:r>
      <w:r w:rsidR="00774210">
        <w:rPr>
          <w:rtl/>
        </w:rPr>
        <w:t xml:space="preserve"> :</w:t>
      </w:r>
      <w:r w:rsidR="00424402">
        <w:rPr>
          <w:rtl/>
        </w:rPr>
        <w:t xml:space="preserve"> </w:t>
      </w:r>
      <w:r w:rsidR="0043398A">
        <w:rPr>
          <w:rtl/>
        </w:rPr>
        <w:t>«</w:t>
      </w:r>
      <w:r>
        <w:rPr>
          <w:rtl/>
        </w:rPr>
        <w:t>هذا ما أردنا إيراده في هذه الرسالة</w:t>
      </w:r>
      <w:r w:rsidR="00424402">
        <w:rPr>
          <w:rtl/>
        </w:rPr>
        <w:t xml:space="preserve"> ..</w:t>
      </w:r>
      <w:r>
        <w:rPr>
          <w:rtl/>
        </w:rPr>
        <w:t>. أن يدع التعصّب والاعتساف</w:t>
      </w:r>
      <w:r w:rsidR="00774210">
        <w:rPr>
          <w:rtl/>
        </w:rPr>
        <w:t xml:space="preserve"> ،</w:t>
      </w:r>
      <w:r w:rsidR="00424402">
        <w:rPr>
          <w:rtl/>
        </w:rPr>
        <w:t xml:space="preserve"> </w:t>
      </w:r>
      <w:r>
        <w:rPr>
          <w:rtl/>
        </w:rPr>
        <w:t>وصلّىٰ الله علىٰ محمّدٍ وآله الطاهرين</w:t>
      </w:r>
      <w:r w:rsidR="0043398A">
        <w:rPr>
          <w:rtl/>
        </w:rPr>
        <w:t>»</w:t>
      </w:r>
      <w:r w:rsidR="00424402">
        <w:rPr>
          <w:rtl/>
        </w:rPr>
        <w:t>.</w:t>
      </w:r>
    </w:p>
    <w:p w14:paraId="5FF85310" w14:textId="77777777" w:rsidR="00B255DC" w:rsidRDefault="00B255DC" w:rsidP="00B255DC">
      <w:pPr>
        <w:rPr>
          <w:rtl/>
        </w:rPr>
      </w:pPr>
      <w:r w:rsidRPr="00080731">
        <w:rPr>
          <w:rStyle w:val="rfdBold2"/>
          <w:rFonts w:hint="eastAsia"/>
          <w:rtl/>
        </w:rPr>
        <w:t>الناسخ</w:t>
      </w:r>
      <w:r w:rsidR="00774210">
        <w:rPr>
          <w:rtl/>
        </w:rPr>
        <w:t xml:space="preserve"> :</w:t>
      </w:r>
      <w:r w:rsidR="00424402">
        <w:rPr>
          <w:rtl/>
        </w:rPr>
        <w:t xml:space="preserve"> </w:t>
      </w:r>
      <w:r>
        <w:rPr>
          <w:rtl/>
        </w:rPr>
        <w:t>سبطه الشيخ موسىٰ بن الشيخ حسن الشيخ أحمد المحسني الأحسائي</w:t>
      </w:r>
      <w:r w:rsidR="00774210">
        <w:rPr>
          <w:rtl/>
        </w:rPr>
        <w:t xml:space="preserve"> ،</w:t>
      </w:r>
      <w:r w:rsidR="00424402">
        <w:rPr>
          <w:rtl/>
        </w:rPr>
        <w:t xml:space="preserve"> </w:t>
      </w:r>
      <w:r>
        <w:rPr>
          <w:rtl/>
        </w:rPr>
        <w:t>فرغ من نسخه في (22 محرّم الحرام سنة 126</w:t>
      </w:r>
      <w:r w:rsidR="00DE5467">
        <w:rPr>
          <w:rtl/>
        </w:rPr>
        <w:t>0 ه</w:t>
      </w:r>
      <w:r>
        <w:rPr>
          <w:rtl/>
        </w:rPr>
        <w:t>ـ).</w:t>
      </w:r>
    </w:p>
    <w:p w14:paraId="549767B3" w14:textId="77777777" w:rsidR="00424402" w:rsidRDefault="00B255DC" w:rsidP="00B255DC">
      <w:pPr>
        <w:rPr>
          <w:rtl/>
        </w:rPr>
      </w:pPr>
      <w:r>
        <w:rPr>
          <w:rFonts w:hint="eastAsia"/>
          <w:rtl/>
        </w:rPr>
        <w:t>قال</w:t>
      </w:r>
      <w:r>
        <w:rPr>
          <w:rtl/>
        </w:rPr>
        <w:t xml:space="preserve"> في نهايتها</w:t>
      </w:r>
      <w:r w:rsidR="00774210">
        <w:rPr>
          <w:rtl/>
        </w:rPr>
        <w:t xml:space="preserve"> :</w:t>
      </w:r>
      <w:r w:rsidR="00424402">
        <w:rPr>
          <w:rtl/>
        </w:rPr>
        <w:t xml:space="preserve"> </w:t>
      </w:r>
      <w:r w:rsidR="0043398A">
        <w:rPr>
          <w:rtl/>
        </w:rPr>
        <w:t>«</w:t>
      </w:r>
      <w:r>
        <w:rPr>
          <w:rtl/>
        </w:rPr>
        <w:t>وقد تمّ نسخ هذه الرسالة الشريفة في اليوم (22 من شهر محرّم الحرام سنة 126</w:t>
      </w:r>
      <w:r w:rsidR="00DE5467">
        <w:rPr>
          <w:rtl/>
        </w:rPr>
        <w:t>0 ه</w:t>
      </w:r>
      <w:r>
        <w:rPr>
          <w:rtl/>
        </w:rPr>
        <w:t>ـ) علىٰ يد سبط المصنّف قدّس سرّه</w:t>
      </w:r>
      <w:r w:rsidR="00774210">
        <w:rPr>
          <w:rtl/>
        </w:rPr>
        <w:t xml:space="preserve"> ،</w:t>
      </w:r>
      <w:r w:rsidR="00424402">
        <w:rPr>
          <w:rtl/>
        </w:rPr>
        <w:t xml:space="preserve"> </w:t>
      </w:r>
      <w:r>
        <w:rPr>
          <w:rtl/>
        </w:rPr>
        <w:t>موسىٰ بن الحسن</w:t>
      </w:r>
    </w:p>
    <w:p w14:paraId="4F722487" w14:textId="77777777" w:rsidR="00B255DC" w:rsidRDefault="00B255DC" w:rsidP="00B255DC">
      <w:pPr>
        <w:pStyle w:val="rfdLine"/>
        <w:rPr>
          <w:rtl/>
        </w:rPr>
      </w:pPr>
      <w:r>
        <w:rPr>
          <w:rtl/>
        </w:rPr>
        <w:t>__________</w:t>
      </w:r>
    </w:p>
    <w:p w14:paraId="68F03B76" w14:textId="77777777" w:rsidR="00B255DC" w:rsidRDefault="00B255DC" w:rsidP="00B255DC">
      <w:pPr>
        <w:pStyle w:val="rfdFootnote0"/>
        <w:rPr>
          <w:rtl/>
        </w:rPr>
      </w:pPr>
      <w:r>
        <w:rPr>
          <w:rtl/>
        </w:rPr>
        <w:t>(1) طبقات أعلام الشيعة 10/108.</w:t>
      </w:r>
    </w:p>
    <w:p w14:paraId="632617B3" w14:textId="77777777" w:rsidR="00424402" w:rsidRDefault="00DE5467" w:rsidP="00080731">
      <w:pPr>
        <w:pStyle w:val="rfdNormal0"/>
        <w:rPr>
          <w:rtl/>
        </w:rPr>
      </w:pPr>
      <w:r>
        <w:rPr>
          <w:rtl/>
        </w:rPr>
        <w:br w:type="page"/>
      </w:r>
      <w:r w:rsidR="00B255DC">
        <w:rPr>
          <w:rFonts w:hint="eastAsia"/>
          <w:rtl/>
        </w:rPr>
        <w:lastRenderedPageBreak/>
        <w:t>ابن</w:t>
      </w:r>
      <w:r w:rsidR="00B255DC">
        <w:rPr>
          <w:rtl/>
        </w:rPr>
        <w:t xml:space="preserve"> المصنّف</w:t>
      </w:r>
      <w:r w:rsidR="0043398A">
        <w:rPr>
          <w:rtl/>
        </w:rPr>
        <w:t>»</w:t>
      </w:r>
      <w:r w:rsidR="00424402">
        <w:rPr>
          <w:rtl/>
        </w:rPr>
        <w:t>.</w:t>
      </w:r>
    </w:p>
    <w:p w14:paraId="47681534" w14:textId="77777777" w:rsidR="00424402" w:rsidRDefault="00B255DC" w:rsidP="00B255DC">
      <w:pPr>
        <w:rPr>
          <w:rtl/>
        </w:rPr>
      </w:pPr>
      <w:r>
        <w:rPr>
          <w:rFonts w:hint="eastAsia"/>
          <w:rtl/>
        </w:rPr>
        <w:t>وفي</w:t>
      </w:r>
      <w:r>
        <w:rPr>
          <w:rtl/>
        </w:rPr>
        <w:t xml:space="preserve"> هامشها كتب</w:t>
      </w:r>
      <w:r w:rsidR="00774210">
        <w:rPr>
          <w:rtl/>
        </w:rPr>
        <w:t xml:space="preserve"> :</w:t>
      </w:r>
      <w:r w:rsidR="00424402">
        <w:rPr>
          <w:rtl/>
        </w:rPr>
        <w:t xml:space="preserve"> </w:t>
      </w:r>
      <w:r w:rsidR="0043398A">
        <w:rPr>
          <w:rtl/>
        </w:rPr>
        <w:t>«</w:t>
      </w:r>
      <w:r>
        <w:rPr>
          <w:rtl/>
        </w:rPr>
        <w:t>وأمّا وفاة أبي المصنّف قدّس سرّه</w:t>
      </w:r>
      <w:r w:rsidR="00774210">
        <w:rPr>
          <w:rtl/>
        </w:rPr>
        <w:t xml:space="preserve"> ،</w:t>
      </w:r>
      <w:r w:rsidR="00424402">
        <w:rPr>
          <w:rtl/>
        </w:rPr>
        <w:t xml:space="preserve"> </w:t>
      </w:r>
      <w:r>
        <w:rPr>
          <w:rtl/>
        </w:rPr>
        <w:t>يقول الشيخ موسىٰ</w:t>
      </w:r>
      <w:r w:rsidR="00774210">
        <w:rPr>
          <w:rtl/>
        </w:rPr>
        <w:t xml:space="preserve"> :</w:t>
      </w:r>
      <w:r w:rsidR="00424402">
        <w:rPr>
          <w:rtl/>
        </w:rPr>
        <w:t xml:space="preserve"> </w:t>
      </w:r>
      <w:r>
        <w:rPr>
          <w:rtl/>
        </w:rPr>
        <w:t>فقد رأيت تاريخها بخطّ المصنّف العلّامة بعد أن كتب في صدر قصيدة ما هذا لفظه</w:t>
      </w:r>
      <w:r w:rsidR="00774210">
        <w:rPr>
          <w:rtl/>
        </w:rPr>
        <w:t xml:space="preserve"> :</w:t>
      </w:r>
      <w:r w:rsidR="00424402">
        <w:rPr>
          <w:rtl/>
        </w:rPr>
        <w:t xml:space="preserve"> </w:t>
      </w:r>
      <w:r>
        <w:rPr>
          <w:rtl/>
        </w:rPr>
        <w:t>ما قاله الأجلّ الأمجد العالم العامل الفاضل الكامل جدّنا وشيخنا المرحوم الشيخ محسن ابن المرحوم الشيخ علي الأحسائ</w:t>
      </w:r>
      <w:r>
        <w:rPr>
          <w:rFonts w:hint="eastAsia"/>
          <w:rtl/>
        </w:rPr>
        <w:t>ي</w:t>
      </w:r>
      <w:r>
        <w:rPr>
          <w:rtl/>
        </w:rPr>
        <w:t xml:space="preserve"> رحمهما الله تعالىٰ</w:t>
      </w:r>
      <w:r w:rsidR="00774210">
        <w:rPr>
          <w:rtl/>
        </w:rPr>
        <w:t xml:space="preserve"> ،</w:t>
      </w:r>
      <w:r w:rsidR="00424402">
        <w:rPr>
          <w:rtl/>
        </w:rPr>
        <w:t xml:space="preserve"> </w:t>
      </w:r>
      <w:r>
        <w:rPr>
          <w:rtl/>
        </w:rPr>
        <w:t>ثمّ وكتب قدّس سرّه في تاريخ وفاة جدّ الشيخ محسن رحمه الله هكذا</w:t>
      </w:r>
      <w:r w:rsidR="00774210">
        <w:rPr>
          <w:rtl/>
        </w:rPr>
        <w:t xml:space="preserve"> :</w:t>
      </w:r>
      <w:r w:rsidR="00424402">
        <w:rPr>
          <w:rtl/>
        </w:rPr>
        <w:t xml:space="preserve"> </w:t>
      </w:r>
      <w:r>
        <w:rPr>
          <w:rtl/>
        </w:rPr>
        <w:t>توفّي رحمه الله تعالىٰ سنة (113</w:t>
      </w:r>
      <w:r w:rsidR="00DE5467">
        <w:rPr>
          <w:rtl/>
        </w:rPr>
        <w:t>8 ه</w:t>
      </w:r>
      <w:r>
        <w:rPr>
          <w:rtl/>
        </w:rPr>
        <w:t>ـ) ثمّ كتب في تاريخ وفاة والده العالم الفاضل الأمجد الشيخ محمّد</w:t>
      </w:r>
      <w:r w:rsidR="00BC4282">
        <w:rPr>
          <w:rtl/>
        </w:rPr>
        <w:t xml:space="preserve"> </w:t>
      </w:r>
      <w:r>
        <w:rPr>
          <w:rtl/>
        </w:rPr>
        <w:t>(ره) هكذا</w:t>
      </w:r>
      <w:r w:rsidR="00774210">
        <w:rPr>
          <w:rtl/>
        </w:rPr>
        <w:t xml:space="preserve"> :</w:t>
      </w:r>
      <w:r w:rsidR="00424402">
        <w:rPr>
          <w:rtl/>
        </w:rPr>
        <w:t xml:space="preserve"> </w:t>
      </w:r>
      <w:r>
        <w:rPr>
          <w:rtl/>
        </w:rPr>
        <w:t>وتوفّي والدنا الشيخ محمّد</w:t>
      </w:r>
      <w:r w:rsidR="00BC4282">
        <w:rPr>
          <w:rtl/>
        </w:rPr>
        <w:t xml:space="preserve"> </w:t>
      </w:r>
      <w:r>
        <w:rPr>
          <w:rtl/>
        </w:rPr>
        <w:t>(ره) هكذا</w:t>
      </w:r>
      <w:r w:rsidR="00774210">
        <w:rPr>
          <w:rtl/>
        </w:rPr>
        <w:t xml:space="preserve"> :</w:t>
      </w:r>
      <w:r w:rsidR="00424402">
        <w:rPr>
          <w:rtl/>
        </w:rPr>
        <w:t xml:space="preserve"> </w:t>
      </w:r>
      <w:r>
        <w:rPr>
          <w:rtl/>
        </w:rPr>
        <w:t>وتوفّي والدنا الشيخ مح</w:t>
      </w:r>
      <w:r>
        <w:rPr>
          <w:rFonts w:hint="eastAsia"/>
          <w:rtl/>
        </w:rPr>
        <w:t>مّد</w:t>
      </w:r>
      <w:r w:rsidR="00BC4282">
        <w:rPr>
          <w:rFonts w:hint="eastAsia"/>
          <w:rtl/>
        </w:rPr>
        <w:t xml:space="preserve"> </w:t>
      </w:r>
      <w:r>
        <w:rPr>
          <w:rtl/>
        </w:rPr>
        <w:t>(ره) سنة (121</w:t>
      </w:r>
      <w:r w:rsidR="00DE5467">
        <w:rPr>
          <w:rtl/>
        </w:rPr>
        <w:t>1 ه</w:t>
      </w:r>
      <w:r>
        <w:rPr>
          <w:rtl/>
        </w:rPr>
        <w:t>ـ)</w:t>
      </w:r>
      <w:r w:rsidR="0043398A">
        <w:rPr>
          <w:rtl/>
        </w:rPr>
        <w:t>»</w:t>
      </w:r>
      <w:r w:rsidR="00424402">
        <w:rPr>
          <w:rtl/>
        </w:rPr>
        <w:t>.</w:t>
      </w:r>
    </w:p>
    <w:p w14:paraId="7F024A4C" w14:textId="77777777" w:rsidR="00B255DC" w:rsidRDefault="00B255DC" w:rsidP="00B255DC">
      <w:pPr>
        <w:rPr>
          <w:rtl/>
        </w:rPr>
      </w:pPr>
      <w:r>
        <w:rPr>
          <w:rFonts w:hint="eastAsia"/>
          <w:rtl/>
        </w:rPr>
        <w:t>يقع</w:t>
      </w:r>
      <w:r>
        <w:rPr>
          <w:rtl/>
        </w:rPr>
        <w:t xml:space="preserve"> المخطوط في</w:t>
      </w:r>
      <w:r w:rsidR="00774210">
        <w:rPr>
          <w:rtl/>
        </w:rPr>
        <w:t xml:space="preserve"> :</w:t>
      </w:r>
      <w:r w:rsidR="00424402">
        <w:rPr>
          <w:rtl/>
        </w:rPr>
        <w:t xml:space="preserve"> </w:t>
      </w:r>
      <w:r>
        <w:rPr>
          <w:rtl/>
        </w:rPr>
        <w:t>(18ص) في كلّ صفحة</w:t>
      </w:r>
      <w:r w:rsidR="00774210">
        <w:rPr>
          <w:rtl/>
        </w:rPr>
        <w:t xml:space="preserve"> :</w:t>
      </w:r>
      <w:r w:rsidR="00424402">
        <w:rPr>
          <w:rtl/>
        </w:rPr>
        <w:t xml:space="preserve"> </w:t>
      </w:r>
      <w:r>
        <w:rPr>
          <w:rtl/>
        </w:rPr>
        <w:t>(16س).</w:t>
      </w:r>
    </w:p>
    <w:p w14:paraId="15E940B8" w14:textId="77777777" w:rsidR="00B255DC" w:rsidRDefault="00B255DC" w:rsidP="00B255DC">
      <w:pPr>
        <w:rPr>
          <w:rtl/>
        </w:rPr>
      </w:pPr>
      <w:r w:rsidRPr="00080731">
        <w:rPr>
          <w:rStyle w:val="rfdBold2"/>
          <w:rFonts w:hint="eastAsia"/>
          <w:rtl/>
        </w:rPr>
        <w:t>المصدر</w:t>
      </w:r>
      <w:r w:rsidR="00774210">
        <w:rPr>
          <w:rtl/>
        </w:rPr>
        <w:t xml:space="preserve"> :</w:t>
      </w:r>
      <w:r w:rsidR="00424402">
        <w:rPr>
          <w:rtl/>
        </w:rPr>
        <w:t xml:space="preserve"> </w:t>
      </w:r>
      <w:r>
        <w:rPr>
          <w:rtl/>
        </w:rPr>
        <w:t>مكتبة العلّامة القديحي بالقطيف</w:t>
      </w:r>
      <w:r w:rsidRPr="00B255DC">
        <w:rPr>
          <w:rStyle w:val="rfdFootnotenum"/>
          <w:rtl/>
        </w:rPr>
        <w:t>(1)</w:t>
      </w:r>
      <w:r>
        <w:rPr>
          <w:rtl/>
        </w:rPr>
        <w:t>.</w:t>
      </w:r>
    </w:p>
    <w:p w14:paraId="3064971B" w14:textId="77777777" w:rsidR="00B255DC" w:rsidRPr="00080731" w:rsidRDefault="00424402" w:rsidP="00B255DC">
      <w:pPr>
        <w:rPr>
          <w:rStyle w:val="rfdBold2"/>
          <w:rtl/>
        </w:rPr>
      </w:pPr>
      <w:r>
        <w:rPr>
          <w:rStyle w:val="rfdBold2"/>
          <w:rtl/>
        </w:rPr>
        <w:t>8 ـ</w:t>
      </w:r>
      <w:r w:rsidR="00B255DC" w:rsidRPr="00080731">
        <w:rPr>
          <w:rStyle w:val="rfdBold2"/>
          <w:rtl/>
        </w:rPr>
        <w:t xml:space="preserve"> الحقّ المبين في تصويب المجتهدين وتخطئة جهال الأخباريّين</w:t>
      </w:r>
      <w:r w:rsidR="00774210">
        <w:rPr>
          <w:rStyle w:val="rfdBold2"/>
          <w:rtl/>
        </w:rPr>
        <w:t xml:space="preserve"> :</w:t>
      </w:r>
      <w:r>
        <w:rPr>
          <w:rStyle w:val="rfdBold2"/>
          <w:rtl/>
        </w:rPr>
        <w:t xml:space="preserve"> </w:t>
      </w:r>
      <w:r w:rsidR="00B255DC" w:rsidRPr="00080731">
        <w:rPr>
          <w:rStyle w:val="rfdBold2"/>
          <w:rtl/>
        </w:rPr>
        <w:t>(فقه)</w:t>
      </w:r>
    </w:p>
    <w:p w14:paraId="1E05AC7F" w14:textId="77777777" w:rsidR="00424402" w:rsidRDefault="00B255DC" w:rsidP="00B255DC">
      <w:pPr>
        <w:rPr>
          <w:rtl/>
        </w:rPr>
      </w:pPr>
      <w:r w:rsidRPr="00080731">
        <w:rPr>
          <w:rStyle w:val="rfdBold2"/>
          <w:rFonts w:hint="eastAsia"/>
          <w:rtl/>
        </w:rPr>
        <w:t>تأليف</w:t>
      </w:r>
      <w:r w:rsidR="00774210">
        <w:rPr>
          <w:rtl/>
        </w:rPr>
        <w:t xml:space="preserve"> :</w:t>
      </w:r>
      <w:r w:rsidR="00424402">
        <w:rPr>
          <w:rtl/>
        </w:rPr>
        <w:t xml:space="preserve"> </w:t>
      </w:r>
      <w:r>
        <w:rPr>
          <w:rtl/>
        </w:rPr>
        <w:t>الشيخ جعفر بن خضر الجناجي النجفي</w:t>
      </w:r>
      <w:r w:rsidR="00BC4282">
        <w:rPr>
          <w:rtl/>
        </w:rPr>
        <w:t xml:space="preserve"> </w:t>
      </w:r>
      <w:r>
        <w:rPr>
          <w:rtl/>
        </w:rPr>
        <w:t>(115</w:t>
      </w:r>
      <w:r w:rsidR="00424402">
        <w:rPr>
          <w:rtl/>
        </w:rPr>
        <w:t xml:space="preserve">6 </w:t>
      </w:r>
      <w:r w:rsidR="00DE5467">
        <w:rPr>
          <w:rtl/>
        </w:rPr>
        <w:t>ـ 1</w:t>
      </w:r>
      <w:r>
        <w:rPr>
          <w:rtl/>
        </w:rPr>
        <w:t>22</w:t>
      </w:r>
      <w:r w:rsidR="00DE5467">
        <w:rPr>
          <w:rtl/>
        </w:rPr>
        <w:t>7 ه</w:t>
      </w:r>
      <w:r>
        <w:rPr>
          <w:rtl/>
        </w:rPr>
        <w:t>ـ).</w:t>
      </w:r>
    </w:p>
    <w:p w14:paraId="5AB734C4" w14:textId="77777777" w:rsidR="00424402" w:rsidRDefault="00B255DC" w:rsidP="00B255DC">
      <w:pPr>
        <w:rPr>
          <w:rtl/>
        </w:rPr>
      </w:pPr>
      <w:r w:rsidRPr="00080731">
        <w:rPr>
          <w:rStyle w:val="rfdBold2"/>
          <w:rFonts w:hint="eastAsia"/>
          <w:rtl/>
        </w:rPr>
        <w:t>التعريف</w:t>
      </w:r>
      <w:r w:rsidRPr="00080731">
        <w:rPr>
          <w:rStyle w:val="rfdBold2"/>
          <w:rtl/>
        </w:rPr>
        <w:t xml:space="preserve"> بالمخطوط</w:t>
      </w:r>
      <w:r w:rsidR="00774210">
        <w:rPr>
          <w:rtl/>
        </w:rPr>
        <w:t xml:space="preserve"> :</w:t>
      </w:r>
      <w:r w:rsidR="00424402">
        <w:rPr>
          <w:rtl/>
        </w:rPr>
        <w:t xml:space="preserve"> </w:t>
      </w:r>
      <w:r>
        <w:rPr>
          <w:rtl/>
        </w:rPr>
        <w:t>ألّفه في إصفهان لولده الشيخ علي بن جعفر وفرغ منه في (٥ رمضان) بيّن فيه حقيقة مذهب الطرفين وأنّ عقائدهما في أصول الدين متّحدة سواء</w:t>
      </w:r>
      <w:r w:rsidR="00774210">
        <w:rPr>
          <w:rtl/>
        </w:rPr>
        <w:t xml:space="preserve"> ،</w:t>
      </w:r>
      <w:r w:rsidR="00424402">
        <w:rPr>
          <w:rtl/>
        </w:rPr>
        <w:t xml:space="preserve"> </w:t>
      </w:r>
      <w:r>
        <w:rPr>
          <w:rtl/>
        </w:rPr>
        <w:t>وفي فروع الدين مرجعهما جميعاً إلىٰ ما روي عن الأئمّة</w:t>
      </w:r>
      <w:r w:rsidR="00BC4282">
        <w:rPr>
          <w:rtl/>
        </w:rPr>
        <w:t xml:space="preserve"> </w:t>
      </w:r>
      <w:r w:rsidR="00652DEE" w:rsidRPr="00652DEE">
        <w:rPr>
          <w:rStyle w:val="rfdAlaem"/>
          <w:rtl/>
        </w:rPr>
        <w:t>عليهم‌السلام</w:t>
      </w:r>
      <w:r w:rsidR="00424402">
        <w:rPr>
          <w:rStyle w:val="rfdAlaem"/>
          <w:rtl/>
        </w:rPr>
        <w:t xml:space="preserve"> </w:t>
      </w:r>
      <w:r w:rsidR="00774210">
        <w:rPr>
          <w:rtl/>
        </w:rPr>
        <w:t>،</w:t>
      </w:r>
      <w:r w:rsidR="00424402">
        <w:rPr>
          <w:rtl/>
        </w:rPr>
        <w:t xml:space="preserve"> </w:t>
      </w:r>
      <w:r>
        <w:rPr>
          <w:rtl/>
        </w:rPr>
        <w:t>فالمجتهد أخباري والأخباري مجتهد</w:t>
      </w:r>
      <w:r w:rsidR="00774210">
        <w:rPr>
          <w:rtl/>
        </w:rPr>
        <w:t xml:space="preserve"> ،</w:t>
      </w:r>
      <w:r w:rsidR="00424402">
        <w:rPr>
          <w:rtl/>
        </w:rPr>
        <w:t xml:space="preserve"> </w:t>
      </w:r>
      <w:r>
        <w:rPr>
          <w:rtl/>
        </w:rPr>
        <w:t>وفض</w:t>
      </w:r>
      <w:r>
        <w:rPr>
          <w:rFonts w:hint="eastAsia"/>
          <w:rtl/>
        </w:rPr>
        <w:t>لاء</w:t>
      </w:r>
      <w:r>
        <w:rPr>
          <w:rtl/>
        </w:rPr>
        <w:t xml:space="preserve"> الطرفين ناجون والطاعنون هالكون.</w:t>
      </w:r>
    </w:p>
    <w:p w14:paraId="4170189F" w14:textId="77777777" w:rsidR="00B255DC" w:rsidRDefault="00B255DC" w:rsidP="00B255DC">
      <w:pPr>
        <w:rPr>
          <w:rtl/>
        </w:rPr>
      </w:pPr>
      <w:r w:rsidRPr="00080731">
        <w:rPr>
          <w:rStyle w:val="rfdBold2"/>
          <w:rFonts w:hint="eastAsia"/>
          <w:rtl/>
        </w:rPr>
        <w:t>أوّله</w:t>
      </w:r>
      <w:r w:rsidR="00774210">
        <w:rPr>
          <w:rtl/>
        </w:rPr>
        <w:t xml:space="preserve"> :</w:t>
      </w:r>
      <w:r w:rsidR="00424402">
        <w:rPr>
          <w:rtl/>
        </w:rPr>
        <w:t xml:space="preserve"> </w:t>
      </w:r>
      <w:r w:rsidR="0043398A">
        <w:rPr>
          <w:rtl/>
        </w:rPr>
        <w:t>«</w:t>
      </w:r>
      <w:r>
        <w:rPr>
          <w:rtl/>
        </w:rPr>
        <w:t>الحمد لله الذي خلق الإنسان وعلّمه البيان</w:t>
      </w:r>
      <w:r w:rsidR="00774210">
        <w:rPr>
          <w:rtl/>
        </w:rPr>
        <w:t xml:space="preserve"> ،</w:t>
      </w:r>
      <w:r w:rsidR="00424402">
        <w:rPr>
          <w:rtl/>
        </w:rPr>
        <w:t xml:space="preserve"> </w:t>
      </w:r>
      <w:r>
        <w:rPr>
          <w:rtl/>
        </w:rPr>
        <w:t>وصلّىٰ الله علىٰ محمّد وآله سادات الزمان</w:t>
      </w:r>
      <w:r w:rsidR="00774210">
        <w:rPr>
          <w:rtl/>
        </w:rPr>
        <w:t xml:space="preserve"> ،</w:t>
      </w:r>
      <w:r w:rsidR="00424402">
        <w:rPr>
          <w:rtl/>
        </w:rPr>
        <w:t xml:space="preserve"> </w:t>
      </w:r>
      <w:r>
        <w:rPr>
          <w:rtl/>
        </w:rPr>
        <w:t>ما طلعت الكواكب</w:t>
      </w:r>
      <w:r w:rsidR="00774210">
        <w:rPr>
          <w:rtl/>
        </w:rPr>
        <w:t xml:space="preserve"> ،</w:t>
      </w:r>
      <w:r w:rsidR="00424402">
        <w:rPr>
          <w:rtl/>
        </w:rPr>
        <w:t xml:space="preserve"> </w:t>
      </w:r>
      <w:r>
        <w:rPr>
          <w:rtl/>
        </w:rPr>
        <w:t>وظهر في السماء نجم ثاقب</w:t>
      </w:r>
      <w:r w:rsidR="0043398A">
        <w:rPr>
          <w:rtl/>
        </w:rPr>
        <w:t>»</w:t>
      </w:r>
      <w:r w:rsidR="00424402">
        <w:rPr>
          <w:rtl/>
        </w:rPr>
        <w:t>.</w:t>
      </w:r>
    </w:p>
    <w:p w14:paraId="046D684D" w14:textId="77777777" w:rsidR="00424402" w:rsidRDefault="00B255DC" w:rsidP="00B255DC">
      <w:pPr>
        <w:rPr>
          <w:rtl/>
        </w:rPr>
      </w:pPr>
      <w:r w:rsidRPr="00080731">
        <w:rPr>
          <w:rStyle w:val="rfdBold2"/>
          <w:rFonts w:hint="eastAsia"/>
          <w:rtl/>
        </w:rPr>
        <w:t>آخره</w:t>
      </w:r>
      <w:r w:rsidR="00774210">
        <w:rPr>
          <w:rtl/>
        </w:rPr>
        <w:t xml:space="preserve"> :</w:t>
      </w:r>
      <w:r w:rsidR="00424402">
        <w:rPr>
          <w:rtl/>
        </w:rPr>
        <w:t xml:space="preserve"> </w:t>
      </w:r>
      <w:r w:rsidR="0043398A">
        <w:rPr>
          <w:rtl/>
        </w:rPr>
        <w:t>«</w:t>
      </w:r>
      <w:r>
        <w:rPr>
          <w:rtl/>
        </w:rPr>
        <w:t>تمّت الرسالة بلطف الله ربّ العالمين</w:t>
      </w:r>
      <w:r w:rsidR="00774210">
        <w:rPr>
          <w:rtl/>
        </w:rPr>
        <w:t xml:space="preserve"> ،</w:t>
      </w:r>
      <w:r w:rsidR="00424402">
        <w:rPr>
          <w:rtl/>
        </w:rPr>
        <w:t xml:space="preserve"> </w:t>
      </w:r>
      <w:r>
        <w:rPr>
          <w:rtl/>
        </w:rPr>
        <w:t>وببركات النبي</w:t>
      </w:r>
      <w:r w:rsidR="00BC4282">
        <w:rPr>
          <w:rtl/>
        </w:rPr>
        <w:t xml:space="preserve"> </w:t>
      </w:r>
      <w:r w:rsidR="00080731" w:rsidRPr="00080731">
        <w:rPr>
          <w:rStyle w:val="rfdAlaem"/>
          <w:rtl/>
        </w:rPr>
        <w:t>صلى‌الله‌عليه‌وآله</w:t>
      </w:r>
      <w:r w:rsidR="00774210">
        <w:rPr>
          <w:rtl/>
        </w:rPr>
        <w:t xml:space="preserve"> ،</w:t>
      </w:r>
      <w:r w:rsidR="00424402">
        <w:rPr>
          <w:rtl/>
        </w:rPr>
        <w:t xml:space="preserve"> </w:t>
      </w:r>
      <w:r>
        <w:rPr>
          <w:rtl/>
        </w:rPr>
        <w:t>والأئمّة</w:t>
      </w:r>
    </w:p>
    <w:p w14:paraId="744711F5" w14:textId="77777777" w:rsidR="00B255DC" w:rsidRDefault="00B255DC" w:rsidP="00B255DC">
      <w:pPr>
        <w:pStyle w:val="rfdLine"/>
        <w:rPr>
          <w:rtl/>
        </w:rPr>
      </w:pPr>
      <w:r>
        <w:rPr>
          <w:rtl/>
        </w:rPr>
        <w:t>__________</w:t>
      </w:r>
    </w:p>
    <w:p w14:paraId="6588E8DA" w14:textId="77777777" w:rsidR="00B255DC" w:rsidRDefault="00B255DC" w:rsidP="00B255DC">
      <w:pPr>
        <w:pStyle w:val="rfdFootnote0"/>
        <w:rPr>
          <w:rtl/>
        </w:rPr>
      </w:pPr>
      <w:r>
        <w:rPr>
          <w:rtl/>
        </w:rPr>
        <w:t>(1) فهرس مصوّرات المخطوطات</w:t>
      </w:r>
      <w:r w:rsidR="00774210">
        <w:rPr>
          <w:rtl/>
        </w:rPr>
        <w:t xml:space="preserve"> :</w:t>
      </w:r>
      <w:r w:rsidR="00424402">
        <w:rPr>
          <w:rtl/>
        </w:rPr>
        <w:t xml:space="preserve"> </w:t>
      </w:r>
      <w:r>
        <w:rPr>
          <w:rtl/>
        </w:rPr>
        <w:t>327.</w:t>
      </w:r>
    </w:p>
    <w:p w14:paraId="5059CEFB" w14:textId="77777777" w:rsidR="00424402" w:rsidRDefault="00DE5467" w:rsidP="00080731">
      <w:pPr>
        <w:pStyle w:val="rfdNormal0"/>
        <w:rPr>
          <w:rtl/>
        </w:rPr>
      </w:pPr>
      <w:r>
        <w:rPr>
          <w:rtl/>
        </w:rPr>
        <w:br w:type="page"/>
      </w:r>
      <w:r w:rsidR="00B255DC">
        <w:rPr>
          <w:rFonts w:hint="eastAsia"/>
          <w:rtl/>
        </w:rPr>
        <w:lastRenderedPageBreak/>
        <w:t>الطاهرين</w:t>
      </w:r>
      <w:r w:rsidR="00424402">
        <w:rPr>
          <w:rtl/>
        </w:rPr>
        <w:t xml:space="preserve"> </w:t>
      </w:r>
      <w:r w:rsidR="00652DEE" w:rsidRPr="00652DEE">
        <w:rPr>
          <w:rStyle w:val="rfdAlaem"/>
          <w:rtl/>
        </w:rPr>
        <w:t>عليهم‌السلام</w:t>
      </w:r>
      <w:r w:rsidR="00424402">
        <w:rPr>
          <w:rStyle w:val="rfdAlaem"/>
          <w:rtl/>
        </w:rPr>
        <w:t xml:space="preserve"> </w:t>
      </w:r>
      <w:r w:rsidR="00774210">
        <w:rPr>
          <w:rtl/>
        </w:rPr>
        <w:t>،</w:t>
      </w:r>
      <w:r w:rsidR="00424402">
        <w:rPr>
          <w:rtl/>
        </w:rPr>
        <w:t xml:space="preserve"> </w:t>
      </w:r>
      <w:r w:rsidR="00B255DC">
        <w:rPr>
          <w:rtl/>
        </w:rPr>
        <w:t>في إصفهان حماها من نوائب الحدثان في الليلة الخامسة من شهر رمضان</w:t>
      </w:r>
      <w:r w:rsidR="00774210">
        <w:rPr>
          <w:rtl/>
        </w:rPr>
        <w:t xml:space="preserve"> ،</w:t>
      </w:r>
      <w:r w:rsidR="00424402">
        <w:rPr>
          <w:rtl/>
        </w:rPr>
        <w:t xml:space="preserve"> </w:t>
      </w:r>
      <w:r w:rsidR="00B255DC">
        <w:rPr>
          <w:rtl/>
        </w:rPr>
        <w:t xml:space="preserve">وسمّيتها </w:t>
      </w:r>
      <w:r w:rsidR="00B255DC" w:rsidRPr="00080731">
        <w:rPr>
          <w:rStyle w:val="rfdBold2"/>
          <w:rtl/>
        </w:rPr>
        <w:t>الحقّ المبين في تصويب رأي المجتهدين وتخطئة الأخباريّين</w:t>
      </w:r>
      <w:r w:rsidR="00774210">
        <w:rPr>
          <w:rtl/>
        </w:rPr>
        <w:t xml:space="preserve"> ،</w:t>
      </w:r>
      <w:r w:rsidR="00424402">
        <w:rPr>
          <w:rtl/>
        </w:rPr>
        <w:t xml:space="preserve"> </w:t>
      </w:r>
      <w:r w:rsidR="00B255DC">
        <w:rPr>
          <w:rtl/>
        </w:rPr>
        <w:t>والله وليّ التوفيق</w:t>
      </w:r>
      <w:r w:rsidR="0043398A">
        <w:rPr>
          <w:rtl/>
        </w:rPr>
        <w:t>»</w:t>
      </w:r>
      <w:r w:rsidR="00424402">
        <w:rPr>
          <w:rtl/>
        </w:rPr>
        <w:t>.</w:t>
      </w:r>
    </w:p>
    <w:p w14:paraId="20666095" w14:textId="77777777" w:rsidR="00B255DC" w:rsidRDefault="00B255DC" w:rsidP="00080731">
      <w:pPr>
        <w:pStyle w:val="rfdLeft"/>
        <w:rPr>
          <w:rtl/>
        </w:rPr>
      </w:pPr>
      <w:r>
        <w:rPr>
          <w:rtl/>
        </w:rPr>
        <w:t>[</w:t>
      </w:r>
      <w:r w:rsidRPr="00080731">
        <w:rPr>
          <w:rStyle w:val="rfdBold2"/>
          <w:rtl/>
        </w:rPr>
        <w:t>الذريعة إلىٰ تصانيف الشيعة</w:t>
      </w:r>
      <w:r w:rsidR="00774210">
        <w:rPr>
          <w:rtl/>
        </w:rPr>
        <w:t xml:space="preserve"> :</w:t>
      </w:r>
      <w:r w:rsidR="00424402">
        <w:rPr>
          <w:rtl/>
        </w:rPr>
        <w:t xml:space="preserve"> </w:t>
      </w:r>
      <w:r>
        <w:rPr>
          <w:rtl/>
        </w:rPr>
        <w:t>7/37</w:t>
      </w:r>
      <w:r w:rsidR="00773720">
        <w:rPr>
          <w:rtl/>
        </w:rPr>
        <w:t xml:space="preserve"> ؛</w:t>
      </w:r>
      <w:r w:rsidR="00DE5467">
        <w:rPr>
          <w:rtl/>
        </w:rPr>
        <w:t xml:space="preserve"> </w:t>
      </w:r>
      <w:r w:rsidRPr="00080731">
        <w:rPr>
          <w:rStyle w:val="rfdBold2"/>
          <w:rtl/>
        </w:rPr>
        <w:t>الحقّ المبين</w:t>
      </w:r>
      <w:r w:rsidR="00774210">
        <w:rPr>
          <w:rtl/>
        </w:rPr>
        <w:t xml:space="preserve"> :</w:t>
      </w:r>
      <w:r w:rsidR="00424402">
        <w:rPr>
          <w:rtl/>
        </w:rPr>
        <w:t xml:space="preserve"> </w:t>
      </w:r>
      <w:r>
        <w:rPr>
          <w:rtl/>
        </w:rPr>
        <w:t>133]</w:t>
      </w:r>
    </w:p>
    <w:p w14:paraId="1293EF1A" w14:textId="77777777" w:rsidR="00B255DC" w:rsidRDefault="00B255DC" w:rsidP="00B255DC">
      <w:pPr>
        <w:rPr>
          <w:rtl/>
        </w:rPr>
      </w:pPr>
      <w:r w:rsidRPr="00080731">
        <w:rPr>
          <w:rStyle w:val="rfdBold2"/>
          <w:rFonts w:hint="eastAsia"/>
          <w:rtl/>
        </w:rPr>
        <w:t>الناسخ</w:t>
      </w:r>
      <w:r w:rsidR="00774210">
        <w:rPr>
          <w:rtl/>
        </w:rPr>
        <w:t xml:space="preserve"> :</w:t>
      </w:r>
      <w:r w:rsidR="00424402">
        <w:rPr>
          <w:rtl/>
        </w:rPr>
        <w:t xml:space="preserve"> </w:t>
      </w:r>
      <w:r>
        <w:rPr>
          <w:rtl/>
        </w:rPr>
        <w:t>موسىٰ بن الحسن بن أحمد بن محمّد بن محسن بن علي الأحسائي</w:t>
      </w:r>
      <w:r w:rsidR="00774210">
        <w:rPr>
          <w:rtl/>
        </w:rPr>
        <w:t xml:space="preserve"> ،</w:t>
      </w:r>
      <w:r w:rsidR="00424402">
        <w:rPr>
          <w:rtl/>
        </w:rPr>
        <w:t xml:space="preserve"> </w:t>
      </w:r>
      <w:r>
        <w:rPr>
          <w:rtl/>
        </w:rPr>
        <w:t>وذكر أنّه قد فرغ من نسخها في (10 ذي الحجّة 125</w:t>
      </w:r>
      <w:r w:rsidR="00DE5467">
        <w:rPr>
          <w:rtl/>
        </w:rPr>
        <w:t>9 ه</w:t>
      </w:r>
      <w:r>
        <w:rPr>
          <w:rtl/>
        </w:rPr>
        <w:t>ـ).</w:t>
      </w:r>
    </w:p>
    <w:p w14:paraId="50486A0C" w14:textId="77777777" w:rsidR="00B255DC" w:rsidRDefault="00B255DC" w:rsidP="00B255DC">
      <w:pPr>
        <w:rPr>
          <w:rtl/>
        </w:rPr>
      </w:pPr>
      <w:r>
        <w:rPr>
          <w:rFonts w:hint="eastAsia"/>
          <w:rtl/>
        </w:rPr>
        <w:t>يقع</w:t>
      </w:r>
      <w:r>
        <w:rPr>
          <w:rtl/>
        </w:rPr>
        <w:t xml:space="preserve"> المخطوط في</w:t>
      </w:r>
      <w:r w:rsidR="00774210">
        <w:rPr>
          <w:rtl/>
        </w:rPr>
        <w:t xml:space="preserve"> :</w:t>
      </w:r>
      <w:r w:rsidR="00424402">
        <w:rPr>
          <w:rtl/>
        </w:rPr>
        <w:t xml:space="preserve"> </w:t>
      </w:r>
      <w:r>
        <w:rPr>
          <w:rtl/>
        </w:rPr>
        <w:t>(133ص) في كلّ صفحة</w:t>
      </w:r>
      <w:r w:rsidR="00774210">
        <w:rPr>
          <w:rtl/>
        </w:rPr>
        <w:t xml:space="preserve"> :</w:t>
      </w:r>
      <w:r w:rsidR="00424402">
        <w:rPr>
          <w:rtl/>
        </w:rPr>
        <w:t xml:space="preserve"> </w:t>
      </w:r>
      <w:r>
        <w:rPr>
          <w:rtl/>
        </w:rPr>
        <w:t>(16 س).</w:t>
      </w:r>
    </w:p>
    <w:p w14:paraId="051931A5" w14:textId="77777777" w:rsidR="00424402" w:rsidRDefault="00B255DC" w:rsidP="00B255DC">
      <w:pPr>
        <w:rPr>
          <w:rtl/>
        </w:rPr>
      </w:pPr>
      <w:r w:rsidRPr="00882A72">
        <w:rPr>
          <w:rStyle w:val="rfdBold2"/>
          <w:rFonts w:hint="eastAsia"/>
          <w:rtl/>
        </w:rPr>
        <w:t>المصدر</w:t>
      </w:r>
      <w:r w:rsidR="00774210">
        <w:rPr>
          <w:rtl/>
        </w:rPr>
        <w:t xml:space="preserve"> :</w:t>
      </w:r>
      <w:r w:rsidR="00424402">
        <w:rPr>
          <w:rtl/>
        </w:rPr>
        <w:t xml:space="preserve"> </w:t>
      </w:r>
      <w:r>
        <w:rPr>
          <w:rtl/>
        </w:rPr>
        <w:t>مكتبة العلّامة القديحي القطيف</w:t>
      </w:r>
      <w:r w:rsidRPr="00B255DC">
        <w:rPr>
          <w:rStyle w:val="rfdFootnotenum"/>
          <w:rtl/>
        </w:rPr>
        <w:t>(1)</w:t>
      </w:r>
      <w:r>
        <w:rPr>
          <w:rtl/>
        </w:rPr>
        <w:t>.</w:t>
      </w:r>
    </w:p>
    <w:p w14:paraId="32922DE8" w14:textId="77777777" w:rsidR="00B255DC" w:rsidRPr="00080731" w:rsidRDefault="00424402" w:rsidP="00B255DC">
      <w:pPr>
        <w:rPr>
          <w:rStyle w:val="rfdBold2"/>
          <w:rtl/>
        </w:rPr>
      </w:pPr>
      <w:r>
        <w:rPr>
          <w:rStyle w:val="rfdBold2"/>
          <w:rtl/>
        </w:rPr>
        <w:t>9 ـ</w:t>
      </w:r>
      <w:r w:rsidR="00B255DC" w:rsidRPr="00080731">
        <w:rPr>
          <w:rStyle w:val="rfdBold2"/>
          <w:rtl/>
        </w:rPr>
        <w:t xml:space="preserve"> حياة الأموات</w:t>
      </w:r>
      <w:r w:rsidR="00774210">
        <w:rPr>
          <w:rStyle w:val="rfdBold2"/>
          <w:rtl/>
        </w:rPr>
        <w:t xml:space="preserve"> :</w:t>
      </w:r>
      <w:r>
        <w:rPr>
          <w:rStyle w:val="rfdBold2"/>
          <w:rtl/>
        </w:rPr>
        <w:t xml:space="preserve"> </w:t>
      </w:r>
      <w:r w:rsidR="00B255DC" w:rsidRPr="00080731">
        <w:rPr>
          <w:rStyle w:val="rfdBold2"/>
          <w:rtl/>
        </w:rPr>
        <w:t>(عقائد)</w:t>
      </w:r>
    </w:p>
    <w:p w14:paraId="2CF7E224" w14:textId="77777777" w:rsidR="00B255DC" w:rsidRDefault="00B255DC" w:rsidP="00B255DC">
      <w:pPr>
        <w:rPr>
          <w:rtl/>
        </w:rPr>
      </w:pPr>
      <w:r w:rsidRPr="00080731">
        <w:rPr>
          <w:rStyle w:val="rfdBold2"/>
          <w:rFonts w:hint="eastAsia"/>
          <w:rtl/>
        </w:rPr>
        <w:t>تأليف</w:t>
      </w:r>
      <w:r w:rsidR="00774210">
        <w:rPr>
          <w:rtl/>
        </w:rPr>
        <w:t xml:space="preserve"> :</w:t>
      </w:r>
      <w:r w:rsidR="00424402">
        <w:rPr>
          <w:rtl/>
        </w:rPr>
        <w:t xml:space="preserve"> </w:t>
      </w:r>
      <w:r>
        <w:rPr>
          <w:rtl/>
        </w:rPr>
        <w:t>الشيخ أحمد بن إبراهيم آل عصفور البحراني</w:t>
      </w:r>
      <w:r w:rsidR="00BC4282">
        <w:rPr>
          <w:rtl/>
        </w:rPr>
        <w:t xml:space="preserve"> </w:t>
      </w:r>
      <w:r>
        <w:rPr>
          <w:rtl/>
        </w:rPr>
        <w:t>(108</w:t>
      </w:r>
      <w:r w:rsidR="00424402">
        <w:rPr>
          <w:rtl/>
        </w:rPr>
        <w:t xml:space="preserve">4 </w:t>
      </w:r>
      <w:r w:rsidR="00DE5467">
        <w:rPr>
          <w:rtl/>
        </w:rPr>
        <w:t>ـ 1</w:t>
      </w:r>
      <w:r>
        <w:rPr>
          <w:rtl/>
        </w:rPr>
        <w:t>13</w:t>
      </w:r>
      <w:r w:rsidR="00DE5467">
        <w:rPr>
          <w:rtl/>
        </w:rPr>
        <w:t>1 ه</w:t>
      </w:r>
      <w:r>
        <w:rPr>
          <w:rtl/>
        </w:rPr>
        <w:t>ـ).</w:t>
      </w:r>
    </w:p>
    <w:p w14:paraId="3CAB5625" w14:textId="77777777" w:rsidR="00424402" w:rsidRDefault="00B255DC" w:rsidP="00B255DC">
      <w:pPr>
        <w:rPr>
          <w:rtl/>
        </w:rPr>
      </w:pPr>
      <w:r w:rsidRPr="00080731">
        <w:rPr>
          <w:rStyle w:val="rfdBold2"/>
          <w:rFonts w:hint="eastAsia"/>
          <w:rtl/>
        </w:rPr>
        <w:t>التعريف</w:t>
      </w:r>
      <w:r w:rsidRPr="00080731">
        <w:rPr>
          <w:rStyle w:val="rfdBold2"/>
          <w:rtl/>
        </w:rPr>
        <w:t xml:space="preserve"> بالمخطوط</w:t>
      </w:r>
      <w:r w:rsidR="00774210">
        <w:rPr>
          <w:rtl/>
        </w:rPr>
        <w:t xml:space="preserve"> :</w:t>
      </w:r>
      <w:r w:rsidR="00424402">
        <w:rPr>
          <w:rtl/>
        </w:rPr>
        <w:t xml:space="preserve"> </w:t>
      </w:r>
      <w:r>
        <w:rPr>
          <w:rtl/>
        </w:rPr>
        <w:t>انتهىٰ من تأليفه بتاريخ (21 محرّم 112</w:t>
      </w:r>
      <w:r w:rsidR="00DE5467">
        <w:rPr>
          <w:rtl/>
        </w:rPr>
        <w:t>4 ه</w:t>
      </w:r>
      <w:r>
        <w:rPr>
          <w:rtl/>
        </w:rPr>
        <w:t>ـ).</w:t>
      </w:r>
      <w:r w:rsidR="00BC4282">
        <w:rPr>
          <w:rtl/>
        </w:rPr>
        <w:t xml:space="preserve"> </w:t>
      </w:r>
      <w:r>
        <w:rPr>
          <w:rtl/>
        </w:rPr>
        <w:t>وقد قسّم الكتابات إلىٰ مقامين</w:t>
      </w:r>
      <w:r w:rsidR="00774210">
        <w:rPr>
          <w:rtl/>
        </w:rPr>
        <w:t xml:space="preserve"> :</w:t>
      </w:r>
    </w:p>
    <w:p w14:paraId="1414A5D5" w14:textId="77777777" w:rsidR="00B255DC" w:rsidRDefault="00B255DC" w:rsidP="00B255DC">
      <w:pPr>
        <w:rPr>
          <w:rtl/>
        </w:rPr>
      </w:pPr>
      <w:r w:rsidRPr="00080731">
        <w:rPr>
          <w:rStyle w:val="rfdBold2"/>
          <w:rFonts w:hint="eastAsia"/>
          <w:rtl/>
        </w:rPr>
        <w:t>المقام</w:t>
      </w:r>
      <w:r w:rsidRPr="00080731">
        <w:rPr>
          <w:rStyle w:val="rfdBold2"/>
          <w:rtl/>
        </w:rPr>
        <w:t xml:space="preserve"> الأوّل</w:t>
      </w:r>
      <w:r w:rsidR="00774210">
        <w:rPr>
          <w:rtl/>
        </w:rPr>
        <w:t xml:space="preserve"> :</w:t>
      </w:r>
      <w:r w:rsidR="00424402">
        <w:rPr>
          <w:rtl/>
        </w:rPr>
        <w:t xml:space="preserve"> </w:t>
      </w:r>
      <w:r>
        <w:rPr>
          <w:rtl/>
        </w:rPr>
        <w:t>في أنّ الإنسان بعد الموت مطلقاً حيّ علىٰ الحقيقة.</w:t>
      </w:r>
    </w:p>
    <w:p w14:paraId="772A8E6E" w14:textId="77777777" w:rsidR="00B255DC" w:rsidRDefault="00B255DC" w:rsidP="00B255DC">
      <w:pPr>
        <w:rPr>
          <w:rtl/>
        </w:rPr>
      </w:pPr>
      <w:r w:rsidRPr="00080731">
        <w:rPr>
          <w:rStyle w:val="rfdBold2"/>
          <w:rFonts w:hint="eastAsia"/>
          <w:rtl/>
        </w:rPr>
        <w:t>المقام</w:t>
      </w:r>
      <w:r w:rsidRPr="00080731">
        <w:rPr>
          <w:rStyle w:val="rfdBold2"/>
          <w:rtl/>
        </w:rPr>
        <w:t xml:space="preserve"> الثاني</w:t>
      </w:r>
      <w:r w:rsidR="00774210">
        <w:rPr>
          <w:rtl/>
        </w:rPr>
        <w:t xml:space="preserve"> :</w:t>
      </w:r>
      <w:r w:rsidR="00424402">
        <w:rPr>
          <w:rtl/>
        </w:rPr>
        <w:t xml:space="preserve"> </w:t>
      </w:r>
      <w:r>
        <w:rPr>
          <w:rtl/>
        </w:rPr>
        <w:t>في أنّ الأنبياء والأئمّة</w:t>
      </w:r>
      <w:r w:rsidR="00424402">
        <w:rPr>
          <w:rtl/>
        </w:rPr>
        <w:t xml:space="preserve"> </w:t>
      </w:r>
      <w:r w:rsidR="00652DEE" w:rsidRPr="00652DEE">
        <w:rPr>
          <w:rStyle w:val="rfdAlaem"/>
          <w:rtl/>
        </w:rPr>
        <w:t xml:space="preserve">عليهم‌السلام </w:t>
      </w:r>
      <w:r>
        <w:rPr>
          <w:rtl/>
        </w:rPr>
        <w:t>يرون بعد الموت عياناً وكذا يرون سائر الأموات كذلك.</w:t>
      </w:r>
    </w:p>
    <w:p w14:paraId="36A6F8B0" w14:textId="77777777" w:rsidR="00424402" w:rsidRDefault="00B255DC" w:rsidP="00B255DC">
      <w:pPr>
        <w:rPr>
          <w:rtl/>
        </w:rPr>
      </w:pPr>
      <w:r w:rsidRPr="00080731">
        <w:rPr>
          <w:rStyle w:val="rfdBold2"/>
          <w:rFonts w:hint="eastAsia"/>
          <w:rtl/>
        </w:rPr>
        <w:t>أوّله</w:t>
      </w:r>
      <w:r w:rsidR="00774210">
        <w:rPr>
          <w:rtl/>
        </w:rPr>
        <w:t xml:space="preserve"> :</w:t>
      </w:r>
      <w:r w:rsidR="00424402">
        <w:rPr>
          <w:rtl/>
        </w:rPr>
        <w:t xml:space="preserve"> </w:t>
      </w:r>
      <w:r w:rsidR="0043398A">
        <w:rPr>
          <w:rtl/>
        </w:rPr>
        <w:t>«</w:t>
      </w:r>
      <w:r>
        <w:rPr>
          <w:rtl/>
        </w:rPr>
        <w:t>حمداً لك يا خالق الأرواح وجاعلها في الأشباح والصلاة علىٰ</w:t>
      </w:r>
      <w:r w:rsidR="00424402">
        <w:rPr>
          <w:rtl/>
        </w:rPr>
        <w:t xml:space="preserve"> </w:t>
      </w:r>
      <w:r>
        <w:rPr>
          <w:rtl/>
        </w:rPr>
        <w:t>محمّد الهادي إلىٰ طريق الخير والفلاح وآله مفاتيح أبواب النجاح</w:t>
      </w:r>
      <w:r w:rsidR="0043398A">
        <w:rPr>
          <w:rtl/>
        </w:rPr>
        <w:t>»</w:t>
      </w:r>
      <w:r w:rsidR="00424402">
        <w:rPr>
          <w:rtl/>
        </w:rPr>
        <w:t>.</w:t>
      </w:r>
    </w:p>
    <w:p w14:paraId="3E9F52FA" w14:textId="77777777" w:rsidR="00424402" w:rsidRDefault="00B255DC" w:rsidP="00B255DC">
      <w:pPr>
        <w:rPr>
          <w:rtl/>
        </w:rPr>
      </w:pPr>
      <w:r w:rsidRPr="00080731">
        <w:rPr>
          <w:rStyle w:val="rfdBold2"/>
          <w:rFonts w:hint="eastAsia"/>
          <w:rtl/>
        </w:rPr>
        <w:t>الناسخ</w:t>
      </w:r>
      <w:r w:rsidR="00774210">
        <w:rPr>
          <w:rtl/>
        </w:rPr>
        <w:t xml:space="preserve"> :</w:t>
      </w:r>
      <w:r w:rsidR="00424402">
        <w:rPr>
          <w:rtl/>
        </w:rPr>
        <w:t xml:space="preserve"> </w:t>
      </w:r>
      <w:r>
        <w:rPr>
          <w:rtl/>
        </w:rPr>
        <w:t>الشيخ موسىٰ بن حسن بن أحمد المحسني الأحسائي (18 جمادي</w:t>
      </w:r>
    </w:p>
    <w:p w14:paraId="013F0EE6" w14:textId="77777777" w:rsidR="00B255DC" w:rsidRDefault="00B255DC" w:rsidP="00B255DC">
      <w:pPr>
        <w:pStyle w:val="rfdLine"/>
        <w:rPr>
          <w:rtl/>
        </w:rPr>
      </w:pPr>
      <w:r>
        <w:rPr>
          <w:rtl/>
        </w:rPr>
        <w:t>__________</w:t>
      </w:r>
    </w:p>
    <w:p w14:paraId="6B2B4B5E" w14:textId="77777777" w:rsidR="00B255DC" w:rsidRDefault="00B255DC" w:rsidP="00B255DC">
      <w:pPr>
        <w:pStyle w:val="rfdFootnote0"/>
        <w:rPr>
          <w:rtl/>
        </w:rPr>
      </w:pPr>
      <w:r>
        <w:rPr>
          <w:rtl/>
        </w:rPr>
        <w:t>(1) فهرس مصوّرات المخطوطات</w:t>
      </w:r>
      <w:r w:rsidR="00774210">
        <w:rPr>
          <w:rtl/>
        </w:rPr>
        <w:t xml:space="preserve"> :</w:t>
      </w:r>
      <w:r w:rsidR="00424402">
        <w:rPr>
          <w:rtl/>
        </w:rPr>
        <w:t xml:space="preserve"> </w:t>
      </w:r>
      <w:r>
        <w:rPr>
          <w:rtl/>
        </w:rPr>
        <w:t>326.</w:t>
      </w:r>
    </w:p>
    <w:p w14:paraId="76F74FBB" w14:textId="77777777" w:rsidR="00424402" w:rsidRDefault="00DE5467" w:rsidP="00080731">
      <w:pPr>
        <w:pStyle w:val="rfdNormal0"/>
        <w:rPr>
          <w:rtl/>
        </w:rPr>
      </w:pPr>
      <w:r>
        <w:rPr>
          <w:rtl/>
        </w:rPr>
        <w:br w:type="page"/>
      </w:r>
      <w:r w:rsidR="00B255DC">
        <w:rPr>
          <w:rFonts w:hint="eastAsia"/>
          <w:rtl/>
        </w:rPr>
        <w:lastRenderedPageBreak/>
        <w:t>الأوّل</w:t>
      </w:r>
      <w:r w:rsidR="00B255DC">
        <w:rPr>
          <w:rtl/>
        </w:rPr>
        <w:t xml:space="preserve"> 126</w:t>
      </w:r>
      <w:r>
        <w:rPr>
          <w:rtl/>
        </w:rPr>
        <w:t>4 ه</w:t>
      </w:r>
      <w:r w:rsidR="00B255DC">
        <w:rPr>
          <w:rtl/>
        </w:rPr>
        <w:t>ـ)</w:t>
      </w:r>
      <w:r w:rsidR="00B255DC" w:rsidRPr="00B255DC">
        <w:rPr>
          <w:rStyle w:val="rfdFootnotenum"/>
          <w:rtl/>
        </w:rPr>
        <w:t>(1)</w:t>
      </w:r>
      <w:r w:rsidR="00B255DC">
        <w:rPr>
          <w:rtl/>
        </w:rPr>
        <w:t>.</w:t>
      </w:r>
    </w:p>
    <w:p w14:paraId="08BAA49C" w14:textId="77777777" w:rsidR="00424402" w:rsidRDefault="00B255DC" w:rsidP="00B255DC">
      <w:pPr>
        <w:rPr>
          <w:rtl/>
        </w:rPr>
      </w:pPr>
      <w:r>
        <w:rPr>
          <w:rFonts w:hint="eastAsia"/>
          <w:rtl/>
        </w:rPr>
        <w:t>فرغ</w:t>
      </w:r>
      <w:r>
        <w:rPr>
          <w:rtl/>
        </w:rPr>
        <w:t xml:space="preserve"> من كتابة القسم الأوّل في</w:t>
      </w:r>
      <w:r w:rsidR="00BC4282">
        <w:rPr>
          <w:rtl/>
        </w:rPr>
        <w:t xml:space="preserve"> </w:t>
      </w:r>
      <w:r>
        <w:rPr>
          <w:rtl/>
        </w:rPr>
        <w:t>(19 ربيع الآخر 126</w:t>
      </w:r>
      <w:r w:rsidR="00DE5467">
        <w:rPr>
          <w:rtl/>
        </w:rPr>
        <w:t>2 ه</w:t>
      </w:r>
      <w:r>
        <w:rPr>
          <w:rtl/>
        </w:rPr>
        <w:t>ـ) ومن القسم الثاني (16 جمادي الأوّل سنة 1263 هـ)</w:t>
      </w:r>
      <w:r w:rsidR="00BC4282">
        <w:rPr>
          <w:rtl/>
        </w:rPr>
        <w:t xml:space="preserve"> </w:t>
      </w:r>
      <w:r>
        <w:rPr>
          <w:rtl/>
        </w:rPr>
        <w:t>(ص107)</w:t>
      </w:r>
      <w:r w:rsidR="00774210">
        <w:rPr>
          <w:rtl/>
        </w:rPr>
        <w:t xml:space="preserve"> ،</w:t>
      </w:r>
      <w:r w:rsidR="00424402">
        <w:rPr>
          <w:rtl/>
        </w:rPr>
        <w:t xml:space="preserve"> </w:t>
      </w:r>
      <w:r>
        <w:rPr>
          <w:rtl/>
        </w:rPr>
        <w:t>ومن القسم الأخير منه في</w:t>
      </w:r>
      <w:r w:rsidR="00BC4282">
        <w:rPr>
          <w:rtl/>
        </w:rPr>
        <w:t xml:space="preserve"> </w:t>
      </w:r>
      <w:r>
        <w:rPr>
          <w:rtl/>
        </w:rPr>
        <w:t>(18 جمادي الأوّل 126</w:t>
      </w:r>
      <w:r w:rsidR="00DE5467">
        <w:rPr>
          <w:rtl/>
        </w:rPr>
        <w:t>4 ه</w:t>
      </w:r>
      <w:r>
        <w:rPr>
          <w:rtl/>
        </w:rPr>
        <w:t>ـ) (ص116).</w:t>
      </w:r>
    </w:p>
    <w:p w14:paraId="7B49A8E5" w14:textId="77777777" w:rsidR="00B255DC" w:rsidRDefault="00B255DC" w:rsidP="00B255DC">
      <w:pPr>
        <w:rPr>
          <w:rtl/>
        </w:rPr>
      </w:pPr>
      <w:r>
        <w:rPr>
          <w:rFonts w:hint="eastAsia"/>
          <w:rtl/>
        </w:rPr>
        <w:t>يوجد</w:t>
      </w:r>
      <w:r>
        <w:rPr>
          <w:rtl/>
        </w:rPr>
        <w:t xml:space="preserve"> في أوّل النسخة بيتان منسوبان لابن سينا</w:t>
      </w:r>
      <w:r w:rsidR="00774210">
        <w:rPr>
          <w:rtl/>
        </w:rPr>
        <w:t xml:space="preserve"> ،</w:t>
      </w:r>
      <w:r w:rsidR="00424402">
        <w:rPr>
          <w:rtl/>
        </w:rPr>
        <w:t xml:space="preserve"> </w:t>
      </w:r>
      <w:r>
        <w:rPr>
          <w:rtl/>
        </w:rPr>
        <w:t>كما دوّن علىٰ صفحات النسخة تاريخ وفاة السيّد إبراهيم بن السيّد حسن الحكيم في تاريخ</w:t>
      </w:r>
      <w:r w:rsidR="00774210">
        <w:rPr>
          <w:rtl/>
        </w:rPr>
        <w:t xml:space="preserve"> :</w:t>
      </w:r>
      <w:r w:rsidR="00424402">
        <w:rPr>
          <w:rtl/>
        </w:rPr>
        <w:t xml:space="preserve"> </w:t>
      </w:r>
      <w:r>
        <w:rPr>
          <w:rtl/>
        </w:rPr>
        <w:t>(25 ربيع الثاني 126</w:t>
      </w:r>
      <w:r w:rsidR="00DE5467">
        <w:rPr>
          <w:rtl/>
        </w:rPr>
        <w:t>2 ه</w:t>
      </w:r>
      <w:r>
        <w:rPr>
          <w:rtl/>
        </w:rPr>
        <w:t>ـ)</w:t>
      </w:r>
      <w:r w:rsidRPr="00B255DC">
        <w:rPr>
          <w:rStyle w:val="rfdFootnotenum"/>
          <w:rtl/>
        </w:rPr>
        <w:t>(2)</w:t>
      </w:r>
      <w:r>
        <w:rPr>
          <w:rtl/>
        </w:rPr>
        <w:t>.</w:t>
      </w:r>
    </w:p>
    <w:p w14:paraId="53E14A2F" w14:textId="77777777" w:rsidR="00424402" w:rsidRDefault="00B255DC" w:rsidP="00B255DC">
      <w:pPr>
        <w:rPr>
          <w:rtl/>
        </w:rPr>
      </w:pPr>
      <w:r>
        <w:rPr>
          <w:rFonts w:hint="eastAsia"/>
          <w:rtl/>
        </w:rPr>
        <w:t>يقع</w:t>
      </w:r>
      <w:r>
        <w:rPr>
          <w:rtl/>
        </w:rPr>
        <w:t xml:space="preserve"> المجموع الذي يشمل المخطوط في</w:t>
      </w:r>
      <w:r w:rsidR="00774210">
        <w:rPr>
          <w:rtl/>
        </w:rPr>
        <w:t xml:space="preserve"> :</w:t>
      </w:r>
      <w:r w:rsidR="00424402">
        <w:rPr>
          <w:rtl/>
        </w:rPr>
        <w:t xml:space="preserve"> </w:t>
      </w:r>
      <w:r>
        <w:rPr>
          <w:rtl/>
        </w:rPr>
        <w:t>(181ص).</w:t>
      </w:r>
    </w:p>
    <w:p w14:paraId="04E7C39F" w14:textId="77777777" w:rsidR="00B255DC" w:rsidRDefault="00B255DC" w:rsidP="00B255DC">
      <w:pPr>
        <w:rPr>
          <w:rtl/>
        </w:rPr>
      </w:pPr>
      <w:r w:rsidRPr="00080731">
        <w:rPr>
          <w:rStyle w:val="rfdBold2"/>
          <w:rFonts w:hint="eastAsia"/>
          <w:rtl/>
        </w:rPr>
        <w:t>المصدر</w:t>
      </w:r>
      <w:r w:rsidR="00774210">
        <w:rPr>
          <w:rtl/>
        </w:rPr>
        <w:t xml:space="preserve"> :</w:t>
      </w:r>
      <w:r w:rsidR="00424402">
        <w:rPr>
          <w:rtl/>
        </w:rPr>
        <w:t xml:space="preserve"> </w:t>
      </w:r>
      <w:r>
        <w:rPr>
          <w:rtl/>
        </w:rPr>
        <w:t>مكتبة السيّد هادي آل باليل</w:t>
      </w:r>
      <w:r w:rsidR="00774210">
        <w:rPr>
          <w:rtl/>
        </w:rPr>
        <w:t xml:space="preserve"> ،</w:t>
      </w:r>
      <w:r w:rsidR="00424402">
        <w:rPr>
          <w:rtl/>
        </w:rPr>
        <w:t xml:space="preserve"> </w:t>
      </w:r>
      <w:r>
        <w:rPr>
          <w:rtl/>
        </w:rPr>
        <w:t>قم.</w:t>
      </w:r>
      <w:r w:rsidR="00BC4282">
        <w:rPr>
          <w:rtl/>
        </w:rPr>
        <w:t xml:space="preserve"> </w:t>
      </w:r>
      <w:r w:rsidRPr="001A5139">
        <w:rPr>
          <w:rStyle w:val="rfdBold2"/>
          <w:rtl/>
        </w:rPr>
        <w:t>رقم المخطوط</w:t>
      </w:r>
      <w:r w:rsidR="00774210">
        <w:rPr>
          <w:rtl/>
        </w:rPr>
        <w:t xml:space="preserve"> :</w:t>
      </w:r>
      <w:r w:rsidR="00424402">
        <w:rPr>
          <w:rtl/>
        </w:rPr>
        <w:t xml:space="preserve"> </w:t>
      </w:r>
      <w:r>
        <w:rPr>
          <w:rtl/>
        </w:rPr>
        <w:t>1548.</w:t>
      </w:r>
    </w:p>
    <w:p w14:paraId="4A48565F" w14:textId="77777777" w:rsidR="00B255DC" w:rsidRPr="001A5139" w:rsidRDefault="00B255DC" w:rsidP="00B255DC">
      <w:pPr>
        <w:rPr>
          <w:rStyle w:val="rfdBold2"/>
          <w:rtl/>
        </w:rPr>
      </w:pPr>
      <w:r w:rsidRPr="001A5139">
        <w:rPr>
          <w:rStyle w:val="rfdBold2"/>
          <w:rtl/>
        </w:rPr>
        <w:t>1</w:t>
      </w:r>
      <w:r w:rsidR="00424402">
        <w:rPr>
          <w:rStyle w:val="rfdBold2"/>
          <w:rtl/>
        </w:rPr>
        <w:t>0 ـ</w:t>
      </w:r>
      <w:r w:rsidRPr="001A5139">
        <w:rPr>
          <w:rStyle w:val="rfdBold2"/>
          <w:rtl/>
        </w:rPr>
        <w:t xml:space="preserve"> خلاصة الأبحاث في مسائل الميراث</w:t>
      </w:r>
      <w:r w:rsidR="00774210">
        <w:rPr>
          <w:rStyle w:val="rfdBold2"/>
          <w:rtl/>
        </w:rPr>
        <w:t xml:space="preserve"> :</w:t>
      </w:r>
      <w:r w:rsidR="00424402">
        <w:rPr>
          <w:rStyle w:val="rfdBold2"/>
          <w:rtl/>
        </w:rPr>
        <w:t xml:space="preserve"> </w:t>
      </w:r>
      <w:r w:rsidRPr="001A5139">
        <w:rPr>
          <w:rStyle w:val="rfdBold2"/>
          <w:rtl/>
        </w:rPr>
        <w:t>(فقه)</w:t>
      </w:r>
    </w:p>
    <w:p w14:paraId="54264969" w14:textId="77777777" w:rsidR="00424402" w:rsidRDefault="00B255DC" w:rsidP="00B255DC">
      <w:pPr>
        <w:rPr>
          <w:rtl/>
        </w:rPr>
      </w:pPr>
      <w:r w:rsidRPr="001A5139">
        <w:rPr>
          <w:rStyle w:val="rfdBold2"/>
          <w:rFonts w:hint="eastAsia"/>
          <w:rtl/>
        </w:rPr>
        <w:t>تأليف</w:t>
      </w:r>
      <w:r w:rsidR="00774210">
        <w:rPr>
          <w:rtl/>
        </w:rPr>
        <w:t xml:space="preserve"> :</w:t>
      </w:r>
      <w:r w:rsidR="00424402">
        <w:rPr>
          <w:rtl/>
        </w:rPr>
        <w:t xml:space="preserve"> </w:t>
      </w:r>
      <w:r>
        <w:rPr>
          <w:rtl/>
        </w:rPr>
        <w:t>الشيخ محمّد بن الحسن الحرّ العاملي</w:t>
      </w:r>
      <w:r w:rsidR="00BC4282">
        <w:rPr>
          <w:rtl/>
        </w:rPr>
        <w:t xml:space="preserve"> </w:t>
      </w:r>
      <w:r>
        <w:rPr>
          <w:rtl/>
        </w:rPr>
        <w:t>(ت 110</w:t>
      </w:r>
      <w:r w:rsidR="00DE5467">
        <w:rPr>
          <w:rtl/>
        </w:rPr>
        <w:t>4 ه</w:t>
      </w:r>
      <w:r>
        <w:rPr>
          <w:rtl/>
        </w:rPr>
        <w:t>ـ).</w:t>
      </w:r>
    </w:p>
    <w:p w14:paraId="5BDB253F" w14:textId="77777777" w:rsidR="00B255DC" w:rsidRDefault="00B255DC" w:rsidP="00B255DC">
      <w:pPr>
        <w:rPr>
          <w:rtl/>
        </w:rPr>
      </w:pPr>
      <w:r w:rsidRPr="001A5139">
        <w:rPr>
          <w:rStyle w:val="rfdBold2"/>
          <w:rFonts w:hint="eastAsia"/>
          <w:rtl/>
        </w:rPr>
        <w:t>التعريف</w:t>
      </w:r>
      <w:r w:rsidRPr="001A5139">
        <w:rPr>
          <w:rStyle w:val="rfdBold2"/>
          <w:rtl/>
        </w:rPr>
        <w:t xml:space="preserve"> بالمخطوط</w:t>
      </w:r>
      <w:r w:rsidR="00774210">
        <w:rPr>
          <w:rtl/>
        </w:rPr>
        <w:t xml:space="preserve"> :</w:t>
      </w:r>
      <w:r w:rsidR="00424402">
        <w:rPr>
          <w:rtl/>
        </w:rPr>
        <w:t xml:space="preserve"> </w:t>
      </w:r>
      <w:r>
        <w:rPr>
          <w:rtl/>
        </w:rPr>
        <w:t>أرجوزة في نحو ثلاثمائة بيت في المسائل المتعلّقة بالإرث وتقسيماته وطبقات الورّاث.</w:t>
      </w:r>
    </w:p>
    <w:p w14:paraId="0130D581" w14:textId="77777777" w:rsidR="00B255DC" w:rsidRPr="001A5139" w:rsidRDefault="00B255DC" w:rsidP="00B255DC">
      <w:pPr>
        <w:rPr>
          <w:rStyle w:val="rfdBold2"/>
          <w:rtl/>
        </w:rPr>
      </w:pPr>
      <w:r w:rsidRPr="001A5139">
        <w:rPr>
          <w:rStyle w:val="rfdBold2"/>
          <w:rFonts w:hint="eastAsia"/>
          <w:rtl/>
        </w:rPr>
        <w:t>أوّلها</w:t>
      </w:r>
      <w:r w:rsidR="00774210">
        <w:rPr>
          <w:rStyle w:val="rfdBold2"/>
          <w:rtl/>
        </w:rPr>
        <w:t xml:space="preserve"> :</w:t>
      </w:r>
      <w:r w:rsidR="00424402">
        <w:rPr>
          <w:rStyle w:val="rfdBold2"/>
          <w:rtl/>
        </w:rPr>
        <w:t xml:space="preserve"> </w:t>
      </w:r>
    </w:p>
    <w:tbl>
      <w:tblPr>
        <w:bidiVisual/>
        <w:tblW w:w="5000" w:type="pct"/>
        <w:tblLook w:val="01E0" w:firstRow="1" w:lastRow="1" w:firstColumn="1" w:lastColumn="1" w:noHBand="0" w:noVBand="0"/>
      </w:tblPr>
      <w:tblGrid>
        <w:gridCol w:w="3538"/>
        <w:gridCol w:w="295"/>
        <w:gridCol w:w="3538"/>
      </w:tblGrid>
      <w:tr w:rsidR="001A5139" w14:paraId="62BE9AB2" w14:textId="77777777">
        <w:tc>
          <w:tcPr>
            <w:tcW w:w="2400" w:type="pct"/>
            <w:shd w:val="clear" w:color="auto" w:fill="auto"/>
          </w:tcPr>
          <w:p w14:paraId="497B73C1" w14:textId="77777777" w:rsidR="001A5139" w:rsidRDefault="00774210" w:rsidP="001A5139">
            <w:pPr>
              <w:pStyle w:val="rfdPoem"/>
              <w:rPr>
                <w:rtl/>
              </w:rPr>
            </w:pPr>
            <w:r>
              <w:rPr>
                <w:rtl/>
              </w:rPr>
              <w:t xml:space="preserve"> </w:t>
            </w:r>
            <w:r w:rsidR="0043398A">
              <w:rPr>
                <w:rtl/>
              </w:rPr>
              <w:t>«</w:t>
            </w:r>
            <w:r w:rsidR="001A5139" w:rsidRPr="001A5139">
              <w:rPr>
                <w:rtl/>
              </w:rPr>
              <w:t>يقول راجي العفوّ من ذي المنن</w:t>
            </w:r>
            <w:r w:rsidR="001A5139" w:rsidRPr="00B15854">
              <w:rPr>
                <w:rStyle w:val="rfdPoemTiniCharChar"/>
                <w:rtl/>
              </w:rPr>
              <w:br/>
              <w:t> </w:t>
            </w:r>
          </w:p>
        </w:tc>
        <w:tc>
          <w:tcPr>
            <w:tcW w:w="200" w:type="pct"/>
            <w:shd w:val="clear" w:color="auto" w:fill="auto"/>
          </w:tcPr>
          <w:p w14:paraId="20148E4E" w14:textId="77777777" w:rsidR="001A5139" w:rsidRDefault="001A5139" w:rsidP="001A5139">
            <w:pPr>
              <w:pStyle w:val="rfdPoem"/>
              <w:rPr>
                <w:rtl/>
              </w:rPr>
            </w:pPr>
          </w:p>
        </w:tc>
        <w:tc>
          <w:tcPr>
            <w:tcW w:w="2400" w:type="pct"/>
            <w:shd w:val="clear" w:color="auto" w:fill="auto"/>
          </w:tcPr>
          <w:p w14:paraId="4FA40773" w14:textId="77777777" w:rsidR="001A5139" w:rsidRDefault="001A5139" w:rsidP="001A5139">
            <w:pPr>
              <w:pStyle w:val="rfdPoem"/>
              <w:rPr>
                <w:rtl/>
              </w:rPr>
            </w:pPr>
            <w:r w:rsidRPr="001A5139">
              <w:rPr>
                <w:rtl/>
              </w:rPr>
              <w:t>عُبَيدُه محمّد بن الحسن</w:t>
            </w:r>
            <w:r w:rsidRPr="00B15854">
              <w:rPr>
                <w:rStyle w:val="rfdPoemTiniCharChar"/>
                <w:rtl/>
              </w:rPr>
              <w:br/>
              <w:t> </w:t>
            </w:r>
          </w:p>
        </w:tc>
      </w:tr>
      <w:tr w:rsidR="001A5139" w14:paraId="17B28B9E" w14:textId="77777777">
        <w:tc>
          <w:tcPr>
            <w:tcW w:w="2400" w:type="pct"/>
            <w:shd w:val="clear" w:color="auto" w:fill="auto"/>
          </w:tcPr>
          <w:p w14:paraId="45418949" w14:textId="77777777" w:rsidR="001A5139" w:rsidRDefault="001A5139" w:rsidP="00773720">
            <w:pPr>
              <w:pStyle w:val="rfdPoem"/>
              <w:rPr>
                <w:rtl/>
              </w:rPr>
            </w:pPr>
            <w:r w:rsidRPr="001A5139">
              <w:rPr>
                <w:rtl/>
              </w:rPr>
              <w:t>عامَله مولاه بالإحسان</w:t>
            </w:r>
            <w:r w:rsidRPr="00B15854">
              <w:rPr>
                <w:rStyle w:val="rfdPoemTiniCharChar"/>
                <w:rtl/>
              </w:rPr>
              <w:br/>
              <w:t> </w:t>
            </w:r>
          </w:p>
        </w:tc>
        <w:tc>
          <w:tcPr>
            <w:tcW w:w="200" w:type="pct"/>
            <w:shd w:val="clear" w:color="auto" w:fill="auto"/>
          </w:tcPr>
          <w:p w14:paraId="7E3CA190" w14:textId="77777777" w:rsidR="001A5139" w:rsidRDefault="001A5139" w:rsidP="00773720">
            <w:pPr>
              <w:pStyle w:val="rfdPoem"/>
              <w:rPr>
                <w:rtl/>
              </w:rPr>
            </w:pPr>
          </w:p>
        </w:tc>
        <w:tc>
          <w:tcPr>
            <w:tcW w:w="2400" w:type="pct"/>
            <w:shd w:val="clear" w:color="auto" w:fill="auto"/>
          </w:tcPr>
          <w:p w14:paraId="770F0EAA" w14:textId="77777777" w:rsidR="001A5139" w:rsidRDefault="001A5139" w:rsidP="00773720">
            <w:pPr>
              <w:pStyle w:val="rfdPoem"/>
              <w:rPr>
                <w:rtl/>
              </w:rPr>
            </w:pPr>
            <w:r w:rsidRPr="001A5139">
              <w:rPr>
                <w:rtl/>
              </w:rPr>
              <w:t>والعفو والرحمة والغفرانِ</w:t>
            </w:r>
            <w:r w:rsidR="0043398A">
              <w:rPr>
                <w:rtl/>
              </w:rPr>
              <w:t>»</w:t>
            </w:r>
            <w:r w:rsidR="00774210">
              <w:rPr>
                <w:rtl/>
              </w:rPr>
              <w:t xml:space="preserve"> </w:t>
            </w:r>
            <w:r w:rsidRPr="00B15854">
              <w:rPr>
                <w:rStyle w:val="rfdPoemTiniCharChar"/>
                <w:rtl/>
              </w:rPr>
              <w:br/>
              <w:t> </w:t>
            </w:r>
          </w:p>
        </w:tc>
      </w:tr>
    </w:tbl>
    <w:p w14:paraId="37A2E99E" w14:textId="77777777" w:rsidR="00B255DC" w:rsidRDefault="00B255DC" w:rsidP="00B255DC">
      <w:pPr>
        <w:rPr>
          <w:rtl/>
        </w:rPr>
      </w:pPr>
      <w:r w:rsidRPr="001A5139">
        <w:rPr>
          <w:rStyle w:val="rfdBold2"/>
          <w:rFonts w:hint="eastAsia"/>
          <w:rtl/>
        </w:rPr>
        <w:t>آخرها</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1A5139" w14:paraId="5E107269" w14:textId="77777777">
        <w:tc>
          <w:tcPr>
            <w:tcW w:w="2400" w:type="pct"/>
            <w:shd w:val="clear" w:color="auto" w:fill="auto"/>
          </w:tcPr>
          <w:p w14:paraId="7FE9153B" w14:textId="77777777" w:rsidR="001A5139" w:rsidRDefault="00774210" w:rsidP="00773720">
            <w:pPr>
              <w:pStyle w:val="rfdPoem"/>
              <w:rPr>
                <w:rtl/>
              </w:rPr>
            </w:pPr>
            <w:r>
              <w:rPr>
                <w:rtl/>
              </w:rPr>
              <w:t xml:space="preserve"> </w:t>
            </w:r>
            <w:r w:rsidR="0043398A">
              <w:rPr>
                <w:rtl/>
              </w:rPr>
              <w:t>«</w:t>
            </w:r>
            <w:r w:rsidR="001A5139" w:rsidRPr="001A5139">
              <w:rPr>
                <w:rtl/>
              </w:rPr>
              <w:t>دائمةً ما دارت الأفلاك</w:t>
            </w:r>
            <w:r w:rsidR="001A5139" w:rsidRPr="00B15854">
              <w:rPr>
                <w:rStyle w:val="rfdPoemTiniCharChar"/>
                <w:rtl/>
              </w:rPr>
              <w:br/>
              <w:t> </w:t>
            </w:r>
          </w:p>
        </w:tc>
        <w:tc>
          <w:tcPr>
            <w:tcW w:w="200" w:type="pct"/>
            <w:shd w:val="clear" w:color="auto" w:fill="auto"/>
          </w:tcPr>
          <w:p w14:paraId="2BE07989" w14:textId="77777777" w:rsidR="001A5139" w:rsidRDefault="001A5139" w:rsidP="00773720">
            <w:pPr>
              <w:pStyle w:val="rfdPoem"/>
              <w:rPr>
                <w:rtl/>
              </w:rPr>
            </w:pPr>
          </w:p>
        </w:tc>
        <w:tc>
          <w:tcPr>
            <w:tcW w:w="2400" w:type="pct"/>
            <w:shd w:val="clear" w:color="auto" w:fill="auto"/>
          </w:tcPr>
          <w:p w14:paraId="5DA35569" w14:textId="77777777" w:rsidR="001A5139" w:rsidRDefault="001A5139" w:rsidP="00773720">
            <w:pPr>
              <w:pStyle w:val="rfdPoem"/>
              <w:rPr>
                <w:rtl/>
              </w:rPr>
            </w:pPr>
            <w:r w:rsidRPr="001A5139">
              <w:rPr>
                <w:rtl/>
              </w:rPr>
              <w:t>وسبّحت خالقها الأملاك</w:t>
            </w:r>
            <w:r w:rsidR="0043398A">
              <w:rPr>
                <w:rtl/>
              </w:rPr>
              <w:t>»</w:t>
            </w:r>
            <w:r w:rsidR="00774210">
              <w:rPr>
                <w:rtl/>
              </w:rPr>
              <w:t xml:space="preserve"> </w:t>
            </w:r>
            <w:r w:rsidRPr="00B15854">
              <w:rPr>
                <w:rStyle w:val="rfdPoemTiniCharChar"/>
                <w:rtl/>
              </w:rPr>
              <w:br/>
              <w:t> </w:t>
            </w:r>
          </w:p>
        </w:tc>
      </w:tr>
    </w:tbl>
    <w:p w14:paraId="38021B1C" w14:textId="77777777" w:rsidR="00B255DC" w:rsidRDefault="00B255DC" w:rsidP="00B255DC">
      <w:pPr>
        <w:pStyle w:val="rfdLine"/>
        <w:rPr>
          <w:rtl/>
        </w:rPr>
      </w:pPr>
      <w:r>
        <w:rPr>
          <w:rtl/>
        </w:rPr>
        <w:t>__________</w:t>
      </w:r>
    </w:p>
    <w:p w14:paraId="43D6C967" w14:textId="77777777" w:rsidR="00B255DC" w:rsidRDefault="00B255DC" w:rsidP="00B255DC">
      <w:pPr>
        <w:pStyle w:val="rfdFootnote0"/>
        <w:rPr>
          <w:rtl/>
        </w:rPr>
      </w:pPr>
      <w:r>
        <w:rPr>
          <w:rtl/>
        </w:rPr>
        <w:t>(1) فهرس دنا 4 / 807.</w:t>
      </w:r>
    </w:p>
    <w:p w14:paraId="21F95228" w14:textId="77777777" w:rsidR="00B255DC" w:rsidRDefault="00B255DC" w:rsidP="00B255DC">
      <w:pPr>
        <w:pStyle w:val="rfdFootnote0"/>
        <w:rPr>
          <w:rtl/>
        </w:rPr>
      </w:pPr>
      <w:r>
        <w:rPr>
          <w:rtl/>
        </w:rPr>
        <w:t>(2) فهرس مخطوطات مركز إحياء التراث الإسلامي</w:t>
      </w:r>
      <w:r w:rsidR="00774210">
        <w:rPr>
          <w:rtl/>
        </w:rPr>
        <w:t xml:space="preserve"> :</w:t>
      </w:r>
      <w:r w:rsidR="00424402">
        <w:rPr>
          <w:rtl/>
        </w:rPr>
        <w:t xml:space="preserve"> </w:t>
      </w:r>
      <w:r>
        <w:rPr>
          <w:rtl/>
        </w:rPr>
        <w:t>رقم المخطوط</w:t>
      </w:r>
      <w:r w:rsidR="00774210">
        <w:rPr>
          <w:rtl/>
        </w:rPr>
        <w:t xml:space="preserve"> :</w:t>
      </w:r>
      <w:r w:rsidR="00424402">
        <w:rPr>
          <w:rtl/>
        </w:rPr>
        <w:t xml:space="preserve"> </w:t>
      </w:r>
      <w:r>
        <w:rPr>
          <w:rtl/>
        </w:rPr>
        <w:t>1548.</w:t>
      </w:r>
    </w:p>
    <w:p w14:paraId="74D184EC" w14:textId="77777777" w:rsidR="00B255DC" w:rsidRDefault="00DE5467" w:rsidP="001A5139">
      <w:pPr>
        <w:pStyle w:val="rfdLeft"/>
        <w:rPr>
          <w:rtl/>
        </w:rPr>
      </w:pPr>
      <w:r>
        <w:rPr>
          <w:rtl/>
        </w:rPr>
        <w:br w:type="page"/>
      </w:r>
      <w:r w:rsidR="00B255DC">
        <w:rPr>
          <w:rtl/>
        </w:rPr>
        <w:lastRenderedPageBreak/>
        <w:t xml:space="preserve">[التراث العربي </w:t>
      </w:r>
      <w:r w:rsidR="00B255DC" w:rsidRPr="001A5139">
        <w:rPr>
          <w:rStyle w:val="rfdBold2"/>
          <w:rtl/>
        </w:rPr>
        <w:t>المخطوط</w:t>
      </w:r>
      <w:r w:rsidR="00774210">
        <w:rPr>
          <w:rtl/>
        </w:rPr>
        <w:t xml:space="preserve"> :</w:t>
      </w:r>
      <w:r w:rsidR="00424402">
        <w:rPr>
          <w:rtl/>
        </w:rPr>
        <w:t xml:space="preserve"> </w:t>
      </w:r>
      <w:r w:rsidR="00B255DC">
        <w:rPr>
          <w:rtl/>
        </w:rPr>
        <w:t>4/277]</w:t>
      </w:r>
    </w:p>
    <w:p w14:paraId="24E53B03" w14:textId="77777777" w:rsidR="00B255DC" w:rsidRDefault="00B255DC" w:rsidP="00B255DC">
      <w:pPr>
        <w:rPr>
          <w:rtl/>
        </w:rPr>
      </w:pPr>
      <w:r w:rsidRPr="001A5139">
        <w:rPr>
          <w:rStyle w:val="rfdBold2"/>
          <w:rFonts w:hint="eastAsia"/>
          <w:rtl/>
        </w:rPr>
        <w:t>الناسخ</w:t>
      </w:r>
      <w:r w:rsidR="00774210">
        <w:rPr>
          <w:rtl/>
        </w:rPr>
        <w:t xml:space="preserve"> :</w:t>
      </w:r>
      <w:r w:rsidR="00424402">
        <w:rPr>
          <w:rtl/>
        </w:rPr>
        <w:t xml:space="preserve"> </w:t>
      </w:r>
      <w:r>
        <w:rPr>
          <w:rtl/>
        </w:rPr>
        <w:t>السيّد حسن بن السيّد أحمد بن السيّد هاشم الموسوي الحسيني</w:t>
      </w:r>
      <w:r w:rsidR="00774210">
        <w:rPr>
          <w:rtl/>
        </w:rPr>
        <w:t xml:space="preserve"> ،</w:t>
      </w:r>
      <w:r w:rsidR="00424402">
        <w:rPr>
          <w:rtl/>
        </w:rPr>
        <w:t xml:space="preserve"> </w:t>
      </w:r>
      <w:r>
        <w:rPr>
          <w:rtl/>
        </w:rPr>
        <w:t>فرغ من القسم الأوّل منه في شهر (رجب سنة 123</w:t>
      </w:r>
      <w:r w:rsidR="00DE5467">
        <w:rPr>
          <w:rtl/>
        </w:rPr>
        <w:t>9 ه</w:t>
      </w:r>
      <w:r>
        <w:rPr>
          <w:rtl/>
        </w:rPr>
        <w:t>ـ) وانتهىٰ منه في (20 شعبان سنة 123</w:t>
      </w:r>
      <w:r w:rsidR="00DE5467">
        <w:rPr>
          <w:rtl/>
        </w:rPr>
        <w:t>9 ه</w:t>
      </w:r>
      <w:r>
        <w:rPr>
          <w:rtl/>
        </w:rPr>
        <w:t>ـ) وقد كتبه لأجل الشيخ الفقيه أحمد بن الشيخ محمّد بن محسن المحسني الأحسائي</w:t>
      </w:r>
      <w:r w:rsidR="00BC4282">
        <w:rPr>
          <w:rtl/>
        </w:rPr>
        <w:t xml:space="preserve"> </w:t>
      </w:r>
      <w:r>
        <w:rPr>
          <w:rtl/>
        </w:rPr>
        <w:t>(ت 124</w:t>
      </w:r>
      <w:r w:rsidR="00DE5467">
        <w:rPr>
          <w:rtl/>
        </w:rPr>
        <w:t>7 ه</w:t>
      </w:r>
      <w:r>
        <w:rPr>
          <w:rtl/>
        </w:rPr>
        <w:t>ـ)</w:t>
      </w:r>
      <w:r w:rsidRPr="00B255DC">
        <w:rPr>
          <w:rStyle w:val="rfdFootnotenum"/>
          <w:rtl/>
        </w:rPr>
        <w:t>(1)</w:t>
      </w:r>
      <w:r>
        <w:rPr>
          <w:rtl/>
        </w:rPr>
        <w:t>.</w:t>
      </w:r>
    </w:p>
    <w:p w14:paraId="09159D83" w14:textId="77777777" w:rsidR="00B255DC" w:rsidRDefault="00B255DC" w:rsidP="00B255DC">
      <w:pPr>
        <w:rPr>
          <w:rtl/>
        </w:rPr>
      </w:pPr>
      <w:r>
        <w:rPr>
          <w:rFonts w:hint="eastAsia"/>
          <w:rtl/>
        </w:rPr>
        <w:t>يقع</w:t>
      </w:r>
      <w:r>
        <w:rPr>
          <w:rtl/>
        </w:rPr>
        <w:t xml:space="preserve"> المخطوط في</w:t>
      </w:r>
      <w:r w:rsidR="00774210">
        <w:rPr>
          <w:rtl/>
        </w:rPr>
        <w:t xml:space="preserve"> :</w:t>
      </w:r>
      <w:r w:rsidR="00424402">
        <w:rPr>
          <w:rtl/>
        </w:rPr>
        <w:t xml:space="preserve"> </w:t>
      </w:r>
      <w:r>
        <w:rPr>
          <w:rtl/>
        </w:rPr>
        <w:t>(60</w:t>
      </w:r>
      <w:r w:rsidR="00BC4282">
        <w:rPr>
          <w:rtl/>
        </w:rPr>
        <w:t xml:space="preserve"> </w:t>
      </w:r>
      <w:r>
        <w:rPr>
          <w:rtl/>
        </w:rPr>
        <w:t>ص).</w:t>
      </w:r>
    </w:p>
    <w:p w14:paraId="1D485FA4" w14:textId="77777777" w:rsidR="00B255DC" w:rsidRDefault="00B255DC" w:rsidP="00B255DC">
      <w:pPr>
        <w:rPr>
          <w:rtl/>
        </w:rPr>
      </w:pPr>
      <w:r w:rsidRPr="001A5139">
        <w:rPr>
          <w:rStyle w:val="rfdBold2"/>
          <w:rFonts w:hint="eastAsia"/>
          <w:rtl/>
        </w:rPr>
        <w:t>المصدر</w:t>
      </w:r>
      <w:r w:rsidR="00774210">
        <w:rPr>
          <w:rtl/>
        </w:rPr>
        <w:t xml:space="preserve"> :</w:t>
      </w:r>
      <w:r w:rsidR="00424402">
        <w:rPr>
          <w:rtl/>
        </w:rPr>
        <w:t xml:space="preserve"> </w:t>
      </w:r>
      <w:r>
        <w:rPr>
          <w:rtl/>
        </w:rPr>
        <w:t>مكتبة السيّد هادي آل باليل الموسوي</w:t>
      </w:r>
      <w:r w:rsidR="00774210">
        <w:rPr>
          <w:rtl/>
        </w:rPr>
        <w:t xml:space="preserve"> ،</w:t>
      </w:r>
      <w:r w:rsidR="00424402">
        <w:rPr>
          <w:rtl/>
        </w:rPr>
        <w:t xml:space="preserve"> </w:t>
      </w:r>
      <w:r>
        <w:rPr>
          <w:rtl/>
        </w:rPr>
        <w:t>قم.</w:t>
      </w:r>
    </w:p>
    <w:p w14:paraId="7C89E121" w14:textId="77777777" w:rsidR="00B255DC" w:rsidRPr="001A5139" w:rsidRDefault="00B255DC" w:rsidP="00B255DC">
      <w:pPr>
        <w:rPr>
          <w:rStyle w:val="rfdBold2"/>
          <w:rtl/>
        </w:rPr>
      </w:pPr>
      <w:r w:rsidRPr="001A5139">
        <w:rPr>
          <w:rStyle w:val="rfdBold2"/>
          <w:rtl/>
        </w:rPr>
        <w:t>1</w:t>
      </w:r>
      <w:r w:rsidR="00424402">
        <w:rPr>
          <w:rStyle w:val="rfdBold2"/>
          <w:rtl/>
        </w:rPr>
        <w:t>1 ـ</w:t>
      </w:r>
      <w:r w:rsidRPr="001A5139">
        <w:rPr>
          <w:rStyle w:val="rfdBold2"/>
          <w:rtl/>
        </w:rPr>
        <w:t xml:space="preserve"> ديوان السَّبعي</w:t>
      </w:r>
      <w:r w:rsidR="00774210">
        <w:rPr>
          <w:rStyle w:val="rfdBold2"/>
          <w:rtl/>
        </w:rPr>
        <w:t xml:space="preserve"> :</w:t>
      </w:r>
      <w:r w:rsidR="00424402">
        <w:rPr>
          <w:rStyle w:val="rfdBold2"/>
          <w:rtl/>
        </w:rPr>
        <w:t xml:space="preserve"> </w:t>
      </w:r>
      <w:r w:rsidRPr="001A5139">
        <w:rPr>
          <w:rStyle w:val="rfdBold2"/>
          <w:rtl/>
        </w:rPr>
        <w:t>(شعر)</w:t>
      </w:r>
    </w:p>
    <w:p w14:paraId="508EA4ED" w14:textId="77777777" w:rsidR="00424402" w:rsidRDefault="00B255DC" w:rsidP="00B255DC">
      <w:pPr>
        <w:rPr>
          <w:rtl/>
        </w:rPr>
      </w:pPr>
      <w:r w:rsidRPr="001A5139">
        <w:rPr>
          <w:rStyle w:val="rfdBold2"/>
          <w:rFonts w:hint="eastAsia"/>
          <w:rtl/>
        </w:rPr>
        <w:t>تأليف</w:t>
      </w:r>
      <w:r w:rsidR="00774210">
        <w:rPr>
          <w:rtl/>
        </w:rPr>
        <w:t xml:space="preserve"> :</w:t>
      </w:r>
      <w:r w:rsidR="00424402">
        <w:rPr>
          <w:rtl/>
        </w:rPr>
        <w:t xml:space="preserve"> </w:t>
      </w:r>
      <w:r>
        <w:rPr>
          <w:rtl/>
        </w:rPr>
        <w:t>فخر الدين الشيخ أحمد بن عبد الله السَّبعي الأحسائي</w:t>
      </w:r>
      <w:r w:rsidR="00BC4282">
        <w:rPr>
          <w:rtl/>
        </w:rPr>
        <w:t xml:space="preserve"> </w:t>
      </w:r>
      <w:r>
        <w:rPr>
          <w:rtl/>
        </w:rPr>
        <w:t>(المتوفّىٰ بعد 85</w:t>
      </w:r>
      <w:r w:rsidR="00DE5467">
        <w:rPr>
          <w:rtl/>
        </w:rPr>
        <w:t>4 ه</w:t>
      </w:r>
      <w:r>
        <w:rPr>
          <w:rtl/>
        </w:rPr>
        <w:t>ـ).</w:t>
      </w:r>
    </w:p>
    <w:p w14:paraId="0B59EE58" w14:textId="77777777" w:rsidR="00B255DC" w:rsidRDefault="00B255DC" w:rsidP="00B255DC">
      <w:pPr>
        <w:rPr>
          <w:rtl/>
        </w:rPr>
      </w:pPr>
      <w:r w:rsidRPr="001A5139">
        <w:rPr>
          <w:rStyle w:val="rfdBold2"/>
          <w:rFonts w:hint="eastAsia"/>
          <w:rtl/>
        </w:rPr>
        <w:t>التعريف</w:t>
      </w:r>
      <w:r w:rsidRPr="001A5139">
        <w:rPr>
          <w:rStyle w:val="rfdBold2"/>
          <w:rtl/>
        </w:rPr>
        <w:t xml:space="preserve"> بالمخطوط</w:t>
      </w:r>
      <w:r w:rsidR="00774210">
        <w:rPr>
          <w:rtl/>
        </w:rPr>
        <w:t xml:space="preserve"> :</w:t>
      </w:r>
      <w:r w:rsidR="00424402">
        <w:rPr>
          <w:rtl/>
        </w:rPr>
        <w:t xml:space="preserve"> </w:t>
      </w:r>
      <w:r>
        <w:rPr>
          <w:rtl/>
        </w:rPr>
        <w:t>فيه قصائد في مدح أمير المؤمنين تتألّف من (5000)</w:t>
      </w:r>
      <w:r w:rsidR="00BC4282">
        <w:rPr>
          <w:rtl/>
        </w:rPr>
        <w:t xml:space="preserve"> </w:t>
      </w:r>
      <w:r>
        <w:rPr>
          <w:rtl/>
        </w:rPr>
        <w:t>بيت</w:t>
      </w:r>
      <w:r w:rsidR="00774210">
        <w:rPr>
          <w:rtl/>
        </w:rPr>
        <w:t xml:space="preserve"> ،</w:t>
      </w:r>
      <w:r w:rsidR="00424402">
        <w:rPr>
          <w:rtl/>
        </w:rPr>
        <w:t xml:space="preserve"> </w:t>
      </w:r>
      <w:r>
        <w:rPr>
          <w:rtl/>
        </w:rPr>
        <w:t>إضافة إلىٰ تخميس قصيدة رجب البرسي في مدح أمير المؤمنين</w:t>
      </w:r>
      <w:r w:rsidR="0042440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وفي نهايتها قصائد متفرّقة لعدد من الشعراء وهم</w:t>
      </w:r>
      <w:r w:rsidR="00774210">
        <w:rPr>
          <w:rtl/>
        </w:rPr>
        <w:t xml:space="preserve"> :</w:t>
      </w:r>
      <w:r w:rsidR="00424402">
        <w:rPr>
          <w:rtl/>
        </w:rPr>
        <w:t xml:space="preserve"> </w:t>
      </w:r>
      <w:r>
        <w:rPr>
          <w:rtl/>
        </w:rPr>
        <w:t>صفيّ الدين الحلّي</w:t>
      </w:r>
      <w:r w:rsidR="00774210">
        <w:rPr>
          <w:rtl/>
        </w:rPr>
        <w:t xml:space="preserve"> ،</w:t>
      </w:r>
      <w:r w:rsidR="00424402">
        <w:rPr>
          <w:rtl/>
        </w:rPr>
        <w:t xml:space="preserve"> </w:t>
      </w:r>
      <w:r>
        <w:rPr>
          <w:rtl/>
        </w:rPr>
        <w:t>وعبد</w:t>
      </w:r>
      <w:r w:rsidR="00BC4282">
        <w:rPr>
          <w:rtl/>
        </w:rPr>
        <w:t xml:space="preserve"> </w:t>
      </w:r>
      <w:r>
        <w:rPr>
          <w:rtl/>
        </w:rPr>
        <w:t>الله باعلوي</w:t>
      </w:r>
      <w:r w:rsidR="00774210">
        <w:rPr>
          <w:rtl/>
        </w:rPr>
        <w:t xml:space="preserve"> ،</w:t>
      </w:r>
      <w:r w:rsidR="00424402">
        <w:rPr>
          <w:rtl/>
        </w:rPr>
        <w:t xml:space="preserve"> </w:t>
      </w:r>
      <w:r>
        <w:rPr>
          <w:rtl/>
        </w:rPr>
        <w:t>والشيخ محمّد البغلي الأحسائ</w:t>
      </w:r>
      <w:r>
        <w:rPr>
          <w:rFonts w:hint="eastAsia"/>
          <w:rtl/>
        </w:rPr>
        <w:t>ي</w:t>
      </w:r>
      <w:r>
        <w:rPr>
          <w:rtl/>
        </w:rPr>
        <w:t>.</w:t>
      </w:r>
    </w:p>
    <w:p w14:paraId="14195C12" w14:textId="77777777" w:rsidR="00B255DC" w:rsidRDefault="00B255DC" w:rsidP="00B255DC">
      <w:pPr>
        <w:rPr>
          <w:rtl/>
        </w:rPr>
      </w:pPr>
      <w:r w:rsidRPr="001A5139">
        <w:rPr>
          <w:rStyle w:val="rfdBold2"/>
          <w:rFonts w:hint="eastAsia"/>
          <w:rtl/>
        </w:rPr>
        <w:t>أوّلها</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1A5139" w14:paraId="3B40A4AF" w14:textId="77777777">
        <w:tc>
          <w:tcPr>
            <w:tcW w:w="2400" w:type="pct"/>
            <w:shd w:val="clear" w:color="auto" w:fill="auto"/>
          </w:tcPr>
          <w:p w14:paraId="2BEDD790" w14:textId="77777777" w:rsidR="001A5139" w:rsidRDefault="00774210" w:rsidP="001A5139">
            <w:pPr>
              <w:pStyle w:val="rfdPoem"/>
              <w:rPr>
                <w:rtl/>
              </w:rPr>
            </w:pPr>
            <w:r>
              <w:rPr>
                <w:rtl/>
              </w:rPr>
              <w:t xml:space="preserve"> </w:t>
            </w:r>
            <w:r w:rsidR="0043398A">
              <w:rPr>
                <w:rtl/>
              </w:rPr>
              <w:t>«</w:t>
            </w:r>
            <w:r w:rsidR="001A5139" w:rsidRPr="001A5139">
              <w:rPr>
                <w:rtl/>
              </w:rPr>
              <w:t>أزمع البين حبيبي والـسري</w:t>
            </w:r>
            <w:r w:rsidR="001A5139" w:rsidRPr="00B15854">
              <w:rPr>
                <w:rStyle w:val="rfdPoemTiniCharChar"/>
                <w:rtl/>
              </w:rPr>
              <w:br/>
              <w:t> </w:t>
            </w:r>
          </w:p>
        </w:tc>
        <w:tc>
          <w:tcPr>
            <w:tcW w:w="200" w:type="pct"/>
            <w:shd w:val="clear" w:color="auto" w:fill="auto"/>
          </w:tcPr>
          <w:p w14:paraId="5E736B8E" w14:textId="77777777" w:rsidR="001A5139" w:rsidRDefault="001A5139" w:rsidP="001A5139">
            <w:pPr>
              <w:pStyle w:val="rfdPoem"/>
              <w:rPr>
                <w:rtl/>
              </w:rPr>
            </w:pPr>
          </w:p>
        </w:tc>
        <w:tc>
          <w:tcPr>
            <w:tcW w:w="2400" w:type="pct"/>
            <w:shd w:val="clear" w:color="auto" w:fill="auto"/>
          </w:tcPr>
          <w:p w14:paraId="0CF201ED" w14:textId="77777777" w:rsidR="001A5139" w:rsidRDefault="001A5139" w:rsidP="001A5139">
            <w:pPr>
              <w:pStyle w:val="rfdPoem"/>
              <w:rPr>
                <w:rtl/>
              </w:rPr>
            </w:pPr>
            <w:r w:rsidRPr="001A5139">
              <w:rPr>
                <w:rtl/>
              </w:rPr>
              <w:t>فسـرىٰ عني سروري وسري</w:t>
            </w:r>
            <w:r w:rsidRPr="00B15854">
              <w:rPr>
                <w:rStyle w:val="rfdPoemTiniCharChar"/>
                <w:rtl/>
              </w:rPr>
              <w:br/>
              <w:t> </w:t>
            </w:r>
          </w:p>
        </w:tc>
      </w:tr>
      <w:tr w:rsidR="001A5139" w14:paraId="30C9A00B" w14:textId="77777777">
        <w:tc>
          <w:tcPr>
            <w:tcW w:w="2400" w:type="pct"/>
            <w:shd w:val="clear" w:color="auto" w:fill="auto"/>
          </w:tcPr>
          <w:p w14:paraId="39FAA145" w14:textId="77777777" w:rsidR="001A5139" w:rsidRDefault="001A5139" w:rsidP="00773720">
            <w:pPr>
              <w:pStyle w:val="rfdPoem"/>
              <w:rPr>
                <w:rtl/>
              </w:rPr>
            </w:pPr>
            <w:r w:rsidRPr="001A5139">
              <w:rPr>
                <w:rtl/>
              </w:rPr>
              <w:t>ما له سار بقلبي وسري</w:t>
            </w:r>
            <w:r w:rsidRPr="00B15854">
              <w:rPr>
                <w:rStyle w:val="rfdPoemTiniCharChar"/>
                <w:rtl/>
              </w:rPr>
              <w:br/>
              <w:t> </w:t>
            </w:r>
          </w:p>
        </w:tc>
        <w:tc>
          <w:tcPr>
            <w:tcW w:w="200" w:type="pct"/>
            <w:shd w:val="clear" w:color="auto" w:fill="auto"/>
          </w:tcPr>
          <w:p w14:paraId="5F09A9C8" w14:textId="77777777" w:rsidR="001A5139" w:rsidRDefault="001A5139" w:rsidP="00773720">
            <w:pPr>
              <w:pStyle w:val="rfdPoem"/>
              <w:rPr>
                <w:rtl/>
              </w:rPr>
            </w:pPr>
          </w:p>
        </w:tc>
        <w:tc>
          <w:tcPr>
            <w:tcW w:w="2400" w:type="pct"/>
            <w:shd w:val="clear" w:color="auto" w:fill="auto"/>
          </w:tcPr>
          <w:p w14:paraId="10C35612" w14:textId="77777777" w:rsidR="001A5139" w:rsidRDefault="001A5139" w:rsidP="00773720">
            <w:pPr>
              <w:pStyle w:val="rfdPoem"/>
              <w:rPr>
                <w:rtl/>
              </w:rPr>
            </w:pPr>
            <w:r w:rsidRPr="001A5139">
              <w:rPr>
                <w:rtl/>
              </w:rPr>
              <w:t>بعزائي ولصبري اسبري</w:t>
            </w:r>
            <w:r w:rsidR="0043398A">
              <w:rPr>
                <w:rtl/>
              </w:rPr>
              <w:t>»</w:t>
            </w:r>
            <w:r w:rsidR="00774210">
              <w:rPr>
                <w:rtl/>
              </w:rPr>
              <w:t xml:space="preserve"> </w:t>
            </w:r>
            <w:r w:rsidRPr="00B15854">
              <w:rPr>
                <w:rStyle w:val="rfdPoemTiniCharChar"/>
                <w:rtl/>
              </w:rPr>
              <w:br/>
              <w:t> </w:t>
            </w:r>
          </w:p>
        </w:tc>
      </w:tr>
    </w:tbl>
    <w:p w14:paraId="420DA5FB" w14:textId="77777777" w:rsidR="00B255DC" w:rsidRPr="001A5139" w:rsidRDefault="00B255DC" w:rsidP="00B255DC">
      <w:pPr>
        <w:rPr>
          <w:rStyle w:val="rfdBold2"/>
          <w:rtl/>
        </w:rPr>
      </w:pPr>
      <w:r w:rsidRPr="001A5139">
        <w:rPr>
          <w:rStyle w:val="rfdBold2"/>
          <w:rtl/>
        </w:rPr>
        <w:t>آخر التخميس</w:t>
      </w:r>
      <w:r w:rsidR="00774210">
        <w:rPr>
          <w:rStyle w:val="rfdBold2"/>
          <w:rtl/>
        </w:rPr>
        <w:t xml:space="preserve"> : </w:t>
      </w:r>
    </w:p>
    <w:tbl>
      <w:tblPr>
        <w:bidiVisual/>
        <w:tblW w:w="5000" w:type="pct"/>
        <w:tblLook w:val="01E0" w:firstRow="1" w:lastRow="1" w:firstColumn="1" w:lastColumn="1" w:noHBand="0" w:noVBand="0"/>
      </w:tblPr>
      <w:tblGrid>
        <w:gridCol w:w="3538"/>
        <w:gridCol w:w="295"/>
        <w:gridCol w:w="3538"/>
      </w:tblGrid>
      <w:tr w:rsidR="001A5139" w14:paraId="1E07E2AC" w14:textId="77777777">
        <w:tc>
          <w:tcPr>
            <w:tcW w:w="2400" w:type="pct"/>
            <w:shd w:val="clear" w:color="auto" w:fill="auto"/>
          </w:tcPr>
          <w:p w14:paraId="20A55BD0" w14:textId="77777777" w:rsidR="001A5139" w:rsidRDefault="00774210" w:rsidP="00773720">
            <w:pPr>
              <w:pStyle w:val="rfdPoem"/>
              <w:rPr>
                <w:rtl/>
              </w:rPr>
            </w:pPr>
            <w:r>
              <w:rPr>
                <w:rtl/>
              </w:rPr>
              <w:t xml:space="preserve"> </w:t>
            </w:r>
            <w:r w:rsidR="0043398A">
              <w:rPr>
                <w:rtl/>
              </w:rPr>
              <w:t>«</w:t>
            </w:r>
            <w:r w:rsidR="001A5139" w:rsidRPr="001A5139">
              <w:rPr>
                <w:rtl/>
              </w:rPr>
              <w:t>أعيت صفاتك أهل الرأي والنظر</w:t>
            </w:r>
            <w:r w:rsidR="001A5139" w:rsidRPr="00B15854">
              <w:rPr>
                <w:rStyle w:val="rfdPoemTiniCharChar"/>
                <w:rtl/>
              </w:rPr>
              <w:br/>
              <w:t> </w:t>
            </w:r>
          </w:p>
        </w:tc>
        <w:tc>
          <w:tcPr>
            <w:tcW w:w="200" w:type="pct"/>
            <w:shd w:val="clear" w:color="auto" w:fill="auto"/>
          </w:tcPr>
          <w:p w14:paraId="02BFF4F0" w14:textId="77777777" w:rsidR="001A5139" w:rsidRDefault="001A5139" w:rsidP="00773720">
            <w:pPr>
              <w:pStyle w:val="rfdPoem"/>
              <w:rPr>
                <w:rtl/>
              </w:rPr>
            </w:pPr>
          </w:p>
        </w:tc>
        <w:tc>
          <w:tcPr>
            <w:tcW w:w="2400" w:type="pct"/>
            <w:shd w:val="clear" w:color="auto" w:fill="auto"/>
          </w:tcPr>
          <w:p w14:paraId="19243B69" w14:textId="77777777" w:rsidR="001A5139" w:rsidRDefault="001A5139" w:rsidP="00773720">
            <w:pPr>
              <w:pStyle w:val="rfdPoem"/>
              <w:rPr>
                <w:rtl/>
              </w:rPr>
            </w:pPr>
            <w:r w:rsidRPr="001A5139">
              <w:rPr>
                <w:rtl/>
              </w:rPr>
              <w:t>وأوردتهم حياض العجز والخطر</w:t>
            </w:r>
            <w:r w:rsidRPr="00B15854">
              <w:rPr>
                <w:rStyle w:val="rfdPoemTiniCharChar"/>
                <w:rtl/>
              </w:rPr>
              <w:br/>
              <w:t> </w:t>
            </w:r>
          </w:p>
        </w:tc>
      </w:tr>
    </w:tbl>
    <w:p w14:paraId="2F8F9B74" w14:textId="77777777" w:rsidR="00B255DC" w:rsidRDefault="00B255DC" w:rsidP="00B255DC">
      <w:pPr>
        <w:pStyle w:val="rfdLine"/>
        <w:rPr>
          <w:rtl/>
        </w:rPr>
      </w:pPr>
      <w:r>
        <w:rPr>
          <w:rtl/>
        </w:rPr>
        <w:t>__________</w:t>
      </w:r>
    </w:p>
    <w:p w14:paraId="334B891C" w14:textId="77777777" w:rsidR="00B255DC" w:rsidRDefault="00B255DC" w:rsidP="00B255DC">
      <w:pPr>
        <w:pStyle w:val="rfdFootnote0"/>
        <w:rPr>
          <w:rtl/>
        </w:rPr>
      </w:pPr>
      <w:r>
        <w:rPr>
          <w:rtl/>
        </w:rPr>
        <w:t>(1) فهرس مخطوطات مركز إحياء التراث الإسلامي 4 / 36</w:t>
      </w:r>
      <w:r w:rsidR="00424402">
        <w:rPr>
          <w:rtl/>
        </w:rPr>
        <w:t xml:space="preserve">6 </w:t>
      </w:r>
      <w:r w:rsidR="00DE5467">
        <w:rPr>
          <w:rtl/>
        </w:rPr>
        <w:t>ـ 3</w:t>
      </w:r>
      <w:r>
        <w:rPr>
          <w:rtl/>
        </w:rPr>
        <w:t>68.</w:t>
      </w:r>
    </w:p>
    <w:p w14:paraId="73D7B416"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1A5139" w14:paraId="73F96AB6" w14:textId="77777777">
        <w:tc>
          <w:tcPr>
            <w:tcW w:w="2400" w:type="pct"/>
            <w:shd w:val="clear" w:color="auto" w:fill="auto"/>
          </w:tcPr>
          <w:p w14:paraId="3524A3AF" w14:textId="77777777" w:rsidR="001A5139" w:rsidRDefault="001A5139" w:rsidP="00773720">
            <w:pPr>
              <w:pStyle w:val="rfdPoem"/>
              <w:rPr>
                <w:rtl/>
              </w:rPr>
            </w:pPr>
            <w:r w:rsidRPr="001A5139">
              <w:rPr>
                <w:rtl/>
              </w:rPr>
              <w:t>أنت الذي دقّ معناه لمعتبر</w:t>
            </w:r>
            <w:r w:rsidRPr="00B15854">
              <w:rPr>
                <w:rStyle w:val="rfdPoemTiniCharChar"/>
                <w:rtl/>
              </w:rPr>
              <w:br/>
              <w:t> </w:t>
            </w:r>
          </w:p>
        </w:tc>
        <w:tc>
          <w:tcPr>
            <w:tcW w:w="200" w:type="pct"/>
            <w:shd w:val="clear" w:color="auto" w:fill="auto"/>
          </w:tcPr>
          <w:p w14:paraId="59A8356F" w14:textId="77777777" w:rsidR="001A5139" w:rsidRDefault="001A5139" w:rsidP="00773720">
            <w:pPr>
              <w:pStyle w:val="rfdPoem"/>
              <w:rPr>
                <w:rtl/>
              </w:rPr>
            </w:pPr>
          </w:p>
        </w:tc>
        <w:tc>
          <w:tcPr>
            <w:tcW w:w="2400" w:type="pct"/>
            <w:shd w:val="clear" w:color="auto" w:fill="auto"/>
          </w:tcPr>
          <w:p w14:paraId="2516BA65" w14:textId="77777777" w:rsidR="001A5139" w:rsidRDefault="001A5139" w:rsidP="00773720">
            <w:pPr>
              <w:pStyle w:val="rfdPoem"/>
              <w:rPr>
                <w:rtl/>
              </w:rPr>
            </w:pPr>
            <w:r w:rsidRPr="001A5139">
              <w:rPr>
                <w:rtl/>
              </w:rPr>
              <w:t>يا آية الله بل يا فتنة البشـر</w:t>
            </w:r>
            <w:r w:rsidR="0043398A">
              <w:rPr>
                <w:rtl/>
              </w:rPr>
              <w:t>»</w:t>
            </w:r>
            <w:r w:rsidR="00774210">
              <w:rPr>
                <w:rtl/>
              </w:rPr>
              <w:t xml:space="preserve"> </w:t>
            </w:r>
            <w:r w:rsidRPr="00B15854">
              <w:rPr>
                <w:rStyle w:val="rfdPoemTiniCharChar"/>
                <w:rtl/>
              </w:rPr>
              <w:br/>
              <w:t> </w:t>
            </w:r>
          </w:p>
        </w:tc>
      </w:tr>
    </w:tbl>
    <w:p w14:paraId="427FC6E5" w14:textId="77777777" w:rsidR="00B255DC" w:rsidRDefault="00B255DC" w:rsidP="001A5139">
      <w:pPr>
        <w:pStyle w:val="rfdPoemCenter"/>
        <w:rPr>
          <w:rtl/>
        </w:rPr>
      </w:pPr>
      <w:r>
        <w:rPr>
          <w:rFonts w:hint="eastAsia"/>
          <w:rtl/>
        </w:rPr>
        <w:t>يـا</w:t>
      </w:r>
      <w:r>
        <w:rPr>
          <w:rtl/>
        </w:rPr>
        <w:t xml:space="preserve"> حـجّـة اللـه بـل يـا مـنـتـهـىٰ</w:t>
      </w:r>
      <w:r w:rsidR="00BC4282">
        <w:rPr>
          <w:rtl/>
        </w:rPr>
        <w:t xml:space="preserve"> </w:t>
      </w:r>
      <w:r>
        <w:rPr>
          <w:rtl/>
        </w:rPr>
        <w:t>الـقـدر</w:t>
      </w:r>
    </w:p>
    <w:p w14:paraId="3AFE25EB" w14:textId="77777777" w:rsidR="00B255DC" w:rsidRDefault="00B255DC" w:rsidP="00B255DC">
      <w:pPr>
        <w:rPr>
          <w:rtl/>
        </w:rPr>
      </w:pPr>
      <w:r w:rsidRPr="001A5139">
        <w:rPr>
          <w:rStyle w:val="rfdBold2"/>
          <w:rFonts w:hint="eastAsia"/>
          <w:rtl/>
        </w:rPr>
        <w:t>الناسخ</w:t>
      </w:r>
      <w:r w:rsidR="00774210">
        <w:rPr>
          <w:rtl/>
        </w:rPr>
        <w:t xml:space="preserve"> :</w:t>
      </w:r>
      <w:r w:rsidR="00424402">
        <w:rPr>
          <w:rtl/>
        </w:rPr>
        <w:t xml:space="preserve"> </w:t>
      </w:r>
      <w:r>
        <w:rPr>
          <w:rtl/>
        </w:rPr>
        <w:t>الشيخ موسىٰ بن الشيخ حسن المحسني الأحسائي الفلاحي</w:t>
      </w:r>
      <w:r w:rsidR="00774210">
        <w:rPr>
          <w:rtl/>
        </w:rPr>
        <w:t xml:space="preserve"> ،</w:t>
      </w:r>
      <w:r w:rsidR="00424402">
        <w:rPr>
          <w:rtl/>
        </w:rPr>
        <w:t xml:space="preserve"> </w:t>
      </w:r>
      <w:r>
        <w:rPr>
          <w:rtl/>
        </w:rPr>
        <w:t>في تاريخ غير معروف</w:t>
      </w:r>
      <w:r w:rsidRPr="00B255DC">
        <w:rPr>
          <w:rStyle w:val="rfdFootnotenum"/>
          <w:rtl/>
        </w:rPr>
        <w:t>(1)</w:t>
      </w:r>
      <w:r>
        <w:rPr>
          <w:rtl/>
        </w:rPr>
        <w:t>.</w:t>
      </w:r>
    </w:p>
    <w:p w14:paraId="43018356" w14:textId="77777777" w:rsidR="00424402" w:rsidRDefault="00B255DC" w:rsidP="00B255DC">
      <w:pPr>
        <w:rPr>
          <w:rtl/>
        </w:rPr>
      </w:pPr>
      <w:r w:rsidRPr="001A5139">
        <w:rPr>
          <w:rStyle w:val="rfdBold2"/>
          <w:rFonts w:hint="eastAsia"/>
          <w:rtl/>
        </w:rPr>
        <w:t>عدد</w:t>
      </w:r>
      <w:r w:rsidRPr="001A5139">
        <w:rPr>
          <w:rStyle w:val="rfdBold2"/>
          <w:rtl/>
        </w:rPr>
        <w:t xml:space="preserve"> الصفحات</w:t>
      </w:r>
      <w:r w:rsidR="00774210">
        <w:rPr>
          <w:rtl/>
        </w:rPr>
        <w:t xml:space="preserve"> :</w:t>
      </w:r>
      <w:r w:rsidR="00424402">
        <w:rPr>
          <w:rtl/>
        </w:rPr>
        <w:t xml:space="preserve"> </w:t>
      </w:r>
      <w:r>
        <w:rPr>
          <w:rtl/>
        </w:rPr>
        <w:t>(58).</w:t>
      </w:r>
    </w:p>
    <w:p w14:paraId="2C18415A" w14:textId="77777777" w:rsidR="00B255DC" w:rsidRDefault="00B255DC" w:rsidP="00B255DC">
      <w:pPr>
        <w:rPr>
          <w:rtl/>
        </w:rPr>
      </w:pPr>
      <w:r w:rsidRPr="001A5139">
        <w:rPr>
          <w:rStyle w:val="rfdBold2"/>
          <w:rFonts w:hint="eastAsia"/>
          <w:rtl/>
        </w:rPr>
        <w:t>المصدر</w:t>
      </w:r>
      <w:r w:rsidR="00774210">
        <w:rPr>
          <w:rtl/>
        </w:rPr>
        <w:t xml:space="preserve"> :</w:t>
      </w:r>
      <w:r w:rsidR="00424402">
        <w:rPr>
          <w:rtl/>
        </w:rPr>
        <w:t xml:space="preserve"> </w:t>
      </w:r>
      <w:r>
        <w:rPr>
          <w:rtl/>
        </w:rPr>
        <w:t>مكتبة السيّد هادي بن السيّد ياسين آل باليل موسوي</w:t>
      </w:r>
      <w:r w:rsidR="00774210">
        <w:rPr>
          <w:rtl/>
        </w:rPr>
        <w:t xml:space="preserve"> ،</w:t>
      </w:r>
      <w:r w:rsidR="00424402">
        <w:rPr>
          <w:rtl/>
        </w:rPr>
        <w:t xml:space="preserve"> </w:t>
      </w:r>
      <w:r>
        <w:rPr>
          <w:rtl/>
        </w:rPr>
        <w:t>قم.</w:t>
      </w:r>
    </w:p>
    <w:p w14:paraId="398FDBA2" w14:textId="77777777" w:rsidR="00B255DC" w:rsidRPr="001A5139" w:rsidRDefault="00B255DC" w:rsidP="00B255DC">
      <w:pPr>
        <w:rPr>
          <w:rStyle w:val="rfdBold2"/>
          <w:rtl/>
        </w:rPr>
      </w:pPr>
      <w:r w:rsidRPr="001A5139">
        <w:rPr>
          <w:rStyle w:val="rfdBold2"/>
          <w:rtl/>
        </w:rPr>
        <w:t>1</w:t>
      </w:r>
      <w:r w:rsidR="00424402">
        <w:rPr>
          <w:rStyle w:val="rfdBold2"/>
          <w:rtl/>
        </w:rPr>
        <w:t>2 ـ</w:t>
      </w:r>
      <w:r w:rsidRPr="001A5139">
        <w:rPr>
          <w:rStyle w:val="rfdBold2"/>
          <w:rtl/>
        </w:rPr>
        <w:t xml:space="preserve"> منهج المقال في تحقيق أحوال الرجال</w:t>
      </w:r>
      <w:r w:rsidR="00774210">
        <w:rPr>
          <w:rStyle w:val="rfdBold2"/>
          <w:rtl/>
        </w:rPr>
        <w:t xml:space="preserve"> :</w:t>
      </w:r>
      <w:r w:rsidR="00424402">
        <w:rPr>
          <w:rStyle w:val="rfdBold2"/>
          <w:rtl/>
        </w:rPr>
        <w:t xml:space="preserve"> </w:t>
      </w:r>
      <w:r w:rsidRPr="001A5139">
        <w:rPr>
          <w:rStyle w:val="rfdBold2"/>
          <w:rtl/>
        </w:rPr>
        <w:t>(رجال)</w:t>
      </w:r>
    </w:p>
    <w:p w14:paraId="5EE9A9B2" w14:textId="77777777" w:rsidR="00B255DC" w:rsidRDefault="00B255DC" w:rsidP="00B255DC">
      <w:pPr>
        <w:rPr>
          <w:rtl/>
        </w:rPr>
      </w:pPr>
      <w:r w:rsidRPr="001A5139">
        <w:rPr>
          <w:rStyle w:val="rfdBold2"/>
          <w:rFonts w:hint="eastAsia"/>
          <w:rtl/>
        </w:rPr>
        <w:t>تأليف</w:t>
      </w:r>
      <w:r w:rsidR="00774210">
        <w:rPr>
          <w:rtl/>
        </w:rPr>
        <w:t xml:space="preserve"> :</w:t>
      </w:r>
      <w:r w:rsidR="00424402">
        <w:rPr>
          <w:rtl/>
        </w:rPr>
        <w:t xml:space="preserve"> </w:t>
      </w:r>
      <w:r>
        <w:rPr>
          <w:rtl/>
        </w:rPr>
        <w:t>ميرزا محمّد بن علي الأسترابادي (ت 102</w:t>
      </w:r>
      <w:r w:rsidR="00DE5467">
        <w:rPr>
          <w:rtl/>
        </w:rPr>
        <w:t>8 ه</w:t>
      </w:r>
      <w:r>
        <w:rPr>
          <w:rtl/>
        </w:rPr>
        <w:t>ـ).</w:t>
      </w:r>
    </w:p>
    <w:p w14:paraId="451FF552" w14:textId="77777777" w:rsidR="00424402" w:rsidRDefault="00B255DC" w:rsidP="00B255DC">
      <w:pPr>
        <w:rPr>
          <w:rtl/>
        </w:rPr>
      </w:pPr>
      <w:r w:rsidRPr="001A5139">
        <w:rPr>
          <w:rStyle w:val="rfdBold2"/>
          <w:rFonts w:hint="eastAsia"/>
          <w:rtl/>
        </w:rPr>
        <w:t>التعريف</w:t>
      </w:r>
      <w:r w:rsidRPr="001A5139">
        <w:rPr>
          <w:rStyle w:val="rfdBold2"/>
          <w:rtl/>
        </w:rPr>
        <w:t xml:space="preserve"> بالمخطوط</w:t>
      </w:r>
      <w:r w:rsidR="00774210">
        <w:rPr>
          <w:rtl/>
        </w:rPr>
        <w:t xml:space="preserve"> :</w:t>
      </w:r>
      <w:r w:rsidR="00424402">
        <w:rPr>
          <w:rtl/>
        </w:rPr>
        <w:t xml:space="preserve"> </w:t>
      </w:r>
      <w:r>
        <w:rPr>
          <w:rtl/>
        </w:rPr>
        <w:t>ويعرف أيضاً بـ</w:t>
      </w:r>
      <w:r w:rsidR="00774210">
        <w:rPr>
          <w:rtl/>
        </w:rPr>
        <w:t xml:space="preserve"> :</w:t>
      </w:r>
      <w:r w:rsidR="00424402">
        <w:rPr>
          <w:rtl/>
        </w:rPr>
        <w:t xml:space="preserve"> </w:t>
      </w:r>
      <w:r>
        <w:rPr>
          <w:rtl/>
        </w:rPr>
        <w:t>(</w:t>
      </w:r>
      <w:r w:rsidRPr="001A5139">
        <w:rPr>
          <w:rStyle w:val="rfdBold2"/>
          <w:rtl/>
        </w:rPr>
        <w:t>الرجال الكبير</w:t>
      </w:r>
      <w:r>
        <w:rPr>
          <w:rtl/>
        </w:rPr>
        <w:t>)</w:t>
      </w:r>
      <w:r w:rsidR="00774210">
        <w:rPr>
          <w:rtl/>
        </w:rPr>
        <w:t xml:space="preserve"> ،</w:t>
      </w:r>
      <w:r w:rsidR="00424402">
        <w:rPr>
          <w:rtl/>
        </w:rPr>
        <w:t xml:space="preserve"> </w:t>
      </w:r>
      <w:r>
        <w:rPr>
          <w:rtl/>
        </w:rPr>
        <w:t>ويقع في ثلاثة أجزاء فرغ من الجزء الأوّل في (12 ربيع الآخر سنة 98</w:t>
      </w:r>
      <w:r w:rsidR="00DE5467">
        <w:rPr>
          <w:rtl/>
        </w:rPr>
        <w:t>4 ه</w:t>
      </w:r>
      <w:r>
        <w:rPr>
          <w:rtl/>
        </w:rPr>
        <w:t>ـ) ومن الثاني في (شهر شوّال سنة 98</w:t>
      </w:r>
      <w:r w:rsidR="00DE5467">
        <w:rPr>
          <w:rtl/>
        </w:rPr>
        <w:t>5 ه</w:t>
      </w:r>
      <w:r>
        <w:rPr>
          <w:rtl/>
        </w:rPr>
        <w:t>ـ) وفرغ من الجزء الثالث (سلخ صفر سنة 98</w:t>
      </w:r>
      <w:r w:rsidR="00DE5467">
        <w:rPr>
          <w:rtl/>
        </w:rPr>
        <w:t>6 ه</w:t>
      </w:r>
      <w:r>
        <w:rPr>
          <w:rtl/>
        </w:rPr>
        <w:t>ـ) في مشهد أمير المؤمنين</w:t>
      </w:r>
      <w:r w:rsidR="0042440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ويعدّ من أهمّ الجوام</w:t>
      </w:r>
      <w:r>
        <w:rPr>
          <w:rFonts w:hint="eastAsia"/>
          <w:rtl/>
        </w:rPr>
        <w:t>ع</w:t>
      </w:r>
      <w:r>
        <w:rPr>
          <w:rtl/>
        </w:rPr>
        <w:t xml:space="preserve"> الرجالية</w:t>
      </w:r>
      <w:r w:rsidR="00774210">
        <w:rPr>
          <w:rtl/>
        </w:rPr>
        <w:t xml:space="preserve"> ،</w:t>
      </w:r>
      <w:r w:rsidR="00424402">
        <w:rPr>
          <w:rtl/>
        </w:rPr>
        <w:t xml:space="preserve"> </w:t>
      </w:r>
      <w:r>
        <w:rPr>
          <w:rtl/>
        </w:rPr>
        <w:t>وقد قسّمه إلىٰ مقدّمة وأصل وخاتمة</w:t>
      </w:r>
      <w:r w:rsidR="00774210">
        <w:rPr>
          <w:rtl/>
        </w:rPr>
        <w:t xml:space="preserve"> ،</w:t>
      </w:r>
      <w:r w:rsidR="00424402">
        <w:rPr>
          <w:rtl/>
        </w:rPr>
        <w:t xml:space="preserve"> </w:t>
      </w:r>
      <w:r>
        <w:rPr>
          <w:rtl/>
        </w:rPr>
        <w:t>وقد تقصّىٰ جمع رواة الحديث</w:t>
      </w:r>
      <w:r w:rsidR="00774210">
        <w:rPr>
          <w:rtl/>
        </w:rPr>
        <w:t xml:space="preserve"> ،</w:t>
      </w:r>
      <w:r w:rsidR="00424402">
        <w:rPr>
          <w:rtl/>
        </w:rPr>
        <w:t xml:space="preserve"> </w:t>
      </w:r>
      <w:r>
        <w:rPr>
          <w:rtl/>
        </w:rPr>
        <w:t>مع عرض الأقوال حولهم في الكتب الرجالية مع دقّة في النقل.</w:t>
      </w:r>
    </w:p>
    <w:p w14:paraId="76131497" w14:textId="77777777" w:rsidR="00B255DC" w:rsidRDefault="00B255DC" w:rsidP="00B255DC">
      <w:pPr>
        <w:rPr>
          <w:rtl/>
        </w:rPr>
      </w:pPr>
      <w:r w:rsidRPr="001A5139">
        <w:rPr>
          <w:rStyle w:val="rfdBold2"/>
          <w:rFonts w:hint="eastAsia"/>
          <w:rtl/>
        </w:rPr>
        <w:t>أوّله</w:t>
      </w:r>
      <w:r w:rsidR="00774210">
        <w:rPr>
          <w:rtl/>
        </w:rPr>
        <w:t xml:space="preserve"> :</w:t>
      </w:r>
      <w:r w:rsidR="00424402">
        <w:rPr>
          <w:rtl/>
        </w:rPr>
        <w:t xml:space="preserve"> </w:t>
      </w:r>
      <w:r w:rsidR="0043398A">
        <w:rPr>
          <w:rtl/>
        </w:rPr>
        <w:t>«</w:t>
      </w:r>
      <w:r>
        <w:rPr>
          <w:rtl/>
        </w:rPr>
        <w:t>الحمد لله المتعالي في عزّ جلاله عن الأشباه والنظائر</w:t>
      </w:r>
      <w:r w:rsidR="00774210">
        <w:rPr>
          <w:rtl/>
        </w:rPr>
        <w:t xml:space="preserve"> ،</w:t>
      </w:r>
      <w:r w:rsidR="00424402">
        <w:rPr>
          <w:rtl/>
        </w:rPr>
        <w:t xml:space="preserve"> </w:t>
      </w:r>
      <w:r>
        <w:rPr>
          <w:rtl/>
        </w:rPr>
        <w:t>المنزّه بكمال ذاته عن إدراك الأبصار والنواظر</w:t>
      </w:r>
      <w:r w:rsidR="00774210">
        <w:rPr>
          <w:rtl/>
        </w:rPr>
        <w:t xml:space="preserve"> ،</w:t>
      </w:r>
      <w:r w:rsidR="00424402">
        <w:rPr>
          <w:rtl/>
        </w:rPr>
        <w:t xml:space="preserve"> </w:t>
      </w:r>
      <w:r>
        <w:rPr>
          <w:rtl/>
        </w:rPr>
        <w:t>المحيط علماً بما تُجنُّه الأفئدة والظمائر</w:t>
      </w:r>
      <w:r w:rsidR="0043398A">
        <w:rPr>
          <w:rtl/>
        </w:rPr>
        <w:t>»</w:t>
      </w:r>
      <w:r w:rsidR="00424402">
        <w:rPr>
          <w:rtl/>
        </w:rPr>
        <w:t>.</w:t>
      </w:r>
    </w:p>
    <w:p w14:paraId="5509E1D6" w14:textId="77777777" w:rsidR="00424402" w:rsidRDefault="00B255DC" w:rsidP="00B255DC">
      <w:pPr>
        <w:rPr>
          <w:rtl/>
        </w:rPr>
      </w:pPr>
      <w:r w:rsidRPr="001A5139">
        <w:rPr>
          <w:rStyle w:val="rfdBold2"/>
          <w:rFonts w:hint="eastAsia"/>
          <w:rtl/>
        </w:rPr>
        <w:t>آخره</w:t>
      </w:r>
      <w:r w:rsidR="00774210">
        <w:rPr>
          <w:rtl/>
        </w:rPr>
        <w:t xml:space="preserve"> :</w:t>
      </w:r>
      <w:r w:rsidR="00424402">
        <w:rPr>
          <w:rtl/>
        </w:rPr>
        <w:t xml:space="preserve"> </w:t>
      </w:r>
      <w:r w:rsidR="0043398A">
        <w:rPr>
          <w:rtl/>
        </w:rPr>
        <w:t>«</w:t>
      </w:r>
      <w:r>
        <w:rPr>
          <w:rtl/>
        </w:rPr>
        <w:t>قال حدّثني</w:t>
      </w:r>
      <w:r w:rsidR="00774210">
        <w:rPr>
          <w:rtl/>
        </w:rPr>
        <w:t xml:space="preserve"> :</w:t>
      </w:r>
      <w:r w:rsidR="00424402">
        <w:rPr>
          <w:rtl/>
        </w:rPr>
        <w:t xml:space="preserve"> </w:t>
      </w:r>
      <w:r>
        <w:rPr>
          <w:rtl/>
        </w:rPr>
        <w:t>عمر بن محمّد بن عمر بن علي بن الحسين</w:t>
      </w:r>
      <w:r w:rsidR="00774210">
        <w:rPr>
          <w:rtl/>
        </w:rPr>
        <w:t xml:space="preserve"> ،</w:t>
      </w:r>
      <w:r w:rsidR="00424402">
        <w:rPr>
          <w:rtl/>
        </w:rPr>
        <w:t xml:space="preserve"> </w:t>
      </w:r>
      <w:r>
        <w:rPr>
          <w:rtl/>
        </w:rPr>
        <w:t>قال حدّثني علي بن عبد الله ابن محمّد بن عمر بن علي بن أبي طالب</w:t>
      </w:r>
      <w:r w:rsidR="00424402">
        <w:rPr>
          <w:rtl/>
        </w:rPr>
        <w:t xml:space="preserve"> </w:t>
      </w:r>
      <w:r w:rsidR="00A716DC" w:rsidRPr="00A716DC">
        <w:rPr>
          <w:rStyle w:val="rfdAlaem"/>
          <w:rtl/>
        </w:rPr>
        <w:t>عليه‌السلام</w:t>
      </w:r>
      <w:r w:rsidR="0043398A">
        <w:rPr>
          <w:rtl/>
        </w:rPr>
        <w:t>»</w:t>
      </w:r>
      <w:r w:rsidR="00424402">
        <w:rPr>
          <w:rtl/>
        </w:rPr>
        <w:t>.</w:t>
      </w:r>
    </w:p>
    <w:p w14:paraId="7729A7AE" w14:textId="77777777" w:rsidR="00B255DC" w:rsidRDefault="00B255DC" w:rsidP="00B255DC">
      <w:pPr>
        <w:pStyle w:val="rfdLine"/>
        <w:rPr>
          <w:rtl/>
        </w:rPr>
      </w:pPr>
      <w:r>
        <w:rPr>
          <w:rtl/>
        </w:rPr>
        <w:t>__________</w:t>
      </w:r>
    </w:p>
    <w:p w14:paraId="1412AF5B" w14:textId="77777777" w:rsidR="00B255DC" w:rsidRDefault="00B255DC" w:rsidP="00B255DC">
      <w:pPr>
        <w:pStyle w:val="rfdFootnote0"/>
        <w:rPr>
          <w:rtl/>
        </w:rPr>
      </w:pPr>
      <w:r>
        <w:rPr>
          <w:rtl/>
        </w:rPr>
        <w:t>(1) مجلّة الواحة</w:t>
      </w:r>
      <w:r w:rsidR="00774210">
        <w:rPr>
          <w:rtl/>
        </w:rPr>
        <w:t xml:space="preserve"> :</w:t>
      </w:r>
      <w:r w:rsidR="00424402">
        <w:rPr>
          <w:rtl/>
        </w:rPr>
        <w:t xml:space="preserve"> </w:t>
      </w:r>
      <w:r>
        <w:rPr>
          <w:rtl/>
        </w:rPr>
        <w:t>الربع الثاني</w:t>
      </w:r>
      <w:r w:rsidR="00774210">
        <w:rPr>
          <w:rtl/>
        </w:rPr>
        <w:t xml:space="preserve"> :</w:t>
      </w:r>
      <w:r w:rsidR="00424402">
        <w:rPr>
          <w:rtl/>
        </w:rPr>
        <w:t xml:space="preserve"> </w:t>
      </w:r>
      <w:r>
        <w:rPr>
          <w:rtl/>
        </w:rPr>
        <w:t>2005م العدد 37</w:t>
      </w:r>
      <w:r w:rsidR="00774210">
        <w:rPr>
          <w:rtl/>
        </w:rPr>
        <w:t xml:space="preserve"> ،</w:t>
      </w:r>
      <w:r w:rsidR="00424402">
        <w:rPr>
          <w:rtl/>
        </w:rPr>
        <w:t xml:space="preserve"> </w:t>
      </w:r>
      <w:r>
        <w:rPr>
          <w:rtl/>
        </w:rPr>
        <w:t>السنة الحادية عشرة</w:t>
      </w:r>
      <w:r w:rsidR="00773720">
        <w:rPr>
          <w:rtl/>
        </w:rPr>
        <w:t xml:space="preserve"> ؛</w:t>
      </w:r>
      <w:r w:rsidR="00DE5467">
        <w:rPr>
          <w:rtl/>
        </w:rPr>
        <w:t xml:space="preserve"> </w:t>
      </w:r>
      <w:r>
        <w:rPr>
          <w:rtl/>
        </w:rPr>
        <w:t>من نسّاخي الكتب في الأحساء</w:t>
      </w:r>
      <w:r w:rsidR="00774210">
        <w:rPr>
          <w:rtl/>
        </w:rPr>
        <w:t xml:space="preserve"> :</w:t>
      </w:r>
      <w:r w:rsidR="00424402">
        <w:rPr>
          <w:rtl/>
        </w:rPr>
        <w:t xml:space="preserve"> </w:t>
      </w:r>
      <w:r>
        <w:rPr>
          <w:rtl/>
        </w:rPr>
        <w:t>69.</w:t>
      </w:r>
    </w:p>
    <w:p w14:paraId="2BDDF453" w14:textId="77777777" w:rsidR="00B255DC" w:rsidRDefault="00DE5467" w:rsidP="00B255DC">
      <w:pPr>
        <w:rPr>
          <w:rtl/>
        </w:rPr>
      </w:pPr>
      <w:r>
        <w:rPr>
          <w:rtl/>
        </w:rPr>
        <w:br w:type="page"/>
      </w:r>
      <w:r w:rsidR="00B255DC">
        <w:rPr>
          <w:rFonts w:hint="eastAsia"/>
          <w:rtl/>
        </w:rPr>
        <w:lastRenderedPageBreak/>
        <w:t>عليها</w:t>
      </w:r>
      <w:r w:rsidR="00B255DC">
        <w:rPr>
          <w:rtl/>
        </w:rPr>
        <w:t xml:space="preserve"> تملّك</w:t>
      </w:r>
      <w:r w:rsidR="00BC4282">
        <w:rPr>
          <w:rtl/>
        </w:rPr>
        <w:t xml:space="preserve"> </w:t>
      </w:r>
      <w:r w:rsidR="00B255DC">
        <w:rPr>
          <w:rtl/>
        </w:rPr>
        <w:t>الشيخ أحمد بن محمّد المحسني الأحسائي</w:t>
      </w:r>
      <w:r w:rsidR="00774210">
        <w:rPr>
          <w:rtl/>
        </w:rPr>
        <w:t xml:space="preserve"> ،</w:t>
      </w:r>
      <w:r w:rsidR="00424402">
        <w:rPr>
          <w:rtl/>
        </w:rPr>
        <w:t xml:space="preserve"> </w:t>
      </w:r>
      <w:r w:rsidR="00B255DC" w:rsidRPr="001A5139">
        <w:rPr>
          <w:rStyle w:val="rfdBold2"/>
          <w:rtl/>
        </w:rPr>
        <w:t>تاريخ التملّك</w:t>
      </w:r>
      <w:r w:rsidR="00774210">
        <w:rPr>
          <w:rtl/>
        </w:rPr>
        <w:t xml:space="preserve"> :</w:t>
      </w:r>
      <w:r w:rsidR="00424402">
        <w:rPr>
          <w:rtl/>
        </w:rPr>
        <w:t xml:space="preserve"> </w:t>
      </w:r>
      <w:r w:rsidR="00B255DC">
        <w:rPr>
          <w:rtl/>
        </w:rPr>
        <w:t>سنة</w:t>
      </w:r>
      <w:r w:rsidR="00BC4282">
        <w:rPr>
          <w:rtl/>
        </w:rPr>
        <w:t xml:space="preserve"> </w:t>
      </w:r>
      <w:r w:rsidR="00B255DC">
        <w:rPr>
          <w:rtl/>
        </w:rPr>
        <w:t>(124</w:t>
      </w:r>
      <w:r>
        <w:rPr>
          <w:rtl/>
        </w:rPr>
        <w:t>5 ه</w:t>
      </w:r>
      <w:r w:rsidR="00B255DC">
        <w:rPr>
          <w:rtl/>
        </w:rPr>
        <w:t>ـ) ثمّ انتقلت النسخة إلىٰ السيّد</w:t>
      </w:r>
      <w:r w:rsidR="00BC4282">
        <w:rPr>
          <w:rtl/>
        </w:rPr>
        <w:t xml:space="preserve"> </w:t>
      </w:r>
      <w:r w:rsidR="00B255DC">
        <w:rPr>
          <w:rtl/>
        </w:rPr>
        <w:t>محمّد الموسوي الجزائري في النجف الأشرف</w:t>
      </w:r>
      <w:r w:rsidR="00B255DC" w:rsidRPr="00B255DC">
        <w:rPr>
          <w:rStyle w:val="rfdFootnotenum"/>
          <w:rtl/>
        </w:rPr>
        <w:t>(1)</w:t>
      </w:r>
      <w:r w:rsidR="00B255DC">
        <w:rPr>
          <w:rtl/>
        </w:rPr>
        <w:t>.</w:t>
      </w:r>
    </w:p>
    <w:p w14:paraId="7CF2EBD1" w14:textId="77777777" w:rsidR="00B255DC" w:rsidRPr="0099017A" w:rsidRDefault="00B255DC" w:rsidP="00B255DC">
      <w:pPr>
        <w:rPr>
          <w:rStyle w:val="rfdBold2"/>
          <w:rtl/>
        </w:rPr>
      </w:pPr>
      <w:r w:rsidRPr="0099017A">
        <w:rPr>
          <w:rStyle w:val="rfdBold2"/>
          <w:rtl/>
        </w:rPr>
        <w:t>1</w:t>
      </w:r>
      <w:r w:rsidR="00424402">
        <w:rPr>
          <w:rStyle w:val="rfdBold2"/>
          <w:rtl/>
        </w:rPr>
        <w:t>3 ـ</w:t>
      </w:r>
      <w:r w:rsidRPr="0099017A">
        <w:rPr>
          <w:rStyle w:val="rfdBold2"/>
          <w:rtl/>
        </w:rPr>
        <w:t xml:space="preserve"> زاد الفقير</w:t>
      </w:r>
      <w:r w:rsidR="00774210">
        <w:rPr>
          <w:rStyle w:val="rfdBold2"/>
          <w:rtl/>
        </w:rPr>
        <w:t xml:space="preserve"> :</w:t>
      </w:r>
      <w:r w:rsidR="00424402">
        <w:rPr>
          <w:rStyle w:val="rfdBold2"/>
          <w:rtl/>
        </w:rPr>
        <w:t xml:space="preserve"> </w:t>
      </w:r>
      <w:r w:rsidRPr="0099017A">
        <w:rPr>
          <w:rStyle w:val="rfdBold2"/>
          <w:rtl/>
        </w:rPr>
        <w:t>(طبّ)</w:t>
      </w:r>
    </w:p>
    <w:p w14:paraId="0E4D9EB3" w14:textId="77777777" w:rsidR="00424402" w:rsidRDefault="00B255DC" w:rsidP="00B255DC">
      <w:pPr>
        <w:rPr>
          <w:rtl/>
        </w:rPr>
      </w:pPr>
      <w:r w:rsidRPr="0099017A">
        <w:rPr>
          <w:rStyle w:val="rfdBold2"/>
          <w:rFonts w:hint="eastAsia"/>
          <w:rtl/>
        </w:rPr>
        <w:t>تأليف</w:t>
      </w:r>
      <w:r w:rsidR="00774210">
        <w:rPr>
          <w:rtl/>
        </w:rPr>
        <w:t xml:space="preserve"> :</w:t>
      </w:r>
      <w:r w:rsidR="00424402">
        <w:rPr>
          <w:rtl/>
        </w:rPr>
        <w:t xml:space="preserve"> </w:t>
      </w:r>
      <w:r>
        <w:rPr>
          <w:rtl/>
        </w:rPr>
        <w:t>راشد بن خلف بن عبد الله بن هاشم الغزّي (كان حيّاً سنة ٩٤٣هـ).</w:t>
      </w:r>
    </w:p>
    <w:p w14:paraId="52CDF08C" w14:textId="77777777" w:rsidR="00B255DC" w:rsidRDefault="00B255DC" w:rsidP="00B255DC">
      <w:pPr>
        <w:rPr>
          <w:rtl/>
        </w:rPr>
      </w:pPr>
      <w:r>
        <w:rPr>
          <w:rFonts w:hint="eastAsia"/>
          <w:rtl/>
        </w:rPr>
        <w:t>كتبها</w:t>
      </w:r>
      <w:r>
        <w:rPr>
          <w:rtl/>
        </w:rPr>
        <w:t xml:space="preserve"> الشيخ حسن بن الشيخ أحمد المحسني</w:t>
      </w:r>
      <w:r w:rsidR="00774210">
        <w:rPr>
          <w:rtl/>
        </w:rPr>
        <w:t xml:space="preserve"> ،</w:t>
      </w:r>
      <w:r w:rsidR="00424402">
        <w:rPr>
          <w:rtl/>
        </w:rPr>
        <w:t xml:space="preserve"> </w:t>
      </w:r>
      <w:r>
        <w:rPr>
          <w:rtl/>
        </w:rPr>
        <w:t>وقد وقع الفراغ من نسخها سنة (124</w:t>
      </w:r>
      <w:r w:rsidR="00DE5467">
        <w:rPr>
          <w:rtl/>
        </w:rPr>
        <w:t>2 ه</w:t>
      </w:r>
      <w:r>
        <w:rPr>
          <w:rtl/>
        </w:rPr>
        <w:t>ـ)</w:t>
      </w:r>
      <w:r w:rsidRPr="00B255DC">
        <w:rPr>
          <w:rStyle w:val="rfdFootnotenum"/>
          <w:rtl/>
        </w:rPr>
        <w:t>(2)</w:t>
      </w:r>
      <w:r>
        <w:rPr>
          <w:rtl/>
        </w:rPr>
        <w:t>.</w:t>
      </w:r>
    </w:p>
    <w:p w14:paraId="41921B8D" w14:textId="77777777" w:rsidR="00B255DC" w:rsidRPr="0099017A" w:rsidRDefault="00B255DC" w:rsidP="00B255DC">
      <w:pPr>
        <w:rPr>
          <w:rStyle w:val="rfdBold2"/>
          <w:rtl/>
        </w:rPr>
      </w:pPr>
      <w:r w:rsidRPr="0099017A">
        <w:rPr>
          <w:rStyle w:val="rfdBold2"/>
          <w:rtl/>
        </w:rPr>
        <w:t>1</w:t>
      </w:r>
      <w:r w:rsidR="00424402">
        <w:rPr>
          <w:rStyle w:val="rfdBold2"/>
          <w:rtl/>
        </w:rPr>
        <w:t>4 ـ</w:t>
      </w:r>
      <w:r w:rsidRPr="0099017A">
        <w:rPr>
          <w:rStyle w:val="rfdBold2"/>
          <w:rtl/>
        </w:rPr>
        <w:t xml:space="preserve"> شرح الخطبة الشقشقية</w:t>
      </w:r>
      <w:r w:rsidR="00774210">
        <w:rPr>
          <w:rStyle w:val="rfdBold2"/>
          <w:rtl/>
        </w:rPr>
        <w:t xml:space="preserve"> :</w:t>
      </w:r>
      <w:r w:rsidR="00424402">
        <w:rPr>
          <w:rStyle w:val="rfdBold2"/>
          <w:rtl/>
        </w:rPr>
        <w:t xml:space="preserve"> </w:t>
      </w:r>
      <w:r w:rsidRPr="0099017A">
        <w:rPr>
          <w:rStyle w:val="rfdBold2"/>
          <w:rtl/>
        </w:rPr>
        <w:t>(بلاغة)</w:t>
      </w:r>
    </w:p>
    <w:p w14:paraId="1D37D142" w14:textId="77777777" w:rsidR="00B255DC" w:rsidRDefault="00B255DC" w:rsidP="00B255DC">
      <w:pPr>
        <w:rPr>
          <w:rtl/>
        </w:rPr>
      </w:pPr>
      <w:r w:rsidRPr="0099017A">
        <w:rPr>
          <w:rStyle w:val="rfdBold2"/>
          <w:rFonts w:hint="eastAsia"/>
          <w:rtl/>
        </w:rPr>
        <w:t>تأليف</w:t>
      </w:r>
      <w:r w:rsidR="00774210">
        <w:rPr>
          <w:rtl/>
        </w:rPr>
        <w:t xml:space="preserve"> :</w:t>
      </w:r>
      <w:r w:rsidR="00424402">
        <w:rPr>
          <w:rtl/>
        </w:rPr>
        <w:t xml:space="preserve"> </w:t>
      </w:r>
      <w:r>
        <w:rPr>
          <w:rtl/>
        </w:rPr>
        <w:t>الشريف المرتضىٰ</w:t>
      </w:r>
      <w:r w:rsidR="00774210">
        <w:rPr>
          <w:rtl/>
        </w:rPr>
        <w:t xml:space="preserve"> ،</w:t>
      </w:r>
      <w:r w:rsidR="00424402">
        <w:rPr>
          <w:rtl/>
        </w:rPr>
        <w:t xml:space="preserve"> </w:t>
      </w:r>
      <w:r>
        <w:rPr>
          <w:rtl/>
        </w:rPr>
        <w:t>علي بن الحسين الموسوي</w:t>
      </w:r>
      <w:r w:rsidR="00BC4282">
        <w:rPr>
          <w:rtl/>
        </w:rPr>
        <w:t xml:space="preserve"> </w:t>
      </w:r>
      <w:r>
        <w:rPr>
          <w:rtl/>
        </w:rPr>
        <w:t>(ت436 هـ).</w:t>
      </w:r>
    </w:p>
    <w:p w14:paraId="01638D13" w14:textId="77777777" w:rsidR="00B255DC" w:rsidRDefault="00B255DC" w:rsidP="00B255DC">
      <w:pPr>
        <w:rPr>
          <w:rtl/>
        </w:rPr>
      </w:pPr>
      <w:r w:rsidRPr="0099017A">
        <w:rPr>
          <w:rStyle w:val="rfdBold2"/>
          <w:rFonts w:hint="eastAsia"/>
          <w:rtl/>
        </w:rPr>
        <w:t>التعريف</w:t>
      </w:r>
      <w:r w:rsidRPr="0099017A">
        <w:rPr>
          <w:rStyle w:val="rfdBold2"/>
          <w:rtl/>
        </w:rPr>
        <w:t xml:space="preserve"> بالمخطوط</w:t>
      </w:r>
      <w:r w:rsidR="00774210">
        <w:rPr>
          <w:rtl/>
        </w:rPr>
        <w:t xml:space="preserve"> :</w:t>
      </w:r>
      <w:r w:rsidR="00424402">
        <w:rPr>
          <w:rtl/>
        </w:rPr>
        <w:t xml:space="preserve"> </w:t>
      </w:r>
      <w:r>
        <w:rPr>
          <w:rtl/>
        </w:rPr>
        <w:t>الخطبة الشقشقية من أكثر خطب نهج البلاغة شهرة. تحدّث فيها أمير المؤمنين</w:t>
      </w:r>
      <w:r w:rsidR="00BC4282">
        <w:rPr>
          <w:rtl/>
        </w:rPr>
        <w:t xml:space="preserve"> </w:t>
      </w:r>
      <w:r w:rsidR="00A716DC" w:rsidRPr="00A716DC">
        <w:rPr>
          <w:rStyle w:val="rfdAlaem"/>
          <w:rtl/>
        </w:rPr>
        <w:t>عليه‌السلام</w:t>
      </w:r>
      <w:r w:rsidR="00424402">
        <w:rPr>
          <w:rStyle w:val="rfdAlaem"/>
          <w:rtl/>
        </w:rPr>
        <w:t xml:space="preserve"> </w:t>
      </w:r>
      <w:r>
        <w:rPr>
          <w:rtl/>
        </w:rPr>
        <w:t>عن الخلفاء قبله</w:t>
      </w:r>
      <w:r w:rsidR="00774210">
        <w:rPr>
          <w:rtl/>
        </w:rPr>
        <w:t xml:space="preserve"> ،</w:t>
      </w:r>
      <w:r w:rsidR="00424402">
        <w:rPr>
          <w:rtl/>
        </w:rPr>
        <w:t xml:space="preserve"> </w:t>
      </w:r>
      <w:r>
        <w:rPr>
          <w:rtl/>
        </w:rPr>
        <w:t>ثمّ تحدّث عن هجوم الناس لمبايعته بالخلافة</w:t>
      </w:r>
      <w:r w:rsidR="00774210">
        <w:rPr>
          <w:rtl/>
        </w:rPr>
        <w:t xml:space="preserve"> ،</w:t>
      </w:r>
      <w:r w:rsidR="00424402">
        <w:rPr>
          <w:rtl/>
        </w:rPr>
        <w:t xml:space="preserve"> </w:t>
      </w:r>
      <w:r>
        <w:rPr>
          <w:rtl/>
        </w:rPr>
        <w:t xml:space="preserve">مبيّناً السبب الذي دعاه لقبول الخلافة. وتعدّ الخطبة كما أوردتها أكثر النسخ المختلفة الخطبة </w:t>
      </w:r>
      <w:r>
        <w:rPr>
          <w:rFonts w:hint="eastAsia"/>
          <w:rtl/>
        </w:rPr>
        <w:t>الثالثة</w:t>
      </w:r>
      <w:r>
        <w:rPr>
          <w:rtl/>
        </w:rPr>
        <w:t xml:space="preserve"> وفق ترتيب نهج البلاغة</w:t>
      </w:r>
      <w:r w:rsidR="00774210">
        <w:rPr>
          <w:rtl/>
        </w:rPr>
        <w:t xml:space="preserve"> ،</w:t>
      </w:r>
      <w:r w:rsidR="00424402">
        <w:rPr>
          <w:rtl/>
        </w:rPr>
        <w:t xml:space="preserve"> </w:t>
      </w:r>
      <w:r>
        <w:rPr>
          <w:rtl/>
        </w:rPr>
        <w:t>وقد قام السيّد المرتضىٰ بشرح هذه الخطبة وما تضمّنته من كلمات عاليه شارحاً المقاصد والإشارات التي ذكرها أمير المؤمنين</w:t>
      </w:r>
      <w:r w:rsidR="00424402">
        <w:rPr>
          <w:rtl/>
        </w:rPr>
        <w:t xml:space="preserve"> </w:t>
      </w:r>
      <w:r w:rsidR="00A716DC" w:rsidRPr="00A716DC">
        <w:rPr>
          <w:rStyle w:val="rfdAlaem"/>
          <w:rtl/>
        </w:rPr>
        <w:t>عليه‌السلام</w:t>
      </w:r>
      <w:r w:rsidR="00424402">
        <w:rPr>
          <w:rStyle w:val="rfdAlaem"/>
          <w:rtl/>
        </w:rPr>
        <w:t>.</w:t>
      </w:r>
    </w:p>
    <w:p w14:paraId="6327B8F0" w14:textId="77777777" w:rsidR="00424402" w:rsidRDefault="00B255DC" w:rsidP="00770FA2">
      <w:pPr>
        <w:rPr>
          <w:rtl/>
        </w:rPr>
      </w:pPr>
      <w:r w:rsidRPr="0099017A">
        <w:rPr>
          <w:rStyle w:val="rfdBold2"/>
          <w:rFonts w:hint="eastAsia"/>
          <w:rtl/>
        </w:rPr>
        <w:t>أوّله</w:t>
      </w:r>
      <w:r w:rsidR="00774210">
        <w:rPr>
          <w:rtl/>
        </w:rPr>
        <w:t xml:space="preserve"> :</w:t>
      </w:r>
      <w:r w:rsidR="00424402">
        <w:rPr>
          <w:rtl/>
        </w:rPr>
        <w:t xml:space="preserve"> </w:t>
      </w:r>
      <w:r w:rsidR="0043398A">
        <w:rPr>
          <w:rtl/>
        </w:rPr>
        <w:t>«</w:t>
      </w:r>
      <w:r>
        <w:rPr>
          <w:rtl/>
        </w:rPr>
        <w:t>بسم الله الرحمن الرحيم. تفسير الخطبة الشقشقية مسألة يحيط علىٰ</w:t>
      </w:r>
      <w:r w:rsidR="00BC4282">
        <w:rPr>
          <w:rtl/>
        </w:rPr>
        <w:t xml:space="preserve"> </w:t>
      </w:r>
      <w:r>
        <w:rPr>
          <w:rtl/>
        </w:rPr>
        <w:t>تفسير الخطبة المقمّصة وهي الشقشقية</w:t>
      </w:r>
      <w:r w:rsidR="00774210">
        <w:rPr>
          <w:rtl/>
        </w:rPr>
        <w:t xml:space="preserve"> ،</w:t>
      </w:r>
      <w:r w:rsidR="00424402">
        <w:rPr>
          <w:rtl/>
        </w:rPr>
        <w:t xml:space="preserve"> </w:t>
      </w:r>
      <w:r>
        <w:rPr>
          <w:rtl/>
        </w:rPr>
        <w:t xml:space="preserve">من إملاء السيّد المرتضىٰ (رضي الله عنه) </w:t>
      </w:r>
      <w:r w:rsidR="00770FA2">
        <w:rPr>
          <w:rFonts w:hint="eastAsia"/>
          <w:rtl/>
        </w:rPr>
        <w:t>من</w:t>
      </w:r>
      <w:r w:rsidR="00770FA2">
        <w:rPr>
          <w:rtl/>
        </w:rPr>
        <w:t xml:space="preserve"> كلام أمير المؤمنين </w:t>
      </w:r>
      <w:r w:rsidR="00770FA2" w:rsidRPr="00A716DC">
        <w:rPr>
          <w:rStyle w:val="rfdAlaem"/>
          <w:rtl/>
        </w:rPr>
        <w:t>عليه‌السلام</w:t>
      </w:r>
      <w:r w:rsidR="00424402">
        <w:rPr>
          <w:rStyle w:val="rfdAlaem"/>
          <w:rtl/>
        </w:rPr>
        <w:t xml:space="preserve"> </w:t>
      </w:r>
      <w:r w:rsidR="00774210">
        <w:rPr>
          <w:rtl/>
        </w:rPr>
        <w:t>:</w:t>
      </w:r>
    </w:p>
    <w:p w14:paraId="05EEC162" w14:textId="77777777" w:rsidR="00B255DC" w:rsidRDefault="00B255DC" w:rsidP="00B255DC">
      <w:pPr>
        <w:pStyle w:val="rfdLine"/>
        <w:rPr>
          <w:rtl/>
        </w:rPr>
      </w:pPr>
      <w:r>
        <w:rPr>
          <w:rtl/>
        </w:rPr>
        <w:t>__________</w:t>
      </w:r>
    </w:p>
    <w:p w14:paraId="337D84A6" w14:textId="77777777" w:rsidR="00B255DC" w:rsidRDefault="00B255DC" w:rsidP="00B255DC">
      <w:pPr>
        <w:pStyle w:val="rfdFootnote0"/>
        <w:rPr>
          <w:rtl/>
        </w:rPr>
      </w:pPr>
      <w:r>
        <w:rPr>
          <w:rtl/>
        </w:rPr>
        <w:t>(1) طبقات أعلام الشيعة 10/108.</w:t>
      </w:r>
    </w:p>
    <w:p w14:paraId="7156A90C" w14:textId="77777777" w:rsidR="00B255DC" w:rsidRDefault="00B255DC" w:rsidP="00B255DC">
      <w:pPr>
        <w:pStyle w:val="rfdFootnote0"/>
        <w:rPr>
          <w:rtl/>
        </w:rPr>
      </w:pPr>
      <w:r>
        <w:rPr>
          <w:rtl/>
        </w:rPr>
        <w:t>(2) مخطوطات الطبّ والصيدلة والبيطرة في مكتبة المتحف العراقي</w:t>
      </w:r>
      <w:r w:rsidR="00774210">
        <w:rPr>
          <w:rtl/>
        </w:rPr>
        <w:t xml:space="preserve"> :</w:t>
      </w:r>
      <w:r w:rsidR="00424402">
        <w:rPr>
          <w:rtl/>
        </w:rPr>
        <w:t xml:space="preserve"> </w:t>
      </w:r>
      <w:r>
        <w:rPr>
          <w:rtl/>
        </w:rPr>
        <w:t>234.</w:t>
      </w:r>
    </w:p>
    <w:p w14:paraId="24A01BE9" w14:textId="77777777" w:rsidR="00B255DC" w:rsidRDefault="00DE5467" w:rsidP="00B255DC">
      <w:pPr>
        <w:rPr>
          <w:rtl/>
        </w:rPr>
      </w:pPr>
      <w:r>
        <w:rPr>
          <w:rtl/>
        </w:rPr>
        <w:br w:type="page"/>
      </w:r>
      <w:r w:rsidR="00B255DC">
        <w:rPr>
          <w:rFonts w:hint="eastAsia"/>
          <w:rtl/>
        </w:rPr>
        <w:lastRenderedPageBreak/>
        <w:t>أمّا</w:t>
      </w:r>
      <w:r w:rsidR="00B255DC">
        <w:rPr>
          <w:rtl/>
        </w:rPr>
        <w:t xml:space="preserve"> قوله</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sidR="00B255DC">
        <w:rPr>
          <w:rtl/>
        </w:rPr>
        <w:t>(لقد تقمّصها فلان) وإنّما أراد لبسها واشتملت عليه كما يشتمل القميص علىٰ لابسه</w:t>
      </w:r>
      <w:r w:rsidR="0043398A">
        <w:rPr>
          <w:rtl/>
        </w:rPr>
        <w:t>»</w:t>
      </w:r>
      <w:r w:rsidR="00424402">
        <w:rPr>
          <w:rtl/>
        </w:rPr>
        <w:t>.</w:t>
      </w:r>
    </w:p>
    <w:p w14:paraId="2D5B7883" w14:textId="77777777" w:rsidR="00B255DC" w:rsidRDefault="00B255DC" w:rsidP="00B255DC">
      <w:pPr>
        <w:rPr>
          <w:rtl/>
        </w:rPr>
      </w:pPr>
      <w:r w:rsidRPr="00770FA2">
        <w:rPr>
          <w:rStyle w:val="rfdBold2"/>
          <w:rFonts w:hint="eastAsia"/>
          <w:rtl/>
        </w:rPr>
        <w:t>آخره</w:t>
      </w:r>
      <w:r w:rsidR="00774210">
        <w:rPr>
          <w:rtl/>
        </w:rPr>
        <w:t xml:space="preserve"> :</w:t>
      </w:r>
      <w:r w:rsidR="00424402">
        <w:rPr>
          <w:rtl/>
        </w:rPr>
        <w:t xml:space="preserve"> </w:t>
      </w:r>
      <w:r w:rsidR="0043398A">
        <w:rPr>
          <w:rtl/>
        </w:rPr>
        <w:t>«</w:t>
      </w:r>
      <w:r>
        <w:rPr>
          <w:rtl/>
        </w:rPr>
        <w:t>وزال عن سننه</w:t>
      </w:r>
      <w:r w:rsidR="00774210">
        <w:rPr>
          <w:rtl/>
        </w:rPr>
        <w:t xml:space="preserve"> ،</w:t>
      </w:r>
      <w:r w:rsidR="00424402">
        <w:rPr>
          <w:rtl/>
        </w:rPr>
        <w:t xml:space="preserve"> </w:t>
      </w:r>
      <w:r>
        <w:rPr>
          <w:rtl/>
        </w:rPr>
        <w:t>اعتذر</w:t>
      </w:r>
      <w:r w:rsidR="00BC4282">
        <w:rPr>
          <w:rtl/>
        </w:rPr>
        <w:t xml:space="preserve"> </w:t>
      </w:r>
      <w:r w:rsidR="00A716DC" w:rsidRPr="00A716DC">
        <w:rPr>
          <w:rStyle w:val="rfdAlaem"/>
          <w:rtl/>
        </w:rPr>
        <w:t xml:space="preserve">عليه‌السلام </w:t>
      </w:r>
      <w:r>
        <w:rPr>
          <w:rtl/>
        </w:rPr>
        <w:t>في العدول عن تمامه بانقضاء أسبابه وانطفاء ناره وتلاشي دواعيه</w:t>
      </w:r>
      <w:r w:rsidR="00774210">
        <w:rPr>
          <w:rtl/>
        </w:rPr>
        <w:t xml:space="preserve"> ،</w:t>
      </w:r>
      <w:r w:rsidR="00424402">
        <w:rPr>
          <w:rtl/>
        </w:rPr>
        <w:t xml:space="preserve"> </w:t>
      </w:r>
      <w:r>
        <w:rPr>
          <w:rtl/>
        </w:rPr>
        <w:t>فإنّ الكلام يتبع بعضه بعضها ويقتضي أوّله آخره</w:t>
      </w:r>
      <w:r w:rsidR="00774210">
        <w:rPr>
          <w:rtl/>
        </w:rPr>
        <w:t xml:space="preserve"> ،</w:t>
      </w:r>
      <w:r w:rsidR="00424402">
        <w:rPr>
          <w:rtl/>
        </w:rPr>
        <w:t xml:space="preserve"> </w:t>
      </w:r>
      <w:r>
        <w:rPr>
          <w:rtl/>
        </w:rPr>
        <w:t>فإذا قُطع انحلّ نظامه وخبا ضرامه.</w:t>
      </w:r>
      <w:r w:rsidR="00BC4282">
        <w:rPr>
          <w:rtl/>
        </w:rPr>
        <w:t xml:space="preserve"> </w:t>
      </w:r>
      <w:r>
        <w:rPr>
          <w:rtl/>
        </w:rPr>
        <w:t>ونسأل الله التوفيق</w:t>
      </w:r>
      <w:r w:rsidR="00774210">
        <w:rPr>
          <w:rtl/>
        </w:rPr>
        <w:t xml:space="preserve"> ،</w:t>
      </w:r>
      <w:r w:rsidR="00424402">
        <w:rPr>
          <w:rtl/>
        </w:rPr>
        <w:t xml:space="preserve"> </w:t>
      </w:r>
      <w:r>
        <w:rPr>
          <w:rtl/>
        </w:rPr>
        <w:t>تمّت بحمد الله ومنّه</w:t>
      </w:r>
      <w:r w:rsidR="0043398A">
        <w:rPr>
          <w:rtl/>
        </w:rPr>
        <w:t>»</w:t>
      </w:r>
      <w:r w:rsidR="00424402">
        <w:rPr>
          <w:rtl/>
        </w:rPr>
        <w:t>.</w:t>
      </w:r>
    </w:p>
    <w:p w14:paraId="292AFC47" w14:textId="77777777" w:rsidR="00B255DC" w:rsidRDefault="00B255DC" w:rsidP="00770FA2">
      <w:pPr>
        <w:pStyle w:val="rfdLeft"/>
        <w:rPr>
          <w:rtl/>
        </w:rPr>
      </w:pPr>
      <w:r>
        <w:rPr>
          <w:rtl/>
        </w:rPr>
        <w:t>[</w:t>
      </w:r>
      <w:r w:rsidRPr="00770FA2">
        <w:rPr>
          <w:rStyle w:val="rfdBold2"/>
          <w:rtl/>
        </w:rPr>
        <w:t>رسائل الشريف المرتضىٰ</w:t>
      </w:r>
      <w:r w:rsidR="00774210">
        <w:rPr>
          <w:rtl/>
        </w:rPr>
        <w:t xml:space="preserve"> :</w:t>
      </w:r>
      <w:r w:rsidR="00424402">
        <w:rPr>
          <w:rtl/>
        </w:rPr>
        <w:t xml:space="preserve"> </w:t>
      </w:r>
      <w:r>
        <w:rPr>
          <w:rtl/>
        </w:rPr>
        <w:t>10</w:t>
      </w:r>
      <w:r w:rsidR="00424402">
        <w:rPr>
          <w:rtl/>
        </w:rPr>
        <w:t xml:space="preserve">5 </w:t>
      </w:r>
      <w:r w:rsidR="00DE5467">
        <w:rPr>
          <w:rtl/>
        </w:rPr>
        <w:t>ـ 1</w:t>
      </w:r>
      <w:r>
        <w:rPr>
          <w:rtl/>
        </w:rPr>
        <w:t>14]</w:t>
      </w:r>
    </w:p>
    <w:p w14:paraId="711CFC98" w14:textId="77777777" w:rsidR="00B255DC" w:rsidRDefault="00B255DC" w:rsidP="00B255DC">
      <w:pPr>
        <w:rPr>
          <w:rtl/>
        </w:rPr>
      </w:pPr>
      <w:r>
        <w:rPr>
          <w:rFonts w:hint="eastAsia"/>
          <w:rtl/>
        </w:rPr>
        <w:t>ضمن</w:t>
      </w:r>
      <w:r>
        <w:rPr>
          <w:rtl/>
        </w:rPr>
        <w:t xml:space="preserve"> مجموع فيه</w:t>
      </w:r>
      <w:r w:rsidR="00774210">
        <w:rPr>
          <w:rtl/>
        </w:rPr>
        <w:t xml:space="preserve"> :</w:t>
      </w:r>
      <w:r w:rsidR="00424402">
        <w:rPr>
          <w:rtl/>
        </w:rPr>
        <w:t xml:space="preserve"> </w:t>
      </w:r>
      <w:r w:rsidRPr="00770FA2">
        <w:rPr>
          <w:rStyle w:val="rfdBold2"/>
          <w:rtl/>
        </w:rPr>
        <w:t>آيات الأحكام</w:t>
      </w:r>
      <w:r w:rsidR="00774210">
        <w:rPr>
          <w:rtl/>
        </w:rPr>
        <w:t xml:space="preserve"> ،</w:t>
      </w:r>
      <w:r w:rsidR="00424402">
        <w:rPr>
          <w:rtl/>
        </w:rPr>
        <w:t xml:space="preserve"> </w:t>
      </w:r>
      <w:r w:rsidRPr="00770FA2">
        <w:rPr>
          <w:rStyle w:val="rfdBold2"/>
          <w:rtl/>
        </w:rPr>
        <w:t>وشرح الشقشقية والإمامة</w:t>
      </w:r>
      <w:r w:rsidR="00774210">
        <w:rPr>
          <w:rtl/>
        </w:rPr>
        <w:t xml:space="preserve"> ،</w:t>
      </w:r>
      <w:r w:rsidR="00424402">
        <w:rPr>
          <w:rtl/>
        </w:rPr>
        <w:t xml:space="preserve"> </w:t>
      </w:r>
      <w:r>
        <w:rPr>
          <w:rtl/>
        </w:rPr>
        <w:t>للشيخ عبد النبي</w:t>
      </w:r>
      <w:r w:rsidR="00774210">
        <w:rPr>
          <w:rtl/>
        </w:rPr>
        <w:t xml:space="preserve"> ،</w:t>
      </w:r>
      <w:r w:rsidR="00424402">
        <w:rPr>
          <w:rtl/>
        </w:rPr>
        <w:t xml:space="preserve"> </w:t>
      </w:r>
      <w:r w:rsidRPr="00770FA2">
        <w:rPr>
          <w:rStyle w:val="rfdBold2"/>
          <w:rtl/>
        </w:rPr>
        <w:t>وتنزيه الأنبياء</w:t>
      </w:r>
      <w:r w:rsidR="00774210">
        <w:rPr>
          <w:rtl/>
        </w:rPr>
        <w:t xml:space="preserve"> ،</w:t>
      </w:r>
      <w:r w:rsidR="00424402">
        <w:rPr>
          <w:rtl/>
        </w:rPr>
        <w:t xml:space="preserve"> </w:t>
      </w:r>
      <w:r>
        <w:rPr>
          <w:rtl/>
        </w:rPr>
        <w:t>للسيّد المرتضىٰ</w:t>
      </w:r>
      <w:r w:rsidR="00774210">
        <w:rPr>
          <w:rtl/>
        </w:rPr>
        <w:t xml:space="preserve"> ،</w:t>
      </w:r>
      <w:r w:rsidR="00424402">
        <w:rPr>
          <w:rtl/>
        </w:rPr>
        <w:t xml:space="preserve"> </w:t>
      </w:r>
      <w:r>
        <w:rPr>
          <w:rtl/>
        </w:rPr>
        <w:t>وعلىٰ المجموعة تملّك الشيخ أحمد المحسني الأحسائي بخطّه ذكر نسبه هكذا</w:t>
      </w:r>
      <w:r w:rsidR="00774210">
        <w:rPr>
          <w:rtl/>
        </w:rPr>
        <w:t xml:space="preserve"> :</w:t>
      </w:r>
      <w:r w:rsidR="00424402">
        <w:rPr>
          <w:rtl/>
        </w:rPr>
        <w:t xml:space="preserve"> </w:t>
      </w:r>
      <w:r>
        <w:rPr>
          <w:rtl/>
        </w:rPr>
        <w:t xml:space="preserve">(أحمد بن محمّد بن محسن الأحسائي) </w:t>
      </w:r>
      <w:r w:rsidRPr="00770FA2">
        <w:rPr>
          <w:rStyle w:val="rfdBold2"/>
          <w:rtl/>
        </w:rPr>
        <w:t>وتاريخ تملّكه</w:t>
      </w:r>
      <w:r w:rsidR="00774210">
        <w:rPr>
          <w:rtl/>
        </w:rPr>
        <w:t xml:space="preserve"> :</w:t>
      </w:r>
      <w:r w:rsidR="00424402">
        <w:rPr>
          <w:rtl/>
        </w:rPr>
        <w:t xml:space="preserve"> </w:t>
      </w:r>
      <w:r>
        <w:rPr>
          <w:rtl/>
        </w:rPr>
        <w:t>(123</w:t>
      </w:r>
      <w:r w:rsidR="00DE5467">
        <w:rPr>
          <w:rtl/>
        </w:rPr>
        <w:t>5 ه</w:t>
      </w:r>
      <w:r>
        <w:rPr>
          <w:rtl/>
        </w:rPr>
        <w:t>ـ)</w:t>
      </w:r>
      <w:r w:rsidR="00774210">
        <w:rPr>
          <w:rtl/>
        </w:rPr>
        <w:t xml:space="preserve"> ،</w:t>
      </w:r>
      <w:r w:rsidR="00424402">
        <w:rPr>
          <w:rtl/>
        </w:rPr>
        <w:t xml:space="preserve"> </w:t>
      </w:r>
      <w:r>
        <w:rPr>
          <w:rtl/>
        </w:rPr>
        <w:t>وتملّك النسخة ولده الش</w:t>
      </w:r>
      <w:r>
        <w:rPr>
          <w:rFonts w:hint="eastAsia"/>
          <w:rtl/>
        </w:rPr>
        <w:t>يخ</w:t>
      </w:r>
      <w:r>
        <w:rPr>
          <w:rtl/>
        </w:rPr>
        <w:t xml:space="preserve"> حسن</w:t>
      </w:r>
      <w:r w:rsidR="00774210">
        <w:rPr>
          <w:rtl/>
        </w:rPr>
        <w:t xml:space="preserve"> ،</w:t>
      </w:r>
      <w:r w:rsidR="00424402">
        <w:rPr>
          <w:rtl/>
        </w:rPr>
        <w:t xml:space="preserve"> </w:t>
      </w:r>
      <w:r>
        <w:rPr>
          <w:rtl/>
        </w:rPr>
        <w:t>ثمّ الشيخ موسىٰ بن الشيخ حسن ابن المُترجَم</w:t>
      </w:r>
      <w:r w:rsidR="00774210">
        <w:rPr>
          <w:rtl/>
        </w:rPr>
        <w:t xml:space="preserve"> ،</w:t>
      </w:r>
      <w:r w:rsidR="00424402">
        <w:rPr>
          <w:rtl/>
        </w:rPr>
        <w:t xml:space="preserve"> </w:t>
      </w:r>
      <w:r>
        <w:rPr>
          <w:rtl/>
        </w:rPr>
        <w:t>وتاريخ الأخير (126</w:t>
      </w:r>
      <w:r w:rsidR="00DE5467">
        <w:rPr>
          <w:rtl/>
        </w:rPr>
        <w:t>1 ه</w:t>
      </w:r>
      <w:r>
        <w:rPr>
          <w:rtl/>
        </w:rPr>
        <w:t>ـ)</w:t>
      </w:r>
      <w:r w:rsidRPr="00B255DC">
        <w:rPr>
          <w:rStyle w:val="rfdFootnotenum"/>
          <w:rtl/>
        </w:rPr>
        <w:t>(1)</w:t>
      </w:r>
      <w:r>
        <w:rPr>
          <w:rtl/>
        </w:rPr>
        <w:t>.</w:t>
      </w:r>
    </w:p>
    <w:p w14:paraId="00133408" w14:textId="77777777" w:rsidR="00B255DC" w:rsidRDefault="00B255DC" w:rsidP="00B255DC">
      <w:pPr>
        <w:rPr>
          <w:rtl/>
        </w:rPr>
      </w:pPr>
      <w:r>
        <w:rPr>
          <w:rFonts w:hint="eastAsia"/>
          <w:rtl/>
        </w:rPr>
        <w:t>ثمّ</w:t>
      </w:r>
      <w:r>
        <w:rPr>
          <w:rtl/>
        </w:rPr>
        <w:t xml:space="preserve"> انتقلت النسخة إلىٰ مكتبة الشيخ محمّد جواد الجزائري في النجف الأشرف</w:t>
      </w:r>
      <w:r w:rsidRPr="00B255DC">
        <w:rPr>
          <w:rStyle w:val="rfdFootnotenum"/>
          <w:rtl/>
        </w:rPr>
        <w:t>(2)</w:t>
      </w:r>
      <w:r>
        <w:rPr>
          <w:rtl/>
        </w:rPr>
        <w:t>.</w:t>
      </w:r>
    </w:p>
    <w:p w14:paraId="7BBFBE17" w14:textId="77777777" w:rsidR="00B255DC" w:rsidRPr="00770FA2" w:rsidRDefault="00B255DC" w:rsidP="00B255DC">
      <w:pPr>
        <w:rPr>
          <w:rStyle w:val="rfdBold2"/>
          <w:rtl/>
        </w:rPr>
      </w:pPr>
      <w:r w:rsidRPr="00770FA2">
        <w:rPr>
          <w:rStyle w:val="rfdBold2"/>
          <w:rtl/>
        </w:rPr>
        <w:t>1</w:t>
      </w:r>
      <w:r w:rsidR="00424402">
        <w:rPr>
          <w:rStyle w:val="rfdBold2"/>
          <w:rtl/>
        </w:rPr>
        <w:t>5 ـ</w:t>
      </w:r>
      <w:r w:rsidRPr="00770FA2">
        <w:rPr>
          <w:rStyle w:val="rfdBold2"/>
          <w:rtl/>
        </w:rPr>
        <w:t xml:space="preserve"> شرح شواهد القطر</w:t>
      </w:r>
      <w:r w:rsidR="00774210">
        <w:rPr>
          <w:rStyle w:val="rfdBold2"/>
          <w:rtl/>
        </w:rPr>
        <w:t xml:space="preserve"> :</w:t>
      </w:r>
      <w:r w:rsidR="00424402">
        <w:rPr>
          <w:rStyle w:val="rfdBold2"/>
          <w:rtl/>
        </w:rPr>
        <w:t xml:space="preserve"> </w:t>
      </w:r>
      <w:r w:rsidRPr="00770FA2">
        <w:rPr>
          <w:rStyle w:val="rfdBold2"/>
          <w:rtl/>
        </w:rPr>
        <w:t>(لغة)</w:t>
      </w:r>
    </w:p>
    <w:p w14:paraId="05EC787D" w14:textId="77777777" w:rsidR="00424402" w:rsidRDefault="00B255DC" w:rsidP="00B255DC">
      <w:pPr>
        <w:rPr>
          <w:rtl/>
        </w:rPr>
      </w:pPr>
      <w:r w:rsidRPr="00770FA2">
        <w:rPr>
          <w:rStyle w:val="rfdBold2"/>
          <w:rFonts w:hint="eastAsia"/>
          <w:rtl/>
        </w:rPr>
        <w:t>تأليف</w:t>
      </w:r>
      <w:r w:rsidR="00774210">
        <w:rPr>
          <w:rtl/>
        </w:rPr>
        <w:t xml:space="preserve"> :</w:t>
      </w:r>
      <w:r w:rsidR="00424402">
        <w:rPr>
          <w:rtl/>
        </w:rPr>
        <w:t xml:space="preserve"> </w:t>
      </w:r>
      <w:r>
        <w:rPr>
          <w:rtl/>
        </w:rPr>
        <w:t>صادق بن علي الحسيني الأعرجي (112</w:t>
      </w:r>
      <w:r w:rsidR="00424402">
        <w:rPr>
          <w:rtl/>
        </w:rPr>
        <w:t xml:space="preserve">4 </w:t>
      </w:r>
      <w:r w:rsidR="00DE5467">
        <w:rPr>
          <w:rtl/>
        </w:rPr>
        <w:t>ـ 1</w:t>
      </w:r>
      <w:r>
        <w:rPr>
          <w:rtl/>
        </w:rPr>
        <w:t>20</w:t>
      </w:r>
      <w:r w:rsidR="00DE5467">
        <w:rPr>
          <w:rtl/>
        </w:rPr>
        <w:t>5 ه</w:t>
      </w:r>
      <w:r>
        <w:rPr>
          <w:rtl/>
        </w:rPr>
        <w:t>ـ).</w:t>
      </w:r>
    </w:p>
    <w:p w14:paraId="5BD70589" w14:textId="77777777" w:rsidR="00770FA2" w:rsidRDefault="00B255DC" w:rsidP="00770FA2">
      <w:pPr>
        <w:rPr>
          <w:rtl/>
        </w:rPr>
      </w:pPr>
      <w:r w:rsidRPr="00770FA2">
        <w:rPr>
          <w:rStyle w:val="rfdBold2"/>
          <w:rFonts w:hint="eastAsia"/>
          <w:rtl/>
        </w:rPr>
        <w:t>التعريف</w:t>
      </w:r>
      <w:r w:rsidRPr="00770FA2">
        <w:rPr>
          <w:rStyle w:val="rfdBold2"/>
          <w:rtl/>
        </w:rPr>
        <w:t xml:space="preserve"> بالمخطوط</w:t>
      </w:r>
      <w:r w:rsidR="00774210">
        <w:rPr>
          <w:rtl/>
        </w:rPr>
        <w:t xml:space="preserve"> :</w:t>
      </w:r>
      <w:r w:rsidR="00424402">
        <w:rPr>
          <w:rtl/>
        </w:rPr>
        <w:t xml:space="preserve"> </w:t>
      </w:r>
      <w:r>
        <w:rPr>
          <w:rtl/>
        </w:rPr>
        <w:t xml:space="preserve">شرح </w:t>
      </w:r>
      <w:r w:rsidRPr="00770FA2">
        <w:rPr>
          <w:rStyle w:val="rfdBold2"/>
          <w:rtl/>
        </w:rPr>
        <w:t>شواهد شرح قطر الندىٰ وبلّ الصدىٰ</w:t>
      </w:r>
      <w:r w:rsidR="00774210">
        <w:rPr>
          <w:rtl/>
        </w:rPr>
        <w:t xml:space="preserve"> ،</w:t>
      </w:r>
      <w:r w:rsidR="00424402">
        <w:rPr>
          <w:rtl/>
        </w:rPr>
        <w:t xml:space="preserve"> </w:t>
      </w:r>
      <w:r>
        <w:rPr>
          <w:rtl/>
        </w:rPr>
        <w:t>لأبي محمّد عبد الله جمال الدين بن هشام الأنصاري</w:t>
      </w:r>
      <w:r w:rsidR="00774210">
        <w:rPr>
          <w:rtl/>
        </w:rPr>
        <w:t xml:space="preserve"> ،</w:t>
      </w:r>
      <w:r w:rsidR="00424402">
        <w:rPr>
          <w:rtl/>
        </w:rPr>
        <w:t xml:space="preserve"> </w:t>
      </w:r>
      <w:r>
        <w:rPr>
          <w:rtl/>
        </w:rPr>
        <w:t>المتوفّىٰ (ت761 هـ)</w:t>
      </w:r>
      <w:r w:rsidR="00774210">
        <w:rPr>
          <w:rtl/>
        </w:rPr>
        <w:t xml:space="preserve"> ،</w:t>
      </w:r>
      <w:r w:rsidR="00424402">
        <w:rPr>
          <w:rtl/>
        </w:rPr>
        <w:t xml:space="preserve"> </w:t>
      </w:r>
      <w:r>
        <w:rPr>
          <w:rtl/>
        </w:rPr>
        <w:t xml:space="preserve">أَلّفَ ابن هشام </w:t>
      </w:r>
      <w:r w:rsidR="00770FA2">
        <w:rPr>
          <w:rFonts w:hint="eastAsia"/>
          <w:rtl/>
        </w:rPr>
        <w:t>كتابه</w:t>
      </w:r>
      <w:r w:rsidR="00770FA2">
        <w:rPr>
          <w:rtl/>
        </w:rPr>
        <w:t xml:space="preserve"> هذا</w:t>
      </w:r>
      <w:r w:rsidR="00774210">
        <w:rPr>
          <w:rtl/>
        </w:rPr>
        <w:t xml:space="preserve"> ،</w:t>
      </w:r>
      <w:r w:rsidR="00424402">
        <w:rPr>
          <w:rtl/>
        </w:rPr>
        <w:t xml:space="preserve"> </w:t>
      </w:r>
      <w:r w:rsidR="00770FA2">
        <w:rPr>
          <w:rtl/>
        </w:rPr>
        <w:t>بدافع أنْ يجمع أبواب النحو في كتابٍ مختصرٍ لطلّاب علم العربية.</w:t>
      </w:r>
    </w:p>
    <w:p w14:paraId="62FC4676" w14:textId="77777777" w:rsidR="00B255DC" w:rsidRDefault="00770FA2" w:rsidP="00770FA2">
      <w:pPr>
        <w:rPr>
          <w:rtl/>
        </w:rPr>
      </w:pPr>
      <w:r w:rsidRPr="00770FA2">
        <w:rPr>
          <w:rStyle w:val="rfdBold2"/>
          <w:rFonts w:hint="eastAsia"/>
          <w:rtl/>
        </w:rPr>
        <w:t>أوّله</w:t>
      </w:r>
      <w:r w:rsidR="00774210">
        <w:rPr>
          <w:rtl/>
        </w:rPr>
        <w:t xml:space="preserve"> :</w:t>
      </w:r>
      <w:r w:rsidR="00424402">
        <w:rPr>
          <w:rtl/>
        </w:rPr>
        <w:t xml:space="preserve"> </w:t>
      </w:r>
      <w:r w:rsidR="0043398A">
        <w:rPr>
          <w:rtl/>
        </w:rPr>
        <w:t>«</w:t>
      </w:r>
      <w:r>
        <w:rPr>
          <w:rtl/>
        </w:rPr>
        <w:t>الحَمْدُ لله الذي رفعَ قدْرَ العلماءِ إلىٰ أسمىٰ مَحَلّ</w:t>
      </w:r>
      <w:r w:rsidR="00774210">
        <w:rPr>
          <w:rtl/>
        </w:rPr>
        <w:t xml:space="preserve"> ،</w:t>
      </w:r>
      <w:r w:rsidR="00424402">
        <w:rPr>
          <w:rtl/>
        </w:rPr>
        <w:t xml:space="preserve"> </w:t>
      </w:r>
      <w:r>
        <w:rPr>
          <w:rtl/>
        </w:rPr>
        <w:t>وخَفَضَ قدرَ الجهلاءِ</w:t>
      </w:r>
    </w:p>
    <w:p w14:paraId="03281A14" w14:textId="77777777" w:rsidR="00B255DC" w:rsidRDefault="00B255DC" w:rsidP="00B255DC">
      <w:pPr>
        <w:pStyle w:val="rfdLine"/>
        <w:rPr>
          <w:rtl/>
        </w:rPr>
      </w:pPr>
      <w:r>
        <w:rPr>
          <w:rtl/>
        </w:rPr>
        <w:t>__________</w:t>
      </w:r>
    </w:p>
    <w:p w14:paraId="347D1263" w14:textId="77777777" w:rsidR="00B255DC" w:rsidRDefault="00B255DC" w:rsidP="00B255DC">
      <w:pPr>
        <w:pStyle w:val="rfdFootnote0"/>
        <w:rPr>
          <w:rtl/>
        </w:rPr>
      </w:pPr>
      <w:r>
        <w:rPr>
          <w:rtl/>
        </w:rPr>
        <w:t>(1) طبقات أعلام الشيعة 10/108.</w:t>
      </w:r>
    </w:p>
    <w:p w14:paraId="3D371E62" w14:textId="77777777" w:rsidR="00B255DC" w:rsidRDefault="00B255DC" w:rsidP="00B255DC">
      <w:pPr>
        <w:pStyle w:val="rfdFootnote0"/>
        <w:rPr>
          <w:rtl/>
        </w:rPr>
      </w:pPr>
      <w:r>
        <w:rPr>
          <w:rtl/>
        </w:rPr>
        <w:t>(2) طبقات أعلام الشيعة 10/108.</w:t>
      </w:r>
    </w:p>
    <w:p w14:paraId="06956BD9" w14:textId="77777777" w:rsidR="00B255DC" w:rsidRDefault="00DE5467" w:rsidP="00770FA2">
      <w:pPr>
        <w:pStyle w:val="rfdNormal0"/>
        <w:rPr>
          <w:rtl/>
        </w:rPr>
      </w:pPr>
      <w:r>
        <w:rPr>
          <w:rtl/>
        </w:rPr>
        <w:br w:type="page"/>
      </w:r>
      <w:r w:rsidR="00B255DC">
        <w:rPr>
          <w:rtl/>
        </w:rPr>
        <w:lastRenderedPageBreak/>
        <w:t>إلىٰ الدَّركِ الأسْفل</w:t>
      </w:r>
      <w:r w:rsidR="00774210">
        <w:rPr>
          <w:rtl/>
        </w:rPr>
        <w:t xml:space="preserve"> ،</w:t>
      </w:r>
      <w:r w:rsidR="00424402">
        <w:rPr>
          <w:rtl/>
        </w:rPr>
        <w:t xml:space="preserve"> </w:t>
      </w:r>
      <w:r w:rsidR="00B255DC">
        <w:rPr>
          <w:rtl/>
        </w:rPr>
        <w:t>ونَصَبَ علىٰ معرفتهِ الدلائلَ الباهرةَ</w:t>
      </w:r>
      <w:r w:rsidR="00774210">
        <w:rPr>
          <w:rtl/>
        </w:rPr>
        <w:t xml:space="preserve"> ،</w:t>
      </w:r>
      <w:r w:rsidR="00424402">
        <w:rPr>
          <w:rtl/>
        </w:rPr>
        <w:t xml:space="preserve"> </w:t>
      </w:r>
      <w:r w:rsidR="00B255DC">
        <w:rPr>
          <w:rtl/>
        </w:rPr>
        <w:t>وجزمَ بقدرتهِ رقابَ الجبابرةِ الأكاسرةِ</w:t>
      </w:r>
      <w:r w:rsidR="00424402">
        <w:rPr>
          <w:rtl/>
        </w:rPr>
        <w:t xml:space="preserve"> ..</w:t>
      </w:r>
      <w:r w:rsidR="00B255DC">
        <w:rPr>
          <w:rtl/>
        </w:rPr>
        <w:t>.</w:t>
      </w:r>
      <w:r w:rsidR="00BC4282">
        <w:rPr>
          <w:rtl/>
        </w:rPr>
        <w:t xml:space="preserve"> </w:t>
      </w:r>
      <w:r w:rsidR="00B255DC">
        <w:rPr>
          <w:rtl/>
        </w:rPr>
        <w:t>فيقولُ</w:t>
      </w:r>
      <w:r w:rsidR="00774210">
        <w:rPr>
          <w:rtl/>
        </w:rPr>
        <w:t xml:space="preserve"> :</w:t>
      </w:r>
      <w:r w:rsidR="00424402">
        <w:rPr>
          <w:rtl/>
        </w:rPr>
        <w:t xml:space="preserve"> </w:t>
      </w:r>
      <w:r w:rsidR="00B255DC">
        <w:rPr>
          <w:rtl/>
        </w:rPr>
        <w:t xml:space="preserve">الفقيرُ إلىٰ اللهِ الغنيِّ صادقُ بن عليٍّ بن الحسينِ </w:t>
      </w:r>
      <w:r w:rsidR="00B255DC">
        <w:rPr>
          <w:rFonts w:hint="eastAsia"/>
          <w:rtl/>
        </w:rPr>
        <w:t>بن</w:t>
      </w:r>
      <w:r w:rsidR="00B255DC">
        <w:rPr>
          <w:rtl/>
        </w:rPr>
        <w:t xml:space="preserve"> هاشمٍ الحُسينيِّ الأعْرجيِّ</w:t>
      </w:r>
      <w:r w:rsidR="0043398A">
        <w:rPr>
          <w:rtl/>
        </w:rPr>
        <w:t>»</w:t>
      </w:r>
      <w:r w:rsidR="00424402">
        <w:rPr>
          <w:rtl/>
        </w:rPr>
        <w:t>.</w:t>
      </w:r>
    </w:p>
    <w:p w14:paraId="2D5719EF" w14:textId="77777777" w:rsidR="00B255DC" w:rsidRDefault="00B255DC" w:rsidP="00B255DC">
      <w:pPr>
        <w:rPr>
          <w:rtl/>
        </w:rPr>
      </w:pPr>
      <w:r w:rsidRPr="00770FA2">
        <w:rPr>
          <w:rStyle w:val="rfdBold2"/>
          <w:rFonts w:hint="eastAsia"/>
          <w:rtl/>
        </w:rPr>
        <w:t>آخره</w:t>
      </w:r>
      <w:r w:rsidR="00774210">
        <w:rPr>
          <w:rtl/>
        </w:rPr>
        <w:t xml:space="preserve"> :</w:t>
      </w:r>
      <w:r w:rsidR="00424402">
        <w:rPr>
          <w:rtl/>
        </w:rPr>
        <w:t xml:space="preserve"> </w:t>
      </w:r>
      <w:r w:rsidR="0043398A">
        <w:rPr>
          <w:rtl/>
        </w:rPr>
        <w:t>«</w:t>
      </w:r>
      <w:r>
        <w:rPr>
          <w:rtl/>
        </w:rPr>
        <w:t>أرجو أن أكون قد وفّقت إلىٰ الصواب بفضل من الله وحده ومنّة من العلماء الأعلام الذين عبّدوا طريق المعرفة وسهّلوا مقاصدها بعلمهم وعملهم</w:t>
      </w:r>
      <w:r w:rsidR="00774210">
        <w:rPr>
          <w:rtl/>
        </w:rPr>
        <w:t xml:space="preserve"> ،</w:t>
      </w:r>
      <w:r w:rsidR="00424402">
        <w:rPr>
          <w:rtl/>
        </w:rPr>
        <w:t xml:space="preserve"> </w:t>
      </w:r>
      <w:r>
        <w:rPr>
          <w:rtl/>
        </w:rPr>
        <w:t>وبهم اقتديت</w:t>
      </w:r>
      <w:r w:rsidR="00774210">
        <w:rPr>
          <w:rtl/>
        </w:rPr>
        <w:t xml:space="preserve"> ،</w:t>
      </w:r>
      <w:r w:rsidR="00424402">
        <w:rPr>
          <w:rtl/>
        </w:rPr>
        <w:t xml:space="preserve"> </w:t>
      </w:r>
      <w:r>
        <w:rPr>
          <w:rtl/>
        </w:rPr>
        <w:t>والحمد لله ربّ العالمين</w:t>
      </w:r>
      <w:r w:rsidR="0043398A">
        <w:rPr>
          <w:rtl/>
        </w:rPr>
        <w:t>»</w:t>
      </w:r>
      <w:r w:rsidR="00424402">
        <w:rPr>
          <w:rtl/>
        </w:rPr>
        <w:t>.</w:t>
      </w:r>
    </w:p>
    <w:p w14:paraId="018A9ED9" w14:textId="77777777" w:rsidR="00B255DC" w:rsidRDefault="00B255DC" w:rsidP="00B255DC">
      <w:pPr>
        <w:rPr>
          <w:rtl/>
        </w:rPr>
      </w:pPr>
      <w:r w:rsidRPr="00770FA2">
        <w:rPr>
          <w:rStyle w:val="rfdBold2"/>
          <w:rFonts w:hint="eastAsia"/>
          <w:rtl/>
        </w:rPr>
        <w:t>الناسخ</w:t>
      </w:r>
      <w:r w:rsidR="00774210">
        <w:rPr>
          <w:rtl/>
        </w:rPr>
        <w:t xml:space="preserve"> :</w:t>
      </w:r>
      <w:r w:rsidR="00424402">
        <w:rPr>
          <w:rtl/>
        </w:rPr>
        <w:t xml:space="preserve"> </w:t>
      </w:r>
      <w:r>
        <w:rPr>
          <w:rtl/>
        </w:rPr>
        <w:t>سلمان بن الشيخ محمّد بن الشيخ حسن بن الشيخ أحمد المحسني الأحسائي الفلاحي.</w:t>
      </w:r>
    </w:p>
    <w:p w14:paraId="3DFCA713" w14:textId="77777777" w:rsidR="00B255DC" w:rsidRDefault="00B255DC" w:rsidP="00B255DC">
      <w:pPr>
        <w:rPr>
          <w:rtl/>
        </w:rPr>
      </w:pPr>
      <w:r>
        <w:rPr>
          <w:rFonts w:hint="eastAsia"/>
          <w:rtl/>
        </w:rPr>
        <w:t>رأىٰ</w:t>
      </w:r>
      <w:r>
        <w:rPr>
          <w:rtl/>
        </w:rPr>
        <w:t xml:space="preserve"> المخطوط السيّد هادي آل باليل</w:t>
      </w:r>
      <w:r w:rsidR="00774210">
        <w:rPr>
          <w:rtl/>
        </w:rPr>
        <w:t xml:space="preserve"> ،</w:t>
      </w:r>
      <w:r w:rsidR="00424402">
        <w:rPr>
          <w:rtl/>
        </w:rPr>
        <w:t xml:space="preserve"> </w:t>
      </w:r>
      <w:r>
        <w:rPr>
          <w:rtl/>
        </w:rPr>
        <w:t>وصف خطّه بالجيّد</w:t>
      </w:r>
      <w:r w:rsidR="00774210">
        <w:rPr>
          <w:rtl/>
        </w:rPr>
        <w:t xml:space="preserve"> ،</w:t>
      </w:r>
      <w:r w:rsidR="00424402">
        <w:rPr>
          <w:rtl/>
        </w:rPr>
        <w:t xml:space="preserve"> </w:t>
      </w:r>
      <w:r>
        <w:rPr>
          <w:rtl/>
        </w:rPr>
        <w:t>ونقش خاتمه</w:t>
      </w:r>
      <w:r w:rsidR="00774210">
        <w:rPr>
          <w:rtl/>
        </w:rPr>
        <w:t xml:space="preserve"> :</w:t>
      </w:r>
      <w:r w:rsidR="00424402">
        <w:rPr>
          <w:rtl/>
        </w:rPr>
        <w:t xml:space="preserve"> </w:t>
      </w:r>
      <w:r>
        <w:rPr>
          <w:rtl/>
        </w:rPr>
        <w:t>(عتيق محمّد سلمان)</w:t>
      </w:r>
      <w:r w:rsidRPr="00B255DC">
        <w:rPr>
          <w:rStyle w:val="rfdFootnotenum"/>
          <w:rtl/>
        </w:rPr>
        <w:t>(1)</w:t>
      </w:r>
      <w:r>
        <w:rPr>
          <w:rtl/>
        </w:rPr>
        <w:t>.</w:t>
      </w:r>
    </w:p>
    <w:p w14:paraId="20A25F3E" w14:textId="77777777" w:rsidR="00424402" w:rsidRDefault="00B255DC" w:rsidP="00B255DC">
      <w:pPr>
        <w:rPr>
          <w:rStyle w:val="rfdBold2"/>
          <w:rtl/>
        </w:rPr>
      </w:pPr>
      <w:r w:rsidRPr="00770FA2">
        <w:rPr>
          <w:rStyle w:val="rfdBold2"/>
          <w:rtl/>
        </w:rPr>
        <w:t>1</w:t>
      </w:r>
      <w:r w:rsidR="00424402">
        <w:rPr>
          <w:rStyle w:val="rfdBold2"/>
          <w:rtl/>
        </w:rPr>
        <w:t>6 ـ</w:t>
      </w:r>
      <w:r w:rsidRPr="00770FA2">
        <w:rPr>
          <w:rStyle w:val="rfdBold2"/>
          <w:rtl/>
        </w:rPr>
        <w:t xml:space="preserve"> شرح كافية ابن الحاجب</w:t>
      </w:r>
      <w:r w:rsidR="00774210">
        <w:rPr>
          <w:rStyle w:val="rfdBold2"/>
          <w:rtl/>
        </w:rPr>
        <w:t xml:space="preserve"> :</w:t>
      </w:r>
      <w:r w:rsidR="00424402">
        <w:rPr>
          <w:rStyle w:val="rfdBold2"/>
          <w:rtl/>
        </w:rPr>
        <w:t xml:space="preserve"> </w:t>
      </w:r>
      <w:r w:rsidRPr="00770FA2">
        <w:rPr>
          <w:rStyle w:val="rfdBold2"/>
          <w:rtl/>
        </w:rPr>
        <w:t>(نحو)</w:t>
      </w:r>
    </w:p>
    <w:p w14:paraId="102C9C93" w14:textId="77777777" w:rsidR="00424402" w:rsidRDefault="00B255DC" w:rsidP="00B255DC">
      <w:pPr>
        <w:rPr>
          <w:rtl/>
        </w:rPr>
      </w:pPr>
      <w:r w:rsidRPr="00770FA2">
        <w:rPr>
          <w:rStyle w:val="rfdBold2"/>
          <w:rFonts w:hint="eastAsia"/>
          <w:rtl/>
        </w:rPr>
        <w:t>تأليف</w:t>
      </w:r>
      <w:r w:rsidR="00774210">
        <w:rPr>
          <w:rtl/>
        </w:rPr>
        <w:t xml:space="preserve"> :</w:t>
      </w:r>
      <w:r w:rsidR="00424402">
        <w:rPr>
          <w:rtl/>
        </w:rPr>
        <w:t xml:space="preserve"> </w:t>
      </w:r>
      <w:r>
        <w:rPr>
          <w:rtl/>
        </w:rPr>
        <w:t>رضي الدين محمّد بن الحسن الأسترآبادي</w:t>
      </w:r>
      <w:r w:rsidR="00BC4282">
        <w:rPr>
          <w:rtl/>
        </w:rPr>
        <w:t xml:space="preserve"> </w:t>
      </w:r>
      <w:r>
        <w:rPr>
          <w:rtl/>
        </w:rPr>
        <w:t>(ت68</w:t>
      </w:r>
      <w:r w:rsidR="00DE5467">
        <w:rPr>
          <w:rtl/>
        </w:rPr>
        <w:t>6 ه</w:t>
      </w:r>
      <w:r>
        <w:rPr>
          <w:rtl/>
        </w:rPr>
        <w:t>ـ).</w:t>
      </w:r>
    </w:p>
    <w:p w14:paraId="1A7F7F15" w14:textId="77777777" w:rsidR="00B255DC" w:rsidRDefault="00B255DC" w:rsidP="00B255DC">
      <w:pPr>
        <w:rPr>
          <w:rtl/>
        </w:rPr>
      </w:pPr>
      <w:r w:rsidRPr="00770FA2">
        <w:rPr>
          <w:rStyle w:val="rfdBold2"/>
          <w:rFonts w:hint="eastAsia"/>
          <w:rtl/>
        </w:rPr>
        <w:t>التعريف</w:t>
      </w:r>
      <w:r w:rsidRPr="00770FA2">
        <w:rPr>
          <w:rStyle w:val="rfdBold2"/>
          <w:rtl/>
        </w:rPr>
        <w:t xml:space="preserve"> بالمخطوط</w:t>
      </w:r>
      <w:r w:rsidR="00774210">
        <w:rPr>
          <w:rStyle w:val="rfdBold2"/>
          <w:rtl/>
        </w:rPr>
        <w:t xml:space="preserve"> :</w:t>
      </w:r>
      <w:r w:rsidR="00424402">
        <w:rPr>
          <w:rStyle w:val="rfdBold2"/>
          <w:rtl/>
        </w:rPr>
        <w:t xml:space="preserve"> </w:t>
      </w:r>
      <w:r w:rsidRPr="00770FA2">
        <w:rPr>
          <w:rStyle w:val="rfdBold2"/>
          <w:rtl/>
        </w:rPr>
        <w:t>الكافية</w:t>
      </w:r>
      <w:r>
        <w:rPr>
          <w:rtl/>
        </w:rPr>
        <w:t xml:space="preserve"> كتاب في النحو ألّفه ابن الحاجب</w:t>
      </w:r>
      <w:r w:rsidR="00774210">
        <w:rPr>
          <w:rtl/>
        </w:rPr>
        <w:t xml:space="preserve"> ،</w:t>
      </w:r>
      <w:r w:rsidR="00424402">
        <w:rPr>
          <w:rtl/>
        </w:rPr>
        <w:t xml:space="preserve"> </w:t>
      </w:r>
      <w:r>
        <w:rPr>
          <w:rtl/>
        </w:rPr>
        <w:t xml:space="preserve">مؤلّف كتاب </w:t>
      </w:r>
      <w:r w:rsidRPr="00770FA2">
        <w:rPr>
          <w:rStyle w:val="rfdBold2"/>
          <w:rtl/>
        </w:rPr>
        <w:t>الشافية</w:t>
      </w:r>
      <w:r>
        <w:rPr>
          <w:rtl/>
        </w:rPr>
        <w:t xml:space="preserve"> في الصرف</w:t>
      </w:r>
      <w:r w:rsidR="00774210">
        <w:rPr>
          <w:rtl/>
        </w:rPr>
        <w:t xml:space="preserve"> ،</w:t>
      </w:r>
      <w:r w:rsidR="00424402">
        <w:rPr>
          <w:rtl/>
        </w:rPr>
        <w:t xml:space="preserve"> </w:t>
      </w:r>
      <w:r>
        <w:rPr>
          <w:rtl/>
        </w:rPr>
        <w:t>وقد شرح الرضي كلا الكتابين</w:t>
      </w:r>
      <w:r w:rsidR="00774210">
        <w:rPr>
          <w:rtl/>
        </w:rPr>
        <w:t xml:space="preserve"> ،</w:t>
      </w:r>
      <w:r w:rsidR="00424402">
        <w:rPr>
          <w:rtl/>
        </w:rPr>
        <w:t xml:space="preserve"> </w:t>
      </w:r>
      <w:r>
        <w:rPr>
          <w:rtl/>
        </w:rPr>
        <w:t>وشرح البغدادي شواهد الكتابين</w:t>
      </w:r>
      <w:r w:rsidR="00774210">
        <w:rPr>
          <w:rtl/>
        </w:rPr>
        <w:t xml:space="preserve"> ،</w:t>
      </w:r>
      <w:r w:rsidR="00424402">
        <w:rPr>
          <w:rtl/>
        </w:rPr>
        <w:t xml:space="preserve"> </w:t>
      </w:r>
      <w:r>
        <w:rPr>
          <w:rtl/>
        </w:rPr>
        <w:t xml:space="preserve">وسمّىٰ شرح شواهد </w:t>
      </w:r>
      <w:r w:rsidRPr="00770FA2">
        <w:rPr>
          <w:rStyle w:val="rfdBold2"/>
          <w:rtl/>
        </w:rPr>
        <w:t>الكافية</w:t>
      </w:r>
      <w:r>
        <w:rPr>
          <w:rtl/>
        </w:rPr>
        <w:t xml:space="preserve"> بـ</w:t>
      </w:r>
      <w:r w:rsidR="00774210">
        <w:rPr>
          <w:rtl/>
        </w:rPr>
        <w:t xml:space="preserve"> :</w:t>
      </w:r>
      <w:r w:rsidR="00424402">
        <w:rPr>
          <w:rtl/>
        </w:rPr>
        <w:t xml:space="preserve"> </w:t>
      </w:r>
      <w:r>
        <w:rPr>
          <w:rtl/>
        </w:rPr>
        <w:t>(</w:t>
      </w:r>
      <w:r w:rsidRPr="00770FA2">
        <w:rPr>
          <w:rStyle w:val="rfdBold2"/>
          <w:rtl/>
        </w:rPr>
        <w:t>خزانة الأدب</w:t>
      </w:r>
      <w:r>
        <w:rPr>
          <w:rtl/>
        </w:rPr>
        <w:t>) وهو موسوعة نحوية شعرية أدبية نقديّة.</w:t>
      </w:r>
    </w:p>
    <w:p w14:paraId="283B0DA4" w14:textId="77777777" w:rsidR="00770FA2" w:rsidRDefault="00B255DC" w:rsidP="00770FA2">
      <w:pPr>
        <w:rPr>
          <w:rtl/>
        </w:rPr>
      </w:pPr>
      <w:r>
        <w:rPr>
          <w:rFonts w:hint="eastAsia"/>
          <w:rtl/>
        </w:rPr>
        <w:t>قام</w:t>
      </w:r>
      <w:r>
        <w:rPr>
          <w:rtl/>
        </w:rPr>
        <w:t xml:space="preserve"> بنسخها موسىٰ بن حسن بن أحمد المحسني</w:t>
      </w:r>
      <w:r w:rsidR="00774210">
        <w:rPr>
          <w:rtl/>
        </w:rPr>
        <w:t xml:space="preserve"> ،</w:t>
      </w:r>
      <w:r w:rsidR="00424402">
        <w:rPr>
          <w:rtl/>
        </w:rPr>
        <w:t xml:space="preserve"> </w:t>
      </w:r>
      <w:r>
        <w:rPr>
          <w:rtl/>
        </w:rPr>
        <w:t xml:space="preserve">وهو موجود في النجف </w:t>
      </w:r>
      <w:r w:rsidR="00770FA2">
        <w:rPr>
          <w:rFonts w:hint="eastAsia"/>
          <w:rtl/>
        </w:rPr>
        <w:t>الأشرف</w:t>
      </w:r>
      <w:r w:rsidR="00770FA2" w:rsidRPr="00B255DC">
        <w:rPr>
          <w:rStyle w:val="rfdFootnotenum"/>
          <w:rtl/>
        </w:rPr>
        <w:t>(</w:t>
      </w:r>
      <w:r w:rsidR="00770FA2">
        <w:rPr>
          <w:rStyle w:val="rfdFootnotenum"/>
          <w:rFonts w:hint="cs"/>
          <w:rtl/>
        </w:rPr>
        <w:t>2</w:t>
      </w:r>
      <w:r w:rsidR="00770FA2" w:rsidRPr="00B255DC">
        <w:rPr>
          <w:rStyle w:val="rfdFootnotenum"/>
          <w:rtl/>
        </w:rPr>
        <w:t>)</w:t>
      </w:r>
      <w:r w:rsidR="00770FA2">
        <w:rPr>
          <w:rtl/>
        </w:rPr>
        <w:t>.</w:t>
      </w:r>
    </w:p>
    <w:p w14:paraId="7C870B37" w14:textId="77777777" w:rsidR="00B255DC" w:rsidRDefault="00B255DC" w:rsidP="00B255DC">
      <w:pPr>
        <w:pStyle w:val="rfdLine"/>
        <w:rPr>
          <w:rtl/>
        </w:rPr>
      </w:pPr>
      <w:r>
        <w:rPr>
          <w:rtl/>
        </w:rPr>
        <w:t>__________</w:t>
      </w:r>
    </w:p>
    <w:p w14:paraId="63C6377D" w14:textId="77777777" w:rsidR="00B255DC" w:rsidRDefault="00B255DC" w:rsidP="00B255DC">
      <w:pPr>
        <w:pStyle w:val="rfdFootnote0"/>
        <w:rPr>
          <w:rtl/>
        </w:rPr>
      </w:pPr>
      <w:r>
        <w:rPr>
          <w:rtl/>
        </w:rPr>
        <w:t>(1) أعلام هجر 2/ 126</w:t>
      </w:r>
      <w:r w:rsidR="00773720">
        <w:rPr>
          <w:rtl/>
        </w:rPr>
        <w:t xml:space="preserve"> ؛</w:t>
      </w:r>
      <w:r w:rsidR="00DE5467">
        <w:rPr>
          <w:rtl/>
        </w:rPr>
        <w:t xml:space="preserve"> </w:t>
      </w:r>
      <w:r>
        <w:rPr>
          <w:rtl/>
        </w:rPr>
        <w:t>من نسّاخي الكتب في الأحساء</w:t>
      </w:r>
      <w:r w:rsidR="00774210">
        <w:rPr>
          <w:rtl/>
        </w:rPr>
        <w:t xml:space="preserve"> :</w:t>
      </w:r>
      <w:r w:rsidR="00424402">
        <w:rPr>
          <w:rtl/>
        </w:rPr>
        <w:t xml:space="preserve"> </w:t>
      </w:r>
      <w:r>
        <w:rPr>
          <w:rtl/>
        </w:rPr>
        <w:t>64.</w:t>
      </w:r>
    </w:p>
    <w:p w14:paraId="464B8FA6" w14:textId="77777777" w:rsidR="00770FA2" w:rsidRDefault="00770FA2" w:rsidP="00770FA2">
      <w:pPr>
        <w:pStyle w:val="rfdFootnote0"/>
        <w:rPr>
          <w:rtl/>
        </w:rPr>
      </w:pPr>
      <w:r>
        <w:rPr>
          <w:rtl/>
        </w:rPr>
        <w:t>(</w:t>
      </w:r>
      <w:r>
        <w:rPr>
          <w:rFonts w:hint="cs"/>
          <w:rtl/>
        </w:rPr>
        <w:t>2</w:t>
      </w:r>
      <w:r>
        <w:rPr>
          <w:rtl/>
        </w:rPr>
        <w:t>) معجم المطبوعات العربية والمعرّبة 1/ 941.</w:t>
      </w:r>
    </w:p>
    <w:p w14:paraId="5BD2B9F4" w14:textId="77777777" w:rsidR="00B255DC" w:rsidRPr="00770FA2" w:rsidRDefault="00DE5467" w:rsidP="00B255DC">
      <w:pPr>
        <w:rPr>
          <w:rStyle w:val="rfdBold2"/>
          <w:rtl/>
        </w:rPr>
      </w:pPr>
      <w:r>
        <w:rPr>
          <w:rtl/>
        </w:rPr>
        <w:br w:type="page"/>
      </w:r>
      <w:r w:rsidR="00B255DC" w:rsidRPr="00770FA2">
        <w:rPr>
          <w:rStyle w:val="rfdBold2"/>
          <w:rtl/>
        </w:rPr>
        <w:lastRenderedPageBreak/>
        <w:t>1</w:t>
      </w:r>
      <w:r w:rsidR="00424402">
        <w:rPr>
          <w:rStyle w:val="rfdBold2"/>
          <w:rtl/>
        </w:rPr>
        <w:t>7 ـ</w:t>
      </w:r>
      <w:r w:rsidR="00B255DC" w:rsidRPr="00770FA2">
        <w:rPr>
          <w:rStyle w:val="rfdBold2"/>
          <w:rtl/>
        </w:rPr>
        <w:t xml:space="preserve"> شرح المغني في النحو</w:t>
      </w:r>
      <w:r w:rsidR="00774210">
        <w:rPr>
          <w:rStyle w:val="rfdBold2"/>
          <w:rtl/>
        </w:rPr>
        <w:t xml:space="preserve"> :</w:t>
      </w:r>
      <w:r w:rsidR="00424402">
        <w:rPr>
          <w:rStyle w:val="rfdBold2"/>
          <w:rtl/>
        </w:rPr>
        <w:t xml:space="preserve"> </w:t>
      </w:r>
      <w:r w:rsidR="00B255DC" w:rsidRPr="00770FA2">
        <w:rPr>
          <w:rStyle w:val="rfdBold2"/>
          <w:rtl/>
        </w:rPr>
        <w:t>(لغة)</w:t>
      </w:r>
    </w:p>
    <w:p w14:paraId="3E34C000" w14:textId="77777777" w:rsidR="00424402" w:rsidRDefault="00B255DC" w:rsidP="00B255DC">
      <w:pPr>
        <w:rPr>
          <w:rtl/>
        </w:rPr>
      </w:pPr>
      <w:r w:rsidRPr="00770FA2">
        <w:rPr>
          <w:rStyle w:val="rfdBold2"/>
          <w:rFonts w:hint="eastAsia"/>
          <w:rtl/>
        </w:rPr>
        <w:t>تأليف</w:t>
      </w:r>
      <w:r w:rsidR="00774210">
        <w:rPr>
          <w:rtl/>
        </w:rPr>
        <w:t xml:space="preserve"> :</w:t>
      </w:r>
      <w:r w:rsidR="00424402">
        <w:rPr>
          <w:rtl/>
        </w:rPr>
        <w:t xml:space="preserve"> </w:t>
      </w:r>
      <w:r>
        <w:rPr>
          <w:rtl/>
        </w:rPr>
        <w:t>أحمد بن الحسن الجاربردي التبريزي</w:t>
      </w:r>
      <w:r w:rsidR="00BC4282">
        <w:rPr>
          <w:rtl/>
        </w:rPr>
        <w:t xml:space="preserve"> </w:t>
      </w:r>
      <w:r>
        <w:rPr>
          <w:rtl/>
        </w:rPr>
        <w:t>(ت 74</w:t>
      </w:r>
      <w:r w:rsidR="00DE5467">
        <w:rPr>
          <w:rtl/>
        </w:rPr>
        <w:t>6 ه</w:t>
      </w:r>
      <w:r>
        <w:rPr>
          <w:rtl/>
        </w:rPr>
        <w:t>ـ).</w:t>
      </w:r>
    </w:p>
    <w:p w14:paraId="08B68B3B" w14:textId="77777777" w:rsidR="00B255DC" w:rsidRDefault="00B255DC" w:rsidP="00B255DC">
      <w:pPr>
        <w:rPr>
          <w:rtl/>
        </w:rPr>
      </w:pPr>
      <w:r w:rsidRPr="00770FA2">
        <w:rPr>
          <w:rStyle w:val="rfdBold2"/>
          <w:rFonts w:hint="eastAsia"/>
          <w:rtl/>
        </w:rPr>
        <w:t>التعريف</w:t>
      </w:r>
      <w:r w:rsidRPr="00770FA2">
        <w:rPr>
          <w:rStyle w:val="rfdBold2"/>
          <w:rtl/>
        </w:rPr>
        <w:t xml:space="preserve"> بالمخطوط</w:t>
      </w:r>
      <w:r w:rsidR="00774210">
        <w:rPr>
          <w:rtl/>
        </w:rPr>
        <w:t xml:space="preserve"> :</w:t>
      </w:r>
      <w:r w:rsidR="00424402">
        <w:rPr>
          <w:rtl/>
        </w:rPr>
        <w:t xml:space="preserve"> </w:t>
      </w:r>
      <w:r>
        <w:rPr>
          <w:rtl/>
        </w:rPr>
        <w:t xml:space="preserve">شرح علىٰ كتاب </w:t>
      </w:r>
      <w:r w:rsidRPr="00770FA2">
        <w:rPr>
          <w:rStyle w:val="rfdBold2"/>
          <w:rtl/>
        </w:rPr>
        <w:t>مغني اللبيب عن كتب الأعاري</w:t>
      </w:r>
      <w:r>
        <w:rPr>
          <w:rtl/>
        </w:rPr>
        <w:t>ب</w:t>
      </w:r>
      <w:r w:rsidR="00774210">
        <w:rPr>
          <w:rtl/>
        </w:rPr>
        <w:t xml:space="preserve"> ،</w:t>
      </w:r>
      <w:r w:rsidR="00424402">
        <w:rPr>
          <w:rtl/>
        </w:rPr>
        <w:t xml:space="preserve"> </w:t>
      </w:r>
      <w:r>
        <w:rPr>
          <w:rtl/>
        </w:rPr>
        <w:t>لابن هشام عبد الله بن يوسف بن هشام (ت ٧٦١ هـ)‌.</w:t>
      </w:r>
    </w:p>
    <w:p w14:paraId="5E0817FF" w14:textId="77777777" w:rsidR="00B255DC" w:rsidRDefault="00B255DC" w:rsidP="00B255DC">
      <w:pPr>
        <w:rPr>
          <w:rtl/>
        </w:rPr>
      </w:pPr>
      <w:r w:rsidRPr="00770FA2">
        <w:rPr>
          <w:rStyle w:val="rfdBold2"/>
          <w:rFonts w:hint="eastAsia"/>
          <w:rtl/>
        </w:rPr>
        <w:t>أوّله</w:t>
      </w:r>
      <w:r w:rsidR="00774210">
        <w:rPr>
          <w:rtl/>
        </w:rPr>
        <w:t xml:space="preserve"> :</w:t>
      </w:r>
      <w:r w:rsidR="00424402">
        <w:rPr>
          <w:rtl/>
        </w:rPr>
        <w:t xml:space="preserve"> </w:t>
      </w:r>
      <w:r w:rsidR="0043398A">
        <w:rPr>
          <w:rtl/>
        </w:rPr>
        <w:t>«</w:t>
      </w:r>
      <w:r>
        <w:rPr>
          <w:rtl/>
        </w:rPr>
        <w:t>الحمد لله الفاطر الحكيم</w:t>
      </w:r>
      <w:r w:rsidR="00774210">
        <w:rPr>
          <w:rtl/>
        </w:rPr>
        <w:t xml:space="preserve"> ،</w:t>
      </w:r>
      <w:r w:rsidR="00424402">
        <w:rPr>
          <w:rtl/>
        </w:rPr>
        <w:t xml:space="preserve"> </w:t>
      </w:r>
      <w:r>
        <w:rPr>
          <w:rtl/>
        </w:rPr>
        <w:t>القادر العليم</w:t>
      </w:r>
      <w:r w:rsidR="00774210">
        <w:rPr>
          <w:rtl/>
        </w:rPr>
        <w:t xml:space="preserve"> ،</w:t>
      </w:r>
      <w:r w:rsidR="00424402">
        <w:rPr>
          <w:rtl/>
        </w:rPr>
        <w:t xml:space="preserve"> </w:t>
      </w:r>
      <w:r>
        <w:rPr>
          <w:rtl/>
        </w:rPr>
        <w:t>منشئ العالي العظيم</w:t>
      </w:r>
      <w:r w:rsidR="00774210">
        <w:rPr>
          <w:rtl/>
        </w:rPr>
        <w:t xml:space="preserve"> ،</w:t>
      </w:r>
      <w:r w:rsidR="00424402">
        <w:rPr>
          <w:rtl/>
        </w:rPr>
        <w:t xml:space="preserve"> </w:t>
      </w:r>
      <w:r>
        <w:rPr>
          <w:rtl/>
        </w:rPr>
        <w:t>محيي البالي الرميم</w:t>
      </w:r>
      <w:r w:rsidR="00774210">
        <w:rPr>
          <w:rtl/>
        </w:rPr>
        <w:t xml:space="preserve"> ،</w:t>
      </w:r>
      <w:r w:rsidR="00424402">
        <w:rPr>
          <w:rtl/>
        </w:rPr>
        <w:t xml:space="preserve"> </w:t>
      </w:r>
      <w:r>
        <w:rPr>
          <w:rtl/>
        </w:rPr>
        <w:t>والصلاة والسلام علىٰ رسوله الرؤف الرحيم</w:t>
      </w:r>
      <w:r w:rsidR="00773720">
        <w:rPr>
          <w:rtl/>
        </w:rPr>
        <w:t xml:space="preserve"> ؛</w:t>
      </w:r>
      <w:r w:rsidR="00DE5467">
        <w:rPr>
          <w:rtl/>
        </w:rPr>
        <w:t xml:space="preserve"> </w:t>
      </w:r>
      <w:r>
        <w:rPr>
          <w:rtl/>
        </w:rPr>
        <w:t>محمّد المشرّف عموماً إنعامه العميم</w:t>
      </w:r>
      <w:r w:rsidR="0043398A">
        <w:rPr>
          <w:rtl/>
        </w:rPr>
        <w:t>»</w:t>
      </w:r>
      <w:r w:rsidR="00424402">
        <w:rPr>
          <w:rtl/>
        </w:rPr>
        <w:t>.</w:t>
      </w:r>
    </w:p>
    <w:p w14:paraId="778D6900" w14:textId="77777777" w:rsidR="00B255DC" w:rsidRDefault="00B255DC" w:rsidP="00B255DC">
      <w:pPr>
        <w:rPr>
          <w:rtl/>
        </w:rPr>
      </w:pPr>
      <w:r>
        <w:rPr>
          <w:rFonts w:hint="eastAsia"/>
          <w:rtl/>
        </w:rPr>
        <w:t>علىٰ</w:t>
      </w:r>
      <w:r>
        <w:rPr>
          <w:rtl/>
        </w:rPr>
        <w:t xml:space="preserve"> النسخة تملّك الشيخ سليمان بن الشيخ محمّد بن الشيخ حسن بن الشيخ أحمد بن الشيخ محمّد المحسني الأحسائي بخطّه</w:t>
      </w:r>
      <w:r w:rsidRPr="00B255DC">
        <w:rPr>
          <w:rStyle w:val="rfdFootnotenum"/>
          <w:rtl/>
        </w:rPr>
        <w:t>(</w:t>
      </w:r>
      <w:r w:rsidR="00EC70A9">
        <w:rPr>
          <w:rStyle w:val="rfdFootnotenum"/>
          <w:rFonts w:hint="cs"/>
          <w:rtl/>
        </w:rPr>
        <w:t>1</w:t>
      </w:r>
      <w:r w:rsidRPr="00B255DC">
        <w:rPr>
          <w:rStyle w:val="rfdFootnotenum"/>
          <w:rtl/>
        </w:rPr>
        <w:t>)</w:t>
      </w:r>
      <w:r>
        <w:rPr>
          <w:rtl/>
        </w:rPr>
        <w:t>.</w:t>
      </w:r>
    </w:p>
    <w:p w14:paraId="07021D44" w14:textId="77777777" w:rsidR="00B255DC" w:rsidRPr="00770FA2" w:rsidRDefault="00B255DC" w:rsidP="00B255DC">
      <w:pPr>
        <w:rPr>
          <w:rStyle w:val="rfdBold2"/>
          <w:rtl/>
        </w:rPr>
      </w:pPr>
      <w:r w:rsidRPr="00770FA2">
        <w:rPr>
          <w:rStyle w:val="rfdBold2"/>
          <w:rtl/>
        </w:rPr>
        <w:t>1</w:t>
      </w:r>
      <w:r w:rsidR="00424402">
        <w:rPr>
          <w:rStyle w:val="rfdBold2"/>
          <w:rtl/>
        </w:rPr>
        <w:t>8 ـ</w:t>
      </w:r>
      <w:r w:rsidRPr="00770FA2">
        <w:rPr>
          <w:rStyle w:val="rfdBold2"/>
          <w:rtl/>
        </w:rPr>
        <w:t xml:space="preserve"> فرائد القلائد في مختصر شرح الشواهد</w:t>
      </w:r>
      <w:r w:rsidR="00774210">
        <w:rPr>
          <w:rStyle w:val="rfdBold2"/>
          <w:rtl/>
        </w:rPr>
        <w:t xml:space="preserve"> :</w:t>
      </w:r>
      <w:r w:rsidR="00424402">
        <w:rPr>
          <w:rStyle w:val="rfdBold2"/>
          <w:rtl/>
        </w:rPr>
        <w:t xml:space="preserve"> </w:t>
      </w:r>
      <w:r w:rsidRPr="00770FA2">
        <w:rPr>
          <w:rStyle w:val="rfdBold2"/>
          <w:rtl/>
        </w:rPr>
        <w:t>(لغة)</w:t>
      </w:r>
    </w:p>
    <w:p w14:paraId="77295B58" w14:textId="77777777" w:rsidR="00424402" w:rsidRDefault="00B255DC" w:rsidP="00B255DC">
      <w:pPr>
        <w:rPr>
          <w:rtl/>
        </w:rPr>
      </w:pPr>
      <w:r w:rsidRPr="00770FA2">
        <w:rPr>
          <w:rStyle w:val="rfdBold2"/>
          <w:rFonts w:hint="eastAsia"/>
          <w:rtl/>
        </w:rPr>
        <w:t>تأليف</w:t>
      </w:r>
      <w:r w:rsidR="00774210">
        <w:rPr>
          <w:rtl/>
        </w:rPr>
        <w:t xml:space="preserve"> :</w:t>
      </w:r>
      <w:r w:rsidR="00424402">
        <w:rPr>
          <w:rtl/>
        </w:rPr>
        <w:t xml:space="preserve"> </w:t>
      </w:r>
      <w:r>
        <w:rPr>
          <w:rtl/>
        </w:rPr>
        <w:t>بدر الدين العيني الحنفي</w:t>
      </w:r>
      <w:r w:rsidR="00BC4282">
        <w:rPr>
          <w:rtl/>
        </w:rPr>
        <w:t xml:space="preserve"> </w:t>
      </w:r>
      <w:r>
        <w:rPr>
          <w:rtl/>
        </w:rPr>
        <w:t>(76</w:t>
      </w:r>
      <w:r w:rsidR="00424402">
        <w:rPr>
          <w:rtl/>
        </w:rPr>
        <w:t xml:space="preserve">2 </w:t>
      </w:r>
      <w:r w:rsidR="00DE5467">
        <w:rPr>
          <w:rtl/>
        </w:rPr>
        <w:t>ـ 8</w:t>
      </w:r>
      <w:r>
        <w:rPr>
          <w:rtl/>
        </w:rPr>
        <w:t>5</w:t>
      </w:r>
      <w:r w:rsidR="00DE5467">
        <w:rPr>
          <w:rtl/>
        </w:rPr>
        <w:t>5 ه</w:t>
      </w:r>
      <w:r>
        <w:rPr>
          <w:rtl/>
        </w:rPr>
        <w:t>ـ).</w:t>
      </w:r>
    </w:p>
    <w:p w14:paraId="08A22E2B" w14:textId="77777777" w:rsidR="00B255DC" w:rsidRDefault="00B255DC" w:rsidP="00B255DC">
      <w:pPr>
        <w:rPr>
          <w:rtl/>
        </w:rPr>
      </w:pPr>
      <w:r w:rsidRPr="00770FA2">
        <w:rPr>
          <w:rStyle w:val="rfdBold2"/>
          <w:rFonts w:hint="eastAsia"/>
          <w:rtl/>
        </w:rPr>
        <w:t>التعريف</w:t>
      </w:r>
      <w:r w:rsidRPr="00770FA2">
        <w:rPr>
          <w:rStyle w:val="rfdBold2"/>
          <w:rtl/>
        </w:rPr>
        <w:t xml:space="preserve"> بالمخطوط</w:t>
      </w:r>
      <w:r w:rsidR="00774210">
        <w:rPr>
          <w:rtl/>
        </w:rPr>
        <w:t xml:space="preserve"> :</w:t>
      </w:r>
      <w:r w:rsidR="00424402">
        <w:rPr>
          <w:rtl/>
        </w:rPr>
        <w:t xml:space="preserve"> </w:t>
      </w:r>
      <w:r>
        <w:rPr>
          <w:rtl/>
        </w:rPr>
        <w:t xml:space="preserve">للعيني كتاب </w:t>
      </w:r>
      <w:r w:rsidRPr="00770FA2">
        <w:rPr>
          <w:rStyle w:val="rfdBold2"/>
          <w:rtl/>
        </w:rPr>
        <w:t>المقاصد النحوية في شرح شواهد شروح الألفية</w:t>
      </w:r>
      <w:r>
        <w:rPr>
          <w:rtl/>
        </w:rPr>
        <w:t xml:space="preserve">. وكتاب </w:t>
      </w:r>
      <w:r w:rsidRPr="00EC70A9">
        <w:rPr>
          <w:rStyle w:val="rfdBold2"/>
          <w:rtl/>
        </w:rPr>
        <w:t>المقاصد</w:t>
      </w:r>
      <w:r>
        <w:rPr>
          <w:rtl/>
        </w:rPr>
        <w:t xml:space="preserve"> جمع فيه شواهد أربعة من شروح </w:t>
      </w:r>
      <w:r w:rsidRPr="00EC70A9">
        <w:rPr>
          <w:rStyle w:val="rfdBold2"/>
          <w:rtl/>
        </w:rPr>
        <w:t>الألفية</w:t>
      </w:r>
      <w:r w:rsidR="00774210">
        <w:rPr>
          <w:rtl/>
        </w:rPr>
        <w:t xml:space="preserve"> ،</w:t>
      </w:r>
      <w:r w:rsidR="00424402">
        <w:rPr>
          <w:rtl/>
        </w:rPr>
        <w:t xml:space="preserve"> </w:t>
      </w:r>
      <w:r>
        <w:rPr>
          <w:rtl/>
        </w:rPr>
        <w:t xml:space="preserve">وهي </w:t>
      </w:r>
      <w:r w:rsidRPr="00EC70A9">
        <w:rPr>
          <w:rStyle w:val="rfdBold2"/>
          <w:rtl/>
        </w:rPr>
        <w:t>شرح ابن الناظم</w:t>
      </w:r>
      <w:r w:rsidR="00774210">
        <w:rPr>
          <w:rtl/>
        </w:rPr>
        <w:t xml:space="preserve"> ،</w:t>
      </w:r>
      <w:r w:rsidR="00424402">
        <w:rPr>
          <w:rtl/>
        </w:rPr>
        <w:t xml:space="preserve"> </w:t>
      </w:r>
      <w:r w:rsidRPr="00EC70A9">
        <w:rPr>
          <w:rStyle w:val="rfdBold2"/>
          <w:rtl/>
        </w:rPr>
        <w:t>وابن أمّ قاسم</w:t>
      </w:r>
      <w:r w:rsidR="00774210">
        <w:rPr>
          <w:rStyle w:val="rfdBold2"/>
          <w:rtl/>
        </w:rPr>
        <w:t xml:space="preserve"> ،</w:t>
      </w:r>
      <w:r w:rsidR="00424402">
        <w:rPr>
          <w:rStyle w:val="rfdBold2"/>
          <w:rtl/>
        </w:rPr>
        <w:t xml:space="preserve"> </w:t>
      </w:r>
      <w:r w:rsidRPr="00EC70A9">
        <w:rPr>
          <w:rStyle w:val="rfdBold2"/>
          <w:rtl/>
        </w:rPr>
        <w:t>وابن هشام</w:t>
      </w:r>
      <w:r w:rsidR="00774210">
        <w:rPr>
          <w:rStyle w:val="rfdBold2"/>
          <w:rtl/>
        </w:rPr>
        <w:t xml:space="preserve"> ،</w:t>
      </w:r>
      <w:r w:rsidR="00424402">
        <w:rPr>
          <w:rStyle w:val="rfdBold2"/>
          <w:rtl/>
        </w:rPr>
        <w:t xml:space="preserve"> </w:t>
      </w:r>
      <w:r w:rsidRPr="00EC70A9">
        <w:rPr>
          <w:rStyle w:val="rfdBold2"/>
          <w:rtl/>
        </w:rPr>
        <w:t>وابن عقيل</w:t>
      </w:r>
      <w:r>
        <w:rPr>
          <w:rtl/>
        </w:rPr>
        <w:t>. ويعرف الكتاب أيضا باسم</w:t>
      </w:r>
      <w:r w:rsidR="00774210">
        <w:rPr>
          <w:rtl/>
        </w:rPr>
        <w:t xml:space="preserve"> :</w:t>
      </w:r>
      <w:r w:rsidR="00424402">
        <w:rPr>
          <w:rtl/>
        </w:rPr>
        <w:t xml:space="preserve"> </w:t>
      </w:r>
      <w:r>
        <w:rPr>
          <w:rtl/>
        </w:rPr>
        <w:t>(</w:t>
      </w:r>
      <w:r w:rsidRPr="00EC70A9">
        <w:rPr>
          <w:rStyle w:val="rfdBold2"/>
          <w:rtl/>
        </w:rPr>
        <w:t>الشواهد الكبرىٰ</w:t>
      </w:r>
      <w:r>
        <w:rPr>
          <w:rtl/>
        </w:rPr>
        <w:t>) واختصره العيني في كتاب آخر سمّا</w:t>
      </w:r>
      <w:r>
        <w:rPr>
          <w:rFonts w:hint="eastAsia"/>
          <w:rtl/>
        </w:rPr>
        <w:t>ه</w:t>
      </w:r>
      <w:r w:rsidR="00774210">
        <w:rPr>
          <w:rtl/>
        </w:rPr>
        <w:t xml:space="preserve"> :</w:t>
      </w:r>
      <w:r w:rsidR="00424402">
        <w:rPr>
          <w:rtl/>
        </w:rPr>
        <w:t xml:space="preserve"> </w:t>
      </w:r>
      <w:r>
        <w:rPr>
          <w:rtl/>
        </w:rPr>
        <w:t>(</w:t>
      </w:r>
      <w:r w:rsidRPr="00EC70A9">
        <w:rPr>
          <w:rStyle w:val="rfdBold2"/>
          <w:rtl/>
        </w:rPr>
        <w:t>فرائد القلائد في مختصر شرح الشواهد</w:t>
      </w:r>
      <w:r>
        <w:rPr>
          <w:rtl/>
        </w:rPr>
        <w:t>) وهو المعروف ب</w:t>
      </w:r>
      <w:r w:rsidR="00774210">
        <w:rPr>
          <w:rtl/>
        </w:rPr>
        <w:t xml:space="preserve"> :</w:t>
      </w:r>
      <w:r w:rsidR="00424402">
        <w:rPr>
          <w:rtl/>
        </w:rPr>
        <w:t xml:space="preserve"> </w:t>
      </w:r>
      <w:r>
        <w:rPr>
          <w:rtl/>
        </w:rPr>
        <w:t>(</w:t>
      </w:r>
      <w:r w:rsidRPr="00EC70A9">
        <w:rPr>
          <w:rStyle w:val="rfdBold2"/>
          <w:rtl/>
        </w:rPr>
        <w:t>الشواهد الصغرىٰ</w:t>
      </w:r>
      <w:r>
        <w:rPr>
          <w:rtl/>
        </w:rPr>
        <w:t>)</w:t>
      </w:r>
      <w:r w:rsidR="0043398A">
        <w:rPr>
          <w:rtl/>
        </w:rPr>
        <w:t>»</w:t>
      </w:r>
      <w:r w:rsidR="00424402">
        <w:rPr>
          <w:rtl/>
        </w:rPr>
        <w:t>.</w:t>
      </w:r>
    </w:p>
    <w:p w14:paraId="50D1CA03" w14:textId="77777777" w:rsidR="00EC70A9" w:rsidRDefault="00B255DC" w:rsidP="00EC70A9">
      <w:pPr>
        <w:rPr>
          <w:rtl/>
        </w:rPr>
      </w:pPr>
      <w:r w:rsidRPr="00EC70A9">
        <w:rPr>
          <w:rStyle w:val="rfdBold2"/>
          <w:rFonts w:hint="eastAsia"/>
          <w:rtl/>
        </w:rPr>
        <w:t>أوّله</w:t>
      </w:r>
      <w:r w:rsidR="00774210">
        <w:rPr>
          <w:rtl/>
        </w:rPr>
        <w:t xml:space="preserve"> :</w:t>
      </w:r>
      <w:r w:rsidR="00424402">
        <w:rPr>
          <w:rtl/>
        </w:rPr>
        <w:t xml:space="preserve"> </w:t>
      </w:r>
      <w:r w:rsidR="0043398A">
        <w:rPr>
          <w:rtl/>
        </w:rPr>
        <w:t>«</w:t>
      </w:r>
      <w:r>
        <w:rPr>
          <w:rtl/>
        </w:rPr>
        <w:t>حمداً ناصعاً ضافياً شرجعاً شعشعاً</w:t>
      </w:r>
      <w:r w:rsidR="00774210">
        <w:rPr>
          <w:rtl/>
        </w:rPr>
        <w:t xml:space="preserve"> ،</w:t>
      </w:r>
      <w:r w:rsidR="00424402">
        <w:rPr>
          <w:rtl/>
        </w:rPr>
        <w:t xml:space="preserve"> </w:t>
      </w:r>
      <w:r>
        <w:rPr>
          <w:rtl/>
        </w:rPr>
        <w:t>وشكراً هامياً سامياً مكمياً شبذعاً</w:t>
      </w:r>
      <w:r w:rsidR="00774210">
        <w:rPr>
          <w:rtl/>
        </w:rPr>
        <w:t xml:space="preserve"> ،</w:t>
      </w:r>
      <w:r w:rsidR="00424402">
        <w:rPr>
          <w:rtl/>
        </w:rPr>
        <w:t xml:space="preserve"> </w:t>
      </w:r>
      <w:r w:rsidR="00EC70A9">
        <w:rPr>
          <w:rFonts w:hint="eastAsia"/>
          <w:rtl/>
        </w:rPr>
        <w:t>لمن</w:t>
      </w:r>
      <w:r w:rsidR="00EC70A9">
        <w:rPr>
          <w:rtl/>
        </w:rPr>
        <w:t xml:space="preserve"> أطمىٰ رباع المحبرين رفعتاً وترفّعاً</w:t>
      </w:r>
      <w:r w:rsidR="00774210">
        <w:rPr>
          <w:rtl/>
        </w:rPr>
        <w:t xml:space="preserve"> ،</w:t>
      </w:r>
      <w:r w:rsidR="00424402">
        <w:rPr>
          <w:rtl/>
        </w:rPr>
        <w:t xml:space="preserve"> </w:t>
      </w:r>
      <w:r w:rsidR="00EC70A9">
        <w:rPr>
          <w:rtl/>
        </w:rPr>
        <w:t>بكلّ كابع ليس ضعضعاً ولا فعفعاً</w:t>
      </w:r>
      <w:r w:rsidR="0043398A">
        <w:rPr>
          <w:rtl/>
        </w:rPr>
        <w:t>»</w:t>
      </w:r>
      <w:r w:rsidR="00424402">
        <w:rPr>
          <w:rtl/>
        </w:rPr>
        <w:t>.</w:t>
      </w:r>
    </w:p>
    <w:p w14:paraId="1B3FBD3E" w14:textId="77777777" w:rsidR="00B255DC" w:rsidRDefault="00EC70A9" w:rsidP="00EC70A9">
      <w:pPr>
        <w:rPr>
          <w:rtl/>
        </w:rPr>
      </w:pPr>
      <w:r w:rsidRPr="00EC70A9">
        <w:rPr>
          <w:rStyle w:val="rfdBold2"/>
          <w:rFonts w:hint="eastAsia"/>
          <w:rtl/>
        </w:rPr>
        <w:t>آخره</w:t>
      </w:r>
      <w:r w:rsidR="00774210">
        <w:rPr>
          <w:rtl/>
        </w:rPr>
        <w:t xml:space="preserve"> :</w:t>
      </w:r>
      <w:r w:rsidR="00424402">
        <w:rPr>
          <w:rtl/>
        </w:rPr>
        <w:t xml:space="preserve"> </w:t>
      </w:r>
      <w:r w:rsidR="0043398A">
        <w:rPr>
          <w:rtl/>
        </w:rPr>
        <w:t>«</w:t>
      </w:r>
      <w:r>
        <w:rPr>
          <w:rtl/>
        </w:rPr>
        <w:t>والحمد لله أوّلاً وأخراً</w:t>
      </w:r>
      <w:r w:rsidR="00774210">
        <w:rPr>
          <w:rtl/>
        </w:rPr>
        <w:t xml:space="preserve"> ،</w:t>
      </w:r>
      <w:r w:rsidR="00424402">
        <w:rPr>
          <w:rtl/>
        </w:rPr>
        <w:t xml:space="preserve"> </w:t>
      </w:r>
      <w:r>
        <w:rPr>
          <w:rtl/>
        </w:rPr>
        <w:t>وصلّىٰ الله علىٰ سيّدنا محمّد كلّما ذكرك</w:t>
      </w:r>
    </w:p>
    <w:p w14:paraId="774BB96E" w14:textId="77777777" w:rsidR="00B255DC" w:rsidRDefault="00B255DC" w:rsidP="00B255DC">
      <w:pPr>
        <w:pStyle w:val="rfdLine"/>
        <w:rPr>
          <w:rtl/>
        </w:rPr>
      </w:pPr>
      <w:r>
        <w:rPr>
          <w:rtl/>
        </w:rPr>
        <w:t>__________</w:t>
      </w:r>
    </w:p>
    <w:p w14:paraId="2F159CDC" w14:textId="77777777" w:rsidR="00B255DC" w:rsidRDefault="00B255DC" w:rsidP="00B255DC">
      <w:pPr>
        <w:pStyle w:val="rfdFootnote0"/>
        <w:rPr>
          <w:rtl/>
        </w:rPr>
      </w:pPr>
      <w:r>
        <w:rPr>
          <w:rtl/>
        </w:rPr>
        <w:t>(</w:t>
      </w:r>
      <w:r w:rsidR="00EC70A9">
        <w:rPr>
          <w:rFonts w:hint="cs"/>
          <w:rtl/>
        </w:rPr>
        <w:t>1</w:t>
      </w:r>
      <w:r>
        <w:rPr>
          <w:rtl/>
        </w:rPr>
        <w:t>) طبقات أعلام الشيعة 10/610.</w:t>
      </w:r>
    </w:p>
    <w:p w14:paraId="6B2F6CFA" w14:textId="77777777" w:rsidR="00B255DC" w:rsidRDefault="00DE5467" w:rsidP="00EC70A9">
      <w:pPr>
        <w:pStyle w:val="rfdNormal0"/>
        <w:rPr>
          <w:rtl/>
        </w:rPr>
      </w:pPr>
      <w:r>
        <w:rPr>
          <w:rtl/>
        </w:rPr>
        <w:br w:type="page"/>
      </w:r>
      <w:r w:rsidR="00B255DC">
        <w:rPr>
          <w:rtl/>
        </w:rPr>
        <w:lastRenderedPageBreak/>
        <w:t>الذاكرون</w:t>
      </w:r>
      <w:r w:rsidR="00774210">
        <w:rPr>
          <w:rtl/>
        </w:rPr>
        <w:t xml:space="preserve"> ،</w:t>
      </w:r>
      <w:r w:rsidR="00424402">
        <w:rPr>
          <w:rtl/>
        </w:rPr>
        <w:t xml:space="preserve"> </w:t>
      </w:r>
      <w:r w:rsidR="00B255DC">
        <w:rPr>
          <w:rtl/>
        </w:rPr>
        <w:t>وغفل عن ذكره الغافلون</w:t>
      </w:r>
      <w:r w:rsidR="00774210">
        <w:rPr>
          <w:rtl/>
        </w:rPr>
        <w:t xml:space="preserve"> ،</w:t>
      </w:r>
      <w:r w:rsidR="00424402">
        <w:rPr>
          <w:rtl/>
        </w:rPr>
        <w:t xml:space="preserve"> </w:t>
      </w:r>
      <w:r w:rsidR="00B255DC">
        <w:rPr>
          <w:rtl/>
        </w:rPr>
        <w:t>بعد حمد من رفع أقواماً وخفض آخرين</w:t>
      </w:r>
      <w:r w:rsidR="00774210">
        <w:rPr>
          <w:rtl/>
        </w:rPr>
        <w:t xml:space="preserve"> ،</w:t>
      </w:r>
      <w:r w:rsidR="00424402">
        <w:rPr>
          <w:rtl/>
        </w:rPr>
        <w:t xml:space="preserve"> </w:t>
      </w:r>
      <w:r w:rsidR="00B255DC">
        <w:rPr>
          <w:rtl/>
        </w:rPr>
        <w:t>والصلاة والسلام علىٰ مصدر وجود العالمين</w:t>
      </w:r>
      <w:r w:rsidR="0043398A">
        <w:rPr>
          <w:rtl/>
        </w:rPr>
        <w:t>»</w:t>
      </w:r>
      <w:r w:rsidR="00424402">
        <w:rPr>
          <w:rtl/>
        </w:rPr>
        <w:t>.</w:t>
      </w:r>
    </w:p>
    <w:p w14:paraId="1574907C" w14:textId="77777777" w:rsidR="00B255DC" w:rsidRDefault="00B255DC" w:rsidP="00B255DC">
      <w:pPr>
        <w:rPr>
          <w:rtl/>
        </w:rPr>
      </w:pPr>
      <w:r>
        <w:rPr>
          <w:rFonts w:hint="eastAsia"/>
          <w:rtl/>
        </w:rPr>
        <w:t>فقد</w:t>
      </w:r>
      <w:r>
        <w:rPr>
          <w:rtl/>
        </w:rPr>
        <w:t xml:space="preserve"> تملّكه الشيخ سليمان بن الشيخ محمّد بن الشيخ حسن بن الشيخ أحمد بن الشيخ محمّد المحسني الأحسائي</w:t>
      </w:r>
      <w:r w:rsidR="00774210">
        <w:rPr>
          <w:rtl/>
        </w:rPr>
        <w:t xml:space="preserve"> ،</w:t>
      </w:r>
      <w:r w:rsidR="00424402">
        <w:rPr>
          <w:rtl/>
        </w:rPr>
        <w:t xml:space="preserve"> </w:t>
      </w:r>
      <w:r>
        <w:rPr>
          <w:rtl/>
        </w:rPr>
        <w:t>وذلك بعد تملّك جدّه الشيخ حسن للكتاب علىٰ نسخة تملّك الشيخ حسن بن أحمد المحسني</w:t>
      </w:r>
      <w:r w:rsidR="00774210">
        <w:rPr>
          <w:rtl/>
        </w:rPr>
        <w:t xml:space="preserve"> ،</w:t>
      </w:r>
      <w:r w:rsidR="00424402">
        <w:rPr>
          <w:rtl/>
        </w:rPr>
        <w:t xml:space="preserve"> </w:t>
      </w:r>
      <w:r>
        <w:rPr>
          <w:rtl/>
        </w:rPr>
        <w:t>وقد قيّد عليها نسبه هكذا</w:t>
      </w:r>
      <w:r w:rsidR="00774210">
        <w:rPr>
          <w:rtl/>
        </w:rPr>
        <w:t xml:space="preserve"> :</w:t>
      </w:r>
      <w:r w:rsidR="00424402">
        <w:rPr>
          <w:rtl/>
        </w:rPr>
        <w:t xml:space="preserve"> </w:t>
      </w:r>
      <w:r>
        <w:rPr>
          <w:rtl/>
        </w:rPr>
        <w:t xml:space="preserve">(الحسن بن الشيخ أحمد بن الشيخ محمّد بن الشيخ محسن </w:t>
      </w:r>
      <w:r>
        <w:rPr>
          <w:rFonts w:hint="eastAsia"/>
          <w:rtl/>
        </w:rPr>
        <w:t>بن</w:t>
      </w:r>
      <w:r>
        <w:rPr>
          <w:rtl/>
        </w:rPr>
        <w:t xml:space="preserve"> الشيخ علي الأحسائي ابن محمّد بن أحمد بن محمّد بن الحسين بن أحمد بن محمّد بن الخميس ابن سيف الأحسائي الغريفي الأصل الساكن في دورق) وقد وهب الشيخ حسن كتاب</w:t>
      </w:r>
      <w:r w:rsidR="00BC4282">
        <w:rPr>
          <w:rtl/>
        </w:rPr>
        <w:t xml:space="preserve"> </w:t>
      </w:r>
      <w:r w:rsidRPr="00882A72">
        <w:rPr>
          <w:rStyle w:val="rfdBold2"/>
          <w:rtl/>
        </w:rPr>
        <w:t>الشواهد</w:t>
      </w:r>
      <w:r>
        <w:rPr>
          <w:rtl/>
        </w:rPr>
        <w:t xml:space="preserve"> لولديه محمّد باقر وعلي نقي</w:t>
      </w:r>
      <w:r w:rsidR="00774210">
        <w:rPr>
          <w:rtl/>
        </w:rPr>
        <w:t xml:space="preserve"> ،</w:t>
      </w:r>
      <w:r w:rsidR="00424402">
        <w:rPr>
          <w:rtl/>
        </w:rPr>
        <w:t xml:space="preserve"> </w:t>
      </w:r>
      <w:r>
        <w:rPr>
          <w:rtl/>
        </w:rPr>
        <w:t>وكتب الشيخ موسىٰ ابن الشيخ حسن بن الشيخ أحمد عليه أنّه ممّن نظر فيه</w:t>
      </w:r>
      <w:r w:rsidRPr="00B255DC">
        <w:rPr>
          <w:rStyle w:val="rfdFootnotenum"/>
          <w:rtl/>
        </w:rPr>
        <w:t>(1)</w:t>
      </w:r>
      <w:r>
        <w:rPr>
          <w:rtl/>
        </w:rPr>
        <w:t>.</w:t>
      </w:r>
    </w:p>
    <w:p w14:paraId="33D79A9F" w14:textId="77777777" w:rsidR="00B255DC" w:rsidRDefault="00B255DC" w:rsidP="00B255DC">
      <w:pPr>
        <w:rPr>
          <w:rtl/>
        </w:rPr>
      </w:pPr>
      <w:r>
        <w:rPr>
          <w:rFonts w:hint="eastAsia"/>
          <w:rtl/>
        </w:rPr>
        <w:t>وقد</w:t>
      </w:r>
      <w:r>
        <w:rPr>
          <w:rtl/>
        </w:rPr>
        <w:t xml:space="preserve"> تملّكها بعد تملّك جدّه الشيخ حسن</w:t>
      </w:r>
      <w:r w:rsidR="00774210">
        <w:rPr>
          <w:rtl/>
        </w:rPr>
        <w:t xml:space="preserve"> ،</w:t>
      </w:r>
      <w:r w:rsidR="00424402">
        <w:rPr>
          <w:rtl/>
        </w:rPr>
        <w:t xml:space="preserve"> </w:t>
      </w:r>
      <w:r>
        <w:rPr>
          <w:rtl/>
        </w:rPr>
        <w:t>وسجّل قيد ذلك التملّك علىٰ النسخة</w:t>
      </w:r>
      <w:r w:rsidRPr="00B255DC">
        <w:rPr>
          <w:rStyle w:val="rfdFootnotenum"/>
          <w:rtl/>
        </w:rPr>
        <w:t>(2)</w:t>
      </w:r>
      <w:r>
        <w:rPr>
          <w:rtl/>
        </w:rPr>
        <w:t>.</w:t>
      </w:r>
    </w:p>
    <w:p w14:paraId="71539ABA" w14:textId="77777777" w:rsidR="00B255DC" w:rsidRPr="00EC70A9" w:rsidRDefault="00B255DC" w:rsidP="00B255DC">
      <w:pPr>
        <w:rPr>
          <w:rStyle w:val="rfdBold2"/>
          <w:rtl/>
        </w:rPr>
      </w:pPr>
      <w:r w:rsidRPr="00EC70A9">
        <w:rPr>
          <w:rStyle w:val="rfdBold2"/>
          <w:rtl/>
        </w:rPr>
        <w:t>1</w:t>
      </w:r>
      <w:r w:rsidR="00424402">
        <w:rPr>
          <w:rStyle w:val="rfdBold2"/>
          <w:rtl/>
        </w:rPr>
        <w:t>9 ـ</w:t>
      </w:r>
      <w:r w:rsidRPr="00EC70A9">
        <w:rPr>
          <w:rStyle w:val="rfdBold2"/>
          <w:rtl/>
        </w:rPr>
        <w:t xml:space="preserve"> قادة الخير</w:t>
      </w:r>
      <w:r w:rsidR="00774210">
        <w:rPr>
          <w:rStyle w:val="rfdBold2"/>
          <w:rtl/>
        </w:rPr>
        <w:t xml:space="preserve"> :</w:t>
      </w:r>
      <w:r w:rsidR="00424402">
        <w:rPr>
          <w:rStyle w:val="rfdBold2"/>
          <w:rtl/>
        </w:rPr>
        <w:t xml:space="preserve"> </w:t>
      </w:r>
      <w:r w:rsidRPr="00EC70A9">
        <w:rPr>
          <w:rStyle w:val="rfdBold2"/>
          <w:rtl/>
        </w:rPr>
        <w:t>(طبّ)</w:t>
      </w:r>
    </w:p>
    <w:p w14:paraId="2F63D106" w14:textId="77777777" w:rsidR="00424402" w:rsidRDefault="00B255DC" w:rsidP="00B255DC">
      <w:pPr>
        <w:rPr>
          <w:rtl/>
        </w:rPr>
      </w:pPr>
      <w:r w:rsidRPr="00EC70A9">
        <w:rPr>
          <w:rStyle w:val="rfdBold2"/>
          <w:rFonts w:hint="eastAsia"/>
          <w:rtl/>
        </w:rPr>
        <w:t>تأليف</w:t>
      </w:r>
      <w:r w:rsidR="00774210">
        <w:rPr>
          <w:rtl/>
        </w:rPr>
        <w:t xml:space="preserve"> :</w:t>
      </w:r>
      <w:r w:rsidR="00424402">
        <w:rPr>
          <w:rtl/>
        </w:rPr>
        <w:t xml:space="preserve"> </w:t>
      </w:r>
      <w:r>
        <w:rPr>
          <w:rtl/>
        </w:rPr>
        <w:t>مجهول المؤلّف.</w:t>
      </w:r>
    </w:p>
    <w:p w14:paraId="2356ABF9" w14:textId="77777777" w:rsidR="00B255DC" w:rsidRDefault="00B255DC" w:rsidP="00B255DC">
      <w:pPr>
        <w:rPr>
          <w:rtl/>
        </w:rPr>
      </w:pPr>
      <w:r>
        <w:rPr>
          <w:rFonts w:hint="eastAsia"/>
          <w:rtl/>
        </w:rPr>
        <w:t>الناسخ</w:t>
      </w:r>
      <w:r w:rsidR="00774210">
        <w:rPr>
          <w:rtl/>
        </w:rPr>
        <w:t xml:space="preserve"> :</w:t>
      </w:r>
      <w:r w:rsidR="00424402">
        <w:rPr>
          <w:rtl/>
        </w:rPr>
        <w:t xml:space="preserve"> </w:t>
      </w:r>
      <w:r>
        <w:rPr>
          <w:rtl/>
        </w:rPr>
        <w:t>الشيخ أحمد بن محمّد المحسني</w:t>
      </w:r>
      <w:r w:rsidR="00774210">
        <w:rPr>
          <w:rtl/>
        </w:rPr>
        <w:t xml:space="preserve"> ،</w:t>
      </w:r>
      <w:r w:rsidR="00424402">
        <w:rPr>
          <w:rtl/>
        </w:rPr>
        <w:t xml:space="preserve"> </w:t>
      </w:r>
      <w:r>
        <w:rPr>
          <w:rtl/>
        </w:rPr>
        <w:t>وقد وقع الفراغ من كتابته ونسخه سنة (124</w:t>
      </w:r>
      <w:r w:rsidR="00DE5467">
        <w:rPr>
          <w:rtl/>
        </w:rPr>
        <w:t>6 ه</w:t>
      </w:r>
      <w:r>
        <w:rPr>
          <w:rtl/>
        </w:rPr>
        <w:t>ـ)</w:t>
      </w:r>
      <w:r w:rsidRPr="00B255DC">
        <w:rPr>
          <w:rStyle w:val="rfdFootnotenum"/>
          <w:rtl/>
        </w:rPr>
        <w:t>(3)</w:t>
      </w:r>
      <w:r>
        <w:rPr>
          <w:rtl/>
        </w:rPr>
        <w:t>.</w:t>
      </w:r>
    </w:p>
    <w:p w14:paraId="4F102C4C" w14:textId="77777777" w:rsidR="00424402" w:rsidRDefault="00EC70A9" w:rsidP="00EC70A9">
      <w:pPr>
        <w:rPr>
          <w:rStyle w:val="rfdBold2"/>
          <w:rtl/>
        </w:rPr>
      </w:pPr>
      <w:r w:rsidRPr="00EC70A9">
        <w:rPr>
          <w:rStyle w:val="rfdBold2"/>
          <w:rtl/>
        </w:rPr>
        <w:t>2</w:t>
      </w:r>
      <w:r w:rsidR="00424402">
        <w:rPr>
          <w:rStyle w:val="rfdBold2"/>
          <w:rtl/>
        </w:rPr>
        <w:t>0 ـ</w:t>
      </w:r>
      <w:r w:rsidRPr="00EC70A9">
        <w:rPr>
          <w:rStyle w:val="rfdBold2"/>
          <w:rtl/>
        </w:rPr>
        <w:t xml:space="preserve"> متفرّقات في الفقه والعقائد وغيره</w:t>
      </w:r>
      <w:r w:rsidR="00774210">
        <w:rPr>
          <w:rStyle w:val="rfdBold2"/>
          <w:rtl/>
        </w:rPr>
        <w:t xml:space="preserve"> :</w:t>
      </w:r>
      <w:r w:rsidR="00424402">
        <w:rPr>
          <w:rStyle w:val="rfdBold2"/>
          <w:rtl/>
        </w:rPr>
        <w:t xml:space="preserve"> </w:t>
      </w:r>
      <w:r w:rsidRPr="00EC70A9">
        <w:rPr>
          <w:rStyle w:val="rfdBold2"/>
          <w:rtl/>
        </w:rPr>
        <w:t>(كشكول)</w:t>
      </w:r>
    </w:p>
    <w:p w14:paraId="3A804C55" w14:textId="77777777" w:rsidR="00EC70A9" w:rsidRDefault="00EC70A9" w:rsidP="00EC70A9">
      <w:pPr>
        <w:rPr>
          <w:rtl/>
        </w:rPr>
      </w:pPr>
      <w:r w:rsidRPr="00EC70A9">
        <w:rPr>
          <w:rStyle w:val="rfdBold2"/>
          <w:rFonts w:hint="eastAsia"/>
          <w:rtl/>
        </w:rPr>
        <w:t>تأليف</w:t>
      </w:r>
      <w:r w:rsidR="00774210">
        <w:rPr>
          <w:rtl/>
        </w:rPr>
        <w:t xml:space="preserve"> :</w:t>
      </w:r>
      <w:r w:rsidR="00424402">
        <w:rPr>
          <w:rtl/>
        </w:rPr>
        <w:t xml:space="preserve"> </w:t>
      </w:r>
      <w:r>
        <w:rPr>
          <w:rtl/>
        </w:rPr>
        <w:t>الشيخ حسن بن أحمد المحسني الأحسائي (121</w:t>
      </w:r>
      <w:r w:rsidR="00424402">
        <w:rPr>
          <w:rtl/>
        </w:rPr>
        <w:t xml:space="preserve">3 </w:t>
      </w:r>
      <w:r w:rsidR="00DE5467">
        <w:rPr>
          <w:rtl/>
        </w:rPr>
        <w:t>ـ 1</w:t>
      </w:r>
      <w:r>
        <w:rPr>
          <w:rtl/>
        </w:rPr>
        <w:t>27</w:t>
      </w:r>
      <w:r w:rsidR="00DE5467">
        <w:rPr>
          <w:rtl/>
        </w:rPr>
        <w:t>2 ه</w:t>
      </w:r>
      <w:r>
        <w:rPr>
          <w:rtl/>
        </w:rPr>
        <w:t>ـ).</w:t>
      </w:r>
    </w:p>
    <w:p w14:paraId="66FD21DB" w14:textId="77777777" w:rsidR="00B255DC" w:rsidRDefault="00B255DC" w:rsidP="00B255DC">
      <w:pPr>
        <w:pStyle w:val="rfdLine"/>
        <w:rPr>
          <w:rtl/>
        </w:rPr>
      </w:pPr>
      <w:r>
        <w:rPr>
          <w:rtl/>
        </w:rPr>
        <w:t>__________</w:t>
      </w:r>
    </w:p>
    <w:p w14:paraId="1808CB9E" w14:textId="77777777" w:rsidR="00B255DC" w:rsidRDefault="00B255DC" w:rsidP="00B255DC">
      <w:pPr>
        <w:pStyle w:val="rfdFootnote0"/>
        <w:rPr>
          <w:rtl/>
        </w:rPr>
      </w:pPr>
      <w:r>
        <w:rPr>
          <w:rtl/>
        </w:rPr>
        <w:t>(1) الذريعة إلىٰ تصانيف الشيعة 3/13.</w:t>
      </w:r>
    </w:p>
    <w:p w14:paraId="247825F2" w14:textId="77777777" w:rsidR="00B255DC" w:rsidRDefault="00B255DC" w:rsidP="00B255DC">
      <w:pPr>
        <w:pStyle w:val="rfdFootnote0"/>
        <w:rPr>
          <w:rtl/>
        </w:rPr>
      </w:pPr>
      <w:r>
        <w:rPr>
          <w:rtl/>
        </w:rPr>
        <w:t>(2) طبقات أعلام الشيعة 11/610.</w:t>
      </w:r>
    </w:p>
    <w:p w14:paraId="30547B93" w14:textId="77777777" w:rsidR="00B255DC" w:rsidRDefault="00B255DC" w:rsidP="00B255DC">
      <w:pPr>
        <w:pStyle w:val="rfdFootnote0"/>
        <w:rPr>
          <w:rtl/>
        </w:rPr>
      </w:pPr>
      <w:r>
        <w:rPr>
          <w:rtl/>
        </w:rPr>
        <w:t>(3) مخطوطات الطبّ والصيدلة والبيطرة في مكتبة المتحف العراقي</w:t>
      </w:r>
      <w:r w:rsidR="00774210">
        <w:rPr>
          <w:rtl/>
        </w:rPr>
        <w:t xml:space="preserve"> :</w:t>
      </w:r>
      <w:r w:rsidR="00424402">
        <w:rPr>
          <w:rtl/>
        </w:rPr>
        <w:t xml:space="preserve"> </w:t>
      </w:r>
      <w:r>
        <w:rPr>
          <w:rtl/>
        </w:rPr>
        <w:t>153.</w:t>
      </w:r>
    </w:p>
    <w:p w14:paraId="341574E5" w14:textId="77777777" w:rsidR="00424402" w:rsidRDefault="00DE5467" w:rsidP="00B255DC">
      <w:pPr>
        <w:rPr>
          <w:rtl/>
        </w:rPr>
      </w:pPr>
      <w:r>
        <w:rPr>
          <w:rtl/>
        </w:rPr>
        <w:br w:type="page"/>
      </w:r>
      <w:r w:rsidR="00B255DC" w:rsidRPr="00EC70A9">
        <w:rPr>
          <w:rStyle w:val="rfdBold2"/>
          <w:rFonts w:hint="eastAsia"/>
          <w:rtl/>
        </w:rPr>
        <w:lastRenderedPageBreak/>
        <w:t>التعريف</w:t>
      </w:r>
      <w:r w:rsidR="00B255DC" w:rsidRPr="00EC70A9">
        <w:rPr>
          <w:rStyle w:val="rfdBold2"/>
          <w:rtl/>
        </w:rPr>
        <w:t xml:space="preserve"> بالمخطوط</w:t>
      </w:r>
      <w:r w:rsidR="00774210">
        <w:rPr>
          <w:rtl/>
        </w:rPr>
        <w:t xml:space="preserve"> :</w:t>
      </w:r>
      <w:r w:rsidR="00424402">
        <w:rPr>
          <w:rtl/>
        </w:rPr>
        <w:t xml:space="preserve"> </w:t>
      </w:r>
      <w:r w:rsidR="00B255DC">
        <w:rPr>
          <w:rtl/>
        </w:rPr>
        <w:t>يتناول العديد من المسائل في الحديث والفقه والكلام.</w:t>
      </w:r>
    </w:p>
    <w:p w14:paraId="36323B66" w14:textId="77777777" w:rsidR="00B255DC" w:rsidRDefault="00B255DC" w:rsidP="00B255DC">
      <w:pPr>
        <w:rPr>
          <w:rtl/>
        </w:rPr>
      </w:pPr>
      <w:r w:rsidRPr="00EC70A9">
        <w:rPr>
          <w:rStyle w:val="rfdBold2"/>
          <w:rFonts w:hint="eastAsia"/>
          <w:rtl/>
        </w:rPr>
        <w:t>أوّله</w:t>
      </w:r>
      <w:r w:rsidR="00774210">
        <w:rPr>
          <w:rtl/>
        </w:rPr>
        <w:t xml:space="preserve"> :</w:t>
      </w:r>
      <w:r w:rsidR="00424402">
        <w:rPr>
          <w:rtl/>
        </w:rPr>
        <w:t xml:space="preserve"> </w:t>
      </w:r>
      <w:r w:rsidR="0043398A">
        <w:rPr>
          <w:rtl/>
        </w:rPr>
        <w:t>«</w:t>
      </w:r>
      <w:r>
        <w:rPr>
          <w:rtl/>
        </w:rPr>
        <w:t>مسالة</w:t>
      </w:r>
      <w:r w:rsidR="00774210">
        <w:rPr>
          <w:rtl/>
        </w:rPr>
        <w:t xml:space="preserve"> ،</w:t>
      </w:r>
      <w:r w:rsidR="00424402">
        <w:rPr>
          <w:rtl/>
        </w:rPr>
        <w:t xml:space="preserve"> </w:t>
      </w:r>
      <w:r>
        <w:rPr>
          <w:rtl/>
        </w:rPr>
        <w:t>هل يحرم عصير الزبيب كالعنب</w:t>
      </w:r>
      <w:r w:rsidR="00774210">
        <w:rPr>
          <w:rtl/>
        </w:rPr>
        <w:t xml:space="preserve"> ،</w:t>
      </w:r>
      <w:r w:rsidR="00424402">
        <w:rPr>
          <w:rtl/>
        </w:rPr>
        <w:t xml:space="preserve"> </w:t>
      </w:r>
      <w:r>
        <w:rPr>
          <w:rtl/>
        </w:rPr>
        <w:t>المشهور الحِلّ</w:t>
      </w:r>
      <w:r w:rsidR="00774210">
        <w:rPr>
          <w:rtl/>
        </w:rPr>
        <w:t xml:space="preserve"> ،</w:t>
      </w:r>
      <w:r w:rsidR="00424402">
        <w:rPr>
          <w:rtl/>
        </w:rPr>
        <w:t xml:space="preserve"> </w:t>
      </w:r>
      <w:r>
        <w:rPr>
          <w:rtl/>
        </w:rPr>
        <w:t xml:space="preserve">ونقل في </w:t>
      </w:r>
      <w:r w:rsidRPr="00EC70A9">
        <w:rPr>
          <w:rStyle w:val="rfdBold2"/>
          <w:rtl/>
        </w:rPr>
        <w:t>الدروس</w:t>
      </w:r>
      <w:r>
        <w:rPr>
          <w:rtl/>
        </w:rPr>
        <w:t xml:space="preserve"> عن بعض معاصريه من المشائخ</w:t>
      </w:r>
      <w:r w:rsidR="0043398A">
        <w:rPr>
          <w:rtl/>
        </w:rPr>
        <w:t>»</w:t>
      </w:r>
      <w:r w:rsidR="00424402">
        <w:rPr>
          <w:rtl/>
        </w:rPr>
        <w:t>.</w:t>
      </w:r>
    </w:p>
    <w:p w14:paraId="401D9976" w14:textId="77777777" w:rsidR="00B255DC" w:rsidRDefault="00B255DC" w:rsidP="00EC70A9">
      <w:pPr>
        <w:pStyle w:val="rfdLeft"/>
        <w:rPr>
          <w:rtl/>
        </w:rPr>
      </w:pPr>
      <w:r>
        <w:rPr>
          <w:rtl/>
        </w:rPr>
        <w:t>[مركز إحياء ميراث إسلامي</w:t>
      </w:r>
      <w:r w:rsidR="00774210">
        <w:rPr>
          <w:rtl/>
        </w:rPr>
        <w:t xml:space="preserve"> :</w:t>
      </w:r>
      <w:r w:rsidR="00424402">
        <w:rPr>
          <w:rtl/>
        </w:rPr>
        <w:t xml:space="preserve"> </w:t>
      </w:r>
      <w:r w:rsidRPr="00EC70A9">
        <w:rPr>
          <w:rStyle w:val="rfdBold2"/>
          <w:rtl/>
        </w:rPr>
        <w:t>رقم المخطوط</w:t>
      </w:r>
      <w:r w:rsidR="00774210">
        <w:rPr>
          <w:rtl/>
        </w:rPr>
        <w:t xml:space="preserve"> :</w:t>
      </w:r>
      <w:r w:rsidR="00424402">
        <w:rPr>
          <w:rtl/>
        </w:rPr>
        <w:t xml:space="preserve"> </w:t>
      </w:r>
      <w:r>
        <w:rPr>
          <w:rtl/>
        </w:rPr>
        <w:t>1548</w:t>
      </w:r>
      <w:r w:rsidRPr="00B255DC">
        <w:rPr>
          <w:rStyle w:val="rfdFootnotenum"/>
          <w:rtl/>
        </w:rPr>
        <w:t>(1)</w:t>
      </w:r>
      <w:r>
        <w:rPr>
          <w:rtl/>
        </w:rPr>
        <w:t>]</w:t>
      </w:r>
    </w:p>
    <w:p w14:paraId="4A9522CD" w14:textId="77777777" w:rsidR="00B255DC" w:rsidRDefault="00B255DC" w:rsidP="00B255DC">
      <w:pPr>
        <w:rPr>
          <w:rtl/>
        </w:rPr>
      </w:pPr>
      <w:r w:rsidRPr="00EC70A9">
        <w:rPr>
          <w:rStyle w:val="rfdBold2"/>
          <w:rFonts w:hint="eastAsia"/>
          <w:rtl/>
        </w:rPr>
        <w:t>الناسخ</w:t>
      </w:r>
      <w:r w:rsidR="00774210">
        <w:rPr>
          <w:rtl/>
        </w:rPr>
        <w:t xml:space="preserve"> :</w:t>
      </w:r>
      <w:r w:rsidR="00424402">
        <w:rPr>
          <w:rtl/>
        </w:rPr>
        <w:t xml:space="preserve"> </w:t>
      </w:r>
      <w:r>
        <w:rPr>
          <w:rtl/>
        </w:rPr>
        <w:t>الشيخ موسىٰ بن الشيخ حسن المحسني</w:t>
      </w:r>
      <w:r w:rsidR="00774210">
        <w:rPr>
          <w:rtl/>
        </w:rPr>
        <w:t xml:space="preserve"> ،</w:t>
      </w:r>
      <w:r w:rsidR="00424402">
        <w:rPr>
          <w:rtl/>
        </w:rPr>
        <w:t xml:space="preserve"> </w:t>
      </w:r>
      <w:r>
        <w:rPr>
          <w:rtl/>
        </w:rPr>
        <w:t>وقد انتهىٰ من كتابته ونسخه ضمن المجموع الخطّي علىٰ فترات</w:t>
      </w:r>
      <w:r w:rsidR="00774210">
        <w:rPr>
          <w:rtl/>
        </w:rPr>
        <w:t xml:space="preserve"> ،</w:t>
      </w:r>
      <w:r w:rsidR="00424402">
        <w:rPr>
          <w:rtl/>
        </w:rPr>
        <w:t xml:space="preserve"> </w:t>
      </w:r>
      <w:r>
        <w:rPr>
          <w:rtl/>
        </w:rPr>
        <w:t>فقد انتهىٰ من بعض أجزائه في (19 ربيع الآخر من سنة 126</w:t>
      </w:r>
      <w:r w:rsidR="00DE5467">
        <w:rPr>
          <w:rtl/>
        </w:rPr>
        <w:t>2 ه</w:t>
      </w:r>
      <w:r>
        <w:rPr>
          <w:rtl/>
        </w:rPr>
        <w:t>ـ) في آخر النسخة بيتان منسوبة لابن سينا</w:t>
      </w:r>
      <w:r w:rsidR="00774210">
        <w:rPr>
          <w:rtl/>
        </w:rPr>
        <w:t xml:space="preserve"> ،</w:t>
      </w:r>
      <w:r w:rsidR="00424402">
        <w:rPr>
          <w:rtl/>
        </w:rPr>
        <w:t xml:space="preserve"> </w:t>
      </w:r>
      <w:r>
        <w:rPr>
          <w:rtl/>
        </w:rPr>
        <w:t>كما يوجد في آخر النسخة تاريخ وفاة السيّد إبراهيم بن السيّد ح</w:t>
      </w:r>
      <w:r>
        <w:rPr>
          <w:rFonts w:hint="eastAsia"/>
          <w:rtl/>
        </w:rPr>
        <w:t>سن</w:t>
      </w:r>
      <w:r>
        <w:rPr>
          <w:rtl/>
        </w:rPr>
        <w:t xml:space="preserve"> الحكيم بتاريخ (25 ربيع الثاني 126</w:t>
      </w:r>
      <w:r w:rsidR="00DE5467">
        <w:rPr>
          <w:rtl/>
        </w:rPr>
        <w:t>2 ه</w:t>
      </w:r>
      <w:r>
        <w:rPr>
          <w:rtl/>
        </w:rPr>
        <w:t>ـ)</w:t>
      </w:r>
      <w:r w:rsidRPr="00B255DC">
        <w:rPr>
          <w:rStyle w:val="rfdFootnotenum"/>
          <w:rtl/>
        </w:rPr>
        <w:t>(2)</w:t>
      </w:r>
      <w:r>
        <w:rPr>
          <w:rtl/>
        </w:rPr>
        <w:t>.</w:t>
      </w:r>
    </w:p>
    <w:p w14:paraId="5664F1A1" w14:textId="77777777" w:rsidR="00B255DC" w:rsidRDefault="00B255DC" w:rsidP="00B255DC">
      <w:pPr>
        <w:rPr>
          <w:rtl/>
        </w:rPr>
      </w:pPr>
      <w:r>
        <w:rPr>
          <w:rFonts w:hint="eastAsia"/>
          <w:rtl/>
        </w:rPr>
        <w:t>علىٰ</w:t>
      </w:r>
      <w:r>
        <w:rPr>
          <w:rtl/>
        </w:rPr>
        <w:t xml:space="preserve"> النسخة خطّ الشيخ حسن بن أحمد المحسني الأحسائي</w:t>
      </w:r>
      <w:r w:rsidR="00774210">
        <w:rPr>
          <w:rtl/>
        </w:rPr>
        <w:t xml:space="preserve"> ،</w:t>
      </w:r>
      <w:r w:rsidR="00424402">
        <w:rPr>
          <w:rtl/>
        </w:rPr>
        <w:t xml:space="preserve"> </w:t>
      </w:r>
      <w:r>
        <w:rPr>
          <w:rtl/>
        </w:rPr>
        <w:t>المصنّف.</w:t>
      </w:r>
    </w:p>
    <w:p w14:paraId="7996A18D" w14:textId="77777777" w:rsidR="00424402" w:rsidRDefault="00B255DC" w:rsidP="00B255DC">
      <w:pPr>
        <w:rPr>
          <w:rtl/>
        </w:rPr>
      </w:pPr>
      <w:r>
        <w:rPr>
          <w:rFonts w:hint="eastAsia"/>
          <w:rtl/>
        </w:rPr>
        <w:t>يقع</w:t>
      </w:r>
      <w:r>
        <w:rPr>
          <w:rtl/>
        </w:rPr>
        <w:t xml:space="preserve"> المجموع الذي يشمل المخطوط في</w:t>
      </w:r>
      <w:r w:rsidR="00774210">
        <w:rPr>
          <w:rtl/>
        </w:rPr>
        <w:t xml:space="preserve"> :</w:t>
      </w:r>
      <w:r w:rsidR="00424402">
        <w:rPr>
          <w:rtl/>
        </w:rPr>
        <w:t xml:space="preserve"> </w:t>
      </w:r>
      <w:r>
        <w:rPr>
          <w:rtl/>
        </w:rPr>
        <w:t>(181ص).</w:t>
      </w:r>
    </w:p>
    <w:p w14:paraId="22C085ED" w14:textId="77777777" w:rsidR="00B255DC" w:rsidRDefault="00B255DC" w:rsidP="00B255DC">
      <w:pPr>
        <w:rPr>
          <w:rtl/>
        </w:rPr>
      </w:pPr>
      <w:r w:rsidRPr="00EC70A9">
        <w:rPr>
          <w:rStyle w:val="rfdBold2"/>
          <w:rFonts w:hint="eastAsia"/>
          <w:rtl/>
        </w:rPr>
        <w:t>المصدر</w:t>
      </w:r>
      <w:r w:rsidR="00774210">
        <w:rPr>
          <w:rtl/>
        </w:rPr>
        <w:t xml:space="preserve"> :</w:t>
      </w:r>
      <w:r w:rsidR="00424402">
        <w:rPr>
          <w:rtl/>
        </w:rPr>
        <w:t xml:space="preserve"> </w:t>
      </w:r>
      <w:r>
        <w:rPr>
          <w:rtl/>
        </w:rPr>
        <w:t>مكتبة السيّد هادي آل باليل الموسوي الفلاحي</w:t>
      </w:r>
      <w:r w:rsidR="00774210">
        <w:rPr>
          <w:rtl/>
        </w:rPr>
        <w:t xml:space="preserve"> ،</w:t>
      </w:r>
      <w:r w:rsidR="00424402">
        <w:rPr>
          <w:rtl/>
        </w:rPr>
        <w:t xml:space="preserve"> </w:t>
      </w:r>
      <w:r>
        <w:rPr>
          <w:rtl/>
        </w:rPr>
        <w:t>قم.</w:t>
      </w:r>
    </w:p>
    <w:p w14:paraId="4EDE978F" w14:textId="77777777" w:rsidR="00B255DC" w:rsidRPr="00EC70A9" w:rsidRDefault="00B255DC" w:rsidP="00B255DC">
      <w:pPr>
        <w:rPr>
          <w:rStyle w:val="rfdBold2"/>
          <w:rtl/>
        </w:rPr>
      </w:pPr>
      <w:r w:rsidRPr="00EC70A9">
        <w:rPr>
          <w:rStyle w:val="rfdBold2"/>
          <w:rtl/>
        </w:rPr>
        <w:t>2</w:t>
      </w:r>
      <w:r w:rsidR="00424402">
        <w:rPr>
          <w:rStyle w:val="rfdBold2"/>
          <w:rtl/>
        </w:rPr>
        <w:t>1 ـ</w:t>
      </w:r>
      <w:r w:rsidRPr="00EC70A9">
        <w:rPr>
          <w:rStyle w:val="rfdBold2"/>
          <w:rtl/>
        </w:rPr>
        <w:t xml:space="preserve"> مقالة فقهية</w:t>
      </w:r>
      <w:r w:rsidR="00774210">
        <w:rPr>
          <w:rStyle w:val="rfdBold2"/>
          <w:rtl/>
        </w:rPr>
        <w:t xml:space="preserve"> :</w:t>
      </w:r>
      <w:r w:rsidR="00424402">
        <w:rPr>
          <w:rStyle w:val="rfdBold2"/>
          <w:rtl/>
        </w:rPr>
        <w:t xml:space="preserve"> </w:t>
      </w:r>
      <w:r w:rsidRPr="00EC70A9">
        <w:rPr>
          <w:rStyle w:val="rfdBold2"/>
          <w:rtl/>
        </w:rPr>
        <w:t>(فقه)</w:t>
      </w:r>
    </w:p>
    <w:p w14:paraId="4C692735" w14:textId="77777777" w:rsidR="00424402" w:rsidRDefault="00B255DC" w:rsidP="00B255DC">
      <w:pPr>
        <w:rPr>
          <w:rtl/>
        </w:rPr>
      </w:pPr>
      <w:r w:rsidRPr="00EC70A9">
        <w:rPr>
          <w:rStyle w:val="rfdBold2"/>
          <w:rFonts w:hint="eastAsia"/>
          <w:rtl/>
        </w:rPr>
        <w:t>تأليف</w:t>
      </w:r>
      <w:r w:rsidR="00774210">
        <w:rPr>
          <w:rtl/>
        </w:rPr>
        <w:t xml:space="preserve"> :</w:t>
      </w:r>
      <w:r w:rsidR="00424402">
        <w:rPr>
          <w:rtl/>
        </w:rPr>
        <w:t xml:space="preserve"> </w:t>
      </w:r>
      <w:r>
        <w:rPr>
          <w:rtl/>
        </w:rPr>
        <w:t>الشيخ موسىٰ بن حسن بن أحمد المحسني الأحسائي.</w:t>
      </w:r>
    </w:p>
    <w:p w14:paraId="7912096C" w14:textId="77777777" w:rsidR="00B255DC" w:rsidRDefault="00B255DC" w:rsidP="00B255DC">
      <w:pPr>
        <w:rPr>
          <w:rtl/>
        </w:rPr>
      </w:pPr>
      <w:r w:rsidRPr="00EC70A9">
        <w:rPr>
          <w:rStyle w:val="rfdBold2"/>
          <w:rFonts w:hint="eastAsia"/>
          <w:rtl/>
        </w:rPr>
        <w:t>التعريف</w:t>
      </w:r>
      <w:r>
        <w:rPr>
          <w:rtl/>
        </w:rPr>
        <w:t xml:space="preserve"> </w:t>
      </w:r>
      <w:r w:rsidRPr="00EC70A9">
        <w:rPr>
          <w:rStyle w:val="rfdBold2"/>
          <w:rtl/>
        </w:rPr>
        <w:t>بالمخطوط</w:t>
      </w:r>
      <w:r w:rsidR="00774210">
        <w:rPr>
          <w:rtl/>
        </w:rPr>
        <w:t xml:space="preserve"> :</w:t>
      </w:r>
      <w:r w:rsidR="00424402">
        <w:rPr>
          <w:rtl/>
        </w:rPr>
        <w:t xml:space="preserve"> </w:t>
      </w:r>
      <w:r>
        <w:rPr>
          <w:rtl/>
        </w:rPr>
        <w:t>وهي في</w:t>
      </w:r>
      <w:r w:rsidR="00774210">
        <w:rPr>
          <w:rtl/>
        </w:rPr>
        <w:t xml:space="preserve"> :</w:t>
      </w:r>
      <w:r w:rsidR="00424402">
        <w:rPr>
          <w:rtl/>
        </w:rPr>
        <w:t xml:space="preserve"> </w:t>
      </w:r>
      <w:r>
        <w:rPr>
          <w:rtl/>
        </w:rPr>
        <w:t xml:space="preserve">أنّ الأمَة المتزوّجة لمولاها الذي جعل مهرها </w:t>
      </w:r>
      <w:r w:rsidR="00EC70A9">
        <w:rPr>
          <w:rFonts w:hint="eastAsia"/>
          <w:rtl/>
        </w:rPr>
        <w:t>عتقها</w:t>
      </w:r>
      <w:r w:rsidR="00EC70A9">
        <w:rPr>
          <w:rtl/>
        </w:rPr>
        <w:t xml:space="preserve"> هل هي سائبة لا ولاء لها إلّا الله</w:t>
      </w:r>
      <w:r w:rsidR="00774210">
        <w:rPr>
          <w:rtl/>
        </w:rPr>
        <w:t xml:space="preserve"> ،</w:t>
      </w:r>
      <w:r w:rsidR="00424402">
        <w:rPr>
          <w:rtl/>
        </w:rPr>
        <w:t xml:space="preserve"> </w:t>
      </w:r>
      <w:r w:rsidR="00EC70A9">
        <w:rPr>
          <w:rtl/>
        </w:rPr>
        <w:t>أو أنّ عتقها عتق متبرّع ويبقىٰ لمولاها ولاء العتق</w:t>
      </w:r>
      <w:r w:rsidR="00774210">
        <w:rPr>
          <w:rtl/>
        </w:rPr>
        <w:t xml:space="preserve"> ،</w:t>
      </w:r>
      <w:r w:rsidR="00424402">
        <w:rPr>
          <w:rtl/>
        </w:rPr>
        <w:t xml:space="preserve"> </w:t>
      </w:r>
      <w:r w:rsidR="00EC70A9">
        <w:rPr>
          <w:rtl/>
        </w:rPr>
        <w:t>وتجري أحكام الولاء من الميراث وغيره لزوجها الذي أعتقها؟ وهي مختصرة</w:t>
      </w:r>
      <w:r w:rsidR="00774210">
        <w:rPr>
          <w:rtl/>
        </w:rPr>
        <w:t xml:space="preserve"> ،</w:t>
      </w:r>
      <w:r w:rsidR="00424402">
        <w:rPr>
          <w:rtl/>
        </w:rPr>
        <w:t xml:space="preserve"> </w:t>
      </w:r>
      <w:r w:rsidR="00EC70A9">
        <w:rPr>
          <w:rtl/>
        </w:rPr>
        <w:t>ألّفها الشيخ موسىٰ بن الشيخ حسن بن أبي المحامد جمال الدين</w:t>
      </w:r>
      <w:r w:rsidR="00EC70A9" w:rsidRPr="00EC70A9">
        <w:rPr>
          <w:rtl/>
        </w:rPr>
        <w:t xml:space="preserve"> </w:t>
      </w:r>
      <w:r w:rsidR="00EC70A9">
        <w:rPr>
          <w:rtl/>
        </w:rPr>
        <w:t>الشيخ</w:t>
      </w:r>
    </w:p>
    <w:p w14:paraId="44006706" w14:textId="77777777" w:rsidR="00B255DC" w:rsidRDefault="00B255DC" w:rsidP="00B255DC">
      <w:pPr>
        <w:pStyle w:val="rfdLine"/>
        <w:rPr>
          <w:rtl/>
        </w:rPr>
      </w:pPr>
      <w:r>
        <w:rPr>
          <w:rtl/>
        </w:rPr>
        <w:t>__________</w:t>
      </w:r>
    </w:p>
    <w:p w14:paraId="5E7D3582" w14:textId="77777777" w:rsidR="00B255DC" w:rsidRDefault="00B255DC" w:rsidP="00B255DC">
      <w:pPr>
        <w:pStyle w:val="rfdFootnote0"/>
        <w:rPr>
          <w:rtl/>
        </w:rPr>
      </w:pPr>
      <w:r>
        <w:rPr>
          <w:rtl/>
        </w:rPr>
        <w:t>(1) فهرس مخطوطات مركز إحياء التراث الإسلامي 4 / 364.</w:t>
      </w:r>
    </w:p>
    <w:p w14:paraId="047A9E63" w14:textId="77777777" w:rsidR="00B255DC" w:rsidRDefault="00B255DC" w:rsidP="00B255DC">
      <w:pPr>
        <w:pStyle w:val="rfdFootnote0"/>
        <w:rPr>
          <w:rtl/>
        </w:rPr>
      </w:pPr>
      <w:r>
        <w:rPr>
          <w:rtl/>
        </w:rPr>
        <w:t>(2) فهرس مخطوطات مركز إحياء التراث الإسلامي 4 / 366.</w:t>
      </w:r>
    </w:p>
    <w:p w14:paraId="6F1AED7D" w14:textId="77777777" w:rsidR="00424402" w:rsidRDefault="00DE5467" w:rsidP="00EC70A9">
      <w:pPr>
        <w:pStyle w:val="rfdNormal0"/>
        <w:rPr>
          <w:rtl/>
        </w:rPr>
      </w:pPr>
      <w:r>
        <w:rPr>
          <w:rtl/>
        </w:rPr>
        <w:br w:type="page"/>
      </w:r>
      <w:r w:rsidR="00B255DC">
        <w:rPr>
          <w:rtl/>
        </w:rPr>
        <w:lastRenderedPageBreak/>
        <w:t>أحمد المحسني الهجري.</w:t>
      </w:r>
    </w:p>
    <w:p w14:paraId="7715D715" w14:textId="77777777" w:rsidR="00424402" w:rsidRDefault="00B255DC" w:rsidP="00B255DC">
      <w:pPr>
        <w:rPr>
          <w:rtl/>
        </w:rPr>
      </w:pPr>
      <w:r w:rsidRPr="00EC70A9">
        <w:rPr>
          <w:rStyle w:val="rfdBold2"/>
          <w:rFonts w:hint="eastAsia"/>
          <w:rtl/>
        </w:rPr>
        <w:t>الناسخ</w:t>
      </w:r>
      <w:r w:rsidR="00774210">
        <w:rPr>
          <w:rtl/>
        </w:rPr>
        <w:t xml:space="preserve"> :</w:t>
      </w:r>
      <w:r w:rsidR="00424402">
        <w:rPr>
          <w:rtl/>
        </w:rPr>
        <w:t xml:space="preserve"> </w:t>
      </w:r>
      <w:r>
        <w:rPr>
          <w:rtl/>
        </w:rPr>
        <w:t>النسخة بخطّ المؤلّف.</w:t>
      </w:r>
    </w:p>
    <w:p w14:paraId="1BE93871" w14:textId="77777777" w:rsidR="00B255DC" w:rsidRDefault="00B255DC" w:rsidP="00B255DC">
      <w:pPr>
        <w:rPr>
          <w:rtl/>
        </w:rPr>
      </w:pPr>
      <w:r>
        <w:rPr>
          <w:rFonts w:hint="eastAsia"/>
          <w:rtl/>
        </w:rPr>
        <w:t>قال</w:t>
      </w:r>
      <w:r>
        <w:rPr>
          <w:rtl/>
        </w:rPr>
        <w:t xml:space="preserve"> في آخره</w:t>
      </w:r>
      <w:r w:rsidR="00774210">
        <w:rPr>
          <w:rtl/>
        </w:rPr>
        <w:t xml:space="preserve"> :</w:t>
      </w:r>
      <w:r w:rsidR="00424402">
        <w:rPr>
          <w:rtl/>
        </w:rPr>
        <w:t xml:space="preserve"> </w:t>
      </w:r>
      <w:r w:rsidR="0043398A">
        <w:rPr>
          <w:rtl/>
        </w:rPr>
        <w:t>«</w:t>
      </w:r>
      <w:r>
        <w:rPr>
          <w:rtl/>
        </w:rPr>
        <w:t>وكتب محرّر الكلمات خادم العلماء</w:t>
      </w:r>
      <w:r w:rsidR="00774210">
        <w:rPr>
          <w:rtl/>
        </w:rPr>
        <w:t xml:space="preserve"> ،</w:t>
      </w:r>
      <w:r w:rsidR="00424402">
        <w:rPr>
          <w:rtl/>
        </w:rPr>
        <w:t xml:space="preserve"> </w:t>
      </w:r>
      <w:r>
        <w:rPr>
          <w:rtl/>
        </w:rPr>
        <w:t>بل تراب نعل</w:t>
      </w:r>
      <w:r w:rsidR="00424402">
        <w:rPr>
          <w:rtl/>
        </w:rPr>
        <w:t xml:space="preserve"> ..</w:t>
      </w:r>
      <w:r>
        <w:rPr>
          <w:rtl/>
        </w:rPr>
        <w:t>. العبد المسيء الراجي</w:t>
      </w:r>
      <w:r w:rsidR="00424402">
        <w:rPr>
          <w:rtl/>
        </w:rPr>
        <w:t xml:space="preserve"> ..</w:t>
      </w:r>
      <w:r>
        <w:rPr>
          <w:rtl/>
        </w:rPr>
        <w:t>. رحمة ربّه الغني موسىٰ بن العالم الأوحد المؤمن المحقّق الشيخ حسن</w:t>
      </w:r>
      <w:r w:rsidR="00424402">
        <w:rPr>
          <w:rtl/>
        </w:rPr>
        <w:t xml:space="preserve"> ..</w:t>
      </w:r>
      <w:r>
        <w:rPr>
          <w:rtl/>
        </w:rPr>
        <w:t>. [إلىٰ قوله</w:t>
      </w:r>
      <w:r w:rsidR="00774210">
        <w:rPr>
          <w:rtl/>
        </w:rPr>
        <w:t xml:space="preserve"> :</w:t>
      </w:r>
      <w:r w:rsidR="0043398A">
        <w:rPr>
          <w:rtl/>
        </w:rPr>
        <w:t>]</w:t>
      </w:r>
      <w:r>
        <w:rPr>
          <w:rtl/>
        </w:rPr>
        <w:t xml:space="preserve"> الهجري</w:t>
      </w:r>
      <w:r w:rsidR="0043398A">
        <w:rPr>
          <w:rtl/>
        </w:rPr>
        <w:t>»</w:t>
      </w:r>
      <w:r w:rsidR="00424402">
        <w:rPr>
          <w:rtl/>
        </w:rPr>
        <w:t>.</w:t>
      </w:r>
    </w:p>
    <w:p w14:paraId="5D270B9C" w14:textId="77777777" w:rsidR="00424402" w:rsidRDefault="00B255DC" w:rsidP="00B255DC">
      <w:pPr>
        <w:rPr>
          <w:rtl/>
        </w:rPr>
      </w:pPr>
      <w:r w:rsidRPr="00EC70A9">
        <w:rPr>
          <w:rStyle w:val="rfdBold2"/>
          <w:rFonts w:hint="eastAsia"/>
          <w:rtl/>
        </w:rPr>
        <w:t>المصدر</w:t>
      </w:r>
      <w:r w:rsidR="00774210">
        <w:rPr>
          <w:rtl/>
        </w:rPr>
        <w:t xml:space="preserve"> :</w:t>
      </w:r>
      <w:r w:rsidR="00424402">
        <w:rPr>
          <w:rtl/>
        </w:rPr>
        <w:t xml:space="preserve"> </w:t>
      </w:r>
      <w:r>
        <w:rPr>
          <w:rtl/>
        </w:rPr>
        <w:t>مكتبة الشيخ حسين بن الشيخ علي القديحي القطيفي</w:t>
      </w:r>
      <w:r w:rsidRPr="00B255DC">
        <w:rPr>
          <w:rStyle w:val="rfdFootnotenum"/>
          <w:rtl/>
        </w:rPr>
        <w:t>(1)</w:t>
      </w:r>
      <w:r>
        <w:rPr>
          <w:rtl/>
        </w:rPr>
        <w:t>.</w:t>
      </w:r>
    </w:p>
    <w:p w14:paraId="3DF5413B" w14:textId="77777777" w:rsidR="00B255DC" w:rsidRPr="00EC70A9" w:rsidRDefault="00B255DC" w:rsidP="00B255DC">
      <w:pPr>
        <w:rPr>
          <w:rStyle w:val="rfdBold2"/>
          <w:rtl/>
        </w:rPr>
      </w:pPr>
      <w:r w:rsidRPr="00EC70A9">
        <w:rPr>
          <w:rStyle w:val="rfdBold2"/>
          <w:rtl/>
        </w:rPr>
        <w:t>2</w:t>
      </w:r>
      <w:r w:rsidR="00424402">
        <w:rPr>
          <w:rStyle w:val="rfdBold2"/>
          <w:rtl/>
        </w:rPr>
        <w:t>2 ـ</w:t>
      </w:r>
      <w:r w:rsidRPr="00EC70A9">
        <w:rPr>
          <w:rStyle w:val="rfdBold2"/>
          <w:rtl/>
        </w:rPr>
        <w:t xml:space="preserve"> ملتقطات الدرر من لجّ دأماء هجر.</w:t>
      </w:r>
      <w:r w:rsidR="00424402">
        <w:rPr>
          <w:rStyle w:val="rfdBold2"/>
          <w:rtl/>
        </w:rPr>
        <w:t xml:space="preserve"> </w:t>
      </w:r>
      <w:r w:rsidRPr="00EC70A9">
        <w:rPr>
          <w:rStyle w:val="rfdBold2"/>
          <w:rtl/>
        </w:rPr>
        <w:t>(متفرّقات)</w:t>
      </w:r>
    </w:p>
    <w:p w14:paraId="04D43AF2" w14:textId="77777777" w:rsidR="00B255DC" w:rsidRDefault="00B255DC" w:rsidP="00B255DC">
      <w:pPr>
        <w:rPr>
          <w:rtl/>
        </w:rPr>
      </w:pPr>
      <w:r w:rsidRPr="00EC70A9">
        <w:rPr>
          <w:rStyle w:val="rfdBold2"/>
          <w:rFonts w:hint="eastAsia"/>
          <w:rtl/>
        </w:rPr>
        <w:t>تأليف</w:t>
      </w:r>
      <w:r w:rsidR="00774210">
        <w:rPr>
          <w:rtl/>
        </w:rPr>
        <w:t xml:space="preserve"> :</w:t>
      </w:r>
      <w:r w:rsidR="00424402">
        <w:rPr>
          <w:rtl/>
        </w:rPr>
        <w:t xml:space="preserve"> </w:t>
      </w:r>
      <w:r>
        <w:rPr>
          <w:rtl/>
        </w:rPr>
        <w:t>الشيخ حسن بن أحمد بن محمّد بن محسن المحسني الأحسائي.</w:t>
      </w:r>
    </w:p>
    <w:p w14:paraId="5CE60677" w14:textId="77777777" w:rsidR="00424402" w:rsidRDefault="00B255DC" w:rsidP="00B255DC">
      <w:pPr>
        <w:rPr>
          <w:rtl/>
        </w:rPr>
      </w:pPr>
      <w:r w:rsidRPr="00EC70A9">
        <w:rPr>
          <w:rStyle w:val="rfdBold2"/>
          <w:rFonts w:hint="eastAsia"/>
          <w:rtl/>
        </w:rPr>
        <w:t>التعريف</w:t>
      </w:r>
      <w:r w:rsidRPr="00EC70A9">
        <w:rPr>
          <w:rStyle w:val="rfdBold2"/>
          <w:rtl/>
        </w:rPr>
        <w:t xml:space="preserve"> بالمخطوط</w:t>
      </w:r>
      <w:r w:rsidR="00774210">
        <w:rPr>
          <w:rtl/>
        </w:rPr>
        <w:t xml:space="preserve"> :</w:t>
      </w:r>
      <w:r w:rsidR="00424402">
        <w:rPr>
          <w:rtl/>
        </w:rPr>
        <w:t xml:space="preserve"> </w:t>
      </w:r>
      <w:r>
        <w:rPr>
          <w:rtl/>
        </w:rPr>
        <w:t>علىٰ نمط الكشاكيل</w:t>
      </w:r>
      <w:r w:rsidR="00774210">
        <w:rPr>
          <w:rtl/>
        </w:rPr>
        <w:t xml:space="preserve"> ،</w:t>
      </w:r>
      <w:r w:rsidR="00424402">
        <w:rPr>
          <w:rtl/>
        </w:rPr>
        <w:t xml:space="preserve"> </w:t>
      </w:r>
      <w:r>
        <w:rPr>
          <w:rtl/>
        </w:rPr>
        <w:t>يتناول الموضوعات التالية</w:t>
      </w:r>
      <w:r w:rsidR="00774210">
        <w:rPr>
          <w:rtl/>
        </w:rPr>
        <w:t xml:space="preserve"> :</w:t>
      </w:r>
    </w:p>
    <w:p w14:paraId="7F92F80A" w14:textId="77777777" w:rsidR="00B255DC" w:rsidRDefault="00B255DC" w:rsidP="00B255DC">
      <w:pPr>
        <w:rPr>
          <w:rtl/>
        </w:rPr>
      </w:pPr>
      <w:r>
        <w:rPr>
          <w:rFonts w:hint="eastAsia"/>
          <w:rtl/>
        </w:rPr>
        <w:t>درّة</w:t>
      </w:r>
      <w:r>
        <w:rPr>
          <w:rtl/>
        </w:rPr>
        <w:t xml:space="preserve"> ملتقطة</w:t>
      </w:r>
      <w:r w:rsidR="00774210">
        <w:rPr>
          <w:rtl/>
        </w:rPr>
        <w:t xml:space="preserve"> :</w:t>
      </w:r>
      <w:r w:rsidR="00424402">
        <w:rPr>
          <w:rtl/>
        </w:rPr>
        <w:t xml:space="preserve"> </w:t>
      </w:r>
      <w:r>
        <w:rPr>
          <w:rtl/>
        </w:rPr>
        <w:t>في تحقيق علمه تعالي بكل معلوم كلي وجزئي " 36</w:t>
      </w:r>
      <w:r w:rsidR="00424402">
        <w:rPr>
          <w:rtl/>
        </w:rPr>
        <w:t xml:space="preserve"> </w:t>
      </w:r>
      <w:r w:rsidR="00774210">
        <w:rPr>
          <w:rtl/>
        </w:rPr>
        <w:t>ـ</w:t>
      </w:r>
      <w:r w:rsidR="00424402">
        <w:rPr>
          <w:rtl/>
        </w:rPr>
        <w:t xml:space="preserve"> </w:t>
      </w:r>
      <w:r>
        <w:rPr>
          <w:rtl/>
        </w:rPr>
        <w:t>43 ".</w:t>
      </w:r>
    </w:p>
    <w:p w14:paraId="44429EA7" w14:textId="77777777" w:rsidR="00B255DC" w:rsidRDefault="00B255DC" w:rsidP="00B255DC">
      <w:pPr>
        <w:rPr>
          <w:rtl/>
        </w:rPr>
      </w:pPr>
      <w:r>
        <w:rPr>
          <w:rFonts w:hint="eastAsia"/>
          <w:rtl/>
        </w:rPr>
        <w:t>درّة</w:t>
      </w:r>
      <w:r>
        <w:rPr>
          <w:rtl/>
        </w:rPr>
        <w:t xml:space="preserve"> ملتقطة</w:t>
      </w:r>
      <w:r w:rsidR="00774210">
        <w:rPr>
          <w:rtl/>
        </w:rPr>
        <w:t xml:space="preserve"> :</w:t>
      </w:r>
      <w:r w:rsidR="00424402">
        <w:rPr>
          <w:rtl/>
        </w:rPr>
        <w:t xml:space="preserve"> </w:t>
      </w:r>
      <w:r>
        <w:rPr>
          <w:rtl/>
        </w:rPr>
        <w:t>في المقولات العشر (4</w:t>
      </w:r>
      <w:r w:rsidR="00424402">
        <w:rPr>
          <w:rtl/>
        </w:rPr>
        <w:t xml:space="preserve">3 </w:t>
      </w:r>
      <w:r w:rsidR="00DE5467">
        <w:rPr>
          <w:rtl/>
        </w:rPr>
        <w:t>ـ 4</w:t>
      </w:r>
      <w:r>
        <w:rPr>
          <w:rtl/>
        </w:rPr>
        <w:t>6).</w:t>
      </w:r>
    </w:p>
    <w:p w14:paraId="4ACD52CB" w14:textId="77777777" w:rsidR="00B255DC" w:rsidRDefault="00B255DC" w:rsidP="00B255DC">
      <w:pPr>
        <w:rPr>
          <w:rtl/>
        </w:rPr>
      </w:pPr>
      <w:r>
        <w:rPr>
          <w:rFonts w:hint="eastAsia"/>
          <w:rtl/>
        </w:rPr>
        <w:t>درّة</w:t>
      </w:r>
      <w:r>
        <w:rPr>
          <w:rtl/>
        </w:rPr>
        <w:t xml:space="preserve"> ملتقطة</w:t>
      </w:r>
      <w:r w:rsidR="00774210">
        <w:rPr>
          <w:rtl/>
        </w:rPr>
        <w:t xml:space="preserve"> :</w:t>
      </w:r>
      <w:r w:rsidR="00424402">
        <w:rPr>
          <w:rtl/>
        </w:rPr>
        <w:t xml:space="preserve"> </w:t>
      </w:r>
      <w:r>
        <w:rPr>
          <w:rtl/>
        </w:rPr>
        <w:t>في المقبولة الحنظلية (4</w:t>
      </w:r>
      <w:r w:rsidR="00424402">
        <w:rPr>
          <w:rtl/>
        </w:rPr>
        <w:t xml:space="preserve">6 </w:t>
      </w:r>
      <w:r w:rsidR="00DE5467">
        <w:rPr>
          <w:rtl/>
        </w:rPr>
        <w:t>ـ 6</w:t>
      </w:r>
      <w:r>
        <w:rPr>
          <w:rtl/>
        </w:rPr>
        <w:t>2)</w:t>
      </w:r>
      <w:r w:rsidR="00774210">
        <w:rPr>
          <w:rtl/>
        </w:rPr>
        <w:t xml:space="preserve"> ،</w:t>
      </w:r>
      <w:r w:rsidR="00424402">
        <w:rPr>
          <w:rtl/>
        </w:rPr>
        <w:t xml:space="preserve"> </w:t>
      </w:r>
      <w:r>
        <w:rPr>
          <w:rtl/>
        </w:rPr>
        <w:t>بتاريخ</w:t>
      </w:r>
      <w:r w:rsidR="00774210">
        <w:rPr>
          <w:rtl/>
        </w:rPr>
        <w:t xml:space="preserve"> :</w:t>
      </w:r>
      <w:r w:rsidR="00424402">
        <w:rPr>
          <w:rtl/>
        </w:rPr>
        <w:t xml:space="preserve"> </w:t>
      </w:r>
      <w:r>
        <w:rPr>
          <w:rtl/>
        </w:rPr>
        <w:t>(12 جمادي الأوّل 1259).</w:t>
      </w:r>
    </w:p>
    <w:p w14:paraId="41EE25B0" w14:textId="77777777" w:rsidR="00B255DC" w:rsidRDefault="00B255DC" w:rsidP="00B255DC">
      <w:pPr>
        <w:rPr>
          <w:rtl/>
        </w:rPr>
      </w:pPr>
      <w:r>
        <w:rPr>
          <w:rFonts w:hint="eastAsia"/>
          <w:rtl/>
        </w:rPr>
        <w:t>درّة</w:t>
      </w:r>
      <w:r>
        <w:rPr>
          <w:rtl/>
        </w:rPr>
        <w:t xml:space="preserve"> ملتقطة</w:t>
      </w:r>
      <w:r w:rsidR="00774210">
        <w:rPr>
          <w:rtl/>
        </w:rPr>
        <w:t xml:space="preserve"> :</w:t>
      </w:r>
      <w:r w:rsidR="00424402">
        <w:rPr>
          <w:rtl/>
        </w:rPr>
        <w:t xml:space="preserve"> </w:t>
      </w:r>
      <w:r>
        <w:rPr>
          <w:rtl/>
        </w:rPr>
        <w:t>في كيفية ابتداء النسل (6</w:t>
      </w:r>
      <w:r w:rsidR="00424402">
        <w:rPr>
          <w:rtl/>
        </w:rPr>
        <w:t xml:space="preserve">2 </w:t>
      </w:r>
      <w:r w:rsidR="00DE5467">
        <w:rPr>
          <w:rtl/>
        </w:rPr>
        <w:t>ـ 6</w:t>
      </w:r>
      <w:r>
        <w:rPr>
          <w:rtl/>
        </w:rPr>
        <w:t>6).</w:t>
      </w:r>
    </w:p>
    <w:p w14:paraId="6828B903" w14:textId="77777777" w:rsidR="00B255DC" w:rsidRDefault="00B255DC" w:rsidP="00B255DC">
      <w:pPr>
        <w:rPr>
          <w:rtl/>
        </w:rPr>
      </w:pPr>
      <w:r>
        <w:rPr>
          <w:rFonts w:hint="eastAsia"/>
          <w:rtl/>
        </w:rPr>
        <w:t>درّة</w:t>
      </w:r>
      <w:r>
        <w:rPr>
          <w:rtl/>
        </w:rPr>
        <w:t xml:space="preserve"> ملتقطة</w:t>
      </w:r>
      <w:r w:rsidR="00774210">
        <w:rPr>
          <w:rtl/>
        </w:rPr>
        <w:t xml:space="preserve"> :</w:t>
      </w:r>
      <w:r w:rsidR="00424402">
        <w:rPr>
          <w:rtl/>
        </w:rPr>
        <w:t xml:space="preserve"> </w:t>
      </w:r>
      <w:r>
        <w:rPr>
          <w:rtl/>
        </w:rPr>
        <w:t>بقاء النفوس بعد الموت (6</w:t>
      </w:r>
      <w:r w:rsidR="00424402">
        <w:rPr>
          <w:rtl/>
        </w:rPr>
        <w:t xml:space="preserve">6 </w:t>
      </w:r>
      <w:r w:rsidR="00DE5467">
        <w:rPr>
          <w:rtl/>
        </w:rPr>
        <w:t>ـ 7</w:t>
      </w:r>
      <w:r>
        <w:rPr>
          <w:rtl/>
        </w:rPr>
        <w:t>3)</w:t>
      </w:r>
      <w:r w:rsidR="00774210">
        <w:rPr>
          <w:rtl/>
        </w:rPr>
        <w:t xml:space="preserve"> ،</w:t>
      </w:r>
      <w:r w:rsidR="00424402">
        <w:rPr>
          <w:rtl/>
        </w:rPr>
        <w:t xml:space="preserve"> </w:t>
      </w:r>
      <w:r>
        <w:rPr>
          <w:rtl/>
        </w:rPr>
        <w:t>(20 جمادي الأوّل 1261).</w:t>
      </w:r>
    </w:p>
    <w:p w14:paraId="7D4E8D64" w14:textId="77777777" w:rsidR="00EC70A9" w:rsidRDefault="00EC70A9" w:rsidP="00EC70A9">
      <w:pPr>
        <w:rPr>
          <w:rtl/>
        </w:rPr>
      </w:pPr>
      <w:r>
        <w:rPr>
          <w:rFonts w:hint="eastAsia"/>
          <w:rtl/>
        </w:rPr>
        <w:t>درّة</w:t>
      </w:r>
      <w:r>
        <w:rPr>
          <w:rtl/>
        </w:rPr>
        <w:t xml:space="preserve"> ملتقطة</w:t>
      </w:r>
      <w:r w:rsidR="00774210">
        <w:rPr>
          <w:rtl/>
        </w:rPr>
        <w:t xml:space="preserve"> :</w:t>
      </w:r>
      <w:r w:rsidR="00424402">
        <w:rPr>
          <w:rtl/>
        </w:rPr>
        <w:t xml:space="preserve"> </w:t>
      </w:r>
      <w:r>
        <w:rPr>
          <w:rtl/>
        </w:rPr>
        <w:t>أجوبة مسائل الشيخ جبارة بن حالوب (7</w:t>
      </w:r>
      <w:r w:rsidR="00424402">
        <w:rPr>
          <w:rtl/>
        </w:rPr>
        <w:t xml:space="preserve">3 </w:t>
      </w:r>
      <w:r w:rsidR="00DE5467">
        <w:rPr>
          <w:rtl/>
        </w:rPr>
        <w:t>ـ 1</w:t>
      </w:r>
      <w:r>
        <w:rPr>
          <w:rtl/>
        </w:rPr>
        <w:t>07)</w:t>
      </w:r>
      <w:r w:rsidR="00774210">
        <w:rPr>
          <w:rtl/>
        </w:rPr>
        <w:t xml:space="preserve"> ،</w:t>
      </w:r>
      <w:r w:rsidR="00424402">
        <w:rPr>
          <w:rtl/>
        </w:rPr>
        <w:t xml:space="preserve"> </w:t>
      </w:r>
      <w:r>
        <w:rPr>
          <w:rtl/>
        </w:rPr>
        <w:t>(27 ربيع الثاني 1263).</w:t>
      </w:r>
    </w:p>
    <w:p w14:paraId="49932558" w14:textId="77777777" w:rsidR="00EC70A9" w:rsidRDefault="00EC70A9" w:rsidP="00EC70A9">
      <w:pPr>
        <w:rPr>
          <w:rtl/>
        </w:rPr>
      </w:pPr>
      <w:r>
        <w:rPr>
          <w:rFonts w:hint="eastAsia"/>
          <w:rtl/>
        </w:rPr>
        <w:t>درّة</w:t>
      </w:r>
      <w:r>
        <w:rPr>
          <w:rtl/>
        </w:rPr>
        <w:t xml:space="preserve"> ملتقطة</w:t>
      </w:r>
      <w:r w:rsidR="00774210">
        <w:rPr>
          <w:rtl/>
        </w:rPr>
        <w:t xml:space="preserve"> :</w:t>
      </w:r>
      <w:r w:rsidR="00424402">
        <w:rPr>
          <w:rtl/>
        </w:rPr>
        <w:t xml:space="preserve"> </w:t>
      </w:r>
      <w:r>
        <w:rPr>
          <w:rtl/>
        </w:rPr>
        <w:t>في مسالة الخمس في حال الغيبة (10</w:t>
      </w:r>
      <w:r w:rsidR="00424402">
        <w:rPr>
          <w:rtl/>
        </w:rPr>
        <w:t xml:space="preserve">8 </w:t>
      </w:r>
      <w:r w:rsidR="00DE5467">
        <w:rPr>
          <w:rtl/>
        </w:rPr>
        <w:t>ـ 1</w:t>
      </w:r>
      <w:r>
        <w:rPr>
          <w:rtl/>
        </w:rPr>
        <w:t>16)</w:t>
      </w:r>
      <w:r w:rsidR="00774210">
        <w:rPr>
          <w:rtl/>
        </w:rPr>
        <w:t xml:space="preserve"> ،</w:t>
      </w:r>
      <w:r w:rsidR="00424402">
        <w:rPr>
          <w:rtl/>
        </w:rPr>
        <w:t xml:space="preserve"> </w:t>
      </w:r>
      <w:r>
        <w:rPr>
          <w:rtl/>
        </w:rPr>
        <w:t>(غرة ذي قعدة 1263).</w:t>
      </w:r>
    </w:p>
    <w:p w14:paraId="2D0C9017" w14:textId="77777777" w:rsidR="00B255DC" w:rsidRDefault="00B255DC" w:rsidP="00B255DC">
      <w:pPr>
        <w:pStyle w:val="rfdLine"/>
        <w:rPr>
          <w:rtl/>
        </w:rPr>
      </w:pPr>
      <w:r>
        <w:rPr>
          <w:rtl/>
        </w:rPr>
        <w:t>__________</w:t>
      </w:r>
    </w:p>
    <w:p w14:paraId="56008424" w14:textId="77777777" w:rsidR="00B255DC" w:rsidRDefault="00B255DC" w:rsidP="00B255DC">
      <w:pPr>
        <w:pStyle w:val="rfdFootnote0"/>
        <w:rPr>
          <w:rtl/>
        </w:rPr>
      </w:pPr>
      <w:r>
        <w:rPr>
          <w:rtl/>
        </w:rPr>
        <w:t>(1) الذريعة إلىٰ تصانيف الشيعة 21/395.</w:t>
      </w:r>
    </w:p>
    <w:p w14:paraId="6CDA4559" w14:textId="77777777" w:rsidR="00B255DC" w:rsidRDefault="00DE5467" w:rsidP="00B255DC">
      <w:pPr>
        <w:rPr>
          <w:rtl/>
        </w:rPr>
      </w:pPr>
      <w:r>
        <w:rPr>
          <w:rtl/>
        </w:rPr>
        <w:br w:type="page"/>
      </w:r>
      <w:r w:rsidR="00B255DC" w:rsidRPr="00EC70A9">
        <w:rPr>
          <w:rStyle w:val="rfdBold2"/>
          <w:rFonts w:hint="eastAsia"/>
          <w:rtl/>
        </w:rPr>
        <w:lastRenderedPageBreak/>
        <w:t>الناسخ</w:t>
      </w:r>
      <w:r w:rsidR="00774210">
        <w:rPr>
          <w:rtl/>
        </w:rPr>
        <w:t xml:space="preserve"> :</w:t>
      </w:r>
      <w:r w:rsidR="00424402">
        <w:rPr>
          <w:rtl/>
        </w:rPr>
        <w:t xml:space="preserve"> </w:t>
      </w:r>
      <w:r w:rsidR="00B255DC">
        <w:rPr>
          <w:rtl/>
        </w:rPr>
        <w:t>الشيخ موسىٰ بن الشيخ حسن بن الشيخ أحمد المحسني الأحسائي</w:t>
      </w:r>
      <w:r w:rsidR="00774210">
        <w:rPr>
          <w:rtl/>
        </w:rPr>
        <w:t xml:space="preserve"> ،</w:t>
      </w:r>
      <w:r w:rsidR="00424402">
        <w:rPr>
          <w:rtl/>
        </w:rPr>
        <w:t xml:space="preserve"> </w:t>
      </w:r>
      <w:r w:rsidR="00B255DC">
        <w:rPr>
          <w:rtl/>
        </w:rPr>
        <w:t>فرغ من كتابته (غرة ذي قعدة 126</w:t>
      </w:r>
      <w:r>
        <w:rPr>
          <w:rtl/>
        </w:rPr>
        <w:t>3 ه</w:t>
      </w:r>
      <w:r w:rsidR="00B255DC">
        <w:rPr>
          <w:rtl/>
        </w:rPr>
        <w:t>ـ).</w:t>
      </w:r>
    </w:p>
    <w:p w14:paraId="0CA3533B" w14:textId="77777777" w:rsidR="00B255DC" w:rsidRDefault="00B255DC" w:rsidP="00B255DC">
      <w:pPr>
        <w:rPr>
          <w:rtl/>
        </w:rPr>
      </w:pPr>
      <w:r>
        <w:rPr>
          <w:rFonts w:hint="eastAsia"/>
          <w:rtl/>
        </w:rPr>
        <w:t>علىٰ</w:t>
      </w:r>
      <w:r>
        <w:rPr>
          <w:rtl/>
        </w:rPr>
        <w:t xml:space="preserve"> النسخة خطّ الشيخ حسن بن أحمد المحسني الأحسائي</w:t>
      </w:r>
      <w:r w:rsidR="00774210">
        <w:rPr>
          <w:rtl/>
        </w:rPr>
        <w:t xml:space="preserve"> ،</w:t>
      </w:r>
      <w:r w:rsidR="00424402">
        <w:rPr>
          <w:rtl/>
        </w:rPr>
        <w:t xml:space="preserve"> </w:t>
      </w:r>
      <w:r>
        <w:rPr>
          <w:rtl/>
        </w:rPr>
        <w:t>المصنّف.</w:t>
      </w:r>
    </w:p>
    <w:p w14:paraId="70BCC77C" w14:textId="77777777" w:rsidR="00424402" w:rsidRDefault="00B255DC" w:rsidP="00B255DC">
      <w:pPr>
        <w:rPr>
          <w:rtl/>
        </w:rPr>
      </w:pPr>
      <w:r>
        <w:rPr>
          <w:rFonts w:hint="eastAsia"/>
          <w:rtl/>
        </w:rPr>
        <w:t>يقع</w:t>
      </w:r>
      <w:r>
        <w:rPr>
          <w:rtl/>
        </w:rPr>
        <w:t xml:space="preserve"> المجموع الذي يشمل المخطوط في</w:t>
      </w:r>
      <w:r w:rsidR="00774210">
        <w:rPr>
          <w:rtl/>
        </w:rPr>
        <w:t xml:space="preserve"> :</w:t>
      </w:r>
      <w:r w:rsidR="00424402">
        <w:rPr>
          <w:rtl/>
        </w:rPr>
        <w:t xml:space="preserve"> </w:t>
      </w:r>
      <w:r>
        <w:rPr>
          <w:rtl/>
        </w:rPr>
        <w:t>(181ص).</w:t>
      </w:r>
    </w:p>
    <w:p w14:paraId="153DE413" w14:textId="77777777" w:rsidR="00B255DC" w:rsidRDefault="00B255DC" w:rsidP="00B255DC">
      <w:pPr>
        <w:rPr>
          <w:rtl/>
        </w:rPr>
      </w:pPr>
      <w:r w:rsidRPr="00EC70A9">
        <w:rPr>
          <w:rStyle w:val="rfdBold2"/>
          <w:rFonts w:hint="eastAsia"/>
          <w:rtl/>
        </w:rPr>
        <w:t>المصدر</w:t>
      </w:r>
      <w:r w:rsidR="00774210">
        <w:rPr>
          <w:rtl/>
        </w:rPr>
        <w:t xml:space="preserve"> :</w:t>
      </w:r>
      <w:r w:rsidR="00424402">
        <w:rPr>
          <w:rtl/>
        </w:rPr>
        <w:t xml:space="preserve"> </w:t>
      </w:r>
      <w:r>
        <w:rPr>
          <w:rtl/>
        </w:rPr>
        <w:t>مكتبة السيّد هادي آل باليل</w:t>
      </w:r>
      <w:r w:rsidR="00774210">
        <w:rPr>
          <w:rtl/>
        </w:rPr>
        <w:t xml:space="preserve"> ،</w:t>
      </w:r>
      <w:r w:rsidR="00424402">
        <w:rPr>
          <w:rtl/>
        </w:rPr>
        <w:t xml:space="preserve"> </w:t>
      </w:r>
      <w:r>
        <w:rPr>
          <w:rtl/>
        </w:rPr>
        <w:t>قم</w:t>
      </w:r>
      <w:r w:rsidR="00774210">
        <w:rPr>
          <w:rtl/>
        </w:rPr>
        <w:t xml:space="preserve"> ،</w:t>
      </w:r>
      <w:r w:rsidR="00424402">
        <w:rPr>
          <w:rtl/>
        </w:rPr>
        <w:t xml:space="preserve"> </w:t>
      </w:r>
      <w:r w:rsidRPr="00EC70A9">
        <w:rPr>
          <w:rStyle w:val="rfdBold2"/>
          <w:rtl/>
        </w:rPr>
        <w:t>رقم المخطوط</w:t>
      </w:r>
      <w:r w:rsidR="00774210">
        <w:rPr>
          <w:rtl/>
        </w:rPr>
        <w:t xml:space="preserve"> :</w:t>
      </w:r>
      <w:r w:rsidR="00424402">
        <w:rPr>
          <w:rtl/>
        </w:rPr>
        <w:t xml:space="preserve"> </w:t>
      </w:r>
      <w:r>
        <w:rPr>
          <w:rtl/>
        </w:rPr>
        <w:t>(1548)</w:t>
      </w:r>
      <w:r w:rsidRPr="00B255DC">
        <w:rPr>
          <w:rStyle w:val="rfdFootnotenum"/>
          <w:rtl/>
        </w:rPr>
        <w:t>(1)</w:t>
      </w:r>
      <w:r>
        <w:rPr>
          <w:rtl/>
        </w:rPr>
        <w:t>.</w:t>
      </w:r>
    </w:p>
    <w:p w14:paraId="0263627B" w14:textId="77777777" w:rsidR="00424402" w:rsidRDefault="00B255DC" w:rsidP="00B255DC">
      <w:pPr>
        <w:rPr>
          <w:rStyle w:val="rfdBold2"/>
          <w:rtl/>
        </w:rPr>
      </w:pPr>
      <w:r w:rsidRPr="00EC70A9">
        <w:rPr>
          <w:rStyle w:val="rfdBold2"/>
          <w:rtl/>
        </w:rPr>
        <w:t>2</w:t>
      </w:r>
      <w:r w:rsidR="00424402">
        <w:rPr>
          <w:rStyle w:val="rfdBold2"/>
          <w:rtl/>
        </w:rPr>
        <w:t>3 ـ</w:t>
      </w:r>
      <w:r w:rsidRPr="00EC70A9">
        <w:rPr>
          <w:rStyle w:val="rfdBold2"/>
          <w:rtl/>
        </w:rPr>
        <w:t xml:space="preserve"> المنافع البدنية في الطبّ</w:t>
      </w:r>
      <w:r w:rsidR="00774210">
        <w:rPr>
          <w:rStyle w:val="rfdBold2"/>
          <w:rtl/>
        </w:rPr>
        <w:t xml:space="preserve"> :</w:t>
      </w:r>
    </w:p>
    <w:p w14:paraId="39C5B74A" w14:textId="77777777" w:rsidR="00424402" w:rsidRDefault="00B255DC" w:rsidP="00B255DC">
      <w:pPr>
        <w:rPr>
          <w:rtl/>
        </w:rPr>
      </w:pPr>
      <w:r>
        <w:rPr>
          <w:rFonts w:hint="eastAsia"/>
          <w:rtl/>
        </w:rPr>
        <w:t>تأليف</w:t>
      </w:r>
      <w:r w:rsidR="00774210">
        <w:rPr>
          <w:rtl/>
        </w:rPr>
        <w:t xml:space="preserve"> :</w:t>
      </w:r>
      <w:r w:rsidR="00424402">
        <w:rPr>
          <w:rtl/>
        </w:rPr>
        <w:t xml:space="preserve"> </w:t>
      </w:r>
      <w:r>
        <w:rPr>
          <w:rtl/>
        </w:rPr>
        <w:t>الشيخ الأزرق لعله إبراهيم بن عبد الرحمن الأزرق(ت٨٩٠هـ).</w:t>
      </w:r>
    </w:p>
    <w:p w14:paraId="71156AF9" w14:textId="77777777" w:rsidR="00B255DC" w:rsidRDefault="00B255DC" w:rsidP="00B255DC">
      <w:pPr>
        <w:rPr>
          <w:rtl/>
        </w:rPr>
      </w:pPr>
      <w:r>
        <w:rPr>
          <w:rFonts w:hint="eastAsia"/>
          <w:rtl/>
        </w:rPr>
        <w:t>فرغ</w:t>
      </w:r>
      <w:r>
        <w:rPr>
          <w:rtl/>
        </w:rPr>
        <w:t xml:space="preserve"> من كتابتها حسن بن الشيخ أحمد المحسني سنة 124</w:t>
      </w:r>
      <w:r w:rsidR="00DE5467">
        <w:rPr>
          <w:rtl/>
        </w:rPr>
        <w:t>2 ه</w:t>
      </w:r>
      <w:r>
        <w:rPr>
          <w:rtl/>
        </w:rPr>
        <w:t>ـ</w:t>
      </w:r>
      <w:r w:rsidRPr="00B255DC">
        <w:rPr>
          <w:rStyle w:val="rfdFootnotenum"/>
          <w:rtl/>
        </w:rPr>
        <w:t>(2)</w:t>
      </w:r>
      <w:r>
        <w:rPr>
          <w:rtl/>
        </w:rPr>
        <w:t>.</w:t>
      </w:r>
    </w:p>
    <w:p w14:paraId="5DB5C22C" w14:textId="77777777" w:rsidR="00B255DC" w:rsidRPr="00EC70A9" w:rsidRDefault="00B255DC" w:rsidP="00B255DC">
      <w:pPr>
        <w:rPr>
          <w:rStyle w:val="rfdBold2"/>
          <w:rtl/>
        </w:rPr>
      </w:pPr>
      <w:r w:rsidRPr="00EC70A9">
        <w:rPr>
          <w:rStyle w:val="rfdBold2"/>
          <w:rtl/>
        </w:rPr>
        <w:t>2</w:t>
      </w:r>
      <w:r w:rsidR="00424402">
        <w:rPr>
          <w:rStyle w:val="rfdBold2"/>
          <w:rtl/>
        </w:rPr>
        <w:t>4 ـ</w:t>
      </w:r>
      <w:r w:rsidRPr="00EC70A9">
        <w:rPr>
          <w:rStyle w:val="rfdBold2"/>
          <w:rtl/>
        </w:rPr>
        <w:t xml:space="preserve"> الوافي لحل الكافي في العروض والقوافي</w:t>
      </w:r>
      <w:r w:rsidR="00774210">
        <w:rPr>
          <w:rStyle w:val="rfdBold2"/>
          <w:rtl/>
        </w:rPr>
        <w:t xml:space="preserve"> :</w:t>
      </w:r>
      <w:r w:rsidR="00424402">
        <w:rPr>
          <w:rStyle w:val="rfdBold2"/>
          <w:rtl/>
        </w:rPr>
        <w:t xml:space="preserve"> </w:t>
      </w:r>
      <w:r w:rsidRPr="00EC70A9">
        <w:rPr>
          <w:rStyle w:val="rfdBold2"/>
          <w:rtl/>
        </w:rPr>
        <w:t>(أدب)</w:t>
      </w:r>
    </w:p>
    <w:p w14:paraId="20E70B98" w14:textId="77777777" w:rsidR="00B255DC" w:rsidRDefault="00B255DC" w:rsidP="00B255DC">
      <w:pPr>
        <w:rPr>
          <w:rtl/>
        </w:rPr>
      </w:pPr>
      <w:r w:rsidRPr="00EC70A9">
        <w:rPr>
          <w:rStyle w:val="rfdBold2"/>
          <w:rFonts w:hint="eastAsia"/>
          <w:rtl/>
        </w:rPr>
        <w:t>تأليف</w:t>
      </w:r>
      <w:r w:rsidR="00774210">
        <w:rPr>
          <w:rtl/>
        </w:rPr>
        <w:t xml:space="preserve"> :</w:t>
      </w:r>
      <w:r w:rsidR="00424402">
        <w:rPr>
          <w:rtl/>
        </w:rPr>
        <w:t xml:space="preserve"> </w:t>
      </w:r>
      <w:r>
        <w:rPr>
          <w:rtl/>
        </w:rPr>
        <w:t>مجهول.</w:t>
      </w:r>
    </w:p>
    <w:p w14:paraId="5AB4987D" w14:textId="77777777" w:rsidR="00B255DC" w:rsidRDefault="00B255DC" w:rsidP="00B255DC">
      <w:pPr>
        <w:rPr>
          <w:rtl/>
        </w:rPr>
      </w:pPr>
      <w:r>
        <w:rPr>
          <w:rFonts w:hint="eastAsia"/>
          <w:rtl/>
        </w:rPr>
        <w:t>كتبت</w:t>
      </w:r>
      <w:r>
        <w:rPr>
          <w:rtl/>
        </w:rPr>
        <w:t xml:space="preserve"> بأمر الشيخ موسىٰ بن الحسن المحسني الفلاحي في (١٢٧٣)</w:t>
      </w:r>
      <w:r w:rsidRPr="00B255DC">
        <w:rPr>
          <w:rStyle w:val="rfdFootnotenum"/>
          <w:rtl/>
        </w:rPr>
        <w:t>(3)</w:t>
      </w:r>
      <w:r>
        <w:rPr>
          <w:rtl/>
        </w:rPr>
        <w:t>.</w:t>
      </w:r>
    </w:p>
    <w:p w14:paraId="5D4ADE2E" w14:textId="77777777" w:rsidR="00B255DC" w:rsidRDefault="00B255DC" w:rsidP="00B255DC">
      <w:pPr>
        <w:rPr>
          <w:rtl/>
        </w:rPr>
      </w:pPr>
      <w:r>
        <w:rPr>
          <w:rFonts w:hint="eastAsia"/>
          <w:rtl/>
        </w:rPr>
        <w:t>ويذكره</w:t>
      </w:r>
      <w:r>
        <w:rPr>
          <w:rtl/>
        </w:rPr>
        <w:t xml:space="preserve"> الطهراني ممّا شاهده من محتويات المكتبة في ترجمة الشيخ سليمان بن الشيخ محمّد بن الشيخ حسن بن الشيخ أحمد المحسني الأحسائي</w:t>
      </w:r>
      <w:r w:rsidR="00774210">
        <w:rPr>
          <w:rtl/>
        </w:rPr>
        <w:t xml:space="preserve"> :</w:t>
      </w:r>
      <w:r w:rsidR="00424402">
        <w:rPr>
          <w:rtl/>
        </w:rPr>
        <w:t xml:space="preserve"> </w:t>
      </w:r>
      <w:r w:rsidR="0043398A">
        <w:rPr>
          <w:rtl/>
        </w:rPr>
        <w:t>«</w:t>
      </w:r>
      <w:r>
        <w:rPr>
          <w:rtl/>
        </w:rPr>
        <w:t>رأيت تملّك المترجم له بخطّه علىٰ عدّة كتب منها</w:t>
      </w:r>
      <w:r w:rsidR="00774210">
        <w:rPr>
          <w:rtl/>
        </w:rPr>
        <w:t xml:space="preserve"> :</w:t>
      </w:r>
      <w:r w:rsidR="00424402">
        <w:rPr>
          <w:rtl/>
        </w:rPr>
        <w:t xml:space="preserve"> </w:t>
      </w:r>
      <w:r w:rsidRPr="00EC70A9">
        <w:rPr>
          <w:rStyle w:val="rfdBold2"/>
          <w:rtl/>
        </w:rPr>
        <w:t>شرح المغني</w:t>
      </w:r>
      <w:r w:rsidR="00774210">
        <w:rPr>
          <w:rtl/>
        </w:rPr>
        <w:t xml:space="preserve"> ،</w:t>
      </w:r>
      <w:r w:rsidR="00424402">
        <w:rPr>
          <w:rtl/>
        </w:rPr>
        <w:t xml:space="preserve"> </w:t>
      </w:r>
      <w:r>
        <w:rPr>
          <w:rtl/>
        </w:rPr>
        <w:t>للجاربردي</w:t>
      </w:r>
      <w:r w:rsidR="00774210">
        <w:rPr>
          <w:rtl/>
        </w:rPr>
        <w:t xml:space="preserve"> ،</w:t>
      </w:r>
      <w:r w:rsidR="00424402">
        <w:rPr>
          <w:rtl/>
        </w:rPr>
        <w:t xml:space="preserve"> </w:t>
      </w:r>
      <w:r w:rsidRPr="00EC70A9">
        <w:rPr>
          <w:rStyle w:val="rfdBold2"/>
          <w:rtl/>
        </w:rPr>
        <w:t>وشرح الشواهد</w:t>
      </w:r>
      <w:r w:rsidR="00774210">
        <w:rPr>
          <w:rtl/>
        </w:rPr>
        <w:t xml:space="preserve"> ،</w:t>
      </w:r>
      <w:r w:rsidR="00424402">
        <w:rPr>
          <w:rtl/>
        </w:rPr>
        <w:t xml:space="preserve"> </w:t>
      </w:r>
      <w:r w:rsidR="00EC70A9">
        <w:rPr>
          <w:rFonts w:hint="cs"/>
          <w:rtl/>
        </w:rPr>
        <w:t>للعيني</w:t>
      </w:r>
      <w:r w:rsidR="00774210">
        <w:rPr>
          <w:rFonts w:hint="cs"/>
          <w:rtl/>
        </w:rPr>
        <w:t xml:space="preserve"> ،</w:t>
      </w:r>
      <w:r w:rsidR="00424402">
        <w:rPr>
          <w:rFonts w:hint="cs"/>
          <w:rtl/>
        </w:rPr>
        <w:t xml:space="preserve"> </w:t>
      </w:r>
      <w:r w:rsidR="00EC70A9">
        <w:rPr>
          <w:rFonts w:hint="cs"/>
          <w:rtl/>
        </w:rPr>
        <w:t>وغيرها</w:t>
      </w:r>
      <w:r w:rsidR="00774210">
        <w:rPr>
          <w:rFonts w:hint="cs"/>
          <w:rtl/>
        </w:rPr>
        <w:t xml:space="preserve"> ،</w:t>
      </w:r>
      <w:r w:rsidR="00424402">
        <w:rPr>
          <w:rFonts w:hint="cs"/>
          <w:rtl/>
        </w:rPr>
        <w:t xml:space="preserve"> </w:t>
      </w:r>
      <w:r w:rsidR="00EC70A9">
        <w:rPr>
          <w:rFonts w:hint="cs"/>
          <w:rtl/>
        </w:rPr>
        <w:t>وقد تملّك الثاني بعد تملّك جدّه الشيخ حسن له</w:t>
      </w:r>
      <w:r w:rsidR="00774210">
        <w:rPr>
          <w:rFonts w:hint="cs"/>
          <w:rtl/>
        </w:rPr>
        <w:t xml:space="preserve"> ،</w:t>
      </w:r>
      <w:r w:rsidR="00424402">
        <w:rPr>
          <w:rFonts w:hint="cs"/>
          <w:rtl/>
        </w:rPr>
        <w:t xml:space="preserve"> </w:t>
      </w:r>
      <w:r w:rsidR="00EC70A9">
        <w:rPr>
          <w:rFonts w:hint="cs"/>
          <w:rtl/>
        </w:rPr>
        <w:t>ورأيت مجموعة من الكتب كان أهداها الشيخ يوسف عمّ والد المترجم له لابن أخيه الشيخ محمّد في سنة(126</w:t>
      </w:r>
      <w:r w:rsidR="00DE5467">
        <w:rPr>
          <w:rFonts w:hint="cs"/>
          <w:rtl/>
        </w:rPr>
        <w:t>8 ه</w:t>
      </w:r>
      <w:r w:rsidR="00EC70A9">
        <w:rPr>
          <w:rFonts w:hint="cs"/>
          <w:rtl/>
        </w:rPr>
        <w:t xml:space="preserve">ـ) </w:t>
      </w:r>
      <w:r w:rsidR="00EC70A9" w:rsidRPr="00EC70A9">
        <w:rPr>
          <w:rStyle w:val="rfdFootnotenum"/>
          <w:rFonts w:hint="cs"/>
          <w:rtl/>
        </w:rPr>
        <w:t>(4)</w:t>
      </w:r>
    </w:p>
    <w:p w14:paraId="1C3A84B2" w14:textId="77777777" w:rsidR="00B255DC" w:rsidRDefault="00B255DC" w:rsidP="00B255DC">
      <w:pPr>
        <w:pStyle w:val="rfdLine"/>
        <w:rPr>
          <w:rtl/>
        </w:rPr>
      </w:pPr>
      <w:r>
        <w:rPr>
          <w:rtl/>
        </w:rPr>
        <w:t>__________</w:t>
      </w:r>
    </w:p>
    <w:p w14:paraId="0C016F6B" w14:textId="77777777" w:rsidR="00B255DC" w:rsidRDefault="00B255DC" w:rsidP="00B255DC">
      <w:pPr>
        <w:pStyle w:val="rfdFootnote0"/>
        <w:rPr>
          <w:rtl/>
        </w:rPr>
      </w:pPr>
      <w:r>
        <w:rPr>
          <w:rtl/>
        </w:rPr>
        <w:t>(1) فهرس مخطوطات مركز إحياء التراث الإسلامي 4 / 364.</w:t>
      </w:r>
    </w:p>
    <w:p w14:paraId="2E1C0BAD" w14:textId="77777777" w:rsidR="00B255DC" w:rsidRDefault="00B255DC" w:rsidP="00B255DC">
      <w:pPr>
        <w:pStyle w:val="rfdFootnote0"/>
        <w:rPr>
          <w:rtl/>
        </w:rPr>
      </w:pPr>
      <w:r>
        <w:rPr>
          <w:rtl/>
        </w:rPr>
        <w:t>(2) مخطوطات الطبّ والصيدلة والبيطرة في مكتبة المتحف العراقي</w:t>
      </w:r>
      <w:r w:rsidR="00774210">
        <w:rPr>
          <w:rtl/>
        </w:rPr>
        <w:t xml:space="preserve"> :</w:t>
      </w:r>
      <w:r w:rsidR="00424402">
        <w:rPr>
          <w:rtl/>
        </w:rPr>
        <w:t xml:space="preserve"> </w:t>
      </w:r>
      <w:r>
        <w:rPr>
          <w:rtl/>
        </w:rPr>
        <w:t>145.</w:t>
      </w:r>
    </w:p>
    <w:p w14:paraId="04F8C158" w14:textId="77777777" w:rsidR="00B255DC" w:rsidRDefault="00B255DC" w:rsidP="00B255DC">
      <w:pPr>
        <w:pStyle w:val="rfdFootnote0"/>
        <w:rPr>
          <w:rtl/>
        </w:rPr>
      </w:pPr>
      <w:r>
        <w:rPr>
          <w:rtl/>
        </w:rPr>
        <w:t>(3) الذريعة إلىٰ تصانيف الشيعة 10/305.</w:t>
      </w:r>
    </w:p>
    <w:p w14:paraId="561E0A1C" w14:textId="77777777" w:rsidR="00EC70A9" w:rsidRDefault="00EC70A9" w:rsidP="00EC70A9">
      <w:pPr>
        <w:pStyle w:val="rfdFootnote0"/>
        <w:rPr>
          <w:rtl/>
        </w:rPr>
      </w:pPr>
      <w:r>
        <w:rPr>
          <w:rFonts w:hint="cs"/>
          <w:rtl/>
        </w:rPr>
        <w:t>(4)طبقات أعلام الشيعة 10</w:t>
      </w:r>
      <w:r>
        <w:rPr>
          <w:rtl/>
        </w:rPr>
        <w:t>/</w:t>
      </w:r>
      <w:r>
        <w:rPr>
          <w:rFonts w:hint="cs"/>
          <w:rtl/>
        </w:rPr>
        <w:t>611</w:t>
      </w:r>
    </w:p>
    <w:p w14:paraId="5976B667" w14:textId="77777777" w:rsidR="00B255DC" w:rsidRDefault="00DE5467" w:rsidP="00B255DC">
      <w:pPr>
        <w:rPr>
          <w:rtl/>
        </w:rPr>
      </w:pPr>
      <w:r>
        <w:rPr>
          <w:rtl/>
        </w:rPr>
        <w:br w:type="page"/>
      </w:r>
      <w:r w:rsidR="00B255DC">
        <w:rPr>
          <w:rFonts w:hint="eastAsia"/>
          <w:rtl/>
        </w:rPr>
        <w:lastRenderedPageBreak/>
        <w:t>في</w:t>
      </w:r>
      <w:r w:rsidR="00B255DC">
        <w:rPr>
          <w:rtl/>
        </w:rPr>
        <w:t xml:space="preserve"> آخر النسخة ذكر جدّه الشيخ أحمد فوصفه</w:t>
      </w:r>
      <w:r w:rsidR="00774210">
        <w:rPr>
          <w:rtl/>
        </w:rPr>
        <w:t xml:space="preserve"> :</w:t>
      </w:r>
      <w:r w:rsidR="00424402">
        <w:rPr>
          <w:rtl/>
        </w:rPr>
        <w:t xml:space="preserve"> </w:t>
      </w:r>
      <w:r w:rsidR="0043398A">
        <w:rPr>
          <w:rtl/>
        </w:rPr>
        <w:t>«</w:t>
      </w:r>
      <w:r w:rsidR="00B255DC">
        <w:rPr>
          <w:rtl/>
        </w:rPr>
        <w:t>الإمام العالم العلّامة النحرير الفهّامة الورع التقي الزاهد العابد جمال الدين أبي المحامد أحمد المحسني</w:t>
      </w:r>
      <w:r w:rsidR="0043398A">
        <w:rPr>
          <w:rtl/>
        </w:rPr>
        <w:t>»</w:t>
      </w:r>
      <w:r w:rsidR="00774210">
        <w:rPr>
          <w:rtl/>
        </w:rPr>
        <w:t xml:space="preserve"> </w:t>
      </w:r>
      <w:r w:rsidR="00B255DC" w:rsidRPr="00B255DC">
        <w:rPr>
          <w:rStyle w:val="rfdFootnotenum"/>
          <w:rtl/>
        </w:rPr>
        <w:t>(</w:t>
      </w:r>
      <w:r w:rsidR="00121E8D">
        <w:rPr>
          <w:rStyle w:val="rfdFootnotenum"/>
          <w:rFonts w:hint="cs"/>
          <w:rtl/>
        </w:rPr>
        <w:t>1</w:t>
      </w:r>
      <w:r w:rsidR="00B255DC" w:rsidRPr="00B255DC">
        <w:rPr>
          <w:rStyle w:val="rfdFootnotenum"/>
          <w:rtl/>
        </w:rPr>
        <w:t>)</w:t>
      </w:r>
      <w:r w:rsidR="00B255DC">
        <w:rPr>
          <w:rtl/>
        </w:rPr>
        <w:t>.</w:t>
      </w:r>
    </w:p>
    <w:p w14:paraId="3A406C47" w14:textId="77777777" w:rsidR="00B255DC" w:rsidRDefault="00B255DC" w:rsidP="00B255DC">
      <w:pPr>
        <w:rPr>
          <w:rtl/>
        </w:rPr>
      </w:pPr>
      <w:r>
        <w:rPr>
          <w:rFonts w:hint="eastAsia"/>
          <w:rtl/>
        </w:rPr>
        <w:t>وهذا</w:t>
      </w:r>
      <w:r>
        <w:rPr>
          <w:rtl/>
        </w:rPr>
        <w:t xml:space="preserve"> يؤكّد أنّ المكتبة كانت غنيّة بالكتب المتنوّعة التي كانت تشكّل إرثاً عائليّاً يتوارثه أبناء أسرة (المحسني) جيلاً بعد جيل</w:t>
      </w:r>
      <w:r w:rsidR="00774210">
        <w:rPr>
          <w:rtl/>
        </w:rPr>
        <w:t xml:space="preserve"> ،</w:t>
      </w:r>
      <w:r w:rsidR="00424402">
        <w:rPr>
          <w:rtl/>
        </w:rPr>
        <w:t xml:space="preserve"> </w:t>
      </w:r>
      <w:r>
        <w:rPr>
          <w:rtl/>
        </w:rPr>
        <w:t>كما يثبت الدعم الذي يلقاه أبناء العائلة من الآباء والأعمام لدعم المسيرة العلمية والحفاظ علىٰ استمرارها.</w:t>
      </w:r>
    </w:p>
    <w:p w14:paraId="5486B7FC" w14:textId="77777777" w:rsidR="00424402" w:rsidRDefault="00B255DC" w:rsidP="00121E8D">
      <w:pPr>
        <w:pStyle w:val="rfdBold1"/>
        <w:rPr>
          <w:rtl/>
        </w:rPr>
      </w:pPr>
      <w:r>
        <w:rPr>
          <w:rFonts w:hint="eastAsia"/>
          <w:rtl/>
        </w:rPr>
        <w:t>مصير</w:t>
      </w:r>
      <w:r>
        <w:rPr>
          <w:rtl/>
        </w:rPr>
        <w:t xml:space="preserve"> المكتبة</w:t>
      </w:r>
      <w:r w:rsidR="00424402">
        <w:rPr>
          <w:rtl/>
        </w:rPr>
        <w:t xml:space="preserve"> </w:t>
      </w:r>
      <w:r w:rsidR="00774210">
        <w:rPr>
          <w:rtl/>
        </w:rPr>
        <w:t>:</w:t>
      </w:r>
    </w:p>
    <w:p w14:paraId="4F4D105E" w14:textId="77777777" w:rsidR="00B255DC" w:rsidRDefault="00B255DC" w:rsidP="00B255DC">
      <w:pPr>
        <w:rPr>
          <w:rtl/>
        </w:rPr>
      </w:pPr>
      <w:r>
        <w:rPr>
          <w:rFonts w:hint="eastAsia"/>
          <w:rtl/>
        </w:rPr>
        <w:t>يكمل</w:t>
      </w:r>
      <w:r>
        <w:rPr>
          <w:rtl/>
        </w:rPr>
        <w:t xml:space="preserve"> السيّد هادي آل باليل في ياقوته الأزرق النهاية غير المحمودة للمكتبة النادرة والقيّمة</w:t>
      </w:r>
      <w:r w:rsidR="00774210">
        <w:rPr>
          <w:rtl/>
        </w:rPr>
        <w:t xml:space="preserve"> ،</w:t>
      </w:r>
      <w:r w:rsidR="00424402">
        <w:rPr>
          <w:rtl/>
        </w:rPr>
        <w:t xml:space="preserve"> </w:t>
      </w:r>
      <w:r>
        <w:rPr>
          <w:rtl/>
        </w:rPr>
        <w:t>وكيف أصبحت مجرّد ذكرىٰ وأثر بعد عين</w:t>
      </w:r>
      <w:r w:rsidR="00774210">
        <w:rPr>
          <w:rtl/>
        </w:rPr>
        <w:t xml:space="preserve"> ،</w:t>
      </w:r>
      <w:r w:rsidR="00424402">
        <w:rPr>
          <w:rtl/>
        </w:rPr>
        <w:t xml:space="preserve"> </w:t>
      </w:r>
      <w:r>
        <w:rPr>
          <w:rtl/>
        </w:rPr>
        <w:t>فيقول</w:t>
      </w:r>
      <w:r w:rsidR="00774210">
        <w:rPr>
          <w:rtl/>
        </w:rPr>
        <w:t xml:space="preserve"> :</w:t>
      </w:r>
      <w:r w:rsidR="00424402">
        <w:rPr>
          <w:rtl/>
        </w:rPr>
        <w:t xml:space="preserve"> </w:t>
      </w:r>
      <w:r w:rsidR="0043398A">
        <w:rPr>
          <w:rtl/>
        </w:rPr>
        <w:t>«</w:t>
      </w:r>
      <w:r>
        <w:rPr>
          <w:rtl/>
        </w:rPr>
        <w:t>ولكن بعد مرور أكثر من قرن ونصف</w:t>
      </w:r>
      <w:r w:rsidR="00774210">
        <w:rPr>
          <w:rtl/>
        </w:rPr>
        <w:t xml:space="preserve"> ،</w:t>
      </w:r>
      <w:r w:rsidR="00424402">
        <w:rPr>
          <w:rtl/>
        </w:rPr>
        <w:t xml:space="preserve"> </w:t>
      </w:r>
      <w:r>
        <w:rPr>
          <w:rtl/>
        </w:rPr>
        <w:t>وفي زماننا هذا تقاسمها أحفادهم فتلف بعضها في الحرائق</w:t>
      </w:r>
      <w:r w:rsidR="00774210">
        <w:rPr>
          <w:rtl/>
        </w:rPr>
        <w:t xml:space="preserve"> ،</w:t>
      </w:r>
      <w:r w:rsidR="00424402">
        <w:rPr>
          <w:rtl/>
        </w:rPr>
        <w:t xml:space="preserve"> </w:t>
      </w:r>
      <w:r>
        <w:rPr>
          <w:rtl/>
        </w:rPr>
        <w:t>وراح بعضها طعمة للأرَضة والفئران</w:t>
      </w:r>
      <w:r w:rsidR="00774210">
        <w:rPr>
          <w:rtl/>
        </w:rPr>
        <w:t xml:space="preserve"> ،</w:t>
      </w:r>
      <w:r w:rsidR="00424402">
        <w:rPr>
          <w:rtl/>
        </w:rPr>
        <w:t xml:space="preserve"> </w:t>
      </w:r>
      <w:r>
        <w:rPr>
          <w:rtl/>
        </w:rPr>
        <w:t>و</w:t>
      </w:r>
      <w:r>
        <w:rPr>
          <w:rFonts w:hint="eastAsia"/>
          <w:rtl/>
        </w:rPr>
        <w:t>بقي</w:t>
      </w:r>
      <w:r>
        <w:rPr>
          <w:rtl/>
        </w:rPr>
        <w:t xml:space="preserve"> بعضها عرضة للأمطار والإهمال</w:t>
      </w:r>
      <w:r w:rsidR="00774210">
        <w:rPr>
          <w:rtl/>
        </w:rPr>
        <w:t xml:space="preserve"> ،</w:t>
      </w:r>
      <w:r w:rsidR="00424402">
        <w:rPr>
          <w:rtl/>
        </w:rPr>
        <w:t xml:space="preserve"> </w:t>
      </w:r>
      <w:r>
        <w:rPr>
          <w:rtl/>
        </w:rPr>
        <w:t>وقد وقَفت علىٰ بعض مخطوطاتها المخرومة سنة (140</w:t>
      </w:r>
      <w:r w:rsidR="00DE5467">
        <w:rPr>
          <w:rtl/>
        </w:rPr>
        <w:t>1 ه</w:t>
      </w:r>
      <w:r>
        <w:rPr>
          <w:rtl/>
        </w:rPr>
        <w:t>ـ) في حسينية الشيخ محمّد علي في الفلاحية</w:t>
      </w:r>
      <w:r w:rsidR="00424402">
        <w:rPr>
          <w:rtl/>
        </w:rPr>
        <w:t xml:space="preserve"> ..</w:t>
      </w:r>
      <w:r>
        <w:rPr>
          <w:rtl/>
        </w:rPr>
        <w:t>.</w:t>
      </w:r>
      <w:r w:rsidR="0043398A">
        <w:rPr>
          <w:rtl/>
        </w:rPr>
        <w:t>»</w:t>
      </w:r>
      <w:r w:rsidR="00774210">
        <w:rPr>
          <w:rtl/>
        </w:rPr>
        <w:t xml:space="preserve"> </w:t>
      </w:r>
      <w:r w:rsidRPr="00B255DC">
        <w:rPr>
          <w:rStyle w:val="rfdFootnotenum"/>
          <w:rtl/>
        </w:rPr>
        <w:t>(</w:t>
      </w:r>
      <w:r w:rsidR="00121E8D">
        <w:rPr>
          <w:rStyle w:val="rfdFootnotenum"/>
          <w:rFonts w:hint="cs"/>
          <w:rtl/>
        </w:rPr>
        <w:t>2</w:t>
      </w:r>
      <w:r w:rsidRPr="00B255DC">
        <w:rPr>
          <w:rStyle w:val="rfdFootnotenum"/>
          <w:rtl/>
        </w:rPr>
        <w:t>)</w:t>
      </w:r>
      <w:r>
        <w:rPr>
          <w:rtl/>
        </w:rPr>
        <w:t xml:space="preserve"> وهذا شيء بلا شكّ يقرح القلب</w:t>
      </w:r>
      <w:r w:rsidR="00774210">
        <w:rPr>
          <w:rtl/>
        </w:rPr>
        <w:t xml:space="preserve"> ،</w:t>
      </w:r>
      <w:r w:rsidR="00424402">
        <w:rPr>
          <w:rtl/>
        </w:rPr>
        <w:t xml:space="preserve"> </w:t>
      </w:r>
      <w:r>
        <w:rPr>
          <w:rtl/>
        </w:rPr>
        <w:t>ويؤلم الفؤاد</w:t>
      </w:r>
      <w:r w:rsidR="00774210">
        <w:rPr>
          <w:rtl/>
        </w:rPr>
        <w:t xml:space="preserve"> ،</w:t>
      </w:r>
      <w:r w:rsidR="00424402">
        <w:rPr>
          <w:rtl/>
        </w:rPr>
        <w:t xml:space="preserve"> </w:t>
      </w:r>
      <w:r>
        <w:rPr>
          <w:rtl/>
        </w:rPr>
        <w:t>بأن يضيع تراث بلاد بأكمله</w:t>
      </w:r>
      <w:r w:rsidR="00774210">
        <w:rPr>
          <w:rtl/>
        </w:rPr>
        <w:t xml:space="preserve"> ،</w:t>
      </w:r>
      <w:r w:rsidR="00424402">
        <w:rPr>
          <w:rtl/>
        </w:rPr>
        <w:t xml:space="preserve"> </w:t>
      </w:r>
      <w:r>
        <w:rPr>
          <w:rtl/>
        </w:rPr>
        <w:t>ويكون له هذا المصير المفجع.</w:t>
      </w:r>
    </w:p>
    <w:p w14:paraId="5A79CD79" w14:textId="77777777" w:rsidR="00424402" w:rsidRDefault="00B255DC" w:rsidP="00121E8D">
      <w:pPr>
        <w:rPr>
          <w:rtl/>
        </w:rPr>
      </w:pPr>
      <w:r>
        <w:rPr>
          <w:rFonts w:hint="eastAsia"/>
          <w:rtl/>
        </w:rPr>
        <w:t>كما</w:t>
      </w:r>
      <w:r>
        <w:rPr>
          <w:rtl/>
        </w:rPr>
        <w:t xml:space="preserve"> انتقل قسم من المكتبة إلىٰ عدد من مكتبات الأعلام في إيران والعراق من </w:t>
      </w:r>
      <w:r w:rsidR="00121E8D">
        <w:rPr>
          <w:rFonts w:hint="eastAsia"/>
          <w:rtl/>
        </w:rPr>
        <w:t>أبرزها</w:t>
      </w:r>
      <w:r w:rsidR="00121E8D" w:rsidRPr="00B255DC">
        <w:rPr>
          <w:rStyle w:val="rfdFootnotenum"/>
          <w:rtl/>
        </w:rPr>
        <w:t>(</w:t>
      </w:r>
      <w:r w:rsidR="00121E8D">
        <w:rPr>
          <w:rStyle w:val="rfdFootnotenum"/>
          <w:rFonts w:hint="cs"/>
          <w:rtl/>
        </w:rPr>
        <w:t>3</w:t>
      </w:r>
      <w:r w:rsidR="00121E8D" w:rsidRPr="00B255DC">
        <w:rPr>
          <w:rStyle w:val="rfdFootnotenum"/>
          <w:rtl/>
        </w:rPr>
        <w:t>)</w:t>
      </w:r>
      <w:r w:rsidR="00774210">
        <w:rPr>
          <w:rtl/>
        </w:rPr>
        <w:t xml:space="preserve"> :</w:t>
      </w:r>
    </w:p>
    <w:p w14:paraId="0DCC874F" w14:textId="77777777" w:rsidR="00121E8D" w:rsidRDefault="00424402" w:rsidP="00121E8D">
      <w:pPr>
        <w:rPr>
          <w:rtl/>
        </w:rPr>
      </w:pPr>
      <w:r>
        <w:rPr>
          <w:rtl/>
        </w:rPr>
        <w:t>1 ـ</w:t>
      </w:r>
      <w:r w:rsidR="00121E8D">
        <w:rPr>
          <w:rtl/>
        </w:rPr>
        <w:t xml:space="preserve"> مكتبة الشيخ محمّد جواد الجزائري في النجف الأشرف.</w:t>
      </w:r>
    </w:p>
    <w:p w14:paraId="7A6F87D6" w14:textId="77777777" w:rsidR="00121E8D" w:rsidRDefault="00424402" w:rsidP="00121E8D">
      <w:pPr>
        <w:rPr>
          <w:rtl/>
        </w:rPr>
      </w:pPr>
      <w:r>
        <w:rPr>
          <w:rtl/>
        </w:rPr>
        <w:t>2 ـ</w:t>
      </w:r>
      <w:r w:rsidR="00121E8D">
        <w:rPr>
          <w:rtl/>
        </w:rPr>
        <w:t xml:space="preserve"> مكتبة السيّد محمّد الموسوي الجزائري.</w:t>
      </w:r>
    </w:p>
    <w:p w14:paraId="23BB080B" w14:textId="77777777" w:rsidR="00B255DC" w:rsidRDefault="00B255DC" w:rsidP="00B255DC">
      <w:pPr>
        <w:pStyle w:val="rfdLine"/>
        <w:rPr>
          <w:rtl/>
        </w:rPr>
      </w:pPr>
      <w:r>
        <w:rPr>
          <w:rtl/>
        </w:rPr>
        <w:t>__________</w:t>
      </w:r>
    </w:p>
    <w:p w14:paraId="593045AB" w14:textId="77777777" w:rsidR="00B255DC" w:rsidRDefault="00B255DC" w:rsidP="00B255DC">
      <w:pPr>
        <w:pStyle w:val="rfdFootnote0"/>
        <w:rPr>
          <w:rtl/>
        </w:rPr>
      </w:pPr>
      <w:r>
        <w:rPr>
          <w:rtl/>
        </w:rPr>
        <w:t>(</w:t>
      </w:r>
      <w:r w:rsidR="00121E8D">
        <w:rPr>
          <w:rFonts w:hint="cs"/>
          <w:rtl/>
        </w:rPr>
        <w:t>1</w:t>
      </w:r>
      <w:r>
        <w:rPr>
          <w:rtl/>
        </w:rPr>
        <w:t>) طبقات أعلام الشيعة 10/107.</w:t>
      </w:r>
    </w:p>
    <w:p w14:paraId="2BED8963" w14:textId="77777777" w:rsidR="00B255DC" w:rsidRDefault="00B255DC" w:rsidP="00B255DC">
      <w:pPr>
        <w:pStyle w:val="rfdFootnote0"/>
        <w:rPr>
          <w:rtl/>
        </w:rPr>
      </w:pPr>
      <w:r>
        <w:rPr>
          <w:rtl/>
        </w:rPr>
        <w:t>(</w:t>
      </w:r>
      <w:r w:rsidR="00121E8D">
        <w:rPr>
          <w:rFonts w:hint="cs"/>
          <w:rtl/>
        </w:rPr>
        <w:t>2</w:t>
      </w:r>
      <w:r>
        <w:rPr>
          <w:rtl/>
        </w:rPr>
        <w:t>) أعلام هجر 1 /385 ـ 386.</w:t>
      </w:r>
    </w:p>
    <w:p w14:paraId="52BC73C1" w14:textId="77777777" w:rsidR="00121E8D" w:rsidRDefault="00121E8D" w:rsidP="00121E8D">
      <w:pPr>
        <w:pStyle w:val="rfdFootnote0"/>
        <w:rPr>
          <w:rtl/>
        </w:rPr>
      </w:pPr>
      <w:r>
        <w:rPr>
          <w:rtl/>
        </w:rPr>
        <w:t>(</w:t>
      </w:r>
      <w:r>
        <w:rPr>
          <w:rFonts w:hint="cs"/>
          <w:rtl/>
        </w:rPr>
        <w:t>3</w:t>
      </w:r>
      <w:r>
        <w:rPr>
          <w:rtl/>
        </w:rPr>
        <w:t>) طبقات أعلام الشيعة 10/107.</w:t>
      </w:r>
    </w:p>
    <w:p w14:paraId="22B19652" w14:textId="77777777" w:rsidR="00B255DC" w:rsidRDefault="00DE5467" w:rsidP="00B255DC">
      <w:pPr>
        <w:rPr>
          <w:rtl/>
        </w:rPr>
      </w:pPr>
      <w:r>
        <w:rPr>
          <w:rtl/>
        </w:rPr>
        <w:br w:type="page"/>
      </w:r>
      <w:r w:rsidR="00424402">
        <w:rPr>
          <w:rtl/>
        </w:rPr>
        <w:lastRenderedPageBreak/>
        <w:t>3 ـ</w:t>
      </w:r>
      <w:r w:rsidR="00B255DC">
        <w:rPr>
          <w:rtl/>
        </w:rPr>
        <w:t xml:space="preserve"> مكتبة السيّد هادي آل باليل الموسوي في مدينة قم</w:t>
      </w:r>
      <w:r w:rsidR="00B255DC" w:rsidRPr="00B255DC">
        <w:rPr>
          <w:rStyle w:val="rfdFootnotenum"/>
          <w:rtl/>
        </w:rPr>
        <w:t>(</w:t>
      </w:r>
      <w:r w:rsidR="00121E8D">
        <w:rPr>
          <w:rStyle w:val="rfdFootnotenum"/>
          <w:rFonts w:hint="cs"/>
          <w:rtl/>
        </w:rPr>
        <w:t>1</w:t>
      </w:r>
      <w:r w:rsidR="00B255DC" w:rsidRPr="00B255DC">
        <w:rPr>
          <w:rStyle w:val="rfdFootnotenum"/>
          <w:rtl/>
        </w:rPr>
        <w:t>)</w:t>
      </w:r>
      <w:r w:rsidR="00B255DC">
        <w:rPr>
          <w:rtl/>
        </w:rPr>
        <w:t>.</w:t>
      </w:r>
    </w:p>
    <w:p w14:paraId="11E08E26" w14:textId="77777777" w:rsidR="00B255DC" w:rsidRDefault="00B255DC" w:rsidP="00B255DC">
      <w:pPr>
        <w:rPr>
          <w:rtl/>
        </w:rPr>
      </w:pPr>
      <w:r>
        <w:rPr>
          <w:rFonts w:hint="eastAsia"/>
          <w:rtl/>
        </w:rPr>
        <w:t>كما</w:t>
      </w:r>
      <w:r>
        <w:rPr>
          <w:rtl/>
        </w:rPr>
        <w:t xml:space="preserve"> بقي جزء من هذه الكتب عند بعض أحفاده في الفلاحية</w:t>
      </w:r>
      <w:r w:rsidRPr="00B255DC">
        <w:rPr>
          <w:rStyle w:val="rfdFootnotenum"/>
          <w:rtl/>
        </w:rPr>
        <w:t>(</w:t>
      </w:r>
      <w:r w:rsidR="00121E8D">
        <w:rPr>
          <w:rStyle w:val="rfdFootnotenum"/>
          <w:rFonts w:hint="cs"/>
          <w:rtl/>
        </w:rPr>
        <w:t>2</w:t>
      </w:r>
      <w:r w:rsidRPr="00B255DC">
        <w:rPr>
          <w:rStyle w:val="rfdFootnotenum"/>
          <w:rtl/>
        </w:rPr>
        <w:t>)</w:t>
      </w:r>
      <w:r>
        <w:rPr>
          <w:rtl/>
        </w:rPr>
        <w:t>.</w:t>
      </w:r>
    </w:p>
    <w:p w14:paraId="6EBA10C8" w14:textId="77777777" w:rsidR="00424402" w:rsidRDefault="00B255DC" w:rsidP="00121E8D">
      <w:pPr>
        <w:pStyle w:val="rfdBold1"/>
        <w:rPr>
          <w:rtl/>
        </w:rPr>
      </w:pPr>
      <w:r>
        <w:rPr>
          <w:rFonts w:hint="eastAsia"/>
          <w:rtl/>
        </w:rPr>
        <w:t>سمات</w:t>
      </w:r>
      <w:r>
        <w:rPr>
          <w:rtl/>
        </w:rPr>
        <w:t xml:space="preserve"> المكتبة وملامحها</w:t>
      </w:r>
      <w:r w:rsidR="00774210">
        <w:rPr>
          <w:rtl/>
        </w:rPr>
        <w:t xml:space="preserve"> :</w:t>
      </w:r>
    </w:p>
    <w:p w14:paraId="7322C5B5" w14:textId="77777777" w:rsidR="00B255DC" w:rsidRDefault="00424402" w:rsidP="00B255DC">
      <w:pPr>
        <w:rPr>
          <w:rtl/>
        </w:rPr>
      </w:pPr>
      <w:r>
        <w:rPr>
          <w:rtl/>
        </w:rPr>
        <w:t>1 ـ</w:t>
      </w:r>
      <w:r w:rsidR="00B255DC">
        <w:rPr>
          <w:rtl/>
        </w:rPr>
        <w:t xml:space="preserve"> إنّ المكتبة كانت تضمّ التراث العلمي للفلاحية في العديد من الحقول المعرفية</w:t>
      </w:r>
      <w:r w:rsidR="00774210">
        <w:rPr>
          <w:rtl/>
        </w:rPr>
        <w:t xml:space="preserve"> ،</w:t>
      </w:r>
      <w:r>
        <w:rPr>
          <w:rtl/>
        </w:rPr>
        <w:t xml:space="preserve"> </w:t>
      </w:r>
      <w:r w:rsidR="00B255DC">
        <w:rPr>
          <w:rtl/>
        </w:rPr>
        <w:t>المتمثّل فيما تركه العلماء في المنطقة بعد وفاتهم</w:t>
      </w:r>
      <w:r w:rsidR="00774210">
        <w:rPr>
          <w:rtl/>
        </w:rPr>
        <w:t xml:space="preserve"> ،</w:t>
      </w:r>
      <w:r>
        <w:rPr>
          <w:rtl/>
        </w:rPr>
        <w:t xml:space="preserve"> </w:t>
      </w:r>
      <w:r w:rsidR="00B255DC">
        <w:rPr>
          <w:rtl/>
        </w:rPr>
        <w:t>وهذا لا شكّ يعني كمّية كبيرة من الكتب والمخطوطات.</w:t>
      </w:r>
    </w:p>
    <w:p w14:paraId="1807B71A" w14:textId="77777777" w:rsidR="00B255DC" w:rsidRDefault="00424402" w:rsidP="00B255DC">
      <w:pPr>
        <w:rPr>
          <w:rtl/>
        </w:rPr>
      </w:pPr>
      <w:r>
        <w:rPr>
          <w:rtl/>
        </w:rPr>
        <w:t>2 ـ</w:t>
      </w:r>
      <w:r w:rsidR="00B255DC">
        <w:rPr>
          <w:rtl/>
        </w:rPr>
        <w:t xml:space="preserve"> إنّ المكتبة حوت تراث (آل المحسني) الأسرة التي عُرِفت بالعلم والمعرفة والأدب وكثرة الكتابات والتحقيقات.</w:t>
      </w:r>
    </w:p>
    <w:p w14:paraId="7B082E25" w14:textId="77777777" w:rsidR="00B255DC" w:rsidRDefault="00424402" w:rsidP="00B255DC">
      <w:pPr>
        <w:rPr>
          <w:rtl/>
        </w:rPr>
      </w:pPr>
      <w:r>
        <w:rPr>
          <w:rtl/>
        </w:rPr>
        <w:t>3 ـ</w:t>
      </w:r>
      <w:r w:rsidR="00B255DC">
        <w:rPr>
          <w:rtl/>
        </w:rPr>
        <w:t xml:space="preserve"> عدم وجود آلية واضحة في كيفية انتقال المكتبة عند وفاة الأعلام أدّىٰ إلىٰ تشتّت المكتبة</w:t>
      </w:r>
      <w:r w:rsidR="00774210">
        <w:rPr>
          <w:rtl/>
        </w:rPr>
        <w:t xml:space="preserve"> ،</w:t>
      </w:r>
      <w:r>
        <w:rPr>
          <w:rtl/>
        </w:rPr>
        <w:t xml:space="preserve"> </w:t>
      </w:r>
      <w:r w:rsidR="00B255DC">
        <w:rPr>
          <w:rtl/>
        </w:rPr>
        <w:t>وتفرّقها بين الورثة</w:t>
      </w:r>
      <w:r w:rsidR="00774210">
        <w:rPr>
          <w:rtl/>
        </w:rPr>
        <w:t xml:space="preserve"> ،</w:t>
      </w:r>
      <w:r>
        <w:rPr>
          <w:rtl/>
        </w:rPr>
        <w:t xml:space="preserve"> </w:t>
      </w:r>
      <w:r w:rsidR="00B255DC">
        <w:rPr>
          <w:rtl/>
        </w:rPr>
        <w:t>سواء هو من أهل العلم أو لم يكن</w:t>
      </w:r>
      <w:r w:rsidR="00774210">
        <w:rPr>
          <w:rtl/>
        </w:rPr>
        <w:t xml:space="preserve"> ،</w:t>
      </w:r>
      <w:r>
        <w:rPr>
          <w:rtl/>
        </w:rPr>
        <w:t xml:space="preserve"> </w:t>
      </w:r>
      <w:r w:rsidR="00B255DC">
        <w:rPr>
          <w:rtl/>
        </w:rPr>
        <w:t>وبالتالي تشتّت المكتبة وضاع معظم محتوياتها.</w:t>
      </w:r>
    </w:p>
    <w:p w14:paraId="03DF2925" w14:textId="77777777" w:rsidR="00B255DC" w:rsidRDefault="00424402" w:rsidP="00B255DC">
      <w:pPr>
        <w:rPr>
          <w:rtl/>
        </w:rPr>
      </w:pPr>
      <w:r>
        <w:rPr>
          <w:rtl/>
        </w:rPr>
        <w:t>4 ـ</w:t>
      </w:r>
      <w:r w:rsidR="00B255DC">
        <w:rPr>
          <w:rtl/>
        </w:rPr>
        <w:t xml:space="preserve"> حدوث التلف للعديد من الكتب لعدم معرفة تقنية الحفاظ عليها</w:t>
      </w:r>
      <w:r w:rsidR="00774210">
        <w:rPr>
          <w:rtl/>
        </w:rPr>
        <w:t xml:space="preserve"> ،</w:t>
      </w:r>
      <w:r>
        <w:rPr>
          <w:rtl/>
        </w:rPr>
        <w:t xml:space="preserve"> </w:t>
      </w:r>
      <w:r w:rsidR="00B255DC">
        <w:rPr>
          <w:rtl/>
        </w:rPr>
        <w:t>خصوصاً وأنّ الكثير من الكتب لها مئات السنين</w:t>
      </w:r>
      <w:r w:rsidR="00774210">
        <w:rPr>
          <w:rtl/>
        </w:rPr>
        <w:t xml:space="preserve"> ،</w:t>
      </w:r>
      <w:r>
        <w:rPr>
          <w:rtl/>
        </w:rPr>
        <w:t xml:space="preserve"> </w:t>
      </w:r>
      <w:r w:rsidR="00B255DC">
        <w:rPr>
          <w:rtl/>
        </w:rPr>
        <w:t>فهي عرضة للتلف بشكل كبير</w:t>
      </w:r>
      <w:r w:rsidR="00774210">
        <w:rPr>
          <w:rtl/>
        </w:rPr>
        <w:t xml:space="preserve"> ،</w:t>
      </w:r>
      <w:r>
        <w:rPr>
          <w:rtl/>
        </w:rPr>
        <w:t xml:space="preserve"> </w:t>
      </w:r>
      <w:r w:rsidR="00B255DC">
        <w:rPr>
          <w:rtl/>
        </w:rPr>
        <w:t>وتحتاج إلىٰ خبرة للعناية بها.</w:t>
      </w:r>
    </w:p>
    <w:p w14:paraId="233A32E8" w14:textId="77777777" w:rsidR="00B255DC" w:rsidRDefault="00B255DC" w:rsidP="00B255DC">
      <w:pPr>
        <w:pStyle w:val="rfdLine"/>
        <w:rPr>
          <w:rtl/>
        </w:rPr>
      </w:pPr>
      <w:r>
        <w:rPr>
          <w:rtl/>
        </w:rPr>
        <w:t>__________</w:t>
      </w:r>
    </w:p>
    <w:p w14:paraId="0ABFA62E" w14:textId="77777777" w:rsidR="00B255DC" w:rsidRDefault="00B255DC" w:rsidP="00B255DC">
      <w:pPr>
        <w:pStyle w:val="rfdFootnote0"/>
        <w:rPr>
          <w:rtl/>
        </w:rPr>
      </w:pPr>
      <w:r>
        <w:rPr>
          <w:rtl/>
        </w:rPr>
        <w:t>(2) أعلام هجر 1 /388.</w:t>
      </w:r>
    </w:p>
    <w:p w14:paraId="7556F984" w14:textId="77777777" w:rsidR="00B255DC" w:rsidRDefault="00B255DC" w:rsidP="00B255DC">
      <w:pPr>
        <w:pStyle w:val="rfdFootnote0"/>
        <w:rPr>
          <w:rtl/>
        </w:rPr>
      </w:pPr>
      <w:r>
        <w:rPr>
          <w:rtl/>
        </w:rPr>
        <w:t>(3) أعلام هجر 1 /388.</w:t>
      </w:r>
    </w:p>
    <w:p w14:paraId="24AF2FBF" w14:textId="77777777" w:rsidR="00B255DC" w:rsidRDefault="00DE5467" w:rsidP="009F289F">
      <w:pPr>
        <w:pStyle w:val="Heading1Center"/>
        <w:rPr>
          <w:rtl/>
        </w:rPr>
      </w:pPr>
      <w:r>
        <w:rPr>
          <w:rtl/>
        </w:rPr>
        <w:br w:type="page"/>
      </w:r>
      <w:r w:rsidR="00B255DC">
        <w:rPr>
          <w:rFonts w:hint="eastAsia"/>
          <w:rtl/>
        </w:rPr>
        <w:lastRenderedPageBreak/>
        <w:t>المصادر</w:t>
      </w:r>
    </w:p>
    <w:p w14:paraId="6FC7705A" w14:textId="77777777" w:rsidR="00B255DC" w:rsidRDefault="00424402" w:rsidP="00B255DC">
      <w:pPr>
        <w:rPr>
          <w:rtl/>
        </w:rPr>
      </w:pPr>
      <w:r>
        <w:rPr>
          <w:rtl/>
        </w:rPr>
        <w:t>1 ـ</w:t>
      </w:r>
      <w:r w:rsidR="00BC4282">
        <w:rPr>
          <w:rtl/>
        </w:rPr>
        <w:t xml:space="preserve"> </w:t>
      </w:r>
      <w:r w:rsidR="00B255DC" w:rsidRPr="00121E8D">
        <w:rPr>
          <w:rStyle w:val="rfdBold2"/>
          <w:rtl/>
        </w:rPr>
        <w:t>أحسائيّون مهاجرون</w:t>
      </w:r>
      <w:r w:rsidR="00774210">
        <w:rPr>
          <w:rtl/>
        </w:rPr>
        <w:t xml:space="preserve"> :</w:t>
      </w:r>
      <w:r>
        <w:rPr>
          <w:rtl/>
        </w:rPr>
        <w:t xml:space="preserve"> </w:t>
      </w:r>
      <w:r w:rsidR="00B255DC">
        <w:rPr>
          <w:rtl/>
        </w:rPr>
        <w:t>محمّد علي الحرز</w:t>
      </w:r>
      <w:r w:rsidR="00774210">
        <w:rPr>
          <w:rtl/>
        </w:rPr>
        <w:t xml:space="preserve"> ،</w:t>
      </w:r>
      <w:r>
        <w:rPr>
          <w:rtl/>
        </w:rPr>
        <w:t xml:space="preserve"> </w:t>
      </w:r>
      <w:r w:rsidR="00B255DC">
        <w:rPr>
          <w:rtl/>
        </w:rPr>
        <w:t>دار المحجّة البيضاء</w:t>
      </w:r>
      <w:r w:rsidR="00774210">
        <w:rPr>
          <w:rtl/>
        </w:rPr>
        <w:t xml:space="preserve"> ،</w:t>
      </w:r>
      <w:r>
        <w:rPr>
          <w:rtl/>
        </w:rPr>
        <w:t xml:space="preserve"> </w:t>
      </w:r>
      <w:r w:rsidR="00B255DC">
        <w:rPr>
          <w:rtl/>
        </w:rPr>
        <w:t>بيروت</w:t>
      </w:r>
      <w:r w:rsidR="00774210">
        <w:rPr>
          <w:rtl/>
        </w:rPr>
        <w:t xml:space="preserve"> ،</w:t>
      </w:r>
      <w:r>
        <w:rPr>
          <w:rtl/>
        </w:rPr>
        <w:t xml:space="preserve"> </w:t>
      </w:r>
      <w:r w:rsidR="00B255DC">
        <w:rPr>
          <w:rtl/>
        </w:rPr>
        <w:t>الطبعة الأولىٰ</w:t>
      </w:r>
      <w:r w:rsidR="00774210">
        <w:rPr>
          <w:rtl/>
        </w:rPr>
        <w:t xml:space="preserve"> ،</w:t>
      </w:r>
      <w:r>
        <w:rPr>
          <w:rtl/>
        </w:rPr>
        <w:t xml:space="preserve"> </w:t>
      </w:r>
      <w:r w:rsidR="00B255DC">
        <w:rPr>
          <w:rtl/>
        </w:rPr>
        <w:t>143</w:t>
      </w:r>
      <w:r w:rsidR="00DE5467">
        <w:rPr>
          <w:rtl/>
        </w:rPr>
        <w:t>1 ه</w:t>
      </w:r>
      <w:r w:rsidR="00B255DC">
        <w:rPr>
          <w:rtl/>
        </w:rPr>
        <w:t>ـ ـ 2010م.</w:t>
      </w:r>
    </w:p>
    <w:p w14:paraId="512E0EDA" w14:textId="77777777" w:rsidR="00B255DC" w:rsidRDefault="00424402" w:rsidP="00B255DC">
      <w:pPr>
        <w:rPr>
          <w:rtl/>
        </w:rPr>
      </w:pPr>
      <w:r>
        <w:rPr>
          <w:rtl/>
        </w:rPr>
        <w:t>2 ـ</w:t>
      </w:r>
      <w:r w:rsidR="00B255DC" w:rsidRPr="00121E8D">
        <w:rPr>
          <w:rStyle w:val="rfdBold2"/>
          <w:rtl/>
        </w:rPr>
        <w:t xml:space="preserve"> أعلام الأحساء في العلم والأدب من الماضين في سبعة قرون</w:t>
      </w:r>
      <w:r w:rsidR="00774210">
        <w:rPr>
          <w:rtl/>
        </w:rPr>
        <w:t xml:space="preserve"> ،</w:t>
      </w:r>
      <w:r>
        <w:rPr>
          <w:rtl/>
        </w:rPr>
        <w:t xml:space="preserve"> </w:t>
      </w:r>
      <w:r w:rsidR="00B255DC">
        <w:rPr>
          <w:rtl/>
        </w:rPr>
        <w:t>ابتداء من عام 80</w:t>
      </w:r>
      <w:r w:rsidR="00DE5467">
        <w:rPr>
          <w:rtl/>
        </w:rPr>
        <w:t>0 ه</w:t>
      </w:r>
      <w:r w:rsidR="00B255DC">
        <w:rPr>
          <w:rtl/>
        </w:rPr>
        <w:t>ـ</w:t>
      </w:r>
      <w:r w:rsidR="00774210">
        <w:rPr>
          <w:rtl/>
        </w:rPr>
        <w:t xml:space="preserve"> :</w:t>
      </w:r>
      <w:r>
        <w:rPr>
          <w:rtl/>
        </w:rPr>
        <w:t xml:space="preserve"> </w:t>
      </w:r>
      <w:r w:rsidR="00B255DC">
        <w:rPr>
          <w:rtl/>
        </w:rPr>
        <w:t>الحاجّ جواد بن حسين آل رمضان الأحسائي</w:t>
      </w:r>
      <w:r w:rsidR="00774210">
        <w:rPr>
          <w:rtl/>
        </w:rPr>
        <w:t xml:space="preserve"> ،</w:t>
      </w:r>
      <w:r>
        <w:rPr>
          <w:rtl/>
        </w:rPr>
        <w:t xml:space="preserve"> </w:t>
      </w:r>
      <w:r w:rsidR="00B255DC">
        <w:rPr>
          <w:rtl/>
        </w:rPr>
        <w:t>طبعة محلّية</w:t>
      </w:r>
      <w:r w:rsidR="00774210">
        <w:rPr>
          <w:rtl/>
        </w:rPr>
        <w:t xml:space="preserve"> ،</w:t>
      </w:r>
      <w:r>
        <w:rPr>
          <w:rtl/>
        </w:rPr>
        <w:t xml:space="preserve"> </w:t>
      </w:r>
      <w:r w:rsidR="00B255DC">
        <w:rPr>
          <w:rtl/>
        </w:rPr>
        <w:t>الطبعة الأولىٰ</w:t>
      </w:r>
      <w:r w:rsidR="00774210">
        <w:rPr>
          <w:rtl/>
        </w:rPr>
        <w:t xml:space="preserve"> ،</w:t>
      </w:r>
      <w:r>
        <w:rPr>
          <w:rtl/>
        </w:rPr>
        <w:t xml:space="preserve"> </w:t>
      </w:r>
      <w:r w:rsidR="00B255DC">
        <w:rPr>
          <w:rtl/>
        </w:rPr>
        <w:t>142</w:t>
      </w:r>
      <w:r w:rsidR="00DE5467">
        <w:rPr>
          <w:rtl/>
        </w:rPr>
        <w:t>2 ه</w:t>
      </w:r>
      <w:r w:rsidR="00B255DC">
        <w:rPr>
          <w:rtl/>
        </w:rPr>
        <w:t>ـ ـ 2001م.</w:t>
      </w:r>
    </w:p>
    <w:p w14:paraId="6EFC993C" w14:textId="77777777" w:rsidR="00B255DC" w:rsidRDefault="00424402" w:rsidP="00B255DC">
      <w:pPr>
        <w:rPr>
          <w:rtl/>
        </w:rPr>
      </w:pPr>
      <w:r>
        <w:rPr>
          <w:rtl/>
        </w:rPr>
        <w:t>3 ـ</w:t>
      </w:r>
      <w:r w:rsidR="00B255DC">
        <w:rPr>
          <w:rtl/>
        </w:rPr>
        <w:t xml:space="preserve"> </w:t>
      </w:r>
      <w:r w:rsidR="00B255DC" w:rsidRPr="00121E8D">
        <w:rPr>
          <w:rStyle w:val="rfdBold2"/>
          <w:rtl/>
        </w:rPr>
        <w:t>أعلام الإمامية بالأحساء في العلم والأدب من الماضين</w:t>
      </w:r>
      <w:r w:rsidR="00774210">
        <w:rPr>
          <w:rtl/>
        </w:rPr>
        <w:t xml:space="preserve"> :</w:t>
      </w:r>
      <w:r>
        <w:rPr>
          <w:rtl/>
        </w:rPr>
        <w:t xml:space="preserve"> </w:t>
      </w:r>
      <w:r w:rsidR="00B255DC">
        <w:rPr>
          <w:rtl/>
        </w:rPr>
        <w:t>أحمد عبد المحسن البدر</w:t>
      </w:r>
      <w:r w:rsidR="00774210">
        <w:rPr>
          <w:rtl/>
        </w:rPr>
        <w:t xml:space="preserve"> ،</w:t>
      </w:r>
      <w:r>
        <w:rPr>
          <w:rtl/>
        </w:rPr>
        <w:t xml:space="preserve"> </w:t>
      </w:r>
      <w:r w:rsidR="00B255DC">
        <w:rPr>
          <w:rtl/>
        </w:rPr>
        <w:t>غير منشور.</w:t>
      </w:r>
    </w:p>
    <w:p w14:paraId="6B8F7D0B" w14:textId="77777777" w:rsidR="00B255DC" w:rsidRDefault="00424402" w:rsidP="00B255DC">
      <w:pPr>
        <w:rPr>
          <w:rtl/>
        </w:rPr>
      </w:pPr>
      <w:r>
        <w:rPr>
          <w:rtl/>
        </w:rPr>
        <w:t>4 ـ</w:t>
      </w:r>
      <w:r w:rsidR="00B255DC">
        <w:rPr>
          <w:rtl/>
        </w:rPr>
        <w:t xml:space="preserve"> </w:t>
      </w:r>
      <w:r w:rsidR="00B255DC" w:rsidRPr="00121E8D">
        <w:rPr>
          <w:rStyle w:val="rfdBold2"/>
          <w:rtl/>
        </w:rPr>
        <w:t>أعلام مدرسة الشيخ الأوحد</w:t>
      </w:r>
      <w:r w:rsidR="00774210">
        <w:rPr>
          <w:rtl/>
        </w:rPr>
        <w:t xml:space="preserve"> :</w:t>
      </w:r>
      <w:r>
        <w:rPr>
          <w:rtl/>
        </w:rPr>
        <w:t xml:space="preserve"> </w:t>
      </w:r>
      <w:r w:rsidR="00B255DC">
        <w:rPr>
          <w:rtl/>
        </w:rPr>
        <w:t>أحمد عبد</w:t>
      </w:r>
      <w:r w:rsidR="00BC4282">
        <w:rPr>
          <w:rtl/>
        </w:rPr>
        <w:t xml:space="preserve"> </w:t>
      </w:r>
      <w:r w:rsidR="00B255DC">
        <w:rPr>
          <w:rtl/>
        </w:rPr>
        <w:t>الهادي المحمّد صالح</w:t>
      </w:r>
      <w:r w:rsidR="00774210">
        <w:rPr>
          <w:rtl/>
        </w:rPr>
        <w:t xml:space="preserve"> ،</w:t>
      </w:r>
      <w:r>
        <w:rPr>
          <w:rtl/>
        </w:rPr>
        <w:t xml:space="preserve"> </w:t>
      </w:r>
      <w:r w:rsidR="00B255DC">
        <w:rPr>
          <w:rtl/>
        </w:rPr>
        <w:t>دار المحجّة البيضاء</w:t>
      </w:r>
      <w:r w:rsidR="00774210">
        <w:rPr>
          <w:rtl/>
        </w:rPr>
        <w:t xml:space="preserve"> :</w:t>
      </w:r>
      <w:r>
        <w:rPr>
          <w:rtl/>
        </w:rPr>
        <w:t xml:space="preserve"> </w:t>
      </w:r>
      <w:r w:rsidR="00B255DC">
        <w:rPr>
          <w:rtl/>
        </w:rPr>
        <w:t>بيروت</w:t>
      </w:r>
      <w:r w:rsidR="00774210">
        <w:rPr>
          <w:rtl/>
        </w:rPr>
        <w:t xml:space="preserve"> ،</w:t>
      </w:r>
      <w:r>
        <w:rPr>
          <w:rtl/>
        </w:rPr>
        <w:t xml:space="preserve"> </w:t>
      </w:r>
      <w:r w:rsidR="00B255DC">
        <w:rPr>
          <w:rtl/>
        </w:rPr>
        <w:t>الطبعة الأولىٰ</w:t>
      </w:r>
      <w:r w:rsidR="00774210">
        <w:rPr>
          <w:rtl/>
        </w:rPr>
        <w:t xml:space="preserve"> ،</w:t>
      </w:r>
      <w:r>
        <w:rPr>
          <w:rtl/>
        </w:rPr>
        <w:t xml:space="preserve"> </w:t>
      </w:r>
      <w:r w:rsidR="00B255DC">
        <w:rPr>
          <w:rtl/>
        </w:rPr>
        <w:t>142</w:t>
      </w:r>
      <w:r w:rsidR="00DE5467">
        <w:rPr>
          <w:rtl/>
        </w:rPr>
        <w:t>7 ه</w:t>
      </w:r>
      <w:r w:rsidR="00B255DC">
        <w:rPr>
          <w:rtl/>
        </w:rPr>
        <w:t>ـ ـ 2006م.</w:t>
      </w:r>
    </w:p>
    <w:p w14:paraId="7ABCFEB6" w14:textId="77777777" w:rsidR="00B255DC" w:rsidRDefault="00424402" w:rsidP="00B255DC">
      <w:pPr>
        <w:rPr>
          <w:rtl/>
        </w:rPr>
      </w:pPr>
      <w:r>
        <w:rPr>
          <w:rtl/>
        </w:rPr>
        <w:t>5 ـ</w:t>
      </w:r>
      <w:r w:rsidR="00B255DC">
        <w:rPr>
          <w:rtl/>
        </w:rPr>
        <w:t xml:space="preserve"> </w:t>
      </w:r>
      <w:r w:rsidR="00B255DC" w:rsidRPr="00121E8D">
        <w:rPr>
          <w:rStyle w:val="rfdBold2"/>
          <w:rtl/>
        </w:rPr>
        <w:t>أعلام هجر من الماضين والمعاصرين</w:t>
      </w:r>
      <w:r w:rsidR="00774210">
        <w:rPr>
          <w:rtl/>
        </w:rPr>
        <w:t xml:space="preserve"> :</w:t>
      </w:r>
      <w:r>
        <w:rPr>
          <w:rtl/>
        </w:rPr>
        <w:t xml:space="preserve"> </w:t>
      </w:r>
      <w:r w:rsidR="00B255DC">
        <w:rPr>
          <w:rtl/>
        </w:rPr>
        <w:t>السيّد هاشم بن محمّد الشخص</w:t>
      </w:r>
      <w:r w:rsidR="00774210">
        <w:rPr>
          <w:rtl/>
        </w:rPr>
        <w:t xml:space="preserve"> ،</w:t>
      </w:r>
      <w:r>
        <w:rPr>
          <w:rtl/>
        </w:rPr>
        <w:t xml:space="preserve"> </w:t>
      </w:r>
      <w:r w:rsidR="00B255DC">
        <w:rPr>
          <w:rtl/>
        </w:rPr>
        <w:t>مؤسّسة أمّ القرىٰ</w:t>
      </w:r>
      <w:r w:rsidR="00774210">
        <w:rPr>
          <w:rtl/>
        </w:rPr>
        <w:t xml:space="preserve"> :</w:t>
      </w:r>
      <w:r>
        <w:rPr>
          <w:rtl/>
        </w:rPr>
        <w:t xml:space="preserve"> </w:t>
      </w:r>
      <w:r w:rsidR="00B255DC">
        <w:rPr>
          <w:rtl/>
        </w:rPr>
        <w:t>قم المقدّسة</w:t>
      </w:r>
      <w:r w:rsidR="00774210">
        <w:rPr>
          <w:rtl/>
        </w:rPr>
        <w:t xml:space="preserve"> ،</w:t>
      </w:r>
      <w:r>
        <w:rPr>
          <w:rtl/>
        </w:rPr>
        <w:t xml:space="preserve"> </w:t>
      </w:r>
      <w:r w:rsidR="00B255DC">
        <w:rPr>
          <w:rtl/>
        </w:rPr>
        <w:t>الطبعة الثانية</w:t>
      </w:r>
      <w:r w:rsidR="00774210">
        <w:rPr>
          <w:rtl/>
        </w:rPr>
        <w:t xml:space="preserve"> ،</w:t>
      </w:r>
      <w:r>
        <w:rPr>
          <w:rtl/>
        </w:rPr>
        <w:t xml:space="preserve"> </w:t>
      </w:r>
      <w:r w:rsidR="00B255DC">
        <w:rPr>
          <w:rtl/>
        </w:rPr>
        <w:t>142</w:t>
      </w:r>
      <w:r w:rsidR="00DE5467">
        <w:rPr>
          <w:rtl/>
        </w:rPr>
        <w:t>6 ه</w:t>
      </w:r>
      <w:r w:rsidR="00B255DC">
        <w:rPr>
          <w:rtl/>
        </w:rPr>
        <w:t>ـ.</w:t>
      </w:r>
    </w:p>
    <w:p w14:paraId="3F8485BA" w14:textId="77777777" w:rsidR="00424402" w:rsidRDefault="00424402" w:rsidP="00B255DC">
      <w:pPr>
        <w:rPr>
          <w:rtl/>
        </w:rPr>
      </w:pPr>
      <w:r>
        <w:rPr>
          <w:rtl/>
        </w:rPr>
        <w:t>6 ـ</w:t>
      </w:r>
      <w:r w:rsidR="00B255DC">
        <w:rPr>
          <w:rtl/>
        </w:rPr>
        <w:t xml:space="preserve"> </w:t>
      </w:r>
      <w:r w:rsidR="00B255DC" w:rsidRPr="00121E8D">
        <w:rPr>
          <w:rStyle w:val="rfdBold2"/>
          <w:rtl/>
        </w:rPr>
        <w:t>الإمامة المعروف بالمبسوط في الإمامة</w:t>
      </w:r>
      <w:r w:rsidR="00774210">
        <w:rPr>
          <w:rtl/>
        </w:rPr>
        <w:t xml:space="preserve"> :</w:t>
      </w:r>
      <w:r>
        <w:rPr>
          <w:rtl/>
        </w:rPr>
        <w:t xml:space="preserve"> </w:t>
      </w:r>
      <w:r w:rsidR="00B255DC">
        <w:rPr>
          <w:rtl/>
        </w:rPr>
        <w:t>عبد النبي بن سعد الدين</w:t>
      </w:r>
      <w:r w:rsidR="00774210">
        <w:rPr>
          <w:rtl/>
        </w:rPr>
        <w:t xml:space="preserve"> ،</w:t>
      </w:r>
      <w:r>
        <w:rPr>
          <w:rtl/>
        </w:rPr>
        <w:t xml:space="preserve"> </w:t>
      </w:r>
      <w:r w:rsidR="00B255DC">
        <w:rPr>
          <w:rtl/>
        </w:rPr>
        <w:t>تحقيق</w:t>
      </w:r>
      <w:r w:rsidR="00774210">
        <w:rPr>
          <w:rtl/>
        </w:rPr>
        <w:t xml:space="preserve"> :</w:t>
      </w:r>
      <w:r>
        <w:rPr>
          <w:rtl/>
        </w:rPr>
        <w:t xml:space="preserve"> </w:t>
      </w:r>
      <w:r w:rsidR="00B255DC">
        <w:rPr>
          <w:rtl/>
        </w:rPr>
        <w:t>الشيخ قيس بن بهجت العطّار</w:t>
      </w:r>
      <w:r w:rsidR="00774210">
        <w:rPr>
          <w:rtl/>
        </w:rPr>
        <w:t xml:space="preserve"> ،</w:t>
      </w:r>
      <w:r>
        <w:rPr>
          <w:rtl/>
        </w:rPr>
        <w:t xml:space="preserve"> </w:t>
      </w:r>
      <w:r w:rsidR="00B255DC">
        <w:rPr>
          <w:rtl/>
        </w:rPr>
        <w:t>المكتبة المتخصّصة بأمير المؤمنين علي</w:t>
      </w:r>
      <w:r w:rsidR="00BC4282">
        <w:rPr>
          <w:rtl/>
        </w:rPr>
        <w:t xml:space="preserve"> </w:t>
      </w:r>
      <w:r w:rsidR="00A716DC" w:rsidRPr="00A716DC">
        <w:rPr>
          <w:rStyle w:val="rfdAlaem"/>
          <w:rtl/>
        </w:rPr>
        <w:t>عليه‌السلام</w:t>
      </w:r>
      <w:r>
        <w:rPr>
          <w:rStyle w:val="rfdAlaem"/>
          <w:rtl/>
        </w:rPr>
        <w:t xml:space="preserve"> </w:t>
      </w:r>
      <w:r w:rsidR="00774210">
        <w:rPr>
          <w:rtl/>
        </w:rPr>
        <w:t>،</w:t>
      </w:r>
      <w:r>
        <w:rPr>
          <w:rtl/>
        </w:rPr>
        <w:t xml:space="preserve"> </w:t>
      </w:r>
      <w:r w:rsidR="00B255DC">
        <w:rPr>
          <w:rtl/>
        </w:rPr>
        <w:t>مشهد</w:t>
      </w:r>
      <w:r w:rsidR="00774210">
        <w:rPr>
          <w:rtl/>
        </w:rPr>
        <w:t xml:space="preserve"> ،</w:t>
      </w:r>
      <w:r>
        <w:rPr>
          <w:rtl/>
        </w:rPr>
        <w:t xml:space="preserve"> </w:t>
      </w:r>
      <w:r w:rsidR="00B255DC">
        <w:rPr>
          <w:rtl/>
        </w:rPr>
        <w:t>الطبعة الأولىٰ</w:t>
      </w:r>
      <w:r w:rsidR="00774210">
        <w:rPr>
          <w:rtl/>
        </w:rPr>
        <w:t xml:space="preserve"> ،</w:t>
      </w:r>
      <w:r>
        <w:rPr>
          <w:rtl/>
        </w:rPr>
        <w:t xml:space="preserve"> </w:t>
      </w:r>
      <w:r w:rsidR="00B255DC">
        <w:rPr>
          <w:rtl/>
        </w:rPr>
        <w:t>143</w:t>
      </w:r>
      <w:r w:rsidR="00DE5467">
        <w:rPr>
          <w:rtl/>
        </w:rPr>
        <w:t>2 ه</w:t>
      </w:r>
      <w:r w:rsidR="00B255DC">
        <w:rPr>
          <w:rtl/>
        </w:rPr>
        <w:t>ـ ـ 138</w:t>
      </w:r>
      <w:r w:rsidR="00DE5467">
        <w:rPr>
          <w:rtl/>
        </w:rPr>
        <w:t>9 ه</w:t>
      </w:r>
      <w:r w:rsidR="00B255DC">
        <w:rPr>
          <w:rtl/>
        </w:rPr>
        <w:t>ـ. ش.</w:t>
      </w:r>
    </w:p>
    <w:p w14:paraId="5A0B02EA" w14:textId="77777777" w:rsidR="00B255DC" w:rsidRDefault="00424402" w:rsidP="00B255DC">
      <w:pPr>
        <w:rPr>
          <w:rtl/>
        </w:rPr>
      </w:pPr>
      <w:r>
        <w:rPr>
          <w:rtl/>
        </w:rPr>
        <w:t>7 ـ</w:t>
      </w:r>
      <w:r w:rsidR="00B255DC">
        <w:rPr>
          <w:rtl/>
        </w:rPr>
        <w:t xml:space="preserve"> </w:t>
      </w:r>
      <w:r w:rsidR="00B255DC" w:rsidRPr="00121E8D">
        <w:rPr>
          <w:rStyle w:val="rfdBold2"/>
          <w:rtl/>
        </w:rPr>
        <w:t>تنزيه الأنبياء</w:t>
      </w:r>
      <w:r w:rsidR="00774210">
        <w:rPr>
          <w:rtl/>
        </w:rPr>
        <w:t xml:space="preserve"> :</w:t>
      </w:r>
      <w:r>
        <w:rPr>
          <w:rtl/>
        </w:rPr>
        <w:t xml:space="preserve"> </w:t>
      </w:r>
      <w:r w:rsidR="00B255DC">
        <w:rPr>
          <w:rtl/>
        </w:rPr>
        <w:t>السيّد المرتضىٰ علي بن الحسين</w:t>
      </w:r>
      <w:r w:rsidR="00774210">
        <w:rPr>
          <w:rtl/>
        </w:rPr>
        <w:t xml:space="preserve"> ،</w:t>
      </w:r>
      <w:r>
        <w:rPr>
          <w:rtl/>
        </w:rPr>
        <w:t xml:space="preserve"> </w:t>
      </w:r>
      <w:r w:rsidR="00B255DC">
        <w:rPr>
          <w:rtl/>
        </w:rPr>
        <w:t>دار الأضواء</w:t>
      </w:r>
      <w:r w:rsidR="00774210">
        <w:rPr>
          <w:rtl/>
        </w:rPr>
        <w:t xml:space="preserve"> ،</w:t>
      </w:r>
      <w:r>
        <w:rPr>
          <w:rtl/>
        </w:rPr>
        <w:t xml:space="preserve"> </w:t>
      </w:r>
      <w:r w:rsidR="00B255DC">
        <w:rPr>
          <w:rtl/>
        </w:rPr>
        <w:t>بيروت</w:t>
      </w:r>
      <w:r w:rsidR="00774210">
        <w:rPr>
          <w:rtl/>
        </w:rPr>
        <w:t xml:space="preserve"> ،</w:t>
      </w:r>
      <w:r>
        <w:rPr>
          <w:rtl/>
        </w:rPr>
        <w:t xml:space="preserve"> </w:t>
      </w:r>
      <w:r w:rsidR="00B255DC">
        <w:rPr>
          <w:rtl/>
        </w:rPr>
        <w:t>الطبعة الثانية</w:t>
      </w:r>
      <w:r w:rsidR="00774210">
        <w:rPr>
          <w:rtl/>
        </w:rPr>
        <w:t xml:space="preserve"> ،</w:t>
      </w:r>
      <w:r>
        <w:rPr>
          <w:rtl/>
        </w:rPr>
        <w:t xml:space="preserve"> </w:t>
      </w:r>
      <w:r w:rsidR="00B255DC">
        <w:rPr>
          <w:rtl/>
        </w:rPr>
        <w:t>140</w:t>
      </w:r>
      <w:r w:rsidR="00DE5467">
        <w:rPr>
          <w:rtl/>
        </w:rPr>
        <w:t>9 ه</w:t>
      </w:r>
      <w:r w:rsidR="006E6E31">
        <w:rPr>
          <w:rtl/>
        </w:rPr>
        <w:t>ـ</w:t>
      </w:r>
      <w:r w:rsidR="00B255DC">
        <w:rPr>
          <w:rtl/>
        </w:rPr>
        <w:t xml:space="preserve"> 1989 م.</w:t>
      </w:r>
    </w:p>
    <w:p w14:paraId="737BBCBF" w14:textId="77777777" w:rsidR="00B255DC" w:rsidRDefault="00424402" w:rsidP="00B255DC">
      <w:pPr>
        <w:rPr>
          <w:rtl/>
        </w:rPr>
      </w:pPr>
      <w:r>
        <w:rPr>
          <w:rtl/>
        </w:rPr>
        <w:t>8 ـ</w:t>
      </w:r>
      <w:r w:rsidR="00B255DC">
        <w:rPr>
          <w:rtl/>
        </w:rPr>
        <w:t xml:space="preserve"> </w:t>
      </w:r>
      <w:r w:rsidR="00B255DC" w:rsidRPr="00121E8D">
        <w:rPr>
          <w:rStyle w:val="rfdBold2"/>
          <w:rtl/>
        </w:rPr>
        <w:t>ديوان البغلي</w:t>
      </w:r>
      <w:r w:rsidR="00774210">
        <w:rPr>
          <w:rtl/>
        </w:rPr>
        <w:t xml:space="preserve"> :</w:t>
      </w:r>
      <w:r>
        <w:rPr>
          <w:rtl/>
        </w:rPr>
        <w:t xml:space="preserve"> </w:t>
      </w:r>
      <w:r w:rsidR="00B255DC">
        <w:rPr>
          <w:rtl/>
        </w:rPr>
        <w:t>الشيخ محمد بن علي البغلي الأحسائي</w:t>
      </w:r>
      <w:r w:rsidR="00774210">
        <w:rPr>
          <w:rtl/>
        </w:rPr>
        <w:t xml:space="preserve"> ،</w:t>
      </w:r>
      <w:r>
        <w:rPr>
          <w:rtl/>
        </w:rPr>
        <w:t xml:space="preserve"> </w:t>
      </w:r>
      <w:r w:rsidR="00B255DC">
        <w:rPr>
          <w:rtl/>
        </w:rPr>
        <w:t>تحقيق</w:t>
      </w:r>
      <w:r w:rsidR="00774210">
        <w:rPr>
          <w:rtl/>
        </w:rPr>
        <w:t xml:space="preserve"> :</w:t>
      </w:r>
      <w:r>
        <w:rPr>
          <w:rtl/>
        </w:rPr>
        <w:t xml:space="preserve"> </w:t>
      </w:r>
      <w:r w:rsidR="00B255DC">
        <w:rPr>
          <w:rtl/>
        </w:rPr>
        <w:t>جواد بن حسين الرمضان</w:t>
      </w:r>
      <w:r w:rsidR="00774210">
        <w:rPr>
          <w:rtl/>
        </w:rPr>
        <w:t xml:space="preserve"> ،</w:t>
      </w:r>
      <w:r>
        <w:rPr>
          <w:rtl/>
        </w:rPr>
        <w:t xml:space="preserve"> </w:t>
      </w:r>
      <w:r w:rsidR="00B255DC">
        <w:rPr>
          <w:rtl/>
        </w:rPr>
        <w:t>مبرّة إبراهيم طاهر البغلي</w:t>
      </w:r>
      <w:r w:rsidR="00774210">
        <w:rPr>
          <w:rtl/>
        </w:rPr>
        <w:t xml:space="preserve"> :</w:t>
      </w:r>
      <w:r>
        <w:rPr>
          <w:rtl/>
        </w:rPr>
        <w:t xml:space="preserve"> </w:t>
      </w:r>
      <w:r w:rsidR="00B255DC">
        <w:rPr>
          <w:rtl/>
        </w:rPr>
        <w:t>الكويت</w:t>
      </w:r>
      <w:r w:rsidR="00774210">
        <w:rPr>
          <w:rtl/>
        </w:rPr>
        <w:t xml:space="preserve"> ،</w:t>
      </w:r>
      <w:r>
        <w:rPr>
          <w:rtl/>
        </w:rPr>
        <w:t xml:space="preserve"> </w:t>
      </w:r>
      <w:r w:rsidR="00B255DC">
        <w:rPr>
          <w:rtl/>
        </w:rPr>
        <w:t>الطبعة الأولى</w:t>
      </w:r>
      <w:r w:rsidR="00774210">
        <w:rPr>
          <w:rtl/>
        </w:rPr>
        <w:t xml:space="preserve"> :</w:t>
      </w:r>
      <w:r>
        <w:rPr>
          <w:rtl/>
        </w:rPr>
        <w:t xml:space="preserve"> </w:t>
      </w:r>
      <w:r w:rsidR="00B255DC">
        <w:rPr>
          <w:rtl/>
        </w:rPr>
        <w:t>142</w:t>
      </w:r>
      <w:r w:rsidR="00DE5467">
        <w:rPr>
          <w:rtl/>
        </w:rPr>
        <w:t>2 ه</w:t>
      </w:r>
      <w:r w:rsidR="00B255DC">
        <w:rPr>
          <w:rtl/>
        </w:rPr>
        <w:t>ـ</w:t>
      </w:r>
      <w:r>
        <w:rPr>
          <w:rtl/>
        </w:rPr>
        <w:t xml:space="preserve"> </w:t>
      </w:r>
      <w:r w:rsidR="00774210">
        <w:rPr>
          <w:rtl/>
        </w:rPr>
        <w:t>ـ</w:t>
      </w:r>
      <w:r>
        <w:rPr>
          <w:rtl/>
        </w:rPr>
        <w:t xml:space="preserve"> </w:t>
      </w:r>
      <w:r w:rsidR="00B255DC">
        <w:rPr>
          <w:rtl/>
        </w:rPr>
        <w:t>2001م.</w:t>
      </w:r>
    </w:p>
    <w:p w14:paraId="6D04E13F" w14:textId="77777777" w:rsidR="00B255DC" w:rsidRDefault="00DE5467" w:rsidP="00B255DC">
      <w:pPr>
        <w:rPr>
          <w:rtl/>
        </w:rPr>
      </w:pPr>
      <w:r>
        <w:rPr>
          <w:rtl/>
        </w:rPr>
        <w:br w:type="page"/>
      </w:r>
      <w:r w:rsidR="00424402">
        <w:rPr>
          <w:rtl/>
        </w:rPr>
        <w:lastRenderedPageBreak/>
        <w:t>9 ـ</w:t>
      </w:r>
      <w:r w:rsidR="00B255DC">
        <w:rPr>
          <w:rtl/>
        </w:rPr>
        <w:t xml:space="preserve"> </w:t>
      </w:r>
      <w:r w:rsidR="00B255DC" w:rsidRPr="00121E8D">
        <w:rPr>
          <w:rStyle w:val="rfdBold2"/>
          <w:rtl/>
        </w:rPr>
        <w:t>دائرة المعارف الإسلامية الشيعية</w:t>
      </w:r>
      <w:r w:rsidR="00774210">
        <w:rPr>
          <w:rtl/>
        </w:rPr>
        <w:t xml:space="preserve"> :</w:t>
      </w:r>
      <w:r w:rsidR="00424402">
        <w:rPr>
          <w:rtl/>
        </w:rPr>
        <w:t xml:space="preserve"> </w:t>
      </w:r>
      <w:r w:rsidR="00B255DC">
        <w:rPr>
          <w:rtl/>
        </w:rPr>
        <w:t>حسن الأمين</w:t>
      </w:r>
      <w:r w:rsidR="00774210">
        <w:rPr>
          <w:rtl/>
        </w:rPr>
        <w:t xml:space="preserve"> ،</w:t>
      </w:r>
      <w:r w:rsidR="00424402">
        <w:rPr>
          <w:rtl/>
        </w:rPr>
        <w:t xml:space="preserve"> </w:t>
      </w:r>
      <w:r w:rsidR="00B255DC">
        <w:rPr>
          <w:rtl/>
        </w:rPr>
        <w:t>دار التعارف للمطبوعات</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الطبعة السادسة</w:t>
      </w:r>
      <w:r w:rsidR="00774210">
        <w:rPr>
          <w:rtl/>
        </w:rPr>
        <w:t xml:space="preserve"> ،</w:t>
      </w:r>
      <w:r w:rsidR="00424402">
        <w:rPr>
          <w:rtl/>
        </w:rPr>
        <w:t xml:space="preserve"> </w:t>
      </w:r>
      <w:r w:rsidR="00B255DC">
        <w:rPr>
          <w:rtl/>
        </w:rPr>
        <w:t>142</w:t>
      </w:r>
      <w:r>
        <w:rPr>
          <w:rtl/>
        </w:rPr>
        <w:t>2 ه</w:t>
      </w:r>
      <w:r w:rsidR="00B255DC">
        <w:rPr>
          <w:rtl/>
        </w:rPr>
        <w:t>ـ ـ 2001م.</w:t>
      </w:r>
    </w:p>
    <w:p w14:paraId="6F422372" w14:textId="77777777" w:rsidR="00B255DC" w:rsidRDefault="00B255DC" w:rsidP="00B255DC">
      <w:pPr>
        <w:rPr>
          <w:rtl/>
        </w:rPr>
      </w:pPr>
      <w:r>
        <w:rPr>
          <w:rtl/>
        </w:rPr>
        <w:t>1</w:t>
      </w:r>
      <w:r w:rsidR="00424402">
        <w:rPr>
          <w:rtl/>
        </w:rPr>
        <w:t>0 ـ</w:t>
      </w:r>
      <w:r>
        <w:rPr>
          <w:rtl/>
        </w:rPr>
        <w:t xml:space="preserve"> </w:t>
      </w:r>
      <w:r w:rsidRPr="00121E8D">
        <w:rPr>
          <w:rStyle w:val="rfdBold2"/>
          <w:rtl/>
        </w:rPr>
        <w:t>الذريعة إلىٰ تصانيف الشيعة</w:t>
      </w:r>
      <w:r w:rsidR="00774210">
        <w:rPr>
          <w:rtl/>
        </w:rPr>
        <w:t xml:space="preserve"> :</w:t>
      </w:r>
      <w:r w:rsidR="00424402">
        <w:rPr>
          <w:rtl/>
        </w:rPr>
        <w:t xml:space="preserve"> </w:t>
      </w:r>
      <w:r>
        <w:rPr>
          <w:rtl/>
        </w:rPr>
        <w:t>الآقا بزرك الطهراني</w:t>
      </w:r>
      <w:r w:rsidR="00774210">
        <w:rPr>
          <w:rtl/>
        </w:rPr>
        <w:t xml:space="preserve"> ،</w:t>
      </w:r>
      <w:r w:rsidR="00424402">
        <w:rPr>
          <w:rtl/>
        </w:rPr>
        <w:t xml:space="preserve"> </w:t>
      </w:r>
      <w:r>
        <w:rPr>
          <w:rtl/>
        </w:rPr>
        <w:t>دار الأضواء</w:t>
      </w:r>
      <w:r w:rsidR="00774210">
        <w:rPr>
          <w:rtl/>
        </w:rPr>
        <w:t xml:space="preserve"> ،</w:t>
      </w:r>
      <w:r w:rsidR="00424402">
        <w:rPr>
          <w:rtl/>
        </w:rPr>
        <w:t xml:space="preserve"> </w:t>
      </w:r>
      <w:r>
        <w:rPr>
          <w:rtl/>
        </w:rPr>
        <w:t>بيروت</w:t>
      </w:r>
      <w:r w:rsidR="00774210">
        <w:rPr>
          <w:rtl/>
        </w:rPr>
        <w:t xml:space="preserve"> ،</w:t>
      </w:r>
      <w:r w:rsidR="00424402">
        <w:rPr>
          <w:rtl/>
        </w:rPr>
        <w:t xml:space="preserve"> </w:t>
      </w:r>
      <w:r>
        <w:rPr>
          <w:rtl/>
        </w:rPr>
        <w:t>الطبعة الثالثة</w:t>
      </w:r>
      <w:r w:rsidR="00774210">
        <w:rPr>
          <w:rtl/>
        </w:rPr>
        <w:t xml:space="preserve"> ،</w:t>
      </w:r>
      <w:r w:rsidR="00424402">
        <w:rPr>
          <w:rtl/>
        </w:rPr>
        <w:t xml:space="preserve"> </w:t>
      </w:r>
      <w:r>
        <w:rPr>
          <w:rtl/>
        </w:rPr>
        <w:t>140</w:t>
      </w:r>
      <w:r w:rsidR="00DE5467">
        <w:rPr>
          <w:rtl/>
        </w:rPr>
        <w:t>3 ه</w:t>
      </w:r>
      <w:r>
        <w:rPr>
          <w:rtl/>
        </w:rPr>
        <w:t>ـ ـ 1983م.</w:t>
      </w:r>
    </w:p>
    <w:p w14:paraId="5756CC77" w14:textId="77777777" w:rsidR="00B255DC" w:rsidRDefault="00B255DC" w:rsidP="00B255DC">
      <w:pPr>
        <w:rPr>
          <w:rtl/>
        </w:rPr>
      </w:pPr>
      <w:r>
        <w:rPr>
          <w:rtl/>
        </w:rPr>
        <w:t>1</w:t>
      </w:r>
      <w:r w:rsidR="00424402">
        <w:rPr>
          <w:rtl/>
        </w:rPr>
        <w:t>1 ـ</w:t>
      </w:r>
      <w:r w:rsidR="00BC4282">
        <w:rPr>
          <w:rtl/>
        </w:rPr>
        <w:t xml:space="preserve"> </w:t>
      </w:r>
      <w:r w:rsidRPr="00121E8D">
        <w:rPr>
          <w:rStyle w:val="rfdBold2"/>
          <w:rtl/>
        </w:rPr>
        <w:t>رسائل الشريف المرتضىٰ</w:t>
      </w:r>
      <w:r w:rsidR="00774210">
        <w:rPr>
          <w:rStyle w:val="rfdBold2"/>
          <w:rtl/>
        </w:rPr>
        <w:t xml:space="preserve"> :</w:t>
      </w:r>
      <w:r w:rsidR="00424402">
        <w:rPr>
          <w:rStyle w:val="rfdBold2"/>
          <w:rtl/>
        </w:rPr>
        <w:t xml:space="preserve"> </w:t>
      </w:r>
      <w:r>
        <w:rPr>
          <w:rtl/>
        </w:rPr>
        <w:t>الشريف المرتضىٰ</w:t>
      </w:r>
      <w:r w:rsidR="00774210">
        <w:rPr>
          <w:rtl/>
        </w:rPr>
        <w:t xml:space="preserve"> ،</w:t>
      </w:r>
      <w:r w:rsidR="00424402">
        <w:rPr>
          <w:rtl/>
        </w:rPr>
        <w:t xml:space="preserve"> </w:t>
      </w:r>
      <w:r>
        <w:rPr>
          <w:rtl/>
        </w:rPr>
        <w:t>تقديم</w:t>
      </w:r>
      <w:r w:rsidR="00774210">
        <w:rPr>
          <w:rtl/>
        </w:rPr>
        <w:t xml:space="preserve"> :</w:t>
      </w:r>
      <w:r w:rsidR="00424402">
        <w:rPr>
          <w:rtl/>
        </w:rPr>
        <w:t xml:space="preserve"> </w:t>
      </w:r>
      <w:r>
        <w:rPr>
          <w:rtl/>
        </w:rPr>
        <w:t>السيّد أحمد الحسيني</w:t>
      </w:r>
      <w:r w:rsidR="00774210">
        <w:rPr>
          <w:rtl/>
        </w:rPr>
        <w:t xml:space="preserve"> ،</w:t>
      </w:r>
      <w:r w:rsidR="00424402">
        <w:rPr>
          <w:rtl/>
        </w:rPr>
        <w:t xml:space="preserve"> </w:t>
      </w:r>
      <w:r>
        <w:rPr>
          <w:rtl/>
        </w:rPr>
        <w:t>إعداد</w:t>
      </w:r>
      <w:r w:rsidR="00774210">
        <w:rPr>
          <w:rtl/>
        </w:rPr>
        <w:t xml:space="preserve"> :</w:t>
      </w:r>
      <w:r w:rsidR="00424402">
        <w:rPr>
          <w:rtl/>
        </w:rPr>
        <w:t xml:space="preserve"> </w:t>
      </w:r>
      <w:r>
        <w:rPr>
          <w:rtl/>
        </w:rPr>
        <w:t>السيّد مهدي الرجائي</w:t>
      </w:r>
      <w:r w:rsidR="00774210">
        <w:rPr>
          <w:rtl/>
        </w:rPr>
        <w:t xml:space="preserve"> ،</w:t>
      </w:r>
      <w:r w:rsidR="00424402">
        <w:rPr>
          <w:rtl/>
        </w:rPr>
        <w:t xml:space="preserve"> </w:t>
      </w:r>
      <w:r>
        <w:rPr>
          <w:rtl/>
        </w:rPr>
        <w:t>دار القرآن الكريم</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مطبعة الخيّام</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1405 ه‍.</w:t>
      </w:r>
    </w:p>
    <w:p w14:paraId="37EEDB68" w14:textId="77777777" w:rsidR="00B255DC" w:rsidRDefault="00B255DC" w:rsidP="00B255DC">
      <w:pPr>
        <w:rPr>
          <w:rtl/>
        </w:rPr>
      </w:pPr>
      <w:r>
        <w:rPr>
          <w:rtl/>
        </w:rPr>
        <w:t>1</w:t>
      </w:r>
      <w:r w:rsidR="00424402">
        <w:rPr>
          <w:rtl/>
        </w:rPr>
        <w:t>2 ـ</w:t>
      </w:r>
      <w:r>
        <w:rPr>
          <w:rtl/>
        </w:rPr>
        <w:t xml:space="preserve"> </w:t>
      </w:r>
      <w:r w:rsidRPr="00121E8D">
        <w:rPr>
          <w:rStyle w:val="rfdBold2"/>
          <w:rtl/>
        </w:rPr>
        <w:t>الشاعر علي الرمضان طائر الأحساء المهاجر</w:t>
      </w:r>
      <w:r w:rsidR="00774210">
        <w:rPr>
          <w:rtl/>
        </w:rPr>
        <w:t xml:space="preserve"> :</w:t>
      </w:r>
      <w:r w:rsidR="00424402">
        <w:rPr>
          <w:rtl/>
        </w:rPr>
        <w:t xml:space="preserve"> </w:t>
      </w:r>
      <w:r>
        <w:rPr>
          <w:rtl/>
        </w:rPr>
        <w:t>محمّد علي الحرز</w:t>
      </w:r>
      <w:r w:rsidR="00774210">
        <w:rPr>
          <w:rtl/>
        </w:rPr>
        <w:t xml:space="preserve"> ،</w:t>
      </w:r>
      <w:r w:rsidR="00424402">
        <w:rPr>
          <w:rtl/>
        </w:rPr>
        <w:t xml:space="preserve"> </w:t>
      </w:r>
      <w:r>
        <w:rPr>
          <w:rtl/>
        </w:rPr>
        <w:t>دار البيان العربي</w:t>
      </w:r>
      <w:r w:rsidR="00774210">
        <w:rPr>
          <w:rtl/>
        </w:rPr>
        <w:t xml:space="preserve"> ،</w:t>
      </w:r>
      <w:r w:rsidR="00424402">
        <w:rPr>
          <w:rtl/>
        </w:rPr>
        <w:t xml:space="preserve"> </w:t>
      </w:r>
      <w:r>
        <w:rPr>
          <w:rtl/>
        </w:rPr>
        <w:t>بيروت</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141</w:t>
      </w:r>
      <w:r w:rsidR="00DE5467">
        <w:rPr>
          <w:rtl/>
        </w:rPr>
        <w:t>4 ه</w:t>
      </w:r>
      <w:r>
        <w:rPr>
          <w:rtl/>
        </w:rPr>
        <w:t>ـ ـ 1993م.</w:t>
      </w:r>
    </w:p>
    <w:p w14:paraId="6163E704" w14:textId="77777777" w:rsidR="00B255DC" w:rsidRDefault="00B255DC" w:rsidP="00B255DC">
      <w:pPr>
        <w:rPr>
          <w:rtl/>
        </w:rPr>
      </w:pPr>
      <w:r>
        <w:rPr>
          <w:rtl/>
        </w:rPr>
        <w:t>1</w:t>
      </w:r>
      <w:r w:rsidR="00424402">
        <w:rPr>
          <w:rtl/>
        </w:rPr>
        <w:t>3 ـ</w:t>
      </w:r>
      <w:r>
        <w:rPr>
          <w:rtl/>
        </w:rPr>
        <w:t xml:space="preserve"> </w:t>
      </w:r>
      <w:r w:rsidRPr="00121E8D">
        <w:rPr>
          <w:rStyle w:val="rfdBold2"/>
          <w:rtl/>
        </w:rPr>
        <w:t>شرح أحوال المرحوم الشيخ أحمد الأحسائي وأتباعه الموسومين بالشيخية</w:t>
      </w:r>
      <w:r w:rsidR="00774210">
        <w:rPr>
          <w:rtl/>
        </w:rPr>
        <w:t xml:space="preserve"> :</w:t>
      </w:r>
      <w:r w:rsidR="00424402">
        <w:rPr>
          <w:rtl/>
        </w:rPr>
        <w:t xml:space="preserve"> </w:t>
      </w:r>
      <w:r>
        <w:rPr>
          <w:rtl/>
        </w:rPr>
        <w:t>السيّد علي الموسوي</w:t>
      </w:r>
      <w:r w:rsidR="00774210">
        <w:rPr>
          <w:rtl/>
        </w:rPr>
        <w:t xml:space="preserve"> ،</w:t>
      </w:r>
      <w:r w:rsidR="00424402">
        <w:rPr>
          <w:rtl/>
        </w:rPr>
        <w:t xml:space="preserve"> </w:t>
      </w:r>
      <w:r>
        <w:rPr>
          <w:rtl/>
        </w:rPr>
        <w:t>(د.ن)</w:t>
      </w:r>
      <w:r w:rsidR="00774210">
        <w:rPr>
          <w:rtl/>
        </w:rPr>
        <w:t xml:space="preserve"> ،</w:t>
      </w:r>
      <w:r w:rsidR="00424402">
        <w:rPr>
          <w:rtl/>
        </w:rPr>
        <w:t xml:space="preserve"> </w:t>
      </w:r>
      <w:r>
        <w:rPr>
          <w:rtl/>
        </w:rPr>
        <w:t>(د.ت).</w:t>
      </w:r>
    </w:p>
    <w:p w14:paraId="50A2742C" w14:textId="77777777" w:rsidR="00B255DC" w:rsidRDefault="00B255DC" w:rsidP="00B255DC">
      <w:pPr>
        <w:rPr>
          <w:rtl/>
        </w:rPr>
      </w:pPr>
      <w:r>
        <w:rPr>
          <w:rtl/>
        </w:rPr>
        <w:t>1</w:t>
      </w:r>
      <w:r w:rsidR="00424402">
        <w:rPr>
          <w:rtl/>
        </w:rPr>
        <w:t>4 ـ</w:t>
      </w:r>
      <w:r>
        <w:rPr>
          <w:rtl/>
        </w:rPr>
        <w:t xml:space="preserve"> </w:t>
      </w:r>
      <w:r w:rsidRPr="00121E8D">
        <w:rPr>
          <w:rStyle w:val="rfdBold2"/>
          <w:rtl/>
        </w:rPr>
        <w:t>طبقات أعلام الشيعة</w:t>
      </w:r>
      <w:r w:rsidR="00774210">
        <w:rPr>
          <w:rtl/>
        </w:rPr>
        <w:t xml:space="preserve"> :</w:t>
      </w:r>
      <w:r w:rsidR="00424402">
        <w:rPr>
          <w:rtl/>
        </w:rPr>
        <w:t xml:space="preserve"> </w:t>
      </w:r>
      <w:r>
        <w:rPr>
          <w:rtl/>
        </w:rPr>
        <w:t>الآقا بزرك الطهراني</w:t>
      </w:r>
      <w:r w:rsidR="00774210">
        <w:rPr>
          <w:rtl/>
        </w:rPr>
        <w:t xml:space="preserve"> ،</w:t>
      </w:r>
      <w:r w:rsidR="00424402">
        <w:rPr>
          <w:rtl/>
        </w:rPr>
        <w:t xml:space="preserve"> </w:t>
      </w:r>
      <w:r>
        <w:rPr>
          <w:rtl/>
        </w:rPr>
        <w:t>دار إحياء التراث العربي</w:t>
      </w:r>
      <w:r w:rsidR="00774210">
        <w:rPr>
          <w:rtl/>
        </w:rPr>
        <w:t xml:space="preserve"> ،</w:t>
      </w:r>
      <w:r w:rsidR="00424402">
        <w:rPr>
          <w:rtl/>
        </w:rPr>
        <w:t xml:space="preserve"> </w:t>
      </w:r>
      <w:r>
        <w:rPr>
          <w:rtl/>
        </w:rPr>
        <w:t>بيروت</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143</w:t>
      </w:r>
      <w:r w:rsidR="00DE5467">
        <w:rPr>
          <w:rtl/>
        </w:rPr>
        <w:t>0 ه</w:t>
      </w:r>
      <w:r>
        <w:rPr>
          <w:rtl/>
        </w:rPr>
        <w:t>ـ ـ 2009م.</w:t>
      </w:r>
    </w:p>
    <w:p w14:paraId="034F8F29" w14:textId="77777777" w:rsidR="00B255DC" w:rsidRDefault="00B255DC" w:rsidP="00B255DC">
      <w:pPr>
        <w:rPr>
          <w:rtl/>
        </w:rPr>
      </w:pPr>
      <w:r>
        <w:rPr>
          <w:rtl/>
        </w:rPr>
        <w:t>1</w:t>
      </w:r>
      <w:r w:rsidR="00424402">
        <w:rPr>
          <w:rtl/>
        </w:rPr>
        <w:t>5 ـ</w:t>
      </w:r>
      <w:r>
        <w:rPr>
          <w:rtl/>
        </w:rPr>
        <w:t xml:space="preserve"> </w:t>
      </w:r>
      <w:r w:rsidRPr="00121E8D">
        <w:rPr>
          <w:rStyle w:val="rfdBold2"/>
          <w:rtl/>
        </w:rPr>
        <w:t>فهرس (دنا)</w:t>
      </w:r>
      <w:r w:rsidR="00774210">
        <w:rPr>
          <w:rtl/>
        </w:rPr>
        <w:t xml:space="preserve"> :</w:t>
      </w:r>
      <w:r w:rsidR="00424402">
        <w:rPr>
          <w:rtl/>
        </w:rPr>
        <w:t xml:space="preserve"> </w:t>
      </w:r>
      <w:r>
        <w:rPr>
          <w:rtl/>
        </w:rPr>
        <w:t>مصطفىٰ درايتي</w:t>
      </w:r>
      <w:r w:rsidR="00774210">
        <w:rPr>
          <w:rtl/>
        </w:rPr>
        <w:t xml:space="preserve"> ،</w:t>
      </w:r>
      <w:r w:rsidR="00424402">
        <w:rPr>
          <w:rtl/>
        </w:rPr>
        <w:t xml:space="preserve"> </w:t>
      </w:r>
      <w:r>
        <w:rPr>
          <w:rtl/>
        </w:rPr>
        <w:t>مكتبة موزة ومركز إسناد مركز شورىٰ إسلامي</w:t>
      </w:r>
      <w:r w:rsidR="00774210">
        <w:rPr>
          <w:rtl/>
        </w:rPr>
        <w:t xml:space="preserve"> ،</w:t>
      </w:r>
      <w:r w:rsidR="00424402">
        <w:rPr>
          <w:rtl/>
        </w:rPr>
        <w:t xml:space="preserve"> </w:t>
      </w:r>
      <w:r>
        <w:rPr>
          <w:rtl/>
        </w:rPr>
        <w:t>مشهد</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138</w:t>
      </w:r>
      <w:r w:rsidR="00DE5467">
        <w:rPr>
          <w:rtl/>
        </w:rPr>
        <w:t>9 ه</w:t>
      </w:r>
      <w:r>
        <w:rPr>
          <w:rtl/>
        </w:rPr>
        <w:t>ـ. ش.</w:t>
      </w:r>
    </w:p>
    <w:p w14:paraId="1E33BCD6" w14:textId="77777777" w:rsidR="00B255DC" w:rsidRDefault="00B255DC" w:rsidP="00B255DC">
      <w:pPr>
        <w:rPr>
          <w:rtl/>
        </w:rPr>
      </w:pPr>
      <w:r>
        <w:rPr>
          <w:rtl/>
        </w:rPr>
        <w:t>1</w:t>
      </w:r>
      <w:r w:rsidR="00424402">
        <w:rPr>
          <w:rtl/>
        </w:rPr>
        <w:t>6 ـ</w:t>
      </w:r>
      <w:r>
        <w:rPr>
          <w:rtl/>
        </w:rPr>
        <w:t xml:space="preserve"> </w:t>
      </w:r>
      <w:r w:rsidRPr="00121E8D">
        <w:rPr>
          <w:rStyle w:val="rfdBold2"/>
          <w:rtl/>
        </w:rPr>
        <w:t>فهرس مخطوطات مركز إحياء التراث الإسلامي</w:t>
      </w:r>
      <w:r w:rsidR="00774210">
        <w:rPr>
          <w:rtl/>
        </w:rPr>
        <w:t xml:space="preserve"> :</w:t>
      </w:r>
      <w:r w:rsidR="00424402">
        <w:rPr>
          <w:rtl/>
        </w:rPr>
        <w:t xml:space="preserve"> </w:t>
      </w:r>
      <w:r>
        <w:rPr>
          <w:rtl/>
        </w:rPr>
        <w:t>السيّد جعفر الحسيني الأشكوري</w:t>
      </w:r>
      <w:r w:rsidR="00774210">
        <w:rPr>
          <w:rtl/>
        </w:rPr>
        <w:t xml:space="preserve"> ،</w:t>
      </w:r>
      <w:r w:rsidR="00424402">
        <w:rPr>
          <w:rtl/>
        </w:rPr>
        <w:t xml:space="preserve"> </w:t>
      </w:r>
      <w:r>
        <w:rPr>
          <w:rtl/>
        </w:rPr>
        <w:t>السيّد صادق الحسيني الأشكوري</w:t>
      </w:r>
      <w:r w:rsidR="00774210">
        <w:rPr>
          <w:rtl/>
        </w:rPr>
        <w:t xml:space="preserve"> ،</w:t>
      </w:r>
      <w:r w:rsidR="00424402">
        <w:rPr>
          <w:rtl/>
        </w:rPr>
        <w:t xml:space="preserve"> </w:t>
      </w:r>
      <w:r>
        <w:rPr>
          <w:rtl/>
        </w:rPr>
        <w:t>نشر مركز إحياء التراث الإسلامي</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138</w:t>
      </w:r>
      <w:r w:rsidR="00DE5467">
        <w:rPr>
          <w:rtl/>
        </w:rPr>
        <w:t>3 ه</w:t>
      </w:r>
      <w:r>
        <w:rPr>
          <w:rtl/>
        </w:rPr>
        <w:t>ـ.ش ـ 1426 هـ.</w:t>
      </w:r>
    </w:p>
    <w:p w14:paraId="41E02646" w14:textId="77777777" w:rsidR="00B255DC" w:rsidRDefault="00B255DC" w:rsidP="00B255DC">
      <w:pPr>
        <w:rPr>
          <w:rtl/>
        </w:rPr>
      </w:pPr>
      <w:r>
        <w:rPr>
          <w:rtl/>
        </w:rPr>
        <w:t>1</w:t>
      </w:r>
      <w:r w:rsidR="00424402">
        <w:rPr>
          <w:rtl/>
        </w:rPr>
        <w:t>7 ـ</w:t>
      </w:r>
      <w:r>
        <w:rPr>
          <w:rtl/>
        </w:rPr>
        <w:t xml:space="preserve"> </w:t>
      </w:r>
      <w:r w:rsidRPr="00121E8D">
        <w:rPr>
          <w:rStyle w:val="rfdBold2"/>
          <w:rtl/>
        </w:rPr>
        <w:t>فهرس مصوّرات المخطوطات</w:t>
      </w:r>
      <w:r w:rsidR="00774210">
        <w:rPr>
          <w:rtl/>
        </w:rPr>
        <w:t xml:space="preserve"> :</w:t>
      </w:r>
      <w:r w:rsidR="00424402">
        <w:rPr>
          <w:rtl/>
        </w:rPr>
        <w:t xml:space="preserve"> </w:t>
      </w:r>
      <w:r>
        <w:rPr>
          <w:rtl/>
        </w:rPr>
        <w:t>إشراف</w:t>
      </w:r>
      <w:r w:rsidR="00774210">
        <w:rPr>
          <w:rtl/>
        </w:rPr>
        <w:t xml:space="preserve"> :</w:t>
      </w:r>
      <w:r w:rsidR="00424402">
        <w:rPr>
          <w:rtl/>
        </w:rPr>
        <w:t xml:space="preserve"> </w:t>
      </w:r>
      <w:r>
        <w:rPr>
          <w:rtl/>
        </w:rPr>
        <w:t>الشيخ ضياء بدر آل سنبل</w:t>
      </w:r>
      <w:r w:rsidR="00774210">
        <w:rPr>
          <w:rtl/>
        </w:rPr>
        <w:t xml:space="preserve"> ،</w:t>
      </w:r>
      <w:r w:rsidR="00424402">
        <w:rPr>
          <w:rtl/>
        </w:rPr>
        <w:t xml:space="preserve"> </w:t>
      </w:r>
      <w:r>
        <w:rPr>
          <w:rtl/>
        </w:rPr>
        <w:t>مؤسّسة طيبة لإحياء التراث</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142</w:t>
      </w:r>
      <w:r w:rsidR="00DE5467">
        <w:rPr>
          <w:rtl/>
        </w:rPr>
        <w:t>9 ه</w:t>
      </w:r>
      <w:r>
        <w:rPr>
          <w:rtl/>
        </w:rPr>
        <w:t>ـ.</w:t>
      </w:r>
    </w:p>
    <w:p w14:paraId="4F2935AD" w14:textId="77777777" w:rsidR="00B255DC" w:rsidRDefault="00B255DC" w:rsidP="00B255DC">
      <w:pPr>
        <w:rPr>
          <w:rtl/>
        </w:rPr>
      </w:pPr>
      <w:r>
        <w:rPr>
          <w:rtl/>
        </w:rPr>
        <w:t>1</w:t>
      </w:r>
      <w:r w:rsidR="00424402">
        <w:rPr>
          <w:rtl/>
        </w:rPr>
        <w:t>8 ـ</w:t>
      </w:r>
      <w:r>
        <w:rPr>
          <w:rtl/>
        </w:rPr>
        <w:t xml:space="preserve"> </w:t>
      </w:r>
      <w:r w:rsidRPr="00121E8D">
        <w:rPr>
          <w:rStyle w:val="rfdBold2"/>
          <w:rtl/>
        </w:rPr>
        <w:t>القبائل والعشائر العربية في خوزستان</w:t>
      </w:r>
      <w:r w:rsidR="00774210">
        <w:rPr>
          <w:rStyle w:val="rfdBold2"/>
          <w:rtl/>
        </w:rPr>
        <w:t xml:space="preserve"> ،</w:t>
      </w:r>
      <w:r w:rsidR="00424402">
        <w:rPr>
          <w:rStyle w:val="rfdBold2"/>
          <w:rtl/>
        </w:rPr>
        <w:t xml:space="preserve"> </w:t>
      </w:r>
      <w:r w:rsidRPr="00121E8D">
        <w:rPr>
          <w:rStyle w:val="rfdBold2"/>
          <w:rtl/>
        </w:rPr>
        <w:t>مع دراسة حول الأعراف (الشعر</w:t>
      </w:r>
      <w:r w:rsidR="00774210">
        <w:rPr>
          <w:rStyle w:val="rfdBold2"/>
          <w:rtl/>
        </w:rPr>
        <w:t xml:space="preserve"> ،</w:t>
      </w:r>
      <w:r w:rsidR="00424402">
        <w:rPr>
          <w:rStyle w:val="rfdBold2"/>
          <w:rtl/>
        </w:rPr>
        <w:t xml:space="preserve"> </w:t>
      </w:r>
      <w:r w:rsidRPr="00121E8D">
        <w:rPr>
          <w:rStyle w:val="rfdBold2"/>
          <w:rtl/>
        </w:rPr>
        <w:t>الفنّ والتاريخ)</w:t>
      </w:r>
      <w:r w:rsidR="00774210">
        <w:rPr>
          <w:rtl/>
        </w:rPr>
        <w:t xml:space="preserve"> :</w:t>
      </w:r>
      <w:r w:rsidR="00424402">
        <w:rPr>
          <w:rtl/>
        </w:rPr>
        <w:t xml:space="preserve"> </w:t>
      </w:r>
      <w:r>
        <w:rPr>
          <w:rtl/>
        </w:rPr>
        <w:t>يوسف عزيزي بني طرف</w:t>
      </w:r>
      <w:r w:rsidR="00774210">
        <w:rPr>
          <w:rtl/>
        </w:rPr>
        <w:t xml:space="preserve"> ،</w:t>
      </w:r>
      <w:r w:rsidR="00424402">
        <w:rPr>
          <w:rtl/>
        </w:rPr>
        <w:t xml:space="preserve"> </w:t>
      </w:r>
      <w:r>
        <w:rPr>
          <w:rtl/>
        </w:rPr>
        <w:t>ترجمة</w:t>
      </w:r>
      <w:r w:rsidR="00774210">
        <w:rPr>
          <w:rtl/>
        </w:rPr>
        <w:t xml:space="preserve"> :</w:t>
      </w:r>
      <w:r w:rsidR="00424402">
        <w:rPr>
          <w:rtl/>
        </w:rPr>
        <w:t xml:space="preserve"> </w:t>
      </w:r>
      <w:r>
        <w:rPr>
          <w:rtl/>
        </w:rPr>
        <w:t>جابر أحمد</w:t>
      </w:r>
      <w:r w:rsidR="00774210">
        <w:rPr>
          <w:rtl/>
        </w:rPr>
        <w:t xml:space="preserve"> ،</w:t>
      </w:r>
      <w:r w:rsidR="00424402">
        <w:rPr>
          <w:rtl/>
        </w:rPr>
        <w:t xml:space="preserve"> </w:t>
      </w:r>
      <w:r>
        <w:rPr>
          <w:rtl/>
        </w:rPr>
        <w:t>دار الكنوز الأدبية</w:t>
      </w:r>
      <w:r w:rsidR="00774210">
        <w:rPr>
          <w:rtl/>
        </w:rPr>
        <w:t xml:space="preserve"> :</w:t>
      </w:r>
      <w:r w:rsidR="00424402">
        <w:rPr>
          <w:rtl/>
        </w:rPr>
        <w:t xml:space="preserve"> </w:t>
      </w:r>
      <w:r>
        <w:rPr>
          <w:rtl/>
        </w:rPr>
        <w:t>بيروت</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1996م.</w:t>
      </w:r>
    </w:p>
    <w:p w14:paraId="7AFD1D6A" w14:textId="77777777" w:rsidR="00B255DC" w:rsidRDefault="00DE5467" w:rsidP="00B255DC">
      <w:pPr>
        <w:rPr>
          <w:rtl/>
        </w:rPr>
      </w:pPr>
      <w:r>
        <w:rPr>
          <w:rtl/>
        </w:rPr>
        <w:br w:type="page"/>
      </w:r>
      <w:r w:rsidR="00B255DC">
        <w:rPr>
          <w:rtl/>
        </w:rPr>
        <w:lastRenderedPageBreak/>
        <w:t>1</w:t>
      </w:r>
      <w:r w:rsidR="00424402">
        <w:rPr>
          <w:rtl/>
        </w:rPr>
        <w:t>9 ـ</w:t>
      </w:r>
      <w:r w:rsidR="00B255DC">
        <w:rPr>
          <w:rtl/>
        </w:rPr>
        <w:t xml:space="preserve"> </w:t>
      </w:r>
      <w:r w:rsidR="00B255DC" w:rsidRPr="00121E8D">
        <w:rPr>
          <w:rStyle w:val="rfdBold2"/>
          <w:rtl/>
        </w:rPr>
        <w:t>مخطوطات الطبّ والصيدلة والبيطرة في مكتبة المتحف العراقي</w:t>
      </w:r>
      <w:r w:rsidR="00774210">
        <w:rPr>
          <w:rtl/>
        </w:rPr>
        <w:t xml:space="preserve"> :</w:t>
      </w:r>
      <w:r w:rsidR="00424402">
        <w:rPr>
          <w:rtl/>
        </w:rPr>
        <w:t xml:space="preserve"> </w:t>
      </w:r>
      <w:r w:rsidR="00B255DC">
        <w:rPr>
          <w:rtl/>
        </w:rPr>
        <w:t>أسامة ناصر النقشبندي</w:t>
      </w:r>
      <w:r w:rsidR="00774210">
        <w:rPr>
          <w:rtl/>
        </w:rPr>
        <w:t xml:space="preserve"> ،</w:t>
      </w:r>
      <w:r w:rsidR="00424402">
        <w:rPr>
          <w:rtl/>
        </w:rPr>
        <w:t xml:space="preserve"> </w:t>
      </w:r>
      <w:r w:rsidR="00B255DC">
        <w:rPr>
          <w:rtl/>
        </w:rPr>
        <w:t>دار الرشيد</w:t>
      </w:r>
      <w:r w:rsidR="00774210">
        <w:rPr>
          <w:rtl/>
        </w:rPr>
        <w:t xml:space="preserve"> ،</w:t>
      </w:r>
      <w:r w:rsidR="00424402">
        <w:rPr>
          <w:rtl/>
        </w:rPr>
        <w:t xml:space="preserve"> </w:t>
      </w:r>
      <w:r w:rsidR="00B255DC">
        <w:rPr>
          <w:rtl/>
        </w:rPr>
        <w:t>بغداد</w:t>
      </w:r>
      <w:r w:rsidR="00774210">
        <w:rPr>
          <w:rtl/>
        </w:rPr>
        <w:t xml:space="preserve"> ،</w:t>
      </w:r>
      <w:r w:rsidR="00424402">
        <w:rPr>
          <w:rtl/>
        </w:rPr>
        <w:t xml:space="preserve"> </w:t>
      </w:r>
      <w:r w:rsidR="00B255DC">
        <w:rPr>
          <w:rtl/>
        </w:rPr>
        <w:t>الطبعة الأولىٰ</w:t>
      </w:r>
      <w:r w:rsidR="00774210">
        <w:rPr>
          <w:rtl/>
        </w:rPr>
        <w:t xml:space="preserve"> ،</w:t>
      </w:r>
      <w:r w:rsidR="00424402">
        <w:rPr>
          <w:rtl/>
        </w:rPr>
        <w:t xml:space="preserve"> </w:t>
      </w:r>
      <w:r w:rsidR="00B255DC">
        <w:rPr>
          <w:rtl/>
        </w:rPr>
        <w:t>1981م.</w:t>
      </w:r>
    </w:p>
    <w:p w14:paraId="5B5E571A" w14:textId="77777777" w:rsidR="00B255DC" w:rsidRDefault="00B255DC" w:rsidP="00B255DC">
      <w:pPr>
        <w:rPr>
          <w:rtl/>
        </w:rPr>
      </w:pPr>
      <w:r>
        <w:rPr>
          <w:rtl/>
        </w:rPr>
        <w:t>2</w:t>
      </w:r>
      <w:r w:rsidR="00424402">
        <w:rPr>
          <w:rtl/>
        </w:rPr>
        <w:t>0 ـ</w:t>
      </w:r>
      <w:r>
        <w:rPr>
          <w:rtl/>
        </w:rPr>
        <w:t xml:space="preserve"> </w:t>
      </w:r>
      <w:r w:rsidRPr="00121E8D">
        <w:rPr>
          <w:rStyle w:val="rfdBold2"/>
          <w:rtl/>
        </w:rPr>
        <w:t>مستدركات أعيان الشيعة</w:t>
      </w:r>
      <w:r w:rsidR="00774210">
        <w:rPr>
          <w:rtl/>
        </w:rPr>
        <w:t xml:space="preserve"> :</w:t>
      </w:r>
      <w:r w:rsidR="00424402">
        <w:rPr>
          <w:rtl/>
        </w:rPr>
        <w:t xml:space="preserve"> </w:t>
      </w:r>
      <w:r>
        <w:rPr>
          <w:rtl/>
        </w:rPr>
        <w:t>السيّد حسن الأمين</w:t>
      </w:r>
      <w:r w:rsidR="00774210">
        <w:rPr>
          <w:rtl/>
        </w:rPr>
        <w:t xml:space="preserve"> ،</w:t>
      </w:r>
      <w:r w:rsidR="00424402">
        <w:rPr>
          <w:rtl/>
        </w:rPr>
        <w:t xml:space="preserve"> </w:t>
      </w:r>
      <w:r>
        <w:rPr>
          <w:rtl/>
        </w:rPr>
        <w:t>دار التعارف للمطبوعات</w:t>
      </w:r>
      <w:r w:rsidR="00774210">
        <w:rPr>
          <w:rtl/>
        </w:rPr>
        <w:t xml:space="preserve"> ،</w:t>
      </w:r>
      <w:r w:rsidR="00424402">
        <w:rPr>
          <w:rtl/>
        </w:rPr>
        <w:t xml:space="preserve"> </w:t>
      </w:r>
      <w:r>
        <w:rPr>
          <w:rtl/>
        </w:rPr>
        <w:t>بيروت</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140</w:t>
      </w:r>
      <w:r w:rsidR="00DE5467">
        <w:rPr>
          <w:rtl/>
        </w:rPr>
        <w:t>9 ه</w:t>
      </w:r>
      <w:r>
        <w:rPr>
          <w:rtl/>
        </w:rPr>
        <w:t>ـ ـ 1989م.</w:t>
      </w:r>
    </w:p>
    <w:p w14:paraId="4D407A5A" w14:textId="77777777" w:rsidR="00B255DC" w:rsidRDefault="00B255DC" w:rsidP="00B255DC">
      <w:pPr>
        <w:rPr>
          <w:rtl/>
        </w:rPr>
      </w:pPr>
      <w:r>
        <w:rPr>
          <w:rtl/>
        </w:rPr>
        <w:t>2</w:t>
      </w:r>
      <w:r w:rsidR="00424402">
        <w:rPr>
          <w:rtl/>
        </w:rPr>
        <w:t>1 ـ</w:t>
      </w:r>
      <w:r>
        <w:rPr>
          <w:rtl/>
        </w:rPr>
        <w:t xml:space="preserve"> </w:t>
      </w:r>
      <w:r w:rsidRPr="00121E8D">
        <w:rPr>
          <w:rStyle w:val="rfdBold2"/>
          <w:rtl/>
        </w:rPr>
        <w:t>مسيرة إلىٰ قبائل الأحواز (الأهواز</w:t>
      </w:r>
      <w:r>
        <w:rPr>
          <w:rtl/>
        </w:rPr>
        <w:t>)</w:t>
      </w:r>
      <w:r w:rsidR="00774210">
        <w:rPr>
          <w:rtl/>
        </w:rPr>
        <w:t xml:space="preserve"> :</w:t>
      </w:r>
      <w:r w:rsidR="00424402">
        <w:rPr>
          <w:rtl/>
        </w:rPr>
        <w:t xml:space="preserve"> </w:t>
      </w:r>
      <w:r>
        <w:rPr>
          <w:rtl/>
        </w:rPr>
        <w:t>جابر خليل المانع</w:t>
      </w:r>
      <w:r w:rsidR="00774210">
        <w:rPr>
          <w:rtl/>
        </w:rPr>
        <w:t xml:space="preserve"> ،</w:t>
      </w:r>
      <w:r w:rsidR="00424402">
        <w:rPr>
          <w:rtl/>
        </w:rPr>
        <w:t xml:space="preserve"> </w:t>
      </w:r>
      <w:r>
        <w:rPr>
          <w:rtl/>
        </w:rPr>
        <w:t>مطبعة حدّاد</w:t>
      </w:r>
      <w:r w:rsidR="00774210">
        <w:rPr>
          <w:rtl/>
        </w:rPr>
        <w:t xml:space="preserve"> ،</w:t>
      </w:r>
      <w:r w:rsidR="00424402">
        <w:rPr>
          <w:rtl/>
        </w:rPr>
        <w:t xml:space="preserve"> </w:t>
      </w:r>
      <w:r>
        <w:rPr>
          <w:rtl/>
        </w:rPr>
        <w:t>البصرة</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1971م.</w:t>
      </w:r>
    </w:p>
    <w:p w14:paraId="3DA2BCD7" w14:textId="77777777" w:rsidR="00B255DC" w:rsidRDefault="00B255DC" w:rsidP="00B255DC">
      <w:pPr>
        <w:rPr>
          <w:rtl/>
        </w:rPr>
      </w:pPr>
      <w:r>
        <w:rPr>
          <w:rtl/>
        </w:rPr>
        <w:t>2</w:t>
      </w:r>
      <w:r w:rsidR="00424402">
        <w:rPr>
          <w:rtl/>
        </w:rPr>
        <w:t>2 ـ</w:t>
      </w:r>
      <w:r>
        <w:rPr>
          <w:rtl/>
        </w:rPr>
        <w:t xml:space="preserve"> </w:t>
      </w:r>
      <w:r w:rsidRPr="00121E8D">
        <w:rPr>
          <w:rStyle w:val="rfdBold2"/>
          <w:rtl/>
        </w:rPr>
        <w:t>مصفّىٰ المقال في مصنّفي علم الرجال</w:t>
      </w:r>
      <w:r w:rsidR="00774210">
        <w:rPr>
          <w:rtl/>
        </w:rPr>
        <w:t xml:space="preserve"> :</w:t>
      </w:r>
      <w:r w:rsidR="00424402">
        <w:rPr>
          <w:rtl/>
        </w:rPr>
        <w:t xml:space="preserve"> </w:t>
      </w:r>
      <w:r>
        <w:rPr>
          <w:rtl/>
        </w:rPr>
        <w:t>آقا بزرك الطهراني</w:t>
      </w:r>
      <w:r w:rsidR="00774210">
        <w:rPr>
          <w:rtl/>
        </w:rPr>
        <w:t xml:space="preserve"> ،</w:t>
      </w:r>
      <w:r w:rsidR="00424402">
        <w:rPr>
          <w:rtl/>
        </w:rPr>
        <w:t xml:space="preserve"> </w:t>
      </w:r>
      <w:r>
        <w:rPr>
          <w:rtl/>
        </w:rPr>
        <w:t>دار العلوم</w:t>
      </w:r>
      <w:r w:rsidR="00774210">
        <w:rPr>
          <w:rtl/>
        </w:rPr>
        <w:t xml:space="preserve"> ،</w:t>
      </w:r>
      <w:r w:rsidR="00424402">
        <w:rPr>
          <w:rtl/>
        </w:rPr>
        <w:t xml:space="preserve"> </w:t>
      </w:r>
      <w:r>
        <w:rPr>
          <w:rtl/>
        </w:rPr>
        <w:t>بيروت. الطبعة الثانية</w:t>
      </w:r>
      <w:r w:rsidR="00774210">
        <w:rPr>
          <w:rtl/>
        </w:rPr>
        <w:t xml:space="preserve"> ،</w:t>
      </w:r>
      <w:r w:rsidR="00424402">
        <w:rPr>
          <w:rtl/>
        </w:rPr>
        <w:t xml:space="preserve"> </w:t>
      </w:r>
      <w:r>
        <w:rPr>
          <w:rtl/>
        </w:rPr>
        <w:t>140</w:t>
      </w:r>
      <w:r w:rsidR="00DE5467">
        <w:rPr>
          <w:rtl/>
        </w:rPr>
        <w:t>8 ه</w:t>
      </w:r>
      <w:r>
        <w:rPr>
          <w:rtl/>
        </w:rPr>
        <w:t>ـ ـ 1988م.</w:t>
      </w:r>
    </w:p>
    <w:p w14:paraId="27335E65" w14:textId="77777777" w:rsidR="00B255DC" w:rsidRDefault="00B255DC" w:rsidP="00B255DC">
      <w:pPr>
        <w:rPr>
          <w:rtl/>
        </w:rPr>
      </w:pPr>
      <w:r>
        <w:rPr>
          <w:rtl/>
        </w:rPr>
        <w:t>2</w:t>
      </w:r>
      <w:r w:rsidR="00424402">
        <w:rPr>
          <w:rtl/>
        </w:rPr>
        <w:t>3 ـ</w:t>
      </w:r>
      <w:r>
        <w:rPr>
          <w:rtl/>
        </w:rPr>
        <w:t xml:space="preserve"> </w:t>
      </w:r>
      <w:r w:rsidRPr="00121E8D">
        <w:rPr>
          <w:rStyle w:val="rfdBold2"/>
          <w:rtl/>
        </w:rPr>
        <w:t>معارف الرجال في تراجم العلماء والأدباء</w:t>
      </w:r>
      <w:r w:rsidR="00774210">
        <w:rPr>
          <w:rtl/>
        </w:rPr>
        <w:t xml:space="preserve"> :</w:t>
      </w:r>
      <w:r w:rsidR="00424402">
        <w:rPr>
          <w:rtl/>
        </w:rPr>
        <w:t xml:space="preserve"> </w:t>
      </w:r>
      <w:r>
        <w:rPr>
          <w:rtl/>
        </w:rPr>
        <w:t>الشيخ محمّد حرز الدين</w:t>
      </w:r>
      <w:r w:rsidR="00774210">
        <w:rPr>
          <w:rtl/>
        </w:rPr>
        <w:t xml:space="preserve"> ،</w:t>
      </w:r>
      <w:r w:rsidR="00424402">
        <w:rPr>
          <w:rtl/>
        </w:rPr>
        <w:t xml:space="preserve"> </w:t>
      </w:r>
      <w:r>
        <w:rPr>
          <w:rtl/>
        </w:rPr>
        <w:t>تعليق</w:t>
      </w:r>
      <w:r w:rsidR="00774210">
        <w:rPr>
          <w:rtl/>
        </w:rPr>
        <w:t xml:space="preserve"> :</w:t>
      </w:r>
      <w:r w:rsidR="00424402">
        <w:rPr>
          <w:rtl/>
        </w:rPr>
        <w:t xml:space="preserve"> </w:t>
      </w:r>
      <w:r>
        <w:rPr>
          <w:rtl/>
        </w:rPr>
        <w:t>محمّد حسين حرز الدين</w:t>
      </w:r>
      <w:r w:rsidR="00774210">
        <w:rPr>
          <w:rtl/>
        </w:rPr>
        <w:t xml:space="preserve"> ،</w:t>
      </w:r>
      <w:r w:rsidR="00424402">
        <w:rPr>
          <w:rtl/>
        </w:rPr>
        <w:t xml:space="preserve"> </w:t>
      </w:r>
      <w:r>
        <w:rPr>
          <w:rtl/>
        </w:rPr>
        <w:t>مكتبة المرعشي النجفي</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140</w:t>
      </w:r>
      <w:r w:rsidR="00DE5467">
        <w:rPr>
          <w:rtl/>
        </w:rPr>
        <w:t>5 ه</w:t>
      </w:r>
      <w:r>
        <w:rPr>
          <w:rtl/>
        </w:rPr>
        <w:t>ـ.</w:t>
      </w:r>
    </w:p>
    <w:p w14:paraId="78B91DCF" w14:textId="77777777" w:rsidR="00B255DC" w:rsidRDefault="00B255DC" w:rsidP="00B255DC">
      <w:pPr>
        <w:rPr>
          <w:rtl/>
        </w:rPr>
      </w:pPr>
      <w:r>
        <w:rPr>
          <w:rtl/>
        </w:rPr>
        <w:t>2</w:t>
      </w:r>
      <w:r w:rsidR="00424402">
        <w:rPr>
          <w:rtl/>
        </w:rPr>
        <w:t>4 ـ</w:t>
      </w:r>
      <w:r>
        <w:rPr>
          <w:rtl/>
        </w:rPr>
        <w:t xml:space="preserve"> </w:t>
      </w:r>
      <w:r w:rsidRPr="00121E8D">
        <w:rPr>
          <w:rStyle w:val="rfdBold2"/>
          <w:rtl/>
        </w:rPr>
        <w:t>معجم المؤلّفات الشيعية في الجزيرة العربية</w:t>
      </w:r>
      <w:r w:rsidR="00774210">
        <w:rPr>
          <w:rtl/>
        </w:rPr>
        <w:t xml:space="preserve"> ،</w:t>
      </w:r>
      <w:r w:rsidR="00424402">
        <w:rPr>
          <w:rtl/>
        </w:rPr>
        <w:t xml:space="preserve"> </w:t>
      </w:r>
      <w:r>
        <w:rPr>
          <w:rtl/>
        </w:rPr>
        <w:t>حبيب آل جميع</w:t>
      </w:r>
      <w:r w:rsidR="00774210">
        <w:rPr>
          <w:rtl/>
        </w:rPr>
        <w:t xml:space="preserve"> ،</w:t>
      </w:r>
      <w:r w:rsidR="00424402">
        <w:rPr>
          <w:rtl/>
        </w:rPr>
        <w:t xml:space="preserve"> </w:t>
      </w:r>
      <w:r>
        <w:rPr>
          <w:rtl/>
        </w:rPr>
        <w:t>مؤسّسة البقيع لإحياء التراث</w:t>
      </w:r>
      <w:r w:rsidR="00774210">
        <w:rPr>
          <w:rtl/>
        </w:rPr>
        <w:t xml:space="preserve"> ،</w:t>
      </w:r>
      <w:r w:rsidR="00424402">
        <w:rPr>
          <w:rtl/>
        </w:rPr>
        <w:t xml:space="preserve"> </w:t>
      </w:r>
      <w:r>
        <w:rPr>
          <w:rtl/>
        </w:rPr>
        <w:t>بيروت</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140</w:t>
      </w:r>
      <w:r w:rsidR="00DE5467">
        <w:rPr>
          <w:rtl/>
        </w:rPr>
        <w:t>7 ه</w:t>
      </w:r>
      <w:r>
        <w:rPr>
          <w:rtl/>
        </w:rPr>
        <w:t>ـ ـ 1997م.</w:t>
      </w:r>
    </w:p>
    <w:p w14:paraId="70B97539" w14:textId="77777777" w:rsidR="00B255DC" w:rsidRDefault="00B255DC" w:rsidP="00B255DC">
      <w:pPr>
        <w:rPr>
          <w:rtl/>
        </w:rPr>
      </w:pPr>
      <w:r>
        <w:rPr>
          <w:rtl/>
        </w:rPr>
        <w:t>2</w:t>
      </w:r>
      <w:r w:rsidR="00424402">
        <w:rPr>
          <w:rtl/>
        </w:rPr>
        <w:t>5 ـ</w:t>
      </w:r>
      <w:r w:rsidR="00BC4282">
        <w:rPr>
          <w:rtl/>
        </w:rPr>
        <w:t xml:space="preserve"> </w:t>
      </w:r>
      <w:r w:rsidRPr="00121E8D">
        <w:rPr>
          <w:rStyle w:val="rfdBold2"/>
          <w:rtl/>
        </w:rPr>
        <w:t>معجم المطبوعات العربية والمعرّبة</w:t>
      </w:r>
      <w:r w:rsidR="00774210">
        <w:rPr>
          <w:rtl/>
        </w:rPr>
        <w:t xml:space="preserve"> :</w:t>
      </w:r>
      <w:r w:rsidR="00424402">
        <w:rPr>
          <w:rtl/>
        </w:rPr>
        <w:t xml:space="preserve"> </w:t>
      </w:r>
      <w:r>
        <w:rPr>
          <w:rtl/>
        </w:rPr>
        <w:t>يوسف إليان سركيس</w:t>
      </w:r>
      <w:r w:rsidR="00774210">
        <w:rPr>
          <w:rtl/>
        </w:rPr>
        <w:t xml:space="preserve"> ،</w:t>
      </w:r>
      <w:r w:rsidR="00424402">
        <w:rPr>
          <w:rtl/>
        </w:rPr>
        <w:t xml:space="preserve"> </w:t>
      </w:r>
      <w:r>
        <w:rPr>
          <w:rtl/>
        </w:rPr>
        <w:t>مطبعة سركيس</w:t>
      </w:r>
      <w:r w:rsidR="00774210">
        <w:rPr>
          <w:rtl/>
        </w:rPr>
        <w:t xml:space="preserve"> ،</w:t>
      </w:r>
      <w:r w:rsidR="00424402">
        <w:rPr>
          <w:rtl/>
        </w:rPr>
        <w:t xml:space="preserve"> </w:t>
      </w:r>
      <w:r>
        <w:rPr>
          <w:rtl/>
        </w:rPr>
        <w:t>مصر</w:t>
      </w:r>
      <w:r w:rsidR="00774210">
        <w:rPr>
          <w:rtl/>
        </w:rPr>
        <w:t xml:space="preserve"> ،</w:t>
      </w:r>
      <w:r w:rsidR="00424402">
        <w:rPr>
          <w:rtl/>
        </w:rPr>
        <w:t xml:space="preserve"> </w:t>
      </w:r>
      <w:r>
        <w:rPr>
          <w:rtl/>
        </w:rPr>
        <w:t>الطبعة الأولىٰ</w:t>
      </w:r>
      <w:r w:rsidR="00774210">
        <w:rPr>
          <w:rtl/>
        </w:rPr>
        <w:t xml:space="preserve"> ،</w:t>
      </w:r>
      <w:r w:rsidR="00424402">
        <w:rPr>
          <w:rtl/>
        </w:rPr>
        <w:t xml:space="preserve"> </w:t>
      </w:r>
      <w:r>
        <w:rPr>
          <w:rtl/>
        </w:rPr>
        <w:t>134</w:t>
      </w:r>
      <w:r w:rsidR="00DE5467">
        <w:rPr>
          <w:rtl/>
        </w:rPr>
        <w:t>6 ه</w:t>
      </w:r>
      <w:r>
        <w:rPr>
          <w:rtl/>
        </w:rPr>
        <w:t>ـ ـ 1928م.</w:t>
      </w:r>
    </w:p>
    <w:p w14:paraId="15D3029F" w14:textId="77777777" w:rsidR="00424402" w:rsidRDefault="00B255DC" w:rsidP="00121E8D">
      <w:pPr>
        <w:pStyle w:val="rfdBold1"/>
        <w:rPr>
          <w:rtl/>
        </w:rPr>
      </w:pPr>
      <w:r>
        <w:rPr>
          <w:rFonts w:hint="eastAsia"/>
          <w:rtl/>
        </w:rPr>
        <w:t>المجلّات</w:t>
      </w:r>
      <w:r w:rsidR="00774210">
        <w:rPr>
          <w:rtl/>
        </w:rPr>
        <w:t xml:space="preserve"> :</w:t>
      </w:r>
    </w:p>
    <w:p w14:paraId="5B184B6D" w14:textId="77777777" w:rsidR="00B255DC" w:rsidRDefault="00424402" w:rsidP="00B255DC">
      <w:pPr>
        <w:rPr>
          <w:rtl/>
        </w:rPr>
      </w:pPr>
      <w:r>
        <w:rPr>
          <w:rtl/>
        </w:rPr>
        <w:t>1 ـ</w:t>
      </w:r>
      <w:r w:rsidR="00BC4282">
        <w:rPr>
          <w:rtl/>
        </w:rPr>
        <w:t xml:space="preserve"> </w:t>
      </w:r>
      <w:r w:rsidR="00B255DC" w:rsidRPr="00121E8D">
        <w:rPr>
          <w:rStyle w:val="rfdBold2"/>
          <w:rtl/>
        </w:rPr>
        <w:t>مجلّة الموسم</w:t>
      </w:r>
      <w:r w:rsidR="00774210">
        <w:rPr>
          <w:rtl/>
        </w:rPr>
        <w:t xml:space="preserve"> :</w:t>
      </w:r>
      <w:r>
        <w:rPr>
          <w:rtl/>
        </w:rPr>
        <w:t xml:space="preserve"> </w:t>
      </w:r>
      <w:r w:rsidR="00B255DC">
        <w:rPr>
          <w:rtl/>
        </w:rPr>
        <w:t>العدد</w:t>
      </w:r>
      <w:r w:rsidR="00774210">
        <w:rPr>
          <w:rtl/>
        </w:rPr>
        <w:t xml:space="preserve"> :</w:t>
      </w:r>
      <w:r>
        <w:rPr>
          <w:rtl/>
        </w:rPr>
        <w:t xml:space="preserve"> </w:t>
      </w:r>
      <w:r w:rsidR="00B255DC">
        <w:rPr>
          <w:rtl/>
        </w:rPr>
        <w:t>16</w:t>
      </w:r>
      <w:r w:rsidR="00774210">
        <w:rPr>
          <w:rtl/>
        </w:rPr>
        <w:t xml:space="preserve"> ،</w:t>
      </w:r>
      <w:r>
        <w:rPr>
          <w:rtl/>
        </w:rPr>
        <w:t xml:space="preserve"> </w:t>
      </w:r>
      <w:r w:rsidR="00B255DC">
        <w:rPr>
          <w:rtl/>
        </w:rPr>
        <w:t>1993م</w:t>
      </w:r>
      <w:r w:rsidR="00774210">
        <w:rPr>
          <w:rtl/>
        </w:rPr>
        <w:t xml:space="preserve"> ،</w:t>
      </w:r>
      <w:r>
        <w:rPr>
          <w:rtl/>
        </w:rPr>
        <w:t xml:space="preserve"> </w:t>
      </w:r>
      <w:r w:rsidR="00B255DC">
        <w:rPr>
          <w:rtl/>
        </w:rPr>
        <w:t>الأسر العلمية والأدبية في الأحساء</w:t>
      </w:r>
      <w:r w:rsidR="00774210">
        <w:rPr>
          <w:rtl/>
        </w:rPr>
        <w:t xml:space="preserve"> ،</w:t>
      </w:r>
      <w:r>
        <w:rPr>
          <w:rtl/>
        </w:rPr>
        <w:t xml:space="preserve"> </w:t>
      </w:r>
      <w:r w:rsidR="00B255DC">
        <w:rPr>
          <w:rtl/>
        </w:rPr>
        <w:t>بقلم</w:t>
      </w:r>
      <w:r w:rsidR="00774210">
        <w:rPr>
          <w:rtl/>
        </w:rPr>
        <w:t xml:space="preserve"> :</w:t>
      </w:r>
      <w:r>
        <w:rPr>
          <w:rtl/>
        </w:rPr>
        <w:t xml:space="preserve"> </w:t>
      </w:r>
      <w:r w:rsidR="00B255DC">
        <w:rPr>
          <w:rtl/>
        </w:rPr>
        <w:t>السيّد هاشم محمّد الشخص.</w:t>
      </w:r>
    </w:p>
    <w:p w14:paraId="4E12813E" w14:textId="77777777" w:rsidR="00B255DC" w:rsidRDefault="00424402" w:rsidP="00B255DC">
      <w:pPr>
        <w:rPr>
          <w:rtl/>
        </w:rPr>
      </w:pPr>
      <w:r>
        <w:rPr>
          <w:rtl/>
        </w:rPr>
        <w:t>2 ـ</w:t>
      </w:r>
      <w:r w:rsidR="00BC4282">
        <w:rPr>
          <w:rtl/>
        </w:rPr>
        <w:t xml:space="preserve"> </w:t>
      </w:r>
      <w:r w:rsidR="00B255DC" w:rsidRPr="00121E8D">
        <w:rPr>
          <w:rStyle w:val="rfdBold2"/>
          <w:rtl/>
        </w:rPr>
        <w:t>مجلّة الموسم</w:t>
      </w:r>
      <w:r w:rsidR="00774210">
        <w:rPr>
          <w:rtl/>
        </w:rPr>
        <w:t xml:space="preserve"> :</w:t>
      </w:r>
      <w:r>
        <w:rPr>
          <w:rtl/>
        </w:rPr>
        <w:t xml:space="preserve"> </w:t>
      </w:r>
      <w:r w:rsidR="00B255DC">
        <w:rPr>
          <w:rtl/>
        </w:rPr>
        <w:t>العدد</w:t>
      </w:r>
      <w:r w:rsidR="00774210">
        <w:rPr>
          <w:rtl/>
        </w:rPr>
        <w:t xml:space="preserve"> :</w:t>
      </w:r>
      <w:r>
        <w:rPr>
          <w:rtl/>
        </w:rPr>
        <w:t xml:space="preserve"> 9 </w:t>
      </w:r>
      <w:r w:rsidR="00DE5467">
        <w:rPr>
          <w:rtl/>
        </w:rPr>
        <w:t>ـ 1</w:t>
      </w:r>
      <w:r w:rsidR="00B255DC">
        <w:rPr>
          <w:rtl/>
        </w:rPr>
        <w:t>0</w:t>
      </w:r>
      <w:r w:rsidR="00774210">
        <w:rPr>
          <w:rtl/>
        </w:rPr>
        <w:t xml:space="preserve"> ،</w:t>
      </w:r>
      <w:r>
        <w:rPr>
          <w:rtl/>
        </w:rPr>
        <w:t xml:space="preserve"> </w:t>
      </w:r>
      <w:r w:rsidR="00B255DC">
        <w:rPr>
          <w:rtl/>
        </w:rPr>
        <w:t>عام 1991م ـ 141</w:t>
      </w:r>
      <w:r w:rsidR="00DE5467">
        <w:rPr>
          <w:rtl/>
        </w:rPr>
        <w:t>1 ه</w:t>
      </w:r>
      <w:r w:rsidR="00B255DC">
        <w:rPr>
          <w:rtl/>
        </w:rPr>
        <w:t>ـ</w:t>
      </w:r>
      <w:r w:rsidR="00774210">
        <w:rPr>
          <w:rtl/>
        </w:rPr>
        <w:t xml:space="preserve"> ،</w:t>
      </w:r>
      <w:r>
        <w:rPr>
          <w:rtl/>
        </w:rPr>
        <w:t xml:space="preserve"> </w:t>
      </w:r>
      <w:r w:rsidR="00B255DC">
        <w:rPr>
          <w:rtl/>
        </w:rPr>
        <w:t>ذكرىٰ الشيخ</w:t>
      </w:r>
      <w:r w:rsidR="00BC4282">
        <w:rPr>
          <w:rtl/>
        </w:rPr>
        <w:t xml:space="preserve"> </w:t>
      </w:r>
      <w:r w:rsidR="00B255DC">
        <w:rPr>
          <w:rtl/>
        </w:rPr>
        <w:t>ميرزا</w:t>
      </w:r>
      <w:r w:rsidR="00BC4282">
        <w:rPr>
          <w:rtl/>
        </w:rPr>
        <w:t xml:space="preserve"> </w:t>
      </w:r>
      <w:r w:rsidR="00B255DC">
        <w:rPr>
          <w:rtl/>
        </w:rPr>
        <w:t>محسن</w:t>
      </w:r>
      <w:r w:rsidR="00BC4282">
        <w:rPr>
          <w:rtl/>
        </w:rPr>
        <w:t xml:space="preserve"> </w:t>
      </w:r>
      <w:r w:rsidR="00B255DC">
        <w:rPr>
          <w:rtl/>
        </w:rPr>
        <w:t>العباد</w:t>
      </w:r>
      <w:r w:rsidR="00BC4282">
        <w:rPr>
          <w:rtl/>
        </w:rPr>
        <w:t xml:space="preserve"> </w:t>
      </w:r>
      <w:r w:rsidR="00B255DC">
        <w:rPr>
          <w:rtl/>
        </w:rPr>
        <w:t>الفضلي</w:t>
      </w:r>
      <w:r w:rsidR="00BC4282">
        <w:rPr>
          <w:rtl/>
        </w:rPr>
        <w:t xml:space="preserve"> </w:t>
      </w:r>
      <w:r w:rsidR="00B255DC">
        <w:rPr>
          <w:rtl/>
        </w:rPr>
        <w:t>الأحسائي</w:t>
      </w:r>
      <w:r w:rsidR="00774210">
        <w:rPr>
          <w:rtl/>
        </w:rPr>
        <w:t xml:space="preserve"> ،</w:t>
      </w:r>
      <w:r>
        <w:rPr>
          <w:rtl/>
        </w:rPr>
        <w:t xml:space="preserve"> </w:t>
      </w:r>
      <w:r w:rsidR="00B255DC">
        <w:rPr>
          <w:rtl/>
        </w:rPr>
        <w:t>مقال</w:t>
      </w:r>
      <w:r w:rsidR="00BC4282">
        <w:rPr>
          <w:rtl/>
        </w:rPr>
        <w:t xml:space="preserve"> </w:t>
      </w:r>
      <w:r w:rsidR="00B255DC">
        <w:rPr>
          <w:rtl/>
        </w:rPr>
        <w:t>الدكتور</w:t>
      </w:r>
      <w:r w:rsidR="00774210">
        <w:rPr>
          <w:rtl/>
        </w:rPr>
        <w:t xml:space="preserve"> :</w:t>
      </w:r>
      <w:r>
        <w:rPr>
          <w:rtl/>
        </w:rPr>
        <w:t xml:space="preserve"> </w:t>
      </w:r>
      <w:r w:rsidR="00B255DC">
        <w:rPr>
          <w:rtl/>
        </w:rPr>
        <w:t>عبد</w:t>
      </w:r>
      <w:r w:rsidR="00BC4282">
        <w:rPr>
          <w:rtl/>
        </w:rPr>
        <w:t xml:space="preserve"> </w:t>
      </w:r>
      <w:r w:rsidR="00B255DC">
        <w:rPr>
          <w:rtl/>
        </w:rPr>
        <w:t>الهادي</w:t>
      </w:r>
      <w:r w:rsidR="00BC4282">
        <w:rPr>
          <w:rtl/>
        </w:rPr>
        <w:t xml:space="preserve"> </w:t>
      </w:r>
      <w:r w:rsidR="00B255DC">
        <w:rPr>
          <w:rtl/>
        </w:rPr>
        <w:t>الفضلي.</w:t>
      </w:r>
    </w:p>
    <w:p w14:paraId="36F50FE6" w14:textId="77777777" w:rsidR="00B255DC" w:rsidRDefault="00424402" w:rsidP="00B255DC">
      <w:pPr>
        <w:rPr>
          <w:rtl/>
        </w:rPr>
      </w:pPr>
      <w:r>
        <w:rPr>
          <w:rtl/>
        </w:rPr>
        <w:t>3 ـ</w:t>
      </w:r>
      <w:r w:rsidR="00B255DC">
        <w:rPr>
          <w:rtl/>
        </w:rPr>
        <w:t xml:space="preserve"> </w:t>
      </w:r>
      <w:r w:rsidR="00B255DC" w:rsidRPr="00121E8D">
        <w:rPr>
          <w:rStyle w:val="rfdBold2"/>
          <w:rtl/>
        </w:rPr>
        <w:t>مجلّة الواحة</w:t>
      </w:r>
      <w:r w:rsidR="00774210">
        <w:rPr>
          <w:rtl/>
        </w:rPr>
        <w:t xml:space="preserve"> :</w:t>
      </w:r>
      <w:r>
        <w:rPr>
          <w:rtl/>
        </w:rPr>
        <w:t xml:space="preserve"> </w:t>
      </w:r>
      <w:r w:rsidR="00B255DC">
        <w:rPr>
          <w:rtl/>
        </w:rPr>
        <w:t>الربع الثاني</w:t>
      </w:r>
      <w:r w:rsidR="00774210">
        <w:rPr>
          <w:rtl/>
        </w:rPr>
        <w:t xml:space="preserve"> ،</w:t>
      </w:r>
      <w:r>
        <w:rPr>
          <w:rtl/>
        </w:rPr>
        <w:t xml:space="preserve"> </w:t>
      </w:r>
      <w:r w:rsidR="00B255DC">
        <w:rPr>
          <w:rtl/>
        </w:rPr>
        <w:t>2005م العدد</w:t>
      </w:r>
      <w:r w:rsidR="00774210">
        <w:rPr>
          <w:rtl/>
        </w:rPr>
        <w:t xml:space="preserve"> :</w:t>
      </w:r>
      <w:r>
        <w:rPr>
          <w:rtl/>
        </w:rPr>
        <w:t xml:space="preserve"> </w:t>
      </w:r>
      <w:r w:rsidR="00B255DC">
        <w:rPr>
          <w:rtl/>
        </w:rPr>
        <w:t>37</w:t>
      </w:r>
      <w:r w:rsidR="00774210">
        <w:rPr>
          <w:rtl/>
        </w:rPr>
        <w:t xml:space="preserve"> ،</w:t>
      </w:r>
      <w:r>
        <w:rPr>
          <w:rtl/>
        </w:rPr>
        <w:t xml:space="preserve"> </w:t>
      </w:r>
      <w:r w:rsidR="00B255DC">
        <w:rPr>
          <w:rtl/>
        </w:rPr>
        <w:t>السنة الحادية عشرة</w:t>
      </w:r>
      <w:r w:rsidR="00774210">
        <w:rPr>
          <w:rtl/>
        </w:rPr>
        <w:t xml:space="preserve"> ،</w:t>
      </w:r>
      <w:r>
        <w:rPr>
          <w:rtl/>
        </w:rPr>
        <w:t xml:space="preserve"> </w:t>
      </w:r>
      <w:r w:rsidR="00B255DC">
        <w:rPr>
          <w:rtl/>
        </w:rPr>
        <w:t>من نسّاخي الكتب في الأحساء</w:t>
      </w:r>
      <w:r w:rsidR="00774210">
        <w:rPr>
          <w:rtl/>
        </w:rPr>
        <w:t xml:space="preserve"> ،</w:t>
      </w:r>
      <w:r>
        <w:rPr>
          <w:rtl/>
        </w:rPr>
        <w:t xml:space="preserve"> </w:t>
      </w:r>
      <w:r w:rsidR="00B255DC">
        <w:rPr>
          <w:rtl/>
        </w:rPr>
        <w:t>الأستاذ أحمد عبد الهادي المحمّد صالح.</w:t>
      </w:r>
    </w:p>
    <w:p w14:paraId="726FC55D" w14:textId="77777777" w:rsidR="00B255DC" w:rsidRDefault="00DE5467" w:rsidP="009F289F">
      <w:pPr>
        <w:pStyle w:val="Heading1Center"/>
        <w:rPr>
          <w:rtl/>
        </w:rPr>
      </w:pPr>
      <w:r>
        <w:rPr>
          <w:rtl/>
        </w:rPr>
        <w:br w:type="page"/>
      </w:r>
      <w:r w:rsidR="00B255DC">
        <w:rPr>
          <w:rtl/>
        </w:rPr>
        <w:lastRenderedPageBreak/>
        <w:t>(الكافي في التفسير)</w:t>
      </w:r>
    </w:p>
    <w:p w14:paraId="44F386AF" w14:textId="77777777" w:rsidR="00B255DC" w:rsidRDefault="00B255DC" w:rsidP="009F289F">
      <w:pPr>
        <w:pStyle w:val="rfdCenterBold1"/>
        <w:rPr>
          <w:rtl/>
        </w:rPr>
      </w:pPr>
      <w:r>
        <w:rPr>
          <w:rFonts w:hint="eastAsia"/>
          <w:rtl/>
        </w:rPr>
        <w:t>أثر</w:t>
      </w:r>
      <w:r>
        <w:rPr>
          <w:rtl/>
        </w:rPr>
        <w:t xml:space="preserve"> مفقود</w:t>
      </w:r>
      <w:r w:rsidR="00424402">
        <w:rPr>
          <w:rtl/>
        </w:rPr>
        <w:t xml:space="preserve"> </w:t>
      </w:r>
      <w:r>
        <w:rPr>
          <w:rtl/>
        </w:rPr>
        <w:t>للسيّد ضياء الدين أبي الرضا الراوندي</w:t>
      </w:r>
      <w:r w:rsidR="00BC4282">
        <w:rPr>
          <w:rtl/>
        </w:rPr>
        <w:t xml:space="preserve"> </w:t>
      </w:r>
      <w:r>
        <w:rPr>
          <w:rtl/>
        </w:rPr>
        <w:t>(ت 57</w:t>
      </w:r>
      <w:r w:rsidR="00DE5467">
        <w:rPr>
          <w:rtl/>
        </w:rPr>
        <w:t>1 ه</w:t>
      </w:r>
      <w:r>
        <w:rPr>
          <w:rtl/>
        </w:rPr>
        <w:t>ـ تقريباً)</w:t>
      </w:r>
    </w:p>
    <w:p w14:paraId="4D82B1D4" w14:textId="77777777" w:rsidR="00B255DC" w:rsidRDefault="00B255DC" w:rsidP="009F289F">
      <w:pPr>
        <w:pStyle w:val="rfdCenterBold1"/>
        <w:rPr>
          <w:rtl/>
        </w:rPr>
      </w:pPr>
      <w:r>
        <w:rPr>
          <w:rFonts w:hint="eastAsia"/>
          <w:rtl/>
        </w:rPr>
        <w:t>وارتباطه</w:t>
      </w:r>
      <w:r>
        <w:rPr>
          <w:rtl/>
        </w:rPr>
        <w:t xml:space="preserve"> بالنسخة القرآنية رقم</w:t>
      </w:r>
      <w:r w:rsidR="00774210">
        <w:rPr>
          <w:rtl/>
        </w:rPr>
        <w:t xml:space="preserve"> :</w:t>
      </w:r>
      <w:r w:rsidR="00424402">
        <w:rPr>
          <w:rtl/>
        </w:rPr>
        <w:t xml:space="preserve"> </w:t>
      </w:r>
      <w:r>
        <w:rPr>
          <w:rtl/>
        </w:rPr>
        <w:t>(4129) في مكتبة مجلس الشورىٰ الإسلامي</w:t>
      </w:r>
      <w:r w:rsidRPr="00121E8D">
        <w:rPr>
          <w:rStyle w:val="rfdFootnotenum"/>
          <w:rtl/>
        </w:rPr>
        <w:t>(1)(2)</w:t>
      </w:r>
    </w:p>
    <w:p w14:paraId="29ECEC15" w14:textId="77777777" w:rsidR="00B255DC" w:rsidRDefault="00121E8D" w:rsidP="00121E8D">
      <w:pPr>
        <w:pStyle w:val="rfdLeftBold"/>
        <w:rPr>
          <w:rtl/>
        </w:rPr>
      </w:pPr>
      <w:r>
        <w:rPr>
          <w:rFonts w:hint="cs"/>
          <w:rtl/>
        </w:rPr>
        <w:t>د.مرتضى كريمي نيا</w:t>
      </w:r>
    </w:p>
    <w:p w14:paraId="0129A1D9" w14:textId="77777777" w:rsidR="00B255DC" w:rsidRPr="00121E8D" w:rsidRDefault="00121E8D" w:rsidP="009F289F">
      <w:pPr>
        <w:pStyle w:val="rfdCenterBold1"/>
        <w:rPr>
          <w:rtl/>
        </w:rPr>
      </w:pPr>
      <w:r>
        <w:rPr>
          <w:rFonts w:hint="cs"/>
          <w:rtl/>
        </w:rPr>
        <w:t>بسم الله الرحمن الرحيم</w:t>
      </w:r>
    </w:p>
    <w:p w14:paraId="3532A87F" w14:textId="77777777" w:rsidR="00424402" w:rsidRDefault="00B255DC" w:rsidP="00121E8D">
      <w:pPr>
        <w:pStyle w:val="rfdBold1"/>
        <w:rPr>
          <w:rtl/>
        </w:rPr>
      </w:pPr>
      <w:r>
        <w:rPr>
          <w:rFonts w:hint="eastAsia"/>
          <w:rtl/>
        </w:rPr>
        <w:t>توطئة</w:t>
      </w:r>
      <w:r w:rsidR="00774210">
        <w:rPr>
          <w:rtl/>
        </w:rPr>
        <w:t xml:space="preserve"> :</w:t>
      </w:r>
    </w:p>
    <w:p w14:paraId="7376DF7C" w14:textId="77777777" w:rsidR="00B255DC" w:rsidRDefault="00B255DC" w:rsidP="00B255DC">
      <w:pPr>
        <w:rPr>
          <w:rtl/>
        </w:rPr>
      </w:pPr>
      <w:r>
        <w:rPr>
          <w:rFonts w:hint="eastAsia"/>
          <w:rtl/>
        </w:rPr>
        <w:t>إنّ</w:t>
      </w:r>
      <w:r>
        <w:rPr>
          <w:rtl/>
        </w:rPr>
        <w:t xml:space="preserve"> النسخة القرآنية 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بتاريخ</w:t>
      </w:r>
      <w:r w:rsidR="00774210">
        <w:rPr>
          <w:rtl/>
        </w:rPr>
        <w:t xml:space="preserve"> :</w:t>
      </w:r>
      <w:r w:rsidR="00424402">
        <w:rPr>
          <w:rtl/>
        </w:rPr>
        <w:t xml:space="preserve"> </w:t>
      </w:r>
      <w:r>
        <w:rPr>
          <w:rtl/>
        </w:rPr>
        <w:t>(58</w:t>
      </w:r>
      <w:r w:rsidR="00DE5467">
        <w:rPr>
          <w:rtl/>
        </w:rPr>
        <w:t>3 ه</w:t>
      </w:r>
      <w:r>
        <w:rPr>
          <w:rtl/>
        </w:rPr>
        <w:t>ـ)</w:t>
      </w:r>
      <w:r w:rsidR="00BC4282">
        <w:rPr>
          <w:rtl/>
        </w:rPr>
        <w:t xml:space="preserve"> </w:t>
      </w:r>
      <w:r>
        <w:rPr>
          <w:rtl/>
        </w:rPr>
        <w:t>في مكتبة مجلس الشورىٰ الإسلامي</w:t>
      </w:r>
      <w:r w:rsidR="00BC4282">
        <w:rPr>
          <w:rtl/>
        </w:rPr>
        <w:t xml:space="preserve"> </w:t>
      </w:r>
      <w:r>
        <w:rPr>
          <w:rtl/>
        </w:rPr>
        <w:t>تحتوي علىٰ</w:t>
      </w:r>
      <w:r w:rsidR="00BC4282">
        <w:rPr>
          <w:rtl/>
        </w:rPr>
        <w:t xml:space="preserve"> </w:t>
      </w:r>
      <w:r>
        <w:rPr>
          <w:rtl/>
        </w:rPr>
        <w:t>أحد التفاسير الشيعية المهمّة الذي لا زال مجهولاً إلىٰ يومنا هذا. ومن الوهلة الأولىٰ نرىٰ أنّ هذه</w:t>
      </w:r>
      <w:r w:rsidR="00BC4282">
        <w:rPr>
          <w:rtl/>
        </w:rPr>
        <w:t xml:space="preserve"> </w:t>
      </w:r>
      <w:r>
        <w:rPr>
          <w:rtl/>
        </w:rPr>
        <w:t>النسخة تختلف عن سائر المصاحف القرآنية الأخرىٰ الموجودة معها</w:t>
      </w:r>
      <w:r w:rsidR="00774210">
        <w:rPr>
          <w:rtl/>
        </w:rPr>
        <w:t xml:space="preserve"> ،</w:t>
      </w:r>
      <w:r w:rsidR="00424402">
        <w:rPr>
          <w:rtl/>
        </w:rPr>
        <w:t xml:space="preserve"> </w:t>
      </w:r>
      <w:r>
        <w:rPr>
          <w:rFonts w:hint="eastAsia"/>
          <w:rtl/>
        </w:rPr>
        <w:t>وبالرغم</w:t>
      </w:r>
      <w:r>
        <w:rPr>
          <w:rtl/>
        </w:rPr>
        <w:t xml:space="preserve"> من أنّ مفهرس المكتبة</w:t>
      </w:r>
      <w:r w:rsidR="00BC4282">
        <w:rPr>
          <w:rtl/>
        </w:rPr>
        <w:t xml:space="preserve"> </w:t>
      </w:r>
      <w:r>
        <w:rPr>
          <w:rtl/>
        </w:rPr>
        <w:t>جعلها ضمن المصاحف القرآنية</w:t>
      </w:r>
    </w:p>
    <w:p w14:paraId="32688B1A" w14:textId="77777777" w:rsidR="00121E8D" w:rsidRDefault="00121E8D" w:rsidP="00121E8D">
      <w:pPr>
        <w:pStyle w:val="rfdLine"/>
        <w:rPr>
          <w:rtl/>
        </w:rPr>
      </w:pPr>
      <w:r>
        <w:rPr>
          <w:rtl/>
        </w:rPr>
        <w:t>__________</w:t>
      </w:r>
    </w:p>
    <w:p w14:paraId="6FAD27A7" w14:textId="77777777" w:rsidR="00B255DC" w:rsidRDefault="00B255DC" w:rsidP="00121E8D">
      <w:pPr>
        <w:pStyle w:val="rfdFootnote0"/>
        <w:rPr>
          <w:rtl/>
        </w:rPr>
      </w:pPr>
      <w:r>
        <w:rPr>
          <w:rtl/>
        </w:rPr>
        <w:t>(1) تمّت ترجمة هذه المقالة من قبل هيئة التحرير.</w:t>
      </w:r>
    </w:p>
    <w:p w14:paraId="60D72F3F" w14:textId="77777777" w:rsidR="00B255DC" w:rsidRDefault="00B255DC" w:rsidP="00121E8D">
      <w:pPr>
        <w:pStyle w:val="rfdFootnote0"/>
        <w:rPr>
          <w:rtl/>
        </w:rPr>
      </w:pPr>
      <w:r>
        <w:rPr>
          <w:rtl/>
        </w:rPr>
        <w:t>(2) لابدّ لي من تقديم جزيل الشكر والامتنان إلىٰ مدير قسم المخطوطات في مكتبة آستان قدس في العتبة الرضوية والعاملين عليها</w:t>
      </w:r>
      <w:r w:rsidR="00774210">
        <w:rPr>
          <w:rtl/>
        </w:rPr>
        <w:t xml:space="preserve"> ،</w:t>
      </w:r>
      <w:r w:rsidR="00424402">
        <w:rPr>
          <w:rtl/>
        </w:rPr>
        <w:t xml:space="preserve"> </w:t>
      </w:r>
      <w:r>
        <w:rPr>
          <w:rtl/>
        </w:rPr>
        <w:t>حيث أتاحوا لي الفرصة للاستفادة من النسخة الخطّية رقم</w:t>
      </w:r>
      <w:r w:rsidR="00774210">
        <w:rPr>
          <w:rtl/>
        </w:rPr>
        <w:t xml:space="preserve"> :</w:t>
      </w:r>
      <w:r w:rsidR="00424402">
        <w:rPr>
          <w:rtl/>
        </w:rPr>
        <w:t xml:space="preserve"> </w:t>
      </w:r>
      <w:r>
        <w:rPr>
          <w:rtl/>
        </w:rPr>
        <w:t>(15498) وغيرها من النسخ القرانية</w:t>
      </w:r>
      <w:r w:rsidR="00773720">
        <w:rPr>
          <w:rtl/>
        </w:rPr>
        <w:t xml:space="preserve"> ؛</w:t>
      </w:r>
      <w:r w:rsidR="00DE5467">
        <w:rPr>
          <w:rtl/>
        </w:rPr>
        <w:t xml:space="preserve"> </w:t>
      </w:r>
      <w:r>
        <w:rPr>
          <w:rtl/>
        </w:rPr>
        <w:t>والشكر موصول كذلك إلىٰ سماحة الشيخ رسول جعفري</w:t>
      </w:r>
      <w:r>
        <w:rPr>
          <w:rFonts w:hint="eastAsia"/>
          <w:rtl/>
        </w:rPr>
        <w:t>ّان</w:t>
      </w:r>
      <w:r>
        <w:rPr>
          <w:rtl/>
        </w:rPr>
        <w:t xml:space="preserve"> المدير الأسبق لمكتبة مجلس الشورىٰ الإسلامي</w:t>
      </w:r>
      <w:r w:rsidR="00774210">
        <w:rPr>
          <w:rtl/>
        </w:rPr>
        <w:t xml:space="preserve"> ،</w:t>
      </w:r>
      <w:r w:rsidR="00424402">
        <w:rPr>
          <w:rtl/>
        </w:rPr>
        <w:t xml:space="preserve"> </w:t>
      </w:r>
      <w:r>
        <w:rPr>
          <w:rtl/>
        </w:rPr>
        <w:t>الذي بذل جهوداً مشكورة في الإيعاز إلىٰ تصوير النسخ الخطّية في هذه المكتبة</w:t>
      </w:r>
      <w:r w:rsidR="00773720">
        <w:rPr>
          <w:rtl/>
        </w:rPr>
        <w:t xml:space="preserve"> ؛</w:t>
      </w:r>
      <w:r w:rsidR="00DE5467">
        <w:rPr>
          <w:rtl/>
        </w:rPr>
        <w:t xml:space="preserve"> </w:t>
      </w:r>
      <w:r>
        <w:rPr>
          <w:rtl/>
        </w:rPr>
        <w:t>لتسهيل وصول هذا التراث العلمي إلىٰ الباحثين والمحقّقين</w:t>
      </w:r>
      <w:r w:rsidR="00773720">
        <w:rPr>
          <w:rtl/>
        </w:rPr>
        <w:t xml:space="preserve"> ؛</w:t>
      </w:r>
      <w:r w:rsidR="00DE5467">
        <w:rPr>
          <w:rtl/>
        </w:rPr>
        <w:t xml:space="preserve"> </w:t>
      </w:r>
      <w:r>
        <w:rPr>
          <w:rtl/>
        </w:rPr>
        <w:t>وكذلك أتقدّم بالشكر الجزيل إلىٰ الاستاذ السيّد علي عماد مدير مكتبة مجلس الشور</w:t>
      </w:r>
      <w:r>
        <w:rPr>
          <w:rFonts w:hint="eastAsia"/>
          <w:rtl/>
        </w:rPr>
        <w:t>ىٰ</w:t>
      </w:r>
      <w:r>
        <w:rPr>
          <w:rtl/>
        </w:rPr>
        <w:t xml:space="preserve"> الإسلامي في ذلك الوقت وجميع العاملين في مجال النسخ الخطّية في المكتبة لتعاونهم معنا.</w:t>
      </w:r>
    </w:p>
    <w:p w14:paraId="3A3C6E36" w14:textId="77777777" w:rsidR="00B255DC" w:rsidRDefault="00DE5467" w:rsidP="00121E8D">
      <w:pPr>
        <w:pStyle w:val="rfdNormal0"/>
        <w:rPr>
          <w:rtl/>
        </w:rPr>
      </w:pPr>
      <w:r>
        <w:rPr>
          <w:rtl/>
        </w:rPr>
        <w:br w:type="page"/>
      </w:r>
      <w:r w:rsidR="00B255DC">
        <w:rPr>
          <w:rFonts w:hint="eastAsia"/>
          <w:rtl/>
        </w:rPr>
        <w:lastRenderedPageBreak/>
        <w:t>حيث</w:t>
      </w:r>
      <w:r w:rsidR="00B255DC">
        <w:rPr>
          <w:rtl/>
        </w:rPr>
        <w:t xml:space="preserve"> اكتفىٰ في تعريفها بالوصف الظاهري لها حين الفهرسة</w:t>
      </w:r>
      <w:r w:rsidR="00774210">
        <w:rPr>
          <w:rtl/>
        </w:rPr>
        <w:t xml:space="preserve"> ،</w:t>
      </w:r>
      <w:r w:rsidR="00424402">
        <w:rPr>
          <w:rtl/>
        </w:rPr>
        <w:t xml:space="preserve"> </w:t>
      </w:r>
      <w:r w:rsidR="00B255DC">
        <w:rPr>
          <w:rtl/>
        </w:rPr>
        <w:t>ولكنّ في حقيقة الأمر لابدّ لنا</w:t>
      </w:r>
      <w:r w:rsidR="00BC4282">
        <w:rPr>
          <w:rtl/>
        </w:rPr>
        <w:t xml:space="preserve"> </w:t>
      </w:r>
      <w:r w:rsidR="00B255DC">
        <w:rPr>
          <w:rtl/>
        </w:rPr>
        <w:t>أن نعدّها مصنّفاً ملفّقاً وممزوجاً من النصّ القرآني واختلاف القراءات العشرة وتفسير</w:t>
      </w:r>
      <w:r w:rsidR="00BC4282">
        <w:rPr>
          <w:rtl/>
        </w:rPr>
        <w:t xml:space="preserve"> </w:t>
      </w:r>
      <w:r w:rsidR="00B255DC">
        <w:rPr>
          <w:rtl/>
        </w:rPr>
        <w:t>القرآن</w:t>
      </w:r>
      <w:r w:rsidR="00774210">
        <w:rPr>
          <w:rtl/>
        </w:rPr>
        <w:t xml:space="preserve"> ،</w:t>
      </w:r>
      <w:r w:rsidR="00424402">
        <w:rPr>
          <w:rtl/>
        </w:rPr>
        <w:t xml:space="preserve"> </w:t>
      </w:r>
      <w:r w:rsidR="00B255DC">
        <w:rPr>
          <w:rtl/>
        </w:rPr>
        <w:t>وليس نصّاً قرآنيّاً فقط.</w:t>
      </w:r>
      <w:r w:rsidR="00BC4282">
        <w:rPr>
          <w:rtl/>
        </w:rPr>
        <w:t xml:space="preserve"> </w:t>
      </w:r>
      <w:r w:rsidR="00B255DC">
        <w:rPr>
          <w:rtl/>
        </w:rPr>
        <w:t>وبما أنّ هذه النسخة لا زالت تحتفظ بمكانها بين المص</w:t>
      </w:r>
      <w:r w:rsidR="00B255DC">
        <w:rPr>
          <w:rFonts w:hint="eastAsia"/>
          <w:rtl/>
        </w:rPr>
        <w:t>احف</w:t>
      </w:r>
      <w:r w:rsidR="00B255DC">
        <w:rPr>
          <w:rtl/>
        </w:rPr>
        <w:t xml:space="preserve"> القرآنية في مكتبة المجلس لذلك لم يلتفت أحد حتّىٰ الآن إلىٰ الحواشي الموجودة بجوانب صفحاتها ولم يعَر لها أيّ أهمّية</w:t>
      </w:r>
      <w:r w:rsidR="00773720">
        <w:rPr>
          <w:rtl/>
        </w:rPr>
        <w:t xml:space="preserve"> ؛</w:t>
      </w:r>
      <w:r>
        <w:rPr>
          <w:rtl/>
        </w:rPr>
        <w:t xml:space="preserve"> </w:t>
      </w:r>
      <w:r w:rsidR="00B255DC">
        <w:rPr>
          <w:rtl/>
        </w:rPr>
        <w:t>إذ احتوت هذه النسخة علىٰ تفسير مهمّ فُقِدَ من الموروث الشيعي يعود للقرن السادس الهجري. وقد سعيت في هذه السنين الأخيرة</w:t>
      </w:r>
      <w:r w:rsidR="00BC4282">
        <w:rPr>
          <w:rtl/>
        </w:rPr>
        <w:t xml:space="preserve"> </w:t>
      </w:r>
      <w:r w:rsidR="00B255DC">
        <w:rPr>
          <w:rtl/>
        </w:rPr>
        <w:t>ـ من خلال مراجعت</w:t>
      </w:r>
      <w:r w:rsidR="00B255DC">
        <w:rPr>
          <w:rFonts w:hint="eastAsia"/>
          <w:rtl/>
        </w:rPr>
        <w:t>ي</w:t>
      </w:r>
      <w:r w:rsidR="00BC4282">
        <w:rPr>
          <w:rFonts w:hint="eastAsia"/>
          <w:rtl/>
        </w:rPr>
        <w:t xml:space="preserve"> </w:t>
      </w:r>
      <w:r w:rsidR="00B255DC">
        <w:rPr>
          <w:rtl/>
        </w:rPr>
        <w:t>لتلكم الحواشي وسبر غور نصوصها بدقّة ـ أن أعدّ نصّاً مصحّحاً ومحقّقاً من ذلك التفسير الشيعي.</w:t>
      </w:r>
      <w:r w:rsidR="00BC4282">
        <w:rPr>
          <w:rtl/>
        </w:rPr>
        <w:t xml:space="preserve"> </w:t>
      </w:r>
      <w:r w:rsidR="00B255DC">
        <w:rPr>
          <w:rtl/>
        </w:rPr>
        <w:t>وبناءً علىٰ هذا فقد تطرّقت في هذا البحث</w:t>
      </w:r>
      <w:r w:rsidR="00BC4282">
        <w:rPr>
          <w:rtl/>
        </w:rPr>
        <w:t xml:space="preserve"> </w:t>
      </w:r>
      <w:r w:rsidR="00B255DC">
        <w:rPr>
          <w:rtl/>
        </w:rPr>
        <w:t>إلىٰ التعريف بهذه النسخة وإماطة الستار عن شخصية المؤلّف الذي أُخِذَت منه تلك الحواشي التفسيرية في هذه النسخة والذي أحتم</w:t>
      </w:r>
      <w:r w:rsidR="00B255DC">
        <w:rPr>
          <w:rFonts w:hint="eastAsia"/>
          <w:rtl/>
        </w:rPr>
        <w:t>ل</w:t>
      </w:r>
      <w:r w:rsidR="00BC4282">
        <w:rPr>
          <w:rFonts w:hint="eastAsia"/>
          <w:rtl/>
        </w:rPr>
        <w:t xml:space="preserve"> </w:t>
      </w:r>
      <w:r w:rsidR="00B255DC">
        <w:rPr>
          <w:rtl/>
        </w:rPr>
        <w:t>أن يكون ضياء الدين أبا الرضا السيّد فضل الله الراوندي (كان حيّاً سنة 571 هـ)</w:t>
      </w:r>
      <w:r w:rsidR="00774210">
        <w:rPr>
          <w:rtl/>
        </w:rPr>
        <w:t xml:space="preserve"> ،</w:t>
      </w:r>
      <w:r w:rsidR="00424402">
        <w:rPr>
          <w:rtl/>
        </w:rPr>
        <w:t xml:space="preserve"> </w:t>
      </w:r>
      <w:r w:rsidR="00B255DC">
        <w:rPr>
          <w:rtl/>
        </w:rPr>
        <w:t>ومن بين أهمّ الخصائص التي امتازت بها هذه النسخة هو ما دوّن في آخرها حيث جاء فيه أقدم نقد علىٰ الرواية المعروفة في جمع القرآن القائلة بأنّ القرآن تمّ جمعه في زمن أبي بكر من قب</w:t>
      </w:r>
      <w:r w:rsidR="00B255DC">
        <w:rPr>
          <w:rFonts w:hint="eastAsia"/>
          <w:rtl/>
        </w:rPr>
        <w:t>ل</w:t>
      </w:r>
      <w:r w:rsidR="00B255DC">
        <w:rPr>
          <w:rtl/>
        </w:rPr>
        <w:t xml:space="preserve"> زيد بن ثابت</w:t>
      </w:r>
      <w:r w:rsidR="00774210">
        <w:rPr>
          <w:rtl/>
        </w:rPr>
        <w:t xml:space="preserve"> ،</w:t>
      </w:r>
      <w:r w:rsidR="00424402">
        <w:rPr>
          <w:rtl/>
        </w:rPr>
        <w:t xml:space="preserve"> </w:t>
      </w:r>
      <w:r w:rsidR="00B255DC">
        <w:rPr>
          <w:rtl/>
        </w:rPr>
        <w:t>وهذا النقد هو</w:t>
      </w:r>
      <w:r w:rsidR="00BC4282">
        <w:rPr>
          <w:rtl/>
        </w:rPr>
        <w:t xml:space="preserve"> </w:t>
      </w:r>
      <w:r w:rsidR="00B255DC">
        <w:rPr>
          <w:rtl/>
        </w:rPr>
        <w:t>لأحد أعلام الشيعة في القرن السادس الهجري</w:t>
      </w:r>
      <w:r w:rsidR="00774210">
        <w:rPr>
          <w:rtl/>
        </w:rPr>
        <w:t xml:space="preserve"> ،</w:t>
      </w:r>
      <w:r w:rsidR="00424402">
        <w:rPr>
          <w:rtl/>
        </w:rPr>
        <w:t xml:space="preserve"> </w:t>
      </w:r>
      <w:r w:rsidR="00B255DC">
        <w:rPr>
          <w:rtl/>
        </w:rPr>
        <w:t>وهو مدوّن في نهاية هذه النسخة مع العديد من الملحقات</w:t>
      </w:r>
      <w:r w:rsidR="00BC4282">
        <w:rPr>
          <w:rtl/>
        </w:rPr>
        <w:t xml:space="preserve"> </w:t>
      </w:r>
      <w:r w:rsidR="00B255DC">
        <w:rPr>
          <w:rtl/>
        </w:rPr>
        <w:t>في علوم القرآن.</w:t>
      </w:r>
    </w:p>
    <w:p w14:paraId="3B5CDDCB" w14:textId="77777777" w:rsidR="00424402" w:rsidRDefault="00B255DC" w:rsidP="00121E8D">
      <w:pPr>
        <w:pStyle w:val="rfdBold1"/>
        <w:rPr>
          <w:rtl/>
        </w:rPr>
      </w:pPr>
      <w:r>
        <w:rPr>
          <w:rFonts w:hint="eastAsia"/>
          <w:rtl/>
        </w:rPr>
        <w:t>ضياء</w:t>
      </w:r>
      <w:r>
        <w:rPr>
          <w:rtl/>
        </w:rPr>
        <w:t xml:space="preserve"> الدين أبو الرضا فضل الله بن علي الراوندي</w:t>
      </w:r>
      <w:r w:rsidR="00774210">
        <w:rPr>
          <w:rtl/>
        </w:rPr>
        <w:t xml:space="preserve"> :</w:t>
      </w:r>
    </w:p>
    <w:p w14:paraId="74B575DB" w14:textId="77777777" w:rsidR="00424402" w:rsidRDefault="00B255DC" w:rsidP="00B255DC">
      <w:pPr>
        <w:rPr>
          <w:rtl/>
        </w:rPr>
      </w:pPr>
      <w:r>
        <w:rPr>
          <w:rFonts w:hint="eastAsia"/>
          <w:rtl/>
        </w:rPr>
        <w:t>السيّد</w:t>
      </w:r>
      <w:r>
        <w:rPr>
          <w:rtl/>
        </w:rPr>
        <w:t xml:space="preserve"> الإمام ضياء الدين فضل الله بن علي المعروف بأبي الرضا الراوندي</w:t>
      </w:r>
      <w:r w:rsidR="00774210">
        <w:rPr>
          <w:rtl/>
        </w:rPr>
        <w:t xml:space="preserve"> ،</w:t>
      </w:r>
      <w:r w:rsidR="00424402">
        <w:rPr>
          <w:rtl/>
        </w:rPr>
        <w:t xml:space="preserve"> </w:t>
      </w:r>
      <w:r>
        <w:rPr>
          <w:rtl/>
        </w:rPr>
        <w:t xml:space="preserve">من كبار علماء الشيعة وأعلامها في القرن السادس الهجري. وقد جاء اسمه ونسبه ـ كما دوّنه هو بخطّه ـ علىٰ الصفحة الأولىٰ من كتاب </w:t>
      </w:r>
      <w:r w:rsidRPr="00121E8D">
        <w:rPr>
          <w:rStyle w:val="rfdBold2"/>
          <w:rtl/>
        </w:rPr>
        <w:t>أمالي السيّد المرتضىٰ</w:t>
      </w:r>
      <w:r>
        <w:rPr>
          <w:rtl/>
        </w:rPr>
        <w:t xml:space="preserve"> ـ النسخة الموجودة في مكتبة اسكوريال</w:t>
      </w:r>
      <w:r w:rsidR="00774210">
        <w:rPr>
          <w:rtl/>
        </w:rPr>
        <w:t xml:space="preserve"> ،</w:t>
      </w:r>
      <w:r w:rsidR="00424402">
        <w:rPr>
          <w:rtl/>
        </w:rPr>
        <w:t xml:space="preserve"> </w:t>
      </w:r>
      <w:r>
        <w:rPr>
          <w:rtl/>
        </w:rPr>
        <w:t>بر</w:t>
      </w:r>
      <w:r>
        <w:rPr>
          <w:rFonts w:hint="eastAsia"/>
          <w:rtl/>
        </w:rPr>
        <w:t>قم</w:t>
      </w:r>
      <w:r w:rsidR="00774210">
        <w:rPr>
          <w:rtl/>
        </w:rPr>
        <w:t xml:space="preserve"> :</w:t>
      </w:r>
      <w:r w:rsidR="00424402">
        <w:rPr>
          <w:rtl/>
        </w:rPr>
        <w:t xml:space="preserve"> </w:t>
      </w:r>
      <w:r>
        <w:rPr>
          <w:rtl/>
        </w:rPr>
        <w:t>(145)</w:t>
      </w:r>
      <w:r w:rsidR="00BC4282">
        <w:rPr>
          <w:rtl/>
        </w:rPr>
        <w:t xml:space="preserve"> </w:t>
      </w:r>
      <w:r>
        <w:rPr>
          <w:rtl/>
        </w:rPr>
        <w:t>ـ كما يلي</w:t>
      </w:r>
      <w:r w:rsidR="00774210">
        <w:rPr>
          <w:rtl/>
        </w:rPr>
        <w:t xml:space="preserve"> :</w:t>
      </w:r>
      <w:r w:rsidR="00424402">
        <w:rPr>
          <w:rtl/>
        </w:rPr>
        <w:t xml:space="preserve"> </w:t>
      </w:r>
      <w:r w:rsidR="0043398A">
        <w:rPr>
          <w:rtl/>
        </w:rPr>
        <w:t>«</w:t>
      </w:r>
      <w:r>
        <w:rPr>
          <w:rtl/>
        </w:rPr>
        <w:t>أبو الرضا فضل الله بن علي بن عبيد الله بن محمّد بن عبيد الله بن محمّد بن عبيد الله بن الحسن بن</w:t>
      </w:r>
    </w:p>
    <w:p w14:paraId="70774CD7" w14:textId="77777777" w:rsidR="00424402" w:rsidRDefault="00DE5467" w:rsidP="00121E8D">
      <w:pPr>
        <w:pStyle w:val="rfdNormal0"/>
        <w:rPr>
          <w:rtl/>
        </w:rPr>
      </w:pPr>
      <w:r>
        <w:rPr>
          <w:rtl/>
        </w:rPr>
        <w:br w:type="page"/>
      </w:r>
      <w:r w:rsidR="00B255DC">
        <w:rPr>
          <w:rFonts w:hint="eastAsia"/>
          <w:rtl/>
        </w:rPr>
        <w:lastRenderedPageBreak/>
        <w:t>علي</w:t>
      </w:r>
      <w:r w:rsidR="00B255DC">
        <w:rPr>
          <w:rtl/>
        </w:rPr>
        <w:t xml:space="preserve"> بن محمّد بن الحسن بن جعفر بن الحسن بن الحسن بن علي بن أبي طالب</w:t>
      </w:r>
      <w:r w:rsidR="0043398A">
        <w:rPr>
          <w:rtl/>
        </w:rPr>
        <w:t>»</w:t>
      </w:r>
      <w:r w:rsidR="00424402">
        <w:rPr>
          <w:rtl/>
        </w:rPr>
        <w:t>.</w:t>
      </w:r>
      <w:r w:rsidR="00B255DC">
        <w:rPr>
          <w:rtl/>
        </w:rPr>
        <w:t xml:space="preserve"> ولا علم لنا عن تاريخ ميلاده ووفاته بشكل دقيق</w:t>
      </w:r>
      <w:r w:rsidR="00774210">
        <w:rPr>
          <w:rtl/>
        </w:rPr>
        <w:t xml:space="preserve"> ،</w:t>
      </w:r>
      <w:r w:rsidR="00424402">
        <w:rPr>
          <w:rtl/>
        </w:rPr>
        <w:t xml:space="preserve"> </w:t>
      </w:r>
      <w:r w:rsidR="00B255DC">
        <w:rPr>
          <w:rtl/>
        </w:rPr>
        <w:t>ولكن وفقاً للقرائن يمكننا أن نقول إنّ مولده كان سنة (480</w:t>
      </w:r>
      <w:r w:rsidR="00BC4282">
        <w:rPr>
          <w:rtl/>
        </w:rPr>
        <w:t xml:space="preserve"> </w:t>
      </w:r>
      <w:r w:rsidR="00B255DC">
        <w:rPr>
          <w:rtl/>
        </w:rPr>
        <w:t>للهجرة) تقريباً</w:t>
      </w:r>
      <w:r w:rsidR="00774210">
        <w:rPr>
          <w:rtl/>
        </w:rPr>
        <w:t xml:space="preserve"> ،</w:t>
      </w:r>
      <w:r w:rsidR="00424402">
        <w:rPr>
          <w:rtl/>
        </w:rPr>
        <w:t xml:space="preserve"> </w:t>
      </w:r>
      <w:r w:rsidR="00B255DC">
        <w:rPr>
          <w:rtl/>
        </w:rPr>
        <w:t>وعلىٰ أقلّ تقدير فإنّه كان حيّاً حتّىٰ سنة (571 للهجرة)</w:t>
      </w:r>
      <w:r w:rsidR="00B255DC" w:rsidRPr="00B255DC">
        <w:rPr>
          <w:rStyle w:val="rfdFootnotenum"/>
          <w:rtl/>
        </w:rPr>
        <w:t>(1)</w:t>
      </w:r>
      <w:r w:rsidR="00B255DC">
        <w:rPr>
          <w:rtl/>
        </w:rPr>
        <w:t>.</w:t>
      </w:r>
      <w:r w:rsidR="00BC4282">
        <w:rPr>
          <w:rtl/>
        </w:rPr>
        <w:t xml:space="preserve"> </w:t>
      </w:r>
      <w:r w:rsidR="00B255DC">
        <w:rPr>
          <w:rFonts w:hint="eastAsia"/>
          <w:rtl/>
        </w:rPr>
        <w:t>إنّ</w:t>
      </w:r>
      <w:r w:rsidR="00B255DC">
        <w:rPr>
          <w:rtl/>
        </w:rPr>
        <w:t xml:space="preserve"> مقامه العلمي الشامخ وتضلّعه في الأدب العربي والشعر وتبحّره في علوم مثل</w:t>
      </w:r>
      <w:r w:rsidR="00774210">
        <w:rPr>
          <w:rtl/>
        </w:rPr>
        <w:t xml:space="preserve"> :</w:t>
      </w:r>
      <w:r w:rsidR="00424402">
        <w:rPr>
          <w:rtl/>
        </w:rPr>
        <w:t xml:space="preserve"> </w:t>
      </w:r>
      <w:r w:rsidR="00B255DC">
        <w:rPr>
          <w:rtl/>
        </w:rPr>
        <w:t>الفقه</w:t>
      </w:r>
      <w:r w:rsidR="00774210">
        <w:rPr>
          <w:rtl/>
        </w:rPr>
        <w:t xml:space="preserve"> ،</w:t>
      </w:r>
      <w:r w:rsidR="00424402">
        <w:rPr>
          <w:rtl/>
        </w:rPr>
        <w:t xml:space="preserve"> </w:t>
      </w:r>
      <w:r w:rsidR="00B255DC">
        <w:rPr>
          <w:rtl/>
        </w:rPr>
        <w:t>الكلام</w:t>
      </w:r>
      <w:r w:rsidR="00774210">
        <w:rPr>
          <w:rtl/>
        </w:rPr>
        <w:t xml:space="preserve"> ،</w:t>
      </w:r>
      <w:r w:rsidR="00424402">
        <w:rPr>
          <w:rtl/>
        </w:rPr>
        <w:t xml:space="preserve"> </w:t>
      </w:r>
      <w:r w:rsidR="00B255DC">
        <w:rPr>
          <w:rtl/>
        </w:rPr>
        <w:t>نهج البلاغة</w:t>
      </w:r>
      <w:r w:rsidR="00774210">
        <w:rPr>
          <w:rtl/>
        </w:rPr>
        <w:t xml:space="preserve"> ،</w:t>
      </w:r>
      <w:r w:rsidR="00424402">
        <w:rPr>
          <w:rtl/>
        </w:rPr>
        <w:t xml:space="preserve"> </w:t>
      </w:r>
      <w:r w:rsidR="00B255DC">
        <w:rPr>
          <w:rtl/>
        </w:rPr>
        <w:t>وتفسير القرآن</w:t>
      </w:r>
      <w:r w:rsidR="00774210">
        <w:rPr>
          <w:rtl/>
        </w:rPr>
        <w:t xml:space="preserve"> ،</w:t>
      </w:r>
      <w:r w:rsidR="00424402">
        <w:rPr>
          <w:rtl/>
        </w:rPr>
        <w:t xml:space="preserve"> </w:t>
      </w:r>
      <w:r w:rsidR="00B255DC">
        <w:rPr>
          <w:rtl/>
        </w:rPr>
        <w:t>جعله في عصره متميّزاً من بين أقرانه وخاصّة في مدينة كاشان</w:t>
      </w:r>
      <w:r w:rsidR="00774210">
        <w:rPr>
          <w:rtl/>
        </w:rPr>
        <w:t xml:space="preserve"> ،</w:t>
      </w:r>
      <w:r w:rsidR="00424402">
        <w:rPr>
          <w:rtl/>
        </w:rPr>
        <w:t xml:space="preserve"> </w:t>
      </w:r>
      <w:r w:rsidR="00B255DC">
        <w:rPr>
          <w:rtl/>
        </w:rPr>
        <w:t>حيث كان فيها علماً لامعاً. وقد نُعت بأوصاف يُغبط عليها في تبحّره وتظلّعه في ال</w:t>
      </w:r>
      <w:r w:rsidR="00B255DC">
        <w:rPr>
          <w:rFonts w:hint="eastAsia"/>
          <w:rtl/>
        </w:rPr>
        <w:t>علوم</w:t>
      </w:r>
      <w:r w:rsidR="00B255DC">
        <w:rPr>
          <w:rtl/>
        </w:rPr>
        <w:t xml:space="preserve"> وشهرته في</w:t>
      </w:r>
    </w:p>
    <w:p w14:paraId="2BCBBEBB" w14:textId="77777777" w:rsidR="00B255DC" w:rsidRDefault="00B255DC" w:rsidP="00B255DC">
      <w:pPr>
        <w:pStyle w:val="rfdLine"/>
        <w:rPr>
          <w:rtl/>
        </w:rPr>
      </w:pPr>
      <w:r>
        <w:rPr>
          <w:rtl/>
        </w:rPr>
        <w:t>__________</w:t>
      </w:r>
    </w:p>
    <w:p w14:paraId="4260D1B1" w14:textId="77777777" w:rsidR="00B255DC" w:rsidRDefault="00B255DC" w:rsidP="00B255DC">
      <w:pPr>
        <w:pStyle w:val="rfdFootnote0"/>
        <w:rPr>
          <w:rtl/>
        </w:rPr>
      </w:pPr>
      <w:r>
        <w:rPr>
          <w:rtl/>
        </w:rPr>
        <w:t>(1) ذكره المرحوم آية الله المرعشي النجفي في (لمعة النور والضياء</w:t>
      </w:r>
      <w:r w:rsidR="00774210">
        <w:rPr>
          <w:rtl/>
        </w:rPr>
        <w:t xml:space="preserve"> ،</w:t>
      </w:r>
      <w:r w:rsidR="00424402">
        <w:rPr>
          <w:rtl/>
        </w:rPr>
        <w:t xml:space="preserve"> </w:t>
      </w:r>
      <w:r>
        <w:rPr>
          <w:rtl/>
        </w:rPr>
        <w:t>طبعة طهران</w:t>
      </w:r>
      <w:r w:rsidR="00774210">
        <w:rPr>
          <w:rtl/>
        </w:rPr>
        <w:t xml:space="preserve"> ،</w:t>
      </w:r>
      <w:r w:rsidR="00424402">
        <w:rPr>
          <w:rtl/>
        </w:rPr>
        <w:t xml:space="preserve"> </w:t>
      </w:r>
      <w:r>
        <w:rPr>
          <w:rtl/>
        </w:rPr>
        <w:t>134</w:t>
      </w:r>
      <w:r w:rsidR="00DE5467">
        <w:rPr>
          <w:rtl/>
        </w:rPr>
        <w:t>3 ه</w:t>
      </w:r>
      <w:r>
        <w:rPr>
          <w:rtl/>
        </w:rPr>
        <w:t>ـ.ش</w:t>
      </w:r>
      <w:r w:rsidR="00774210">
        <w:rPr>
          <w:rtl/>
        </w:rPr>
        <w:t xml:space="preserve"> ،</w:t>
      </w:r>
      <w:r w:rsidR="00424402">
        <w:rPr>
          <w:rtl/>
        </w:rPr>
        <w:t xml:space="preserve"> </w:t>
      </w:r>
      <w:r>
        <w:rPr>
          <w:rtl/>
        </w:rPr>
        <w:t>في ترجمة السيّد أبي الرضا من مواليد سنة (48</w:t>
      </w:r>
      <w:r w:rsidR="00DE5467">
        <w:rPr>
          <w:rtl/>
        </w:rPr>
        <w:t>3 ه</w:t>
      </w:r>
      <w:r>
        <w:rPr>
          <w:rtl/>
        </w:rPr>
        <w:t>ـ) ومن وفيّات سنة (56</w:t>
      </w:r>
      <w:r w:rsidR="00DE5467">
        <w:rPr>
          <w:rtl/>
        </w:rPr>
        <w:t>3 ه</w:t>
      </w:r>
      <w:r>
        <w:rPr>
          <w:rtl/>
        </w:rPr>
        <w:t>ـ) وهو غير صحيح</w:t>
      </w:r>
      <w:r w:rsidR="00773720">
        <w:rPr>
          <w:rtl/>
        </w:rPr>
        <w:t xml:space="preserve"> ؛</w:t>
      </w:r>
      <w:r w:rsidR="00DE5467">
        <w:rPr>
          <w:rtl/>
        </w:rPr>
        <w:t xml:space="preserve"> </w:t>
      </w:r>
      <w:r>
        <w:rPr>
          <w:rtl/>
        </w:rPr>
        <w:t>لأنّ أحد مشايخ الراوندي وهو أبو المحاسن الروياني قد استشهد سنة (501 هجرية)</w:t>
      </w:r>
      <w:r w:rsidR="00774210">
        <w:rPr>
          <w:rtl/>
        </w:rPr>
        <w:t xml:space="preserve"> ،</w:t>
      </w:r>
      <w:r w:rsidR="00424402">
        <w:rPr>
          <w:rtl/>
        </w:rPr>
        <w:t xml:space="preserve"> </w:t>
      </w:r>
      <w:r>
        <w:rPr>
          <w:rtl/>
        </w:rPr>
        <w:t>وعلىٰ أقلّ تقدير أنّ الراوندي كان له من العمر آنذاك عشرون عاماً للتلمّذ عليه</w:t>
      </w:r>
      <w:r w:rsidR="00774210">
        <w:rPr>
          <w:rtl/>
        </w:rPr>
        <w:t xml:space="preserve"> ،</w:t>
      </w:r>
      <w:r w:rsidR="00424402">
        <w:rPr>
          <w:rtl/>
        </w:rPr>
        <w:t xml:space="preserve"> </w:t>
      </w:r>
      <w:r>
        <w:rPr>
          <w:rtl/>
        </w:rPr>
        <w:t>فلذلك عدّ السيّد عبد العزيز الطباطبائي ولادته حوالي</w:t>
      </w:r>
      <w:r w:rsidR="00774210">
        <w:rPr>
          <w:rtl/>
        </w:rPr>
        <w:t xml:space="preserve"> :</w:t>
      </w:r>
      <w:r w:rsidR="00424402">
        <w:rPr>
          <w:rtl/>
        </w:rPr>
        <w:t xml:space="preserve"> </w:t>
      </w:r>
      <w:r>
        <w:rPr>
          <w:rtl/>
        </w:rPr>
        <w:t>(480 هجرية). أمّا وفاته</w:t>
      </w:r>
      <w:r w:rsidR="00773720">
        <w:rPr>
          <w:rtl/>
        </w:rPr>
        <w:t xml:space="preserve"> ؛</w:t>
      </w:r>
      <w:r w:rsidR="00DE5467">
        <w:rPr>
          <w:rtl/>
        </w:rPr>
        <w:t xml:space="preserve"> </w:t>
      </w:r>
      <w:r>
        <w:rPr>
          <w:rtl/>
        </w:rPr>
        <w:t>فإنّ إجازة الراوندي علىٰ نهج البلاغة الذي کتبه ابن نازويه القمّي سنة (55</w:t>
      </w:r>
      <w:r w:rsidR="00DE5467">
        <w:rPr>
          <w:rtl/>
        </w:rPr>
        <w:t>6 ه</w:t>
      </w:r>
      <w:r>
        <w:rPr>
          <w:rtl/>
        </w:rPr>
        <w:t>ـ) ـ والموجودة في المتحف الوطن</w:t>
      </w:r>
      <w:r>
        <w:rPr>
          <w:rFonts w:hint="eastAsia"/>
          <w:rtl/>
        </w:rPr>
        <w:t>ي</w:t>
      </w:r>
      <w:r>
        <w:rPr>
          <w:rtl/>
        </w:rPr>
        <w:t xml:space="preserve"> العراقي</w:t>
      </w:r>
      <w:r w:rsidR="00774210">
        <w:rPr>
          <w:rtl/>
        </w:rPr>
        <w:t xml:space="preserve"> ،</w:t>
      </w:r>
      <w:r w:rsidR="00424402">
        <w:rPr>
          <w:rtl/>
        </w:rPr>
        <w:t xml:space="preserve"> </w:t>
      </w:r>
      <w:r>
        <w:rPr>
          <w:rtl/>
        </w:rPr>
        <w:t>برقم</w:t>
      </w:r>
      <w:r w:rsidR="00774210">
        <w:rPr>
          <w:rtl/>
        </w:rPr>
        <w:t xml:space="preserve"> :</w:t>
      </w:r>
      <w:r w:rsidR="00424402">
        <w:rPr>
          <w:rtl/>
        </w:rPr>
        <w:t xml:space="preserve"> </w:t>
      </w:r>
      <w:r>
        <w:rPr>
          <w:rtl/>
        </w:rPr>
        <w:t>(3784) ـ والذي تمّت مقابلته في كاشان مع نسخة أبي الرضا الراوندي التي قرئت عليه سنة (571 هجرية)</w:t>
      </w:r>
      <w:r w:rsidR="00774210">
        <w:rPr>
          <w:rtl/>
        </w:rPr>
        <w:t xml:space="preserve"> ،</w:t>
      </w:r>
      <w:r w:rsidR="00424402">
        <w:rPr>
          <w:rtl/>
        </w:rPr>
        <w:t xml:space="preserve"> </w:t>
      </w:r>
      <w:r>
        <w:rPr>
          <w:rtl/>
        </w:rPr>
        <w:t>يتبيّن منها أنّه ـ علىٰ أقلّ تقدير ـ كان حيّاً في هذه السنة. قال السيّد عبد العزيز الطباطبائي</w:t>
      </w:r>
      <w:r w:rsidR="00774210">
        <w:rPr>
          <w:rtl/>
        </w:rPr>
        <w:t xml:space="preserve"> :</w:t>
      </w:r>
      <w:r w:rsidR="00424402">
        <w:rPr>
          <w:rtl/>
        </w:rPr>
        <w:t xml:space="preserve"> </w:t>
      </w:r>
      <w:r w:rsidR="0043398A">
        <w:rPr>
          <w:rtl/>
        </w:rPr>
        <w:t>«</w:t>
      </w:r>
      <w:r>
        <w:rPr>
          <w:rtl/>
        </w:rPr>
        <w:t>لم يضبط لنا التاريخ ولادته ولا وفاته! نعم</w:t>
      </w:r>
      <w:r w:rsidR="00774210">
        <w:rPr>
          <w:rtl/>
        </w:rPr>
        <w:t xml:space="preserve"> ،</w:t>
      </w:r>
      <w:r w:rsidR="00424402">
        <w:rPr>
          <w:rtl/>
        </w:rPr>
        <w:t xml:space="preserve"> </w:t>
      </w:r>
      <w:r>
        <w:rPr>
          <w:rtl/>
        </w:rPr>
        <w:t xml:space="preserve">أرّخ سماحة السيّد شهاب الدين المرعشي </w:t>
      </w:r>
      <w:r w:rsidR="00121E8D" w:rsidRPr="00121E8D">
        <w:rPr>
          <w:rStyle w:val="rfdAlaem"/>
          <w:rtl/>
        </w:rPr>
        <w:t>رحمه‌الله</w:t>
      </w:r>
      <w:r>
        <w:rPr>
          <w:rtl/>
        </w:rPr>
        <w:t xml:space="preserve"> في كتابه الخاصّ عن حياة السيّد الراوندي (لمعة النور والضياء) ولادته بسنة (48</w:t>
      </w:r>
      <w:r w:rsidR="00DE5467">
        <w:rPr>
          <w:rtl/>
        </w:rPr>
        <w:t>3 ه</w:t>
      </w:r>
      <w:r>
        <w:rPr>
          <w:rtl/>
        </w:rPr>
        <w:t>‍)</w:t>
      </w:r>
      <w:r w:rsidR="00774210">
        <w:rPr>
          <w:rtl/>
        </w:rPr>
        <w:t xml:space="preserve"> ،</w:t>
      </w:r>
      <w:r w:rsidR="00424402">
        <w:rPr>
          <w:rtl/>
        </w:rPr>
        <w:t xml:space="preserve"> </w:t>
      </w:r>
      <w:r>
        <w:rPr>
          <w:rtl/>
        </w:rPr>
        <w:t>بالاستناد إلىٰ بعض المشجّرات القديمة. وحتّىٰ لو لم نعتمد هذا المشجّر</w:t>
      </w:r>
      <w:r w:rsidR="00774210">
        <w:rPr>
          <w:rtl/>
        </w:rPr>
        <w:t xml:space="preserve"> ،</w:t>
      </w:r>
      <w:r w:rsidR="00424402">
        <w:rPr>
          <w:rtl/>
        </w:rPr>
        <w:t xml:space="preserve"> </w:t>
      </w:r>
      <w:r>
        <w:rPr>
          <w:rtl/>
        </w:rPr>
        <w:t>فإنّ مولده عند هذه الحدود</w:t>
      </w:r>
      <w:r w:rsidR="00774210">
        <w:rPr>
          <w:rtl/>
        </w:rPr>
        <w:t xml:space="preserve"> ،</w:t>
      </w:r>
      <w:r w:rsidR="00424402">
        <w:rPr>
          <w:rtl/>
        </w:rPr>
        <w:t xml:space="preserve"> </w:t>
      </w:r>
      <w:r>
        <w:rPr>
          <w:rtl/>
        </w:rPr>
        <w:t>في الثمانين أو قبله بقليل أو بعده بيسير</w:t>
      </w:r>
      <w:r w:rsidR="00774210">
        <w:rPr>
          <w:rtl/>
        </w:rPr>
        <w:t xml:space="preserve"> ،</w:t>
      </w:r>
      <w:r w:rsidR="00424402">
        <w:rPr>
          <w:rtl/>
        </w:rPr>
        <w:t xml:space="preserve"> </w:t>
      </w:r>
      <w:r>
        <w:rPr>
          <w:rtl/>
        </w:rPr>
        <w:t>ف</w:t>
      </w:r>
      <w:r>
        <w:rPr>
          <w:rFonts w:hint="eastAsia"/>
          <w:rtl/>
        </w:rPr>
        <w:t>إنّ</w:t>
      </w:r>
      <w:r>
        <w:rPr>
          <w:rtl/>
        </w:rPr>
        <w:t xml:space="preserve"> من مشايخه أبا المحاسن الروياني</w:t>
      </w:r>
      <w:r w:rsidR="00774210">
        <w:rPr>
          <w:rtl/>
        </w:rPr>
        <w:t xml:space="preserve"> ،</w:t>
      </w:r>
      <w:r w:rsidR="00424402">
        <w:rPr>
          <w:rtl/>
        </w:rPr>
        <w:t xml:space="preserve"> </w:t>
      </w:r>
      <w:r>
        <w:rPr>
          <w:rtl/>
        </w:rPr>
        <w:t>المستشهد سنة (50</w:t>
      </w:r>
      <w:r w:rsidR="00DE5467">
        <w:rPr>
          <w:rtl/>
        </w:rPr>
        <w:t>1 ه</w:t>
      </w:r>
      <w:r>
        <w:rPr>
          <w:rtl/>
        </w:rPr>
        <w:t>‍)</w:t>
      </w:r>
      <w:r w:rsidR="00774210">
        <w:rPr>
          <w:rtl/>
        </w:rPr>
        <w:t xml:space="preserve"> ،</w:t>
      </w:r>
      <w:r w:rsidR="00424402">
        <w:rPr>
          <w:rtl/>
        </w:rPr>
        <w:t xml:space="preserve"> </w:t>
      </w:r>
      <w:r>
        <w:rPr>
          <w:rtl/>
        </w:rPr>
        <w:t xml:space="preserve">فلابدّ وأن يكون رحل إليه وله حدود العشرين عاماً. وأمّا وفاته </w:t>
      </w:r>
      <w:r w:rsidR="00121E8D" w:rsidRPr="00121E8D">
        <w:rPr>
          <w:rStyle w:val="rfdAlaem"/>
          <w:rtl/>
        </w:rPr>
        <w:t>رحمه‌الله</w:t>
      </w:r>
      <w:r>
        <w:rPr>
          <w:rtl/>
        </w:rPr>
        <w:t xml:space="preserve"> فلم تكن قبل سنة (572 ه‍)</w:t>
      </w:r>
      <w:r w:rsidR="00774210">
        <w:rPr>
          <w:rtl/>
        </w:rPr>
        <w:t xml:space="preserve"> ،</w:t>
      </w:r>
      <w:r w:rsidR="00424402">
        <w:rPr>
          <w:rtl/>
        </w:rPr>
        <w:t xml:space="preserve"> </w:t>
      </w:r>
      <w:r>
        <w:rPr>
          <w:rtl/>
        </w:rPr>
        <w:t>ولا هي متأخّرة عنها بكثير</w:t>
      </w:r>
      <w:r w:rsidR="00774210">
        <w:rPr>
          <w:rtl/>
        </w:rPr>
        <w:t xml:space="preserve"> ،</w:t>
      </w:r>
      <w:r w:rsidR="00424402">
        <w:rPr>
          <w:rtl/>
        </w:rPr>
        <w:t xml:space="preserve"> </w:t>
      </w:r>
      <w:r>
        <w:rPr>
          <w:rtl/>
        </w:rPr>
        <w:t>ففي المتحف العراقي في بغداد مخطوطة لنهج البلاغة</w:t>
      </w:r>
      <w:r w:rsidR="00774210">
        <w:rPr>
          <w:rtl/>
        </w:rPr>
        <w:t xml:space="preserve"> ،</w:t>
      </w:r>
      <w:r w:rsidR="00424402">
        <w:rPr>
          <w:rtl/>
        </w:rPr>
        <w:t xml:space="preserve"> </w:t>
      </w:r>
      <w:r>
        <w:rPr>
          <w:rtl/>
        </w:rPr>
        <w:t>برقم</w:t>
      </w:r>
      <w:r w:rsidR="00774210">
        <w:rPr>
          <w:rtl/>
        </w:rPr>
        <w:t xml:space="preserve"> :</w:t>
      </w:r>
      <w:r w:rsidR="00424402">
        <w:rPr>
          <w:rtl/>
        </w:rPr>
        <w:t xml:space="preserve"> </w:t>
      </w:r>
      <w:r>
        <w:rPr>
          <w:rtl/>
        </w:rPr>
        <w:t>(3784)</w:t>
      </w:r>
      <w:r w:rsidR="00774210">
        <w:rPr>
          <w:rtl/>
        </w:rPr>
        <w:t xml:space="preserve"> ،</w:t>
      </w:r>
      <w:r w:rsidR="00424402">
        <w:rPr>
          <w:rtl/>
        </w:rPr>
        <w:t xml:space="preserve"> </w:t>
      </w:r>
      <w:r>
        <w:rPr>
          <w:rtl/>
        </w:rPr>
        <w:t>مكتوبة سنة (556 ه‍)</w:t>
      </w:r>
      <w:r w:rsidR="00774210">
        <w:rPr>
          <w:rFonts w:hint="eastAsia"/>
          <w:rtl/>
        </w:rPr>
        <w:t xml:space="preserve"> ،</w:t>
      </w:r>
      <w:r w:rsidR="00424402">
        <w:rPr>
          <w:rFonts w:hint="eastAsia"/>
          <w:rtl/>
        </w:rPr>
        <w:t xml:space="preserve"> </w:t>
      </w:r>
      <w:r>
        <w:rPr>
          <w:rtl/>
        </w:rPr>
        <w:t>ومقابلة فيما بعد علىٰ نسخة قرأها الراوندي سنة (571 هـ)</w:t>
      </w:r>
      <w:r w:rsidR="0043398A">
        <w:rPr>
          <w:rtl/>
        </w:rPr>
        <w:t>»</w:t>
      </w:r>
      <w:r w:rsidR="00424402">
        <w:rPr>
          <w:rtl/>
        </w:rPr>
        <w:t>.</w:t>
      </w:r>
      <w:r>
        <w:rPr>
          <w:rtl/>
        </w:rPr>
        <w:t xml:space="preserve"> (السيّد عبد العزيز الطباطبائي</w:t>
      </w:r>
      <w:r w:rsidR="00774210">
        <w:rPr>
          <w:rtl/>
        </w:rPr>
        <w:t xml:space="preserve"> ، </w:t>
      </w:r>
      <w:r>
        <w:rPr>
          <w:rtl/>
        </w:rPr>
        <w:t>مجلّة تراثنا</w:t>
      </w:r>
      <w:r w:rsidR="00774210">
        <w:rPr>
          <w:rtl/>
        </w:rPr>
        <w:t xml:space="preserve"> ،</w:t>
      </w:r>
      <w:r w:rsidR="00424402">
        <w:rPr>
          <w:rtl/>
        </w:rPr>
        <w:t xml:space="preserve"> </w:t>
      </w:r>
      <w:r>
        <w:rPr>
          <w:rtl/>
        </w:rPr>
        <w:t>العدد المزدوج (3</w:t>
      </w:r>
      <w:r w:rsidR="00424402">
        <w:rPr>
          <w:rtl/>
        </w:rPr>
        <w:t xml:space="preserve">5 </w:t>
      </w:r>
      <w:r w:rsidR="00DE5467">
        <w:rPr>
          <w:rtl/>
        </w:rPr>
        <w:t>ـ 3</w:t>
      </w:r>
      <w:r>
        <w:rPr>
          <w:rtl/>
        </w:rPr>
        <w:t>6)</w:t>
      </w:r>
      <w:r w:rsidR="00774210">
        <w:rPr>
          <w:rtl/>
        </w:rPr>
        <w:t xml:space="preserve"> :</w:t>
      </w:r>
      <w:r w:rsidR="00424402">
        <w:rPr>
          <w:rtl/>
        </w:rPr>
        <w:t xml:space="preserve"> </w:t>
      </w:r>
      <w:r>
        <w:rPr>
          <w:rtl/>
        </w:rPr>
        <w:t>186.</w:t>
      </w:r>
    </w:p>
    <w:p w14:paraId="17595143" w14:textId="77777777" w:rsidR="00424402" w:rsidRDefault="00DE5467" w:rsidP="00121E8D">
      <w:pPr>
        <w:pStyle w:val="rfdNormal0"/>
        <w:rPr>
          <w:rtl/>
        </w:rPr>
      </w:pPr>
      <w:r>
        <w:rPr>
          <w:rtl/>
        </w:rPr>
        <w:br w:type="page"/>
      </w:r>
      <w:r w:rsidR="00B255DC">
        <w:rPr>
          <w:rFonts w:hint="eastAsia"/>
          <w:rtl/>
        </w:rPr>
        <w:lastRenderedPageBreak/>
        <w:t>القرن</w:t>
      </w:r>
      <w:r w:rsidR="00B255DC">
        <w:rPr>
          <w:rtl/>
        </w:rPr>
        <w:t xml:space="preserve"> السادس الهجري</w:t>
      </w:r>
      <w:r w:rsidR="00774210">
        <w:rPr>
          <w:rtl/>
        </w:rPr>
        <w:t xml:space="preserve"> ،</w:t>
      </w:r>
      <w:r w:rsidR="00424402">
        <w:rPr>
          <w:rtl/>
        </w:rPr>
        <w:t xml:space="preserve"> </w:t>
      </w:r>
      <w:r w:rsidR="00B255DC">
        <w:rPr>
          <w:rtl/>
        </w:rPr>
        <w:t xml:space="preserve">حيث ذكره كلّ من تلميذه منتجب الدين الرازي في </w:t>
      </w:r>
      <w:r w:rsidR="00B255DC" w:rsidRPr="000C09E5">
        <w:rPr>
          <w:rStyle w:val="rfdBold2"/>
          <w:rtl/>
        </w:rPr>
        <w:t>فهرسته</w:t>
      </w:r>
      <w:r w:rsidR="00B255DC" w:rsidRPr="00B255DC">
        <w:rPr>
          <w:rStyle w:val="rfdFootnotenum"/>
          <w:rtl/>
        </w:rPr>
        <w:t>(1)</w:t>
      </w:r>
      <w:r w:rsidR="00B255DC">
        <w:rPr>
          <w:rtl/>
        </w:rPr>
        <w:t xml:space="preserve"> وعبد الجليل القزويني الرازي في كتاب </w:t>
      </w:r>
      <w:r w:rsidR="00B255DC" w:rsidRPr="000C09E5">
        <w:rPr>
          <w:rStyle w:val="rfdBold2"/>
          <w:rtl/>
        </w:rPr>
        <w:t>النقض</w:t>
      </w:r>
      <w:r w:rsidR="00B255DC" w:rsidRPr="00B255DC">
        <w:rPr>
          <w:rStyle w:val="rfdFootnotenum"/>
          <w:rtl/>
        </w:rPr>
        <w:t>(2)</w:t>
      </w:r>
      <w:r w:rsidR="00B255DC">
        <w:rPr>
          <w:rtl/>
        </w:rPr>
        <w:t xml:space="preserve"> والسمعاني في </w:t>
      </w:r>
      <w:r w:rsidR="00B255DC" w:rsidRPr="000C09E5">
        <w:rPr>
          <w:rStyle w:val="rfdBold2"/>
          <w:rtl/>
        </w:rPr>
        <w:t>الأنساب</w:t>
      </w:r>
      <w:r w:rsidR="00B255DC" w:rsidRPr="00B255DC">
        <w:rPr>
          <w:rStyle w:val="rfdFootnotenum"/>
          <w:rtl/>
        </w:rPr>
        <w:t>(3)</w:t>
      </w:r>
      <w:r w:rsidR="00B255DC">
        <w:rPr>
          <w:rtl/>
        </w:rPr>
        <w:t xml:space="preserve"> وعماد الدين الكاتب في </w:t>
      </w:r>
      <w:r w:rsidR="00B255DC" w:rsidRPr="000C09E5">
        <w:rPr>
          <w:rStyle w:val="rfdBold2"/>
          <w:rtl/>
        </w:rPr>
        <w:t>خريدة القصر وجريدة العصر</w:t>
      </w:r>
      <w:r w:rsidR="00B255DC" w:rsidRPr="00B255DC">
        <w:rPr>
          <w:rStyle w:val="rfdFootnotenum"/>
          <w:rtl/>
        </w:rPr>
        <w:t>(4)</w:t>
      </w:r>
      <w:r w:rsidR="00B255DC">
        <w:rPr>
          <w:rtl/>
        </w:rPr>
        <w:t>.</w:t>
      </w:r>
      <w:r w:rsidR="00BC4282">
        <w:rPr>
          <w:rtl/>
        </w:rPr>
        <w:t xml:space="preserve"> </w:t>
      </w:r>
      <w:r w:rsidR="00B255DC">
        <w:rPr>
          <w:rtl/>
        </w:rPr>
        <w:t>وكلّ هذه</w:t>
      </w:r>
    </w:p>
    <w:p w14:paraId="588F48A3" w14:textId="77777777" w:rsidR="00B255DC" w:rsidRDefault="00B255DC" w:rsidP="00B255DC">
      <w:pPr>
        <w:pStyle w:val="rfdLine"/>
        <w:rPr>
          <w:rtl/>
        </w:rPr>
      </w:pPr>
      <w:r>
        <w:rPr>
          <w:rtl/>
        </w:rPr>
        <w:t>__________</w:t>
      </w:r>
    </w:p>
    <w:p w14:paraId="0BE27221" w14:textId="77777777" w:rsidR="00B255DC" w:rsidRDefault="00B255DC" w:rsidP="00B255DC">
      <w:pPr>
        <w:pStyle w:val="rfdFootnote0"/>
        <w:rPr>
          <w:rtl/>
        </w:rPr>
      </w:pPr>
      <w:r>
        <w:rPr>
          <w:rtl/>
        </w:rPr>
        <w:t>(1)</w:t>
      </w:r>
      <w:r w:rsidR="00424402">
        <w:rPr>
          <w:rtl/>
        </w:rPr>
        <w:t xml:space="preserve"> </w:t>
      </w:r>
      <w:r w:rsidR="0043398A">
        <w:rPr>
          <w:rtl/>
        </w:rPr>
        <w:t>«</w:t>
      </w:r>
      <w:r>
        <w:rPr>
          <w:rtl/>
        </w:rPr>
        <w:t>السيّد الإمام ضياء الدين أبو الرضا فضل الله بن علي بن عبيد الله الحسني الراوندي علّامة زمانه</w:t>
      </w:r>
      <w:r w:rsidR="00774210">
        <w:rPr>
          <w:rtl/>
        </w:rPr>
        <w:t xml:space="preserve"> ،</w:t>
      </w:r>
      <w:r w:rsidR="00424402">
        <w:rPr>
          <w:rtl/>
        </w:rPr>
        <w:t xml:space="preserve"> </w:t>
      </w:r>
      <w:r>
        <w:rPr>
          <w:rtl/>
        </w:rPr>
        <w:t>جمع مع علوّ النسب کمال الفضل والحسب</w:t>
      </w:r>
      <w:r w:rsidR="00774210">
        <w:rPr>
          <w:rtl/>
        </w:rPr>
        <w:t xml:space="preserve"> ،</w:t>
      </w:r>
      <w:r w:rsidR="00424402">
        <w:rPr>
          <w:rtl/>
        </w:rPr>
        <w:t xml:space="preserve"> </w:t>
      </w:r>
      <w:r>
        <w:rPr>
          <w:rtl/>
        </w:rPr>
        <w:t>وکان أستاذ أئمّة عصره</w:t>
      </w:r>
      <w:r w:rsidR="00774210">
        <w:rPr>
          <w:rtl/>
        </w:rPr>
        <w:t xml:space="preserve"> ،</w:t>
      </w:r>
      <w:r w:rsidR="00424402">
        <w:rPr>
          <w:rtl/>
        </w:rPr>
        <w:t xml:space="preserve"> </w:t>
      </w:r>
      <w:r>
        <w:rPr>
          <w:rtl/>
        </w:rPr>
        <w:t>له تصانيف منها</w:t>
      </w:r>
      <w:r w:rsidR="00774210">
        <w:rPr>
          <w:rtl/>
        </w:rPr>
        <w:t xml:space="preserve"> :</w:t>
      </w:r>
      <w:r w:rsidR="00424402">
        <w:rPr>
          <w:rtl/>
        </w:rPr>
        <w:t xml:space="preserve"> </w:t>
      </w:r>
      <w:r>
        <w:rPr>
          <w:rtl/>
        </w:rPr>
        <w:t>ضوء الشهاب في شرح الشهاب</w:t>
      </w:r>
      <w:r w:rsidR="00774210">
        <w:rPr>
          <w:rtl/>
        </w:rPr>
        <w:t xml:space="preserve"> ،</w:t>
      </w:r>
      <w:r w:rsidR="00424402">
        <w:rPr>
          <w:rtl/>
        </w:rPr>
        <w:t xml:space="preserve"> </w:t>
      </w:r>
      <w:r>
        <w:rPr>
          <w:rtl/>
        </w:rPr>
        <w:t>ومقاربة الطية إلىٰ مقارنة النية</w:t>
      </w:r>
      <w:r w:rsidR="00774210">
        <w:rPr>
          <w:rtl/>
        </w:rPr>
        <w:t xml:space="preserve"> ،</w:t>
      </w:r>
      <w:r w:rsidR="00424402">
        <w:rPr>
          <w:rtl/>
        </w:rPr>
        <w:t xml:space="preserve"> </w:t>
      </w:r>
      <w:r>
        <w:rPr>
          <w:rtl/>
        </w:rPr>
        <w:t>الأربعين في الأحاد</w:t>
      </w:r>
      <w:r>
        <w:rPr>
          <w:rFonts w:hint="eastAsia"/>
          <w:rtl/>
        </w:rPr>
        <w:t>يث</w:t>
      </w:r>
      <w:r>
        <w:rPr>
          <w:rtl/>
        </w:rPr>
        <w:t xml:space="preserve"> نظم</w:t>
      </w:r>
      <w:r w:rsidR="00774210">
        <w:rPr>
          <w:rtl/>
        </w:rPr>
        <w:t xml:space="preserve"> ،</w:t>
      </w:r>
      <w:r w:rsidR="00424402">
        <w:rPr>
          <w:rtl/>
        </w:rPr>
        <w:t xml:space="preserve"> </w:t>
      </w:r>
      <w:r>
        <w:rPr>
          <w:rtl/>
        </w:rPr>
        <w:t>العروض للقلب الممروض</w:t>
      </w:r>
      <w:r w:rsidR="00774210">
        <w:rPr>
          <w:rtl/>
        </w:rPr>
        <w:t xml:space="preserve"> ،</w:t>
      </w:r>
      <w:r w:rsidR="00424402">
        <w:rPr>
          <w:rtl/>
        </w:rPr>
        <w:t xml:space="preserve"> </w:t>
      </w:r>
      <w:r>
        <w:rPr>
          <w:rtl/>
        </w:rPr>
        <w:t>الحماسة ذات الحواشي</w:t>
      </w:r>
      <w:r w:rsidR="00774210">
        <w:rPr>
          <w:rtl/>
        </w:rPr>
        <w:t xml:space="preserve"> ،</w:t>
      </w:r>
      <w:r w:rsidR="00424402">
        <w:rPr>
          <w:rtl/>
        </w:rPr>
        <w:t xml:space="preserve"> </w:t>
      </w:r>
      <w:r>
        <w:rPr>
          <w:rtl/>
        </w:rPr>
        <w:t>الموجز الکافي في علم العروض والقوافي</w:t>
      </w:r>
      <w:r w:rsidR="00774210">
        <w:rPr>
          <w:rtl/>
        </w:rPr>
        <w:t xml:space="preserve"> ،</w:t>
      </w:r>
      <w:r w:rsidR="00424402">
        <w:rPr>
          <w:rtl/>
        </w:rPr>
        <w:t xml:space="preserve"> </w:t>
      </w:r>
      <w:r>
        <w:rPr>
          <w:rtl/>
        </w:rPr>
        <w:t>ترجمة العلوي للطبّ الرضوي</w:t>
      </w:r>
      <w:r w:rsidR="00774210">
        <w:rPr>
          <w:rtl/>
        </w:rPr>
        <w:t xml:space="preserve"> ،</w:t>
      </w:r>
      <w:r w:rsidR="00424402">
        <w:rPr>
          <w:rtl/>
        </w:rPr>
        <w:t xml:space="preserve"> </w:t>
      </w:r>
      <w:r>
        <w:rPr>
          <w:rtl/>
        </w:rPr>
        <w:t>التفسير</w:t>
      </w:r>
      <w:r w:rsidR="00774210">
        <w:rPr>
          <w:rtl/>
        </w:rPr>
        <w:t xml:space="preserve"> ،</w:t>
      </w:r>
      <w:r w:rsidR="00424402">
        <w:rPr>
          <w:rtl/>
        </w:rPr>
        <w:t xml:space="preserve"> </w:t>
      </w:r>
      <w:r>
        <w:rPr>
          <w:rtl/>
        </w:rPr>
        <w:t>شاهدته وقرأت بعضها عليه</w:t>
      </w:r>
      <w:r w:rsidR="0043398A">
        <w:rPr>
          <w:rtl/>
        </w:rPr>
        <w:t>»</w:t>
      </w:r>
      <w:r w:rsidR="00424402">
        <w:rPr>
          <w:rtl/>
        </w:rPr>
        <w:t>.</w:t>
      </w:r>
      <w:r>
        <w:rPr>
          <w:rtl/>
        </w:rPr>
        <w:t xml:space="preserve"> منتجب الدين ابن بابويه الرازي</w:t>
      </w:r>
      <w:r w:rsidR="00774210">
        <w:rPr>
          <w:rtl/>
        </w:rPr>
        <w:t xml:space="preserve"> ،</w:t>
      </w:r>
      <w:r w:rsidR="00424402">
        <w:rPr>
          <w:rtl/>
        </w:rPr>
        <w:t xml:space="preserve"> </w:t>
      </w:r>
      <w:r>
        <w:rPr>
          <w:rtl/>
        </w:rPr>
        <w:t>الفهرست</w:t>
      </w:r>
      <w:r w:rsidR="00774210">
        <w:rPr>
          <w:rtl/>
        </w:rPr>
        <w:t xml:space="preserve"> :</w:t>
      </w:r>
      <w:r w:rsidR="00424402">
        <w:rPr>
          <w:rtl/>
        </w:rPr>
        <w:t xml:space="preserve"> </w:t>
      </w:r>
      <w:r>
        <w:rPr>
          <w:rtl/>
        </w:rPr>
        <w:t>96</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(334).</w:t>
      </w:r>
    </w:p>
    <w:p w14:paraId="09411876" w14:textId="77777777" w:rsidR="00B255DC" w:rsidRDefault="00B255DC" w:rsidP="00B255DC">
      <w:pPr>
        <w:pStyle w:val="rfdFootnote0"/>
        <w:rPr>
          <w:rtl/>
        </w:rPr>
      </w:pPr>
      <w:r>
        <w:rPr>
          <w:rtl/>
        </w:rPr>
        <w:t>(2) ومضمون ترجمته</w:t>
      </w:r>
      <w:r w:rsidR="00774210">
        <w:rPr>
          <w:rtl/>
        </w:rPr>
        <w:t xml:space="preserve"> :</w:t>
      </w:r>
      <w:r w:rsidR="00424402">
        <w:rPr>
          <w:rtl/>
        </w:rPr>
        <w:t xml:space="preserve"> </w:t>
      </w:r>
      <w:r w:rsidR="0043398A">
        <w:rPr>
          <w:rtl/>
        </w:rPr>
        <w:t>«</w:t>
      </w:r>
      <w:r>
        <w:rPr>
          <w:rtl/>
        </w:rPr>
        <w:t>وكاشان ـ بحمد الله ومنّه ـ كانت ولازالت منوّرة ومشهورة ومزيّنة بزينة الإسلام ونور الشريعة وفيها المساجد العامرة والمدارس الكبيرة مثل المدرسة الصفوية والمجديه والشرفية والعزيزية والأوقاف والأساتذة من أمثال السيّد الإمام ضياء الدين أب</w:t>
      </w:r>
      <w:r>
        <w:rPr>
          <w:rFonts w:hint="eastAsia"/>
          <w:rtl/>
        </w:rPr>
        <w:t>ي</w:t>
      </w:r>
      <w:r>
        <w:rPr>
          <w:rtl/>
        </w:rPr>
        <w:t xml:space="preserve"> الرضا فضل الله بن علي الحسني</w:t>
      </w:r>
      <w:r w:rsidR="00774210">
        <w:rPr>
          <w:rtl/>
        </w:rPr>
        <w:t xml:space="preserve"> ،</w:t>
      </w:r>
      <w:r w:rsidR="00424402">
        <w:rPr>
          <w:rtl/>
        </w:rPr>
        <w:t xml:space="preserve"> </w:t>
      </w:r>
      <w:r>
        <w:rPr>
          <w:rtl/>
        </w:rPr>
        <w:t>الذي لا يوجد مثله في بلاد العالم في علمه وزهده</w:t>
      </w:r>
      <w:r w:rsidR="00774210">
        <w:rPr>
          <w:rtl/>
        </w:rPr>
        <w:t xml:space="preserve"> ،</w:t>
      </w:r>
      <w:r w:rsidR="00424402">
        <w:rPr>
          <w:rtl/>
        </w:rPr>
        <w:t xml:space="preserve"> </w:t>
      </w:r>
      <w:r>
        <w:rPr>
          <w:rtl/>
        </w:rPr>
        <w:t>ووجود غيره من الأئمّة والقضاة وكثرة الفقهاء والمقرئين والمؤذّنين</w:t>
      </w:r>
      <w:r w:rsidR="0043398A">
        <w:rPr>
          <w:rtl/>
        </w:rPr>
        <w:t>»</w:t>
      </w:r>
      <w:r w:rsidR="00424402">
        <w:rPr>
          <w:rtl/>
        </w:rPr>
        <w:t>.</w:t>
      </w:r>
      <w:r>
        <w:rPr>
          <w:rtl/>
        </w:rPr>
        <w:t xml:space="preserve"> (كتاب النقض</w:t>
      </w:r>
      <w:r w:rsidR="00774210">
        <w:rPr>
          <w:rtl/>
        </w:rPr>
        <w:t xml:space="preserve"> :</w:t>
      </w:r>
      <w:r w:rsidR="00424402">
        <w:rPr>
          <w:rtl/>
        </w:rPr>
        <w:t xml:space="preserve"> </w:t>
      </w:r>
      <w:r>
        <w:rPr>
          <w:rtl/>
        </w:rPr>
        <w:t>198).</w:t>
      </w:r>
    </w:p>
    <w:p w14:paraId="21540A63" w14:textId="77777777" w:rsidR="00B255DC" w:rsidRDefault="00B255DC" w:rsidP="00B255DC">
      <w:pPr>
        <w:pStyle w:val="rfdFootnote0"/>
        <w:rPr>
          <w:rtl/>
        </w:rPr>
      </w:pPr>
      <w:r>
        <w:rPr>
          <w:rtl/>
        </w:rPr>
        <w:t>(3)</w:t>
      </w:r>
      <w:r w:rsidR="00424402">
        <w:rPr>
          <w:rtl/>
        </w:rPr>
        <w:t xml:space="preserve"> </w:t>
      </w:r>
      <w:r w:rsidR="0043398A">
        <w:rPr>
          <w:rtl/>
        </w:rPr>
        <w:t>«</w:t>
      </w:r>
      <w:r>
        <w:rPr>
          <w:rtl/>
        </w:rPr>
        <w:t>القاساني</w:t>
      </w:r>
      <w:r w:rsidR="00774210">
        <w:rPr>
          <w:rtl/>
        </w:rPr>
        <w:t xml:space="preserve"> :</w:t>
      </w:r>
      <w:r w:rsidR="00424402">
        <w:rPr>
          <w:rtl/>
        </w:rPr>
        <w:t xml:space="preserve"> </w:t>
      </w:r>
      <w:r>
        <w:rPr>
          <w:rtl/>
        </w:rPr>
        <w:t>هذه النسبة إلىٰ قاسان وهي بلدة عند قم</w:t>
      </w:r>
      <w:r w:rsidR="00424402">
        <w:rPr>
          <w:rtl/>
        </w:rPr>
        <w:t xml:space="preserve"> ..</w:t>
      </w:r>
      <w:r>
        <w:rPr>
          <w:rtl/>
        </w:rPr>
        <w:t>. دخلتها وأقمت بها يومين وأهلها من الشيعة</w:t>
      </w:r>
      <w:r w:rsidR="00774210">
        <w:rPr>
          <w:rtl/>
        </w:rPr>
        <w:t xml:space="preserve"> ،</w:t>
      </w:r>
      <w:r w:rsidR="00424402">
        <w:rPr>
          <w:rtl/>
        </w:rPr>
        <w:t xml:space="preserve"> </w:t>
      </w:r>
      <w:r>
        <w:rPr>
          <w:rtl/>
        </w:rPr>
        <w:t>وكان بها جماعة من أهل العلم والفضل</w:t>
      </w:r>
      <w:r w:rsidR="00424402">
        <w:rPr>
          <w:rtl/>
        </w:rPr>
        <w:t xml:space="preserve"> ..</w:t>
      </w:r>
      <w:r>
        <w:rPr>
          <w:rtl/>
        </w:rPr>
        <w:t>. وأدركت بها السيّد الفاضل أبا الرضا فضل الله بن علي العلوي الحسني القاساني</w:t>
      </w:r>
      <w:r w:rsidR="00774210">
        <w:rPr>
          <w:rtl/>
        </w:rPr>
        <w:t xml:space="preserve"> ،</w:t>
      </w:r>
      <w:r w:rsidR="00424402">
        <w:rPr>
          <w:rtl/>
        </w:rPr>
        <w:t xml:space="preserve"> </w:t>
      </w:r>
      <w:r>
        <w:rPr>
          <w:rtl/>
        </w:rPr>
        <w:t>وكتبت عنه أحاديث وأقطاعاً من شعره</w:t>
      </w:r>
      <w:r w:rsidR="00774210">
        <w:rPr>
          <w:rtl/>
        </w:rPr>
        <w:t xml:space="preserve"> ،</w:t>
      </w:r>
      <w:r w:rsidR="00424402">
        <w:rPr>
          <w:rtl/>
        </w:rPr>
        <w:t xml:space="preserve"> </w:t>
      </w:r>
      <w:r>
        <w:rPr>
          <w:rtl/>
        </w:rPr>
        <w:t>ولمّا و</w:t>
      </w:r>
      <w:r>
        <w:rPr>
          <w:rFonts w:hint="eastAsia"/>
          <w:rtl/>
        </w:rPr>
        <w:t>صلت</w:t>
      </w:r>
      <w:r>
        <w:rPr>
          <w:rtl/>
        </w:rPr>
        <w:t xml:space="preserve"> إلىٰ باب داره قرعت الحلقة وقعدت علىٰ الدكّة أنتظر خروجه</w:t>
      </w:r>
      <w:r w:rsidR="00774210">
        <w:rPr>
          <w:rtl/>
        </w:rPr>
        <w:t xml:space="preserve"> ،</w:t>
      </w:r>
      <w:r w:rsidR="00424402">
        <w:rPr>
          <w:rtl/>
        </w:rPr>
        <w:t xml:space="preserve"> </w:t>
      </w:r>
      <w:r>
        <w:rPr>
          <w:rtl/>
        </w:rPr>
        <w:t>فنظرت إلىٰ الباب فرأيت مكتوباً فوقه بالجصّ</w:t>
      </w:r>
      <w:r w:rsidR="00774210">
        <w:rPr>
          <w:rtl/>
        </w:rPr>
        <w:t xml:space="preserve"> :</w:t>
      </w:r>
      <w:r w:rsidR="00424402">
        <w:rPr>
          <w:rtl/>
        </w:rPr>
        <w:t xml:space="preserve"> </w:t>
      </w:r>
      <w:r>
        <w:rPr>
          <w:rStyle w:val="rfdAlaem"/>
          <w:rtl/>
        </w:rPr>
        <w:t>﴿</w:t>
      </w:r>
      <w:r w:rsidRPr="000C09E5">
        <w:rPr>
          <w:rStyle w:val="rfdFootnoteAie"/>
          <w:rtl/>
        </w:rPr>
        <w:t>إِنَّمَا يُرِيدُ اللَّهُ لِيُذْهِبَ عَنكُمُ الرِّجْسَ أَهْلَ الْبَيْتِ وَيُطَهِّرَكُمْ تَطْهِيرًا</w:t>
      </w:r>
      <w:r>
        <w:rPr>
          <w:rStyle w:val="rfdAlaem"/>
          <w:rtl/>
        </w:rPr>
        <w:t>﴾</w:t>
      </w:r>
      <w:r>
        <w:rPr>
          <w:rtl/>
        </w:rPr>
        <w:t xml:space="preserve"> الأنساب 4 / 427.</w:t>
      </w:r>
    </w:p>
    <w:p w14:paraId="301F2F30" w14:textId="77777777" w:rsidR="00424402" w:rsidRDefault="00B255DC" w:rsidP="00B255DC">
      <w:pPr>
        <w:pStyle w:val="rfdFootnote0"/>
        <w:rPr>
          <w:rtl/>
        </w:rPr>
      </w:pPr>
      <w:r>
        <w:rPr>
          <w:rtl/>
        </w:rPr>
        <w:t>(4)</w:t>
      </w:r>
      <w:r w:rsidR="00424402">
        <w:rPr>
          <w:rtl/>
        </w:rPr>
        <w:t xml:space="preserve"> </w:t>
      </w:r>
      <w:r w:rsidR="0043398A">
        <w:rPr>
          <w:rtl/>
        </w:rPr>
        <w:t>«</w:t>
      </w:r>
      <w:r>
        <w:rPr>
          <w:rtl/>
        </w:rPr>
        <w:t>السيّد ضياء الدين أبو الرضا فضل الله علي بن عبد الله الحسني الراوندي من أهل قاشان</w:t>
      </w:r>
      <w:r w:rsidR="00774210">
        <w:rPr>
          <w:rtl/>
        </w:rPr>
        <w:t xml:space="preserve"> ،</w:t>
      </w:r>
      <w:r w:rsidR="00424402">
        <w:rPr>
          <w:rtl/>
        </w:rPr>
        <w:t xml:space="preserve"> </w:t>
      </w:r>
      <w:r>
        <w:rPr>
          <w:rtl/>
        </w:rPr>
        <w:t>وراوند قرية من قراها</w:t>
      </w:r>
      <w:r w:rsidR="00774210">
        <w:rPr>
          <w:rtl/>
        </w:rPr>
        <w:t xml:space="preserve"> ،</w:t>
      </w:r>
      <w:r w:rsidR="00424402">
        <w:rPr>
          <w:rtl/>
        </w:rPr>
        <w:t xml:space="preserve"> </w:t>
      </w:r>
      <w:r>
        <w:rPr>
          <w:rtl/>
        </w:rPr>
        <w:t>الشريف النسب</w:t>
      </w:r>
      <w:r w:rsidR="00774210">
        <w:rPr>
          <w:rtl/>
        </w:rPr>
        <w:t xml:space="preserve"> ،</w:t>
      </w:r>
      <w:r w:rsidR="00424402">
        <w:rPr>
          <w:rtl/>
        </w:rPr>
        <w:t xml:space="preserve"> </w:t>
      </w:r>
      <w:r>
        <w:rPr>
          <w:rtl/>
        </w:rPr>
        <w:t>المنيف الأدب</w:t>
      </w:r>
      <w:r w:rsidR="00774210">
        <w:rPr>
          <w:rtl/>
        </w:rPr>
        <w:t xml:space="preserve"> ،</w:t>
      </w:r>
      <w:r w:rsidR="00424402">
        <w:rPr>
          <w:rtl/>
        </w:rPr>
        <w:t xml:space="preserve"> </w:t>
      </w:r>
      <w:r>
        <w:rPr>
          <w:rtl/>
        </w:rPr>
        <w:t>الكريم السلف</w:t>
      </w:r>
      <w:r w:rsidR="00774210">
        <w:rPr>
          <w:rtl/>
        </w:rPr>
        <w:t xml:space="preserve"> ،</w:t>
      </w:r>
      <w:r w:rsidR="00424402">
        <w:rPr>
          <w:rtl/>
        </w:rPr>
        <w:t xml:space="preserve"> </w:t>
      </w:r>
      <w:r>
        <w:rPr>
          <w:rtl/>
        </w:rPr>
        <w:t>القديم الشرف</w:t>
      </w:r>
      <w:r w:rsidR="00774210">
        <w:rPr>
          <w:rtl/>
        </w:rPr>
        <w:t xml:space="preserve"> ،</w:t>
      </w:r>
      <w:r w:rsidR="00424402">
        <w:rPr>
          <w:rtl/>
        </w:rPr>
        <w:t xml:space="preserve"> </w:t>
      </w:r>
      <w:r>
        <w:rPr>
          <w:rtl/>
        </w:rPr>
        <w:t>العالم العامل</w:t>
      </w:r>
      <w:r w:rsidR="00774210">
        <w:rPr>
          <w:rtl/>
        </w:rPr>
        <w:t xml:space="preserve"> ،</w:t>
      </w:r>
      <w:r w:rsidR="00424402">
        <w:rPr>
          <w:rtl/>
        </w:rPr>
        <w:t xml:space="preserve"> </w:t>
      </w:r>
      <w:r>
        <w:rPr>
          <w:rtl/>
        </w:rPr>
        <w:t>المفضّل الفاضل</w:t>
      </w:r>
      <w:r w:rsidR="00774210">
        <w:rPr>
          <w:rtl/>
        </w:rPr>
        <w:t xml:space="preserve"> ،</w:t>
      </w:r>
      <w:r w:rsidR="00424402">
        <w:rPr>
          <w:rtl/>
        </w:rPr>
        <w:t xml:space="preserve"> </w:t>
      </w:r>
      <w:r>
        <w:rPr>
          <w:rtl/>
        </w:rPr>
        <w:t>قبلة القبول</w:t>
      </w:r>
      <w:r w:rsidR="00774210">
        <w:rPr>
          <w:rtl/>
        </w:rPr>
        <w:t xml:space="preserve"> ،</w:t>
      </w:r>
      <w:r w:rsidR="00424402">
        <w:rPr>
          <w:rtl/>
        </w:rPr>
        <w:t xml:space="preserve"> </w:t>
      </w:r>
      <w:r>
        <w:rPr>
          <w:rtl/>
        </w:rPr>
        <w:t>وعقلة العقول</w:t>
      </w:r>
      <w:r w:rsidR="00774210">
        <w:rPr>
          <w:rtl/>
        </w:rPr>
        <w:t xml:space="preserve"> ،</w:t>
      </w:r>
      <w:r w:rsidR="00424402">
        <w:rPr>
          <w:rtl/>
        </w:rPr>
        <w:t xml:space="preserve"> </w:t>
      </w:r>
      <w:r>
        <w:rPr>
          <w:rtl/>
        </w:rPr>
        <w:t>ذو الأبّهة والجمال</w:t>
      </w:r>
      <w:r w:rsidR="00774210">
        <w:rPr>
          <w:rtl/>
        </w:rPr>
        <w:t xml:space="preserve"> ،</w:t>
      </w:r>
      <w:r w:rsidR="00424402">
        <w:rPr>
          <w:rtl/>
        </w:rPr>
        <w:t xml:space="preserve"> </w:t>
      </w:r>
      <w:r>
        <w:rPr>
          <w:rtl/>
        </w:rPr>
        <w:t>والبديهة والارتحال</w:t>
      </w:r>
      <w:r w:rsidR="00774210">
        <w:rPr>
          <w:rtl/>
        </w:rPr>
        <w:t xml:space="preserve"> ،</w:t>
      </w:r>
      <w:r w:rsidR="00424402">
        <w:rPr>
          <w:rtl/>
        </w:rPr>
        <w:t xml:space="preserve"> </w:t>
      </w:r>
      <w:r>
        <w:rPr>
          <w:rtl/>
        </w:rPr>
        <w:t>الرائق اللفظ</w:t>
      </w:r>
      <w:r w:rsidR="00774210">
        <w:rPr>
          <w:rtl/>
        </w:rPr>
        <w:t xml:space="preserve"> ،</w:t>
      </w:r>
      <w:r w:rsidR="00424402">
        <w:rPr>
          <w:rtl/>
        </w:rPr>
        <w:t xml:space="preserve"> </w:t>
      </w:r>
      <w:r>
        <w:rPr>
          <w:rtl/>
        </w:rPr>
        <w:t>الرائع الوعظ</w:t>
      </w:r>
      <w:r w:rsidR="00774210">
        <w:rPr>
          <w:rtl/>
        </w:rPr>
        <w:t xml:space="preserve"> ،</w:t>
      </w:r>
      <w:r w:rsidR="00424402">
        <w:rPr>
          <w:rtl/>
        </w:rPr>
        <w:t xml:space="preserve"> </w:t>
      </w:r>
      <w:r>
        <w:rPr>
          <w:rtl/>
        </w:rPr>
        <w:t>متقن علوم الشرع في الأصل والفرع</w:t>
      </w:r>
      <w:r w:rsidR="00774210">
        <w:rPr>
          <w:rtl/>
        </w:rPr>
        <w:t xml:space="preserve"> ،</w:t>
      </w:r>
      <w:r w:rsidR="00424402">
        <w:rPr>
          <w:rtl/>
        </w:rPr>
        <w:t xml:space="preserve"> </w:t>
      </w:r>
      <w:r>
        <w:rPr>
          <w:rtl/>
        </w:rPr>
        <w:t>الحسن الخطّ والحظّ</w:t>
      </w:r>
      <w:r w:rsidR="00774210">
        <w:rPr>
          <w:rtl/>
        </w:rPr>
        <w:t xml:space="preserve"> ،</w:t>
      </w:r>
      <w:r w:rsidR="00424402">
        <w:rPr>
          <w:rtl/>
        </w:rPr>
        <w:t xml:space="preserve"> </w:t>
      </w:r>
      <w:r>
        <w:rPr>
          <w:rtl/>
        </w:rPr>
        <w:t>السعيد الجدّ</w:t>
      </w:r>
      <w:r w:rsidR="00774210">
        <w:rPr>
          <w:rtl/>
        </w:rPr>
        <w:t xml:space="preserve"> ،</w:t>
      </w:r>
      <w:r w:rsidR="00424402">
        <w:rPr>
          <w:rtl/>
        </w:rPr>
        <w:t xml:space="preserve"> </w:t>
      </w:r>
      <w:r>
        <w:rPr>
          <w:rtl/>
        </w:rPr>
        <w:t>السديد الجدّ</w:t>
      </w:r>
      <w:r w:rsidR="00774210">
        <w:rPr>
          <w:rtl/>
        </w:rPr>
        <w:t xml:space="preserve"> ،</w:t>
      </w:r>
      <w:r w:rsidR="00424402">
        <w:rPr>
          <w:rtl/>
        </w:rPr>
        <w:t xml:space="preserve"> </w:t>
      </w:r>
      <w:r>
        <w:rPr>
          <w:rtl/>
        </w:rPr>
        <w:t>له تصانيف كثيرة في الفنون والعيون</w:t>
      </w:r>
      <w:r w:rsidR="00774210">
        <w:rPr>
          <w:rtl/>
        </w:rPr>
        <w:t xml:space="preserve"> ،</w:t>
      </w:r>
      <w:r w:rsidR="00424402">
        <w:rPr>
          <w:rtl/>
        </w:rPr>
        <w:t xml:space="preserve"> </w:t>
      </w:r>
      <w:r>
        <w:rPr>
          <w:rtl/>
        </w:rPr>
        <w:t>واعظ قد رزق قبول الخلق</w:t>
      </w:r>
      <w:r w:rsidR="00774210">
        <w:rPr>
          <w:rtl/>
        </w:rPr>
        <w:t xml:space="preserve"> ،</w:t>
      </w:r>
      <w:r w:rsidR="00424402">
        <w:rPr>
          <w:rtl/>
        </w:rPr>
        <w:t xml:space="preserve"> </w:t>
      </w:r>
      <w:r>
        <w:rPr>
          <w:rtl/>
        </w:rPr>
        <w:t>وفاضل أوتي سعة في الرزق</w:t>
      </w:r>
      <w:r w:rsidR="00774210">
        <w:rPr>
          <w:rtl/>
        </w:rPr>
        <w:t xml:space="preserve"> ،</w:t>
      </w:r>
      <w:r w:rsidR="00424402">
        <w:rPr>
          <w:rtl/>
        </w:rPr>
        <w:t xml:space="preserve"> </w:t>
      </w:r>
      <w:r>
        <w:rPr>
          <w:rtl/>
        </w:rPr>
        <w:t>مقلي الكتابة</w:t>
      </w:r>
      <w:r w:rsidR="00774210">
        <w:rPr>
          <w:rtl/>
        </w:rPr>
        <w:t xml:space="preserve"> ،</w:t>
      </w:r>
      <w:r w:rsidR="00424402">
        <w:rPr>
          <w:rtl/>
        </w:rPr>
        <w:t xml:space="preserve"> </w:t>
      </w:r>
      <w:r>
        <w:rPr>
          <w:rtl/>
        </w:rPr>
        <w:t>صابي الإصبابة</w:t>
      </w:r>
      <w:r w:rsidR="00774210">
        <w:rPr>
          <w:rtl/>
        </w:rPr>
        <w:t xml:space="preserve"> ،</w:t>
      </w:r>
    </w:p>
    <w:p w14:paraId="37621942" w14:textId="77777777" w:rsidR="00424402" w:rsidRDefault="00DE5467" w:rsidP="000C09E5">
      <w:pPr>
        <w:pStyle w:val="rfdNormal0"/>
        <w:rPr>
          <w:rtl/>
        </w:rPr>
      </w:pPr>
      <w:r>
        <w:rPr>
          <w:rtl/>
        </w:rPr>
        <w:br w:type="page"/>
      </w:r>
      <w:r w:rsidR="00B255DC">
        <w:rPr>
          <w:rFonts w:hint="eastAsia"/>
          <w:rtl/>
        </w:rPr>
        <w:lastRenderedPageBreak/>
        <w:t>التوثيقات</w:t>
      </w:r>
      <w:r w:rsidR="00B255DC">
        <w:rPr>
          <w:rtl/>
        </w:rPr>
        <w:t xml:space="preserve"> تدلّ علىٰ أنّ السيّد فضل الله بن علي الراوندي كان من أعلام القرن السادس الهجري عالماً مشهوراً ومعروفاً في مدينة كاشان وأنحائها. وكان له من بين أعلام الشيعة وأهل السنّة مشايخ وتلامذة</w:t>
      </w:r>
      <w:r w:rsidR="00774210">
        <w:rPr>
          <w:rtl/>
        </w:rPr>
        <w:t xml:space="preserve"> ،</w:t>
      </w:r>
      <w:r w:rsidR="00424402">
        <w:rPr>
          <w:rtl/>
        </w:rPr>
        <w:t xml:space="preserve"> </w:t>
      </w:r>
      <w:r w:rsidR="00B255DC">
        <w:rPr>
          <w:rtl/>
        </w:rPr>
        <w:t>وقد بلغت شهرته إلىٰ الري وطبرستان</w:t>
      </w:r>
      <w:r w:rsidR="00B255DC" w:rsidRPr="00B255DC">
        <w:rPr>
          <w:rStyle w:val="rfdFootnotenum"/>
          <w:rtl/>
        </w:rPr>
        <w:t>(1)</w:t>
      </w:r>
      <w:r w:rsidR="00774210">
        <w:rPr>
          <w:rtl/>
        </w:rPr>
        <w:t xml:space="preserve"> ،</w:t>
      </w:r>
      <w:r w:rsidR="00424402">
        <w:rPr>
          <w:rtl/>
        </w:rPr>
        <w:t xml:space="preserve"> </w:t>
      </w:r>
      <w:r w:rsidR="00B255DC">
        <w:rPr>
          <w:rtl/>
        </w:rPr>
        <w:t>وإنّ علاقاته كانت وث</w:t>
      </w:r>
      <w:r w:rsidR="00B255DC">
        <w:rPr>
          <w:rFonts w:hint="eastAsia"/>
          <w:rtl/>
        </w:rPr>
        <w:t>يقة</w:t>
      </w:r>
      <w:r w:rsidR="00B255DC">
        <w:rPr>
          <w:rtl/>
        </w:rPr>
        <w:t xml:space="preserve"> بالعلماء والفقهاء والقضاة والأمراء والوزراء الشيعة منهم والسنّة</w:t>
      </w:r>
      <w:r w:rsidR="00774210">
        <w:rPr>
          <w:rtl/>
        </w:rPr>
        <w:t xml:space="preserve"> ،</w:t>
      </w:r>
      <w:r w:rsidR="00424402">
        <w:rPr>
          <w:rtl/>
        </w:rPr>
        <w:t xml:space="preserve"> </w:t>
      </w:r>
      <w:r w:rsidR="00B255DC">
        <w:rPr>
          <w:rtl/>
        </w:rPr>
        <w:t>وتبحّره وتضلّعه في الأدب العربي وسائر العلوم الإسلامية جعل منه علَمَاً بارزاً ومميّزاً</w:t>
      </w:r>
      <w:r w:rsidR="00774210">
        <w:rPr>
          <w:rtl/>
        </w:rPr>
        <w:t xml:space="preserve"> ،</w:t>
      </w:r>
      <w:r w:rsidR="00424402">
        <w:rPr>
          <w:rtl/>
        </w:rPr>
        <w:t xml:space="preserve"> </w:t>
      </w:r>
      <w:r w:rsidR="00B255DC">
        <w:rPr>
          <w:rtl/>
        </w:rPr>
        <w:t>وقد تمكّنت الأبحاث التي تصدّت لدراسة حياته العلمية في عصرنا الحاضر ـ علىٰ قلّتها ـ أن توفّر مزيداً من المعلومات التاريخية الدقيقة لهذا العلم العيلم</w:t>
      </w:r>
      <w:r w:rsidR="00774210">
        <w:rPr>
          <w:rtl/>
        </w:rPr>
        <w:t xml:space="preserve"> ،</w:t>
      </w:r>
      <w:r w:rsidR="00424402">
        <w:rPr>
          <w:rtl/>
        </w:rPr>
        <w:t xml:space="preserve"> </w:t>
      </w:r>
      <w:r w:rsidR="00B255DC">
        <w:rPr>
          <w:rtl/>
        </w:rPr>
        <w:t>وعن بيئته العلمية والمدرسة المجدية في كاشان</w:t>
      </w:r>
      <w:r w:rsidR="00774210">
        <w:rPr>
          <w:rtl/>
        </w:rPr>
        <w:t xml:space="preserve"> ،</w:t>
      </w:r>
      <w:r w:rsidR="00424402">
        <w:rPr>
          <w:rtl/>
        </w:rPr>
        <w:t xml:space="preserve"> </w:t>
      </w:r>
      <w:r w:rsidR="00B255DC">
        <w:rPr>
          <w:rtl/>
        </w:rPr>
        <w:t>ولكنّ هذه الأبحاث</w:t>
      </w:r>
      <w:r w:rsidR="00BC4282">
        <w:rPr>
          <w:rtl/>
        </w:rPr>
        <w:t xml:space="preserve"> </w:t>
      </w:r>
      <w:r w:rsidR="00B255DC">
        <w:rPr>
          <w:rtl/>
        </w:rPr>
        <w:t>لا زالت تفتقر إلىٰ دراسة وتكميل</w:t>
      </w:r>
      <w:r w:rsidR="00B255DC" w:rsidRPr="00B255DC">
        <w:rPr>
          <w:rStyle w:val="rfdFootnotenum"/>
          <w:rtl/>
        </w:rPr>
        <w:t>(2)</w:t>
      </w:r>
      <w:r w:rsidR="00774210">
        <w:rPr>
          <w:rtl/>
        </w:rPr>
        <w:t xml:space="preserve"> ،</w:t>
      </w:r>
      <w:r w:rsidR="00424402">
        <w:rPr>
          <w:rtl/>
        </w:rPr>
        <w:t xml:space="preserve"> </w:t>
      </w:r>
      <w:r w:rsidR="00B255DC">
        <w:rPr>
          <w:rtl/>
        </w:rPr>
        <w:t>ولمزيد من</w:t>
      </w:r>
    </w:p>
    <w:p w14:paraId="496FC421" w14:textId="77777777" w:rsidR="00B255DC" w:rsidRDefault="00B255DC" w:rsidP="00B255DC">
      <w:pPr>
        <w:pStyle w:val="rfdLine"/>
        <w:rPr>
          <w:rtl/>
        </w:rPr>
      </w:pPr>
      <w:r>
        <w:rPr>
          <w:rtl/>
        </w:rPr>
        <w:t>__________</w:t>
      </w:r>
    </w:p>
    <w:p w14:paraId="5FC406F2" w14:textId="77777777" w:rsidR="000C09E5" w:rsidRDefault="000C09E5" w:rsidP="000C09E5">
      <w:pPr>
        <w:pStyle w:val="rfdFootnote0"/>
        <w:rPr>
          <w:rtl/>
        </w:rPr>
      </w:pPr>
      <w:r>
        <w:rPr>
          <w:rtl/>
        </w:rPr>
        <w:t>عميدي الاعتماد في الرس</w:t>
      </w:r>
      <w:r>
        <w:rPr>
          <w:rFonts w:hint="eastAsia"/>
          <w:rtl/>
        </w:rPr>
        <w:t>ائل</w:t>
      </w:r>
      <w:r w:rsidR="00774210">
        <w:rPr>
          <w:rFonts w:hint="eastAsia"/>
          <w:rtl/>
        </w:rPr>
        <w:t xml:space="preserve"> ،</w:t>
      </w:r>
      <w:r w:rsidR="00424402">
        <w:rPr>
          <w:rFonts w:hint="eastAsia"/>
          <w:rtl/>
        </w:rPr>
        <w:t xml:space="preserve"> </w:t>
      </w:r>
      <w:r>
        <w:rPr>
          <w:rtl/>
        </w:rPr>
        <w:t>صاحبي العصمة لأهل الفضائل</w:t>
      </w:r>
      <w:r w:rsidR="00774210">
        <w:rPr>
          <w:rtl/>
        </w:rPr>
        <w:t xml:space="preserve"> ،</w:t>
      </w:r>
      <w:r w:rsidR="00424402">
        <w:rPr>
          <w:rtl/>
        </w:rPr>
        <w:t xml:space="preserve"> </w:t>
      </w:r>
      <w:r>
        <w:rPr>
          <w:rtl/>
        </w:rPr>
        <w:t>حصلنا إبّان النكبة بقاشان</w:t>
      </w:r>
      <w:r w:rsidR="00774210">
        <w:rPr>
          <w:rtl/>
        </w:rPr>
        <w:t xml:space="preserve"> ،</w:t>
      </w:r>
      <w:r w:rsidR="00424402">
        <w:rPr>
          <w:rtl/>
        </w:rPr>
        <w:t xml:space="preserve"> </w:t>
      </w:r>
      <w:r>
        <w:rPr>
          <w:rtl/>
        </w:rPr>
        <w:t>عند مقاساة الشدائد</w:t>
      </w:r>
      <w:r w:rsidR="00774210">
        <w:rPr>
          <w:rtl/>
        </w:rPr>
        <w:t xml:space="preserve"> ،</w:t>
      </w:r>
      <w:r w:rsidR="00424402">
        <w:rPr>
          <w:rtl/>
        </w:rPr>
        <w:t xml:space="preserve"> </w:t>
      </w:r>
      <w:r>
        <w:rPr>
          <w:rtl/>
        </w:rPr>
        <w:t>ومعاندة الأقارب والأباعد</w:t>
      </w:r>
      <w:r w:rsidR="00774210">
        <w:rPr>
          <w:rtl/>
        </w:rPr>
        <w:t xml:space="preserve"> ،</w:t>
      </w:r>
      <w:r w:rsidR="00424402">
        <w:rPr>
          <w:rtl/>
        </w:rPr>
        <w:t xml:space="preserve"> </w:t>
      </w:r>
      <w:r>
        <w:rPr>
          <w:rtl/>
        </w:rPr>
        <w:t>سنة ثلاث وثلاثين</w:t>
      </w:r>
      <w:r w:rsidR="00774210">
        <w:rPr>
          <w:rtl/>
        </w:rPr>
        <w:t xml:space="preserve"> ،</w:t>
      </w:r>
      <w:r w:rsidR="00424402">
        <w:rPr>
          <w:rtl/>
        </w:rPr>
        <w:t xml:space="preserve"> </w:t>
      </w:r>
      <w:r>
        <w:rPr>
          <w:rtl/>
        </w:rPr>
        <w:t>وأنا في حجر الصغر بعيد من الوطن والوطر</w:t>
      </w:r>
      <w:r w:rsidR="00774210">
        <w:rPr>
          <w:rtl/>
        </w:rPr>
        <w:t xml:space="preserve"> ،</w:t>
      </w:r>
      <w:r w:rsidR="00424402">
        <w:rPr>
          <w:rtl/>
        </w:rPr>
        <w:t xml:space="preserve"> </w:t>
      </w:r>
      <w:r>
        <w:rPr>
          <w:rtl/>
        </w:rPr>
        <w:t>وأخي معي وهو أصغر منّي</w:t>
      </w:r>
      <w:r w:rsidR="00774210">
        <w:rPr>
          <w:rtl/>
        </w:rPr>
        <w:t xml:space="preserve"> ،</w:t>
      </w:r>
      <w:r w:rsidR="00424402">
        <w:rPr>
          <w:rtl/>
        </w:rPr>
        <w:t xml:space="preserve"> </w:t>
      </w:r>
      <w:r>
        <w:rPr>
          <w:rtl/>
        </w:rPr>
        <w:t>وقد سلّمنا والدنا إلىٰ صاحب له من أهل قاشان</w:t>
      </w:r>
      <w:r w:rsidR="00774210">
        <w:rPr>
          <w:rtl/>
        </w:rPr>
        <w:t xml:space="preserve"> ،</w:t>
      </w:r>
      <w:r w:rsidR="00424402">
        <w:rPr>
          <w:rtl/>
        </w:rPr>
        <w:t xml:space="preserve"> </w:t>
      </w:r>
      <w:r>
        <w:rPr>
          <w:rtl/>
        </w:rPr>
        <w:t>وأقضا [أقمنا] سنة نتردّد إلىٰ المدرسة المجدية</w:t>
      </w:r>
      <w:r w:rsidR="00774210">
        <w:rPr>
          <w:rtl/>
        </w:rPr>
        <w:t xml:space="preserve"> ،</w:t>
      </w:r>
      <w:r w:rsidR="00424402">
        <w:rPr>
          <w:rtl/>
        </w:rPr>
        <w:t xml:space="preserve"> </w:t>
      </w:r>
      <w:r>
        <w:rPr>
          <w:rtl/>
        </w:rPr>
        <w:t>إلىٰ المكتب وكنت أرىٰ هذا السيّد أعني أبا الرضا وهو يعظ في المدرسة</w:t>
      </w:r>
      <w:r w:rsidR="00774210">
        <w:rPr>
          <w:rtl/>
        </w:rPr>
        <w:t xml:space="preserve"> ،</w:t>
      </w:r>
      <w:r w:rsidR="00424402">
        <w:rPr>
          <w:rtl/>
        </w:rPr>
        <w:t xml:space="preserve"> </w:t>
      </w:r>
      <w:r>
        <w:rPr>
          <w:rtl/>
        </w:rPr>
        <w:t>والناس يقصدونه ويردون إليه</w:t>
      </w:r>
      <w:r w:rsidR="00774210">
        <w:rPr>
          <w:rtl/>
        </w:rPr>
        <w:t xml:space="preserve"> ،</w:t>
      </w:r>
      <w:r w:rsidR="00424402">
        <w:rPr>
          <w:rtl/>
        </w:rPr>
        <w:t xml:space="preserve"> </w:t>
      </w:r>
      <w:r>
        <w:rPr>
          <w:rtl/>
        </w:rPr>
        <w:t>ويستفيدون منه</w:t>
      </w:r>
      <w:r w:rsidR="00424402">
        <w:rPr>
          <w:rtl/>
        </w:rPr>
        <w:t xml:space="preserve"> ..</w:t>
      </w:r>
      <w:r>
        <w:rPr>
          <w:rtl/>
        </w:rPr>
        <w:t>.</w:t>
      </w:r>
      <w:r w:rsidR="0043398A">
        <w:rPr>
          <w:rtl/>
        </w:rPr>
        <w:t>»</w:t>
      </w:r>
      <w:r w:rsidR="00424402">
        <w:rPr>
          <w:rtl/>
        </w:rPr>
        <w:t>.</w:t>
      </w:r>
      <w:r>
        <w:rPr>
          <w:rtl/>
        </w:rPr>
        <w:t xml:space="preserve"> (خريدة القصر وجريدة العصر</w:t>
      </w:r>
      <w:r w:rsidR="00774210">
        <w:rPr>
          <w:rtl/>
        </w:rPr>
        <w:t xml:space="preserve"> :</w:t>
      </w:r>
      <w:r w:rsidR="00424402">
        <w:rPr>
          <w:rtl/>
        </w:rPr>
        <w:t xml:space="preserve"> </w:t>
      </w:r>
      <w:r>
        <w:rPr>
          <w:rtl/>
        </w:rPr>
        <w:t>6</w:t>
      </w:r>
      <w:r w:rsidR="00424402">
        <w:rPr>
          <w:rtl/>
        </w:rPr>
        <w:t xml:space="preserve">7 </w:t>
      </w:r>
      <w:r w:rsidR="00DE5467">
        <w:rPr>
          <w:rtl/>
        </w:rPr>
        <w:t>ـ 7</w:t>
      </w:r>
      <w:r>
        <w:rPr>
          <w:rtl/>
        </w:rPr>
        <w:t xml:space="preserve">5 </w:t>
      </w:r>
      <w:r w:rsidR="00693B60">
        <w:rPr>
          <w:rtl/>
        </w:rPr>
        <w:t>و 2</w:t>
      </w:r>
      <w:r>
        <w:rPr>
          <w:rtl/>
        </w:rPr>
        <w:t xml:space="preserve">41 </w:t>
      </w:r>
      <w:r w:rsidR="00693B60">
        <w:rPr>
          <w:rtl/>
        </w:rPr>
        <w:t>و 2</w:t>
      </w:r>
      <w:r>
        <w:rPr>
          <w:rtl/>
        </w:rPr>
        <w:t>6</w:t>
      </w:r>
      <w:r w:rsidR="00424402">
        <w:rPr>
          <w:rtl/>
        </w:rPr>
        <w:t>8 ـ</w:t>
      </w:r>
      <w:r>
        <w:rPr>
          <w:rtl/>
        </w:rPr>
        <w:t xml:space="preserve"> 269).</w:t>
      </w:r>
    </w:p>
    <w:p w14:paraId="7E4B4D66" w14:textId="77777777" w:rsidR="00B255DC" w:rsidRDefault="00B255DC" w:rsidP="00B255DC">
      <w:pPr>
        <w:pStyle w:val="rfdFootnote0"/>
        <w:rPr>
          <w:rtl/>
        </w:rPr>
      </w:pPr>
      <w:r>
        <w:rPr>
          <w:rtl/>
        </w:rPr>
        <w:t>(1) وإضافة إلىٰ كلام صاحب النقض ذكر ابن اسفنديار (م 630 هـ) في (تاريخ طبرستان</w:t>
      </w:r>
      <w:r w:rsidR="00774210">
        <w:rPr>
          <w:rtl/>
        </w:rPr>
        <w:t xml:space="preserve"> :</w:t>
      </w:r>
      <w:r w:rsidR="00424402">
        <w:rPr>
          <w:rtl/>
        </w:rPr>
        <w:t xml:space="preserve"> </w:t>
      </w:r>
      <w:r>
        <w:rPr>
          <w:rtl/>
        </w:rPr>
        <w:t>119) ما مضمون ترجمته</w:t>
      </w:r>
      <w:r w:rsidR="00774210">
        <w:rPr>
          <w:rtl/>
        </w:rPr>
        <w:t xml:space="preserve"> :</w:t>
      </w:r>
      <w:r w:rsidR="00424402">
        <w:rPr>
          <w:rtl/>
        </w:rPr>
        <w:t xml:space="preserve"> </w:t>
      </w:r>
      <w:r w:rsidR="0043398A">
        <w:rPr>
          <w:rtl/>
        </w:rPr>
        <w:t>«</w:t>
      </w:r>
      <w:r>
        <w:rPr>
          <w:rtl/>
        </w:rPr>
        <w:t>من کبار علماء وسادات العراق [مراده</w:t>
      </w:r>
      <w:r w:rsidR="00774210">
        <w:rPr>
          <w:rtl/>
        </w:rPr>
        <w:t xml:space="preserve"> :</w:t>
      </w:r>
      <w:r w:rsidR="00424402">
        <w:rPr>
          <w:rtl/>
        </w:rPr>
        <w:t xml:space="preserve"> </w:t>
      </w:r>
      <w:r>
        <w:rPr>
          <w:rtl/>
        </w:rPr>
        <w:t>عراق العجم</w:t>
      </w:r>
      <w:r w:rsidR="00774210">
        <w:rPr>
          <w:rtl/>
        </w:rPr>
        <w:t xml:space="preserve"> ،</w:t>
      </w:r>
      <w:r w:rsidR="00424402">
        <w:rPr>
          <w:rtl/>
        </w:rPr>
        <w:t xml:space="preserve"> </w:t>
      </w:r>
      <w:r>
        <w:rPr>
          <w:rtl/>
        </w:rPr>
        <w:t>وتسمّىٰ اليوم (أراك)] صاحب الإفاضات</w:t>
      </w:r>
      <w:r w:rsidR="00424402">
        <w:rPr>
          <w:rtl/>
        </w:rPr>
        <w:t xml:space="preserve"> ..</w:t>
      </w:r>
      <w:r>
        <w:rPr>
          <w:rtl/>
        </w:rPr>
        <w:t>. الإمام</w:t>
      </w:r>
      <w:r w:rsidR="00774210">
        <w:rPr>
          <w:rtl/>
        </w:rPr>
        <w:t xml:space="preserve"> ،</w:t>
      </w:r>
      <w:r w:rsidR="00424402">
        <w:rPr>
          <w:rtl/>
        </w:rPr>
        <w:t xml:space="preserve"> </w:t>
      </w:r>
      <w:r>
        <w:rPr>
          <w:rtl/>
        </w:rPr>
        <w:t>فقيه آل محمّد</w:t>
      </w:r>
      <w:r w:rsidR="00774210">
        <w:rPr>
          <w:rtl/>
        </w:rPr>
        <w:t xml:space="preserve"> ،</w:t>
      </w:r>
      <w:r w:rsidR="00424402">
        <w:rPr>
          <w:rtl/>
        </w:rPr>
        <w:t xml:space="preserve"> </w:t>
      </w:r>
      <w:r>
        <w:rPr>
          <w:rtl/>
        </w:rPr>
        <w:t>أبو الفضل [کذا] الراوندي</w:t>
      </w:r>
      <w:r w:rsidR="00424402">
        <w:rPr>
          <w:rtl/>
        </w:rPr>
        <w:t xml:space="preserve"> ..</w:t>
      </w:r>
      <w:r>
        <w:rPr>
          <w:rtl/>
        </w:rPr>
        <w:t>.</w:t>
      </w:r>
      <w:r w:rsidR="0043398A">
        <w:rPr>
          <w:rtl/>
        </w:rPr>
        <w:t>»</w:t>
      </w:r>
      <w:r w:rsidR="00424402">
        <w:rPr>
          <w:rtl/>
        </w:rPr>
        <w:t>.</w:t>
      </w:r>
    </w:p>
    <w:p w14:paraId="29E539F1" w14:textId="77777777" w:rsidR="000C09E5" w:rsidRDefault="00B255DC" w:rsidP="000C09E5">
      <w:pPr>
        <w:pStyle w:val="rfdFootnote0"/>
        <w:rPr>
          <w:rtl/>
        </w:rPr>
      </w:pPr>
      <w:r>
        <w:rPr>
          <w:rtl/>
        </w:rPr>
        <w:t>(2) علىٰ سبيل المثال فإنّه لم يُشِر أحد من المحقّقين غابراً وحاضراً إلىٰ أنّ أبا الرضا الراوندي كان من تلامذة أبي الفتوح الرازي (ت 55</w:t>
      </w:r>
      <w:r w:rsidR="00DE5467">
        <w:rPr>
          <w:rtl/>
        </w:rPr>
        <w:t>6 ه</w:t>
      </w:r>
      <w:r>
        <w:rPr>
          <w:rtl/>
        </w:rPr>
        <w:t>ـ)</w:t>
      </w:r>
      <w:r w:rsidR="00774210">
        <w:rPr>
          <w:rtl/>
        </w:rPr>
        <w:t xml:space="preserve"> ،</w:t>
      </w:r>
      <w:r w:rsidR="00424402">
        <w:rPr>
          <w:rtl/>
        </w:rPr>
        <w:t xml:space="preserve"> </w:t>
      </w:r>
      <w:r>
        <w:rPr>
          <w:rtl/>
        </w:rPr>
        <w:t>ولكن إذا راجعنا حواشي أبي الرضا الراوندي علىٰ كتاب الأمالي للسيّد المرتضىٰ في كلا نسختيها المحتفظ بها في (مكتبة ا</w:t>
      </w:r>
      <w:r>
        <w:rPr>
          <w:rFonts w:hint="eastAsia"/>
          <w:rtl/>
        </w:rPr>
        <w:t>سکوريال</w:t>
      </w:r>
      <w:r>
        <w:rPr>
          <w:rtl/>
        </w:rPr>
        <w:t xml:space="preserve"> مدريد</w:t>
      </w:r>
      <w:r w:rsidR="00774210">
        <w:rPr>
          <w:rtl/>
        </w:rPr>
        <w:t xml:space="preserve"> ،</w:t>
      </w:r>
      <w:r w:rsidR="00424402">
        <w:rPr>
          <w:rtl/>
        </w:rPr>
        <w:t xml:space="preserve"> </w:t>
      </w:r>
      <w:r>
        <w:rPr>
          <w:rtl/>
        </w:rPr>
        <w:t>برقم</w:t>
      </w:r>
      <w:r w:rsidR="00774210">
        <w:rPr>
          <w:rtl/>
        </w:rPr>
        <w:t xml:space="preserve"> :</w:t>
      </w:r>
      <w:r w:rsidR="00424402">
        <w:rPr>
          <w:rtl/>
        </w:rPr>
        <w:t xml:space="preserve"> </w:t>
      </w:r>
      <w:r>
        <w:rPr>
          <w:rtl/>
        </w:rPr>
        <w:t>(145)</w:t>
      </w:r>
      <w:r w:rsidR="00773720">
        <w:rPr>
          <w:rtl/>
        </w:rPr>
        <w:t xml:space="preserve"> ؛</w:t>
      </w:r>
      <w:r w:rsidR="00DE5467">
        <w:rPr>
          <w:rtl/>
        </w:rPr>
        <w:t xml:space="preserve"> </w:t>
      </w:r>
      <w:r>
        <w:rPr>
          <w:rtl/>
        </w:rPr>
        <w:t>وفي مكتبة فيض الله أفندي في اسطنبول برقم</w:t>
      </w:r>
      <w:r w:rsidR="00774210">
        <w:rPr>
          <w:rtl/>
        </w:rPr>
        <w:t xml:space="preserve"> :</w:t>
      </w:r>
      <w:r w:rsidR="00424402">
        <w:rPr>
          <w:rtl/>
        </w:rPr>
        <w:t xml:space="preserve"> </w:t>
      </w:r>
      <w:r>
        <w:rPr>
          <w:rtl/>
        </w:rPr>
        <w:t>(1678) التي قام بتحقيقها وطباعتها محمّد أبو الفضل إبراه</w:t>
      </w:r>
      <w:r>
        <w:rPr>
          <w:rFonts w:hint="cs"/>
          <w:rtl/>
        </w:rPr>
        <w:t>ی</w:t>
      </w:r>
      <w:r>
        <w:rPr>
          <w:rFonts w:hint="eastAsia"/>
          <w:rtl/>
        </w:rPr>
        <w:t>م</w:t>
      </w:r>
      <w:r w:rsidR="00774210">
        <w:rPr>
          <w:rFonts w:hint="eastAsia"/>
          <w:rtl/>
        </w:rPr>
        <w:t xml:space="preserve"> ،</w:t>
      </w:r>
      <w:r w:rsidR="00424402">
        <w:rPr>
          <w:rFonts w:hint="eastAsia"/>
          <w:rtl/>
        </w:rPr>
        <w:t xml:space="preserve"> </w:t>
      </w:r>
      <w:r>
        <w:rPr>
          <w:rtl/>
        </w:rPr>
        <w:t>القاهرة</w:t>
      </w:r>
      <w:r w:rsidR="00774210">
        <w:rPr>
          <w:rtl/>
        </w:rPr>
        <w:t xml:space="preserve"> :</w:t>
      </w:r>
      <w:r w:rsidR="00424402">
        <w:rPr>
          <w:rtl/>
        </w:rPr>
        <w:t xml:space="preserve"> </w:t>
      </w:r>
      <w:r>
        <w:rPr>
          <w:rtl/>
        </w:rPr>
        <w:t>نشر</w:t>
      </w:r>
      <w:r w:rsidR="00774210">
        <w:rPr>
          <w:rtl/>
        </w:rPr>
        <w:t xml:space="preserve"> :</w:t>
      </w:r>
      <w:r w:rsidR="00424402">
        <w:rPr>
          <w:rtl/>
        </w:rPr>
        <w:t xml:space="preserve"> </w:t>
      </w:r>
      <w:r>
        <w:rPr>
          <w:rtl/>
        </w:rPr>
        <w:t>عيسىٰ</w:t>
      </w:r>
    </w:p>
    <w:p w14:paraId="59EC9E01" w14:textId="77777777" w:rsidR="00424402" w:rsidRDefault="00DE5467" w:rsidP="000C09E5">
      <w:pPr>
        <w:pStyle w:val="rfdNormal0"/>
        <w:rPr>
          <w:rtl/>
        </w:rPr>
      </w:pPr>
      <w:r>
        <w:rPr>
          <w:rtl/>
        </w:rPr>
        <w:br w:type="page"/>
      </w:r>
      <w:r w:rsidR="00B255DC">
        <w:rPr>
          <w:rFonts w:hint="eastAsia"/>
          <w:rtl/>
        </w:rPr>
        <w:lastRenderedPageBreak/>
        <w:t>المعلومات</w:t>
      </w:r>
      <w:r w:rsidR="00B255DC">
        <w:rPr>
          <w:rtl/>
        </w:rPr>
        <w:t xml:space="preserve"> عن ترجمته ومصنّفاته انظر التوثيقات المعاصرة التالية</w:t>
      </w:r>
      <w:r w:rsidR="00774210">
        <w:rPr>
          <w:rtl/>
        </w:rPr>
        <w:t xml:space="preserve"> :</w:t>
      </w:r>
    </w:p>
    <w:p w14:paraId="657662D4" w14:textId="77777777" w:rsidR="00B255DC" w:rsidRDefault="00B255DC" w:rsidP="00B255DC">
      <w:pPr>
        <w:rPr>
          <w:rtl/>
        </w:rPr>
      </w:pPr>
      <w:r w:rsidRPr="000C09E5">
        <w:rPr>
          <w:rStyle w:val="rfdBold2"/>
          <w:rFonts w:hint="eastAsia"/>
          <w:rtl/>
        </w:rPr>
        <w:t>ألف</w:t>
      </w:r>
      <w:r w:rsidR="00774210">
        <w:rPr>
          <w:rtl/>
        </w:rPr>
        <w:t xml:space="preserve"> :</w:t>
      </w:r>
      <w:r w:rsidR="00424402">
        <w:rPr>
          <w:rtl/>
        </w:rPr>
        <w:t xml:space="preserve"> </w:t>
      </w:r>
      <w:r>
        <w:rPr>
          <w:rtl/>
        </w:rPr>
        <w:t xml:space="preserve">مقدّمة آية الله المرعشي النجفي </w:t>
      </w:r>
      <w:r w:rsidR="00121E8D" w:rsidRPr="00121E8D">
        <w:rPr>
          <w:rStyle w:val="rfdAlaem"/>
          <w:rtl/>
        </w:rPr>
        <w:t>رحمه‌الله</w:t>
      </w:r>
      <w:r>
        <w:rPr>
          <w:rtl/>
        </w:rPr>
        <w:t xml:space="preserve"> الموجودة في كتاب </w:t>
      </w:r>
      <w:r w:rsidRPr="000C09E5">
        <w:rPr>
          <w:rStyle w:val="rfdBold2"/>
          <w:rtl/>
        </w:rPr>
        <w:t>لمعة النور والضياء في ترجمة السيّد أبي الرضا</w:t>
      </w:r>
      <w:r>
        <w:rPr>
          <w:rtl/>
        </w:rPr>
        <w:t xml:space="preserve"> (48</w:t>
      </w:r>
      <w:r w:rsidR="00424402">
        <w:rPr>
          <w:rtl/>
        </w:rPr>
        <w:t xml:space="preserve">3 </w:t>
      </w:r>
      <w:r w:rsidR="00DE5467">
        <w:rPr>
          <w:rtl/>
        </w:rPr>
        <w:t>ـ 5</w:t>
      </w:r>
      <w:r>
        <w:rPr>
          <w:rtl/>
        </w:rPr>
        <w:t>6</w:t>
      </w:r>
      <w:r w:rsidR="00DE5467">
        <w:rPr>
          <w:rtl/>
        </w:rPr>
        <w:t>3 ه</w:t>
      </w:r>
      <w:r>
        <w:rPr>
          <w:rtl/>
        </w:rPr>
        <w:t>ـ) وفي الواقع هي مقدّمة علىٰ كتاب</w:t>
      </w:r>
      <w:r w:rsidR="00774210">
        <w:rPr>
          <w:rtl/>
        </w:rPr>
        <w:t xml:space="preserve"> :</w:t>
      </w:r>
      <w:r w:rsidR="00424402">
        <w:rPr>
          <w:rtl/>
        </w:rPr>
        <w:t xml:space="preserve"> </w:t>
      </w:r>
      <w:r>
        <w:rPr>
          <w:rtl/>
        </w:rPr>
        <w:t>(</w:t>
      </w:r>
      <w:r w:rsidRPr="000C09E5">
        <w:rPr>
          <w:rStyle w:val="rfdBold2"/>
          <w:rtl/>
        </w:rPr>
        <w:t>المناجات الإلهيّات</w:t>
      </w:r>
      <w:r>
        <w:rPr>
          <w:rtl/>
        </w:rPr>
        <w:t>) (المطبوع في طهران بمساعي فخر الدين النصيري الأميني</w:t>
      </w:r>
      <w:r w:rsidR="00774210">
        <w:rPr>
          <w:rtl/>
        </w:rPr>
        <w:t xml:space="preserve"> ،</w:t>
      </w:r>
      <w:r w:rsidR="00424402">
        <w:rPr>
          <w:rtl/>
        </w:rPr>
        <w:t xml:space="preserve"> </w:t>
      </w:r>
      <w:r>
        <w:rPr>
          <w:rtl/>
        </w:rPr>
        <w:t>مطبعة الحيدري</w:t>
      </w:r>
      <w:r w:rsidR="00774210">
        <w:rPr>
          <w:rtl/>
        </w:rPr>
        <w:t xml:space="preserve"> ،</w:t>
      </w:r>
      <w:r w:rsidR="00424402">
        <w:rPr>
          <w:rtl/>
        </w:rPr>
        <w:t xml:space="preserve"> </w:t>
      </w:r>
      <w:r>
        <w:rPr>
          <w:rtl/>
        </w:rPr>
        <w:t>134</w:t>
      </w:r>
      <w:r w:rsidR="00DE5467">
        <w:rPr>
          <w:rtl/>
        </w:rPr>
        <w:t>3 ه</w:t>
      </w:r>
      <w:r>
        <w:rPr>
          <w:rtl/>
        </w:rPr>
        <w:t>ـ. ش/138</w:t>
      </w:r>
      <w:r w:rsidR="00DE5467">
        <w:rPr>
          <w:rtl/>
        </w:rPr>
        <w:t>3 ه</w:t>
      </w:r>
      <w:r>
        <w:rPr>
          <w:rtl/>
        </w:rPr>
        <w:t>ـ ق).</w:t>
      </w:r>
    </w:p>
    <w:p w14:paraId="09BA5063" w14:textId="77777777" w:rsidR="00424402" w:rsidRDefault="00B255DC" w:rsidP="00B255DC">
      <w:pPr>
        <w:rPr>
          <w:rtl/>
        </w:rPr>
      </w:pPr>
      <w:r w:rsidRPr="000C09E5">
        <w:rPr>
          <w:rStyle w:val="rfdBold2"/>
          <w:rFonts w:hint="eastAsia"/>
          <w:rtl/>
        </w:rPr>
        <w:t>ب</w:t>
      </w:r>
      <w:r w:rsidR="00774210">
        <w:rPr>
          <w:rtl/>
        </w:rPr>
        <w:t xml:space="preserve"> :</w:t>
      </w:r>
      <w:r w:rsidR="00424402">
        <w:rPr>
          <w:rtl/>
        </w:rPr>
        <w:t xml:space="preserve"> </w:t>
      </w:r>
      <w:r>
        <w:rPr>
          <w:rtl/>
        </w:rPr>
        <w:t>بحث الأستاذ</w:t>
      </w:r>
      <w:r w:rsidR="00BC4282">
        <w:rPr>
          <w:rtl/>
        </w:rPr>
        <w:t xml:space="preserve"> </w:t>
      </w:r>
      <w:r>
        <w:rPr>
          <w:rtl/>
        </w:rPr>
        <w:t xml:space="preserve">الفقيد السيّد عبد العزيز الطباطبائي </w:t>
      </w:r>
      <w:r w:rsidR="00121E8D" w:rsidRPr="00121E8D">
        <w:rPr>
          <w:rStyle w:val="rfdAlaem"/>
          <w:rtl/>
        </w:rPr>
        <w:t>رحمه‌الله</w:t>
      </w:r>
      <w:r w:rsidR="00BC4282">
        <w:rPr>
          <w:rtl/>
        </w:rPr>
        <w:t xml:space="preserve"> </w:t>
      </w:r>
      <w:r>
        <w:rPr>
          <w:rtl/>
        </w:rPr>
        <w:t>تحت عنوان</w:t>
      </w:r>
      <w:r w:rsidR="00774210">
        <w:rPr>
          <w:rtl/>
        </w:rPr>
        <w:t xml:space="preserve"> :</w:t>
      </w:r>
      <w:r w:rsidR="00424402">
        <w:rPr>
          <w:rtl/>
        </w:rPr>
        <w:t xml:space="preserve"> </w:t>
      </w:r>
      <w:r>
        <w:rPr>
          <w:rtl/>
        </w:rPr>
        <w:t>(في رحاب نهج البلاغة (5) نهج البلاغة عبر القرون</w:t>
      </w:r>
      <w:r w:rsidR="00774210">
        <w:rPr>
          <w:rtl/>
        </w:rPr>
        <w:t xml:space="preserve"> :</w:t>
      </w:r>
      <w:r w:rsidR="00424402">
        <w:rPr>
          <w:rtl/>
        </w:rPr>
        <w:t xml:space="preserve"> </w:t>
      </w:r>
      <w:r>
        <w:rPr>
          <w:rtl/>
        </w:rPr>
        <w:t xml:space="preserve">شروحه حسب الترتيب الزمني) في مجلّة </w:t>
      </w:r>
      <w:r w:rsidRPr="000C09E5">
        <w:rPr>
          <w:rStyle w:val="rfdBold2"/>
          <w:rtl/>
        </w:rPr>
        <w:t>تراثنا</w:t>
      </w:r>
      <w:r w:rsidR="00774210">
        <w:rPr>
          <w:rtl/>
        </w:rPr>
        <w:t xml:space="preserve"> ،</w:t>
      </w:r>
      <w:r w:rsidR="00424402">
        <w:rPr>
          <w:rtl/>
        </w:rPr>
        <w:t xml:space="preserve"> </w:t>
      </w:r>
      <w:r>
        <w:rPr>
          <w:rtl/>
        </w:rPr>
        <w:t>العدد</w:t>
      </w:r>
      <w:r w:rsidR="00BC4282">
        <w:rPr>
          <w:rtl/>
        </w:rPr>
        <w:t xml:space="preserve"> </w:t>
      </w:r>
      <w:r>
        <w:rPr>
          <w:rtl/>
        </w:rPr>
        <w:t>المزدوج</w:t>
      </w:r>
      <w:r w:rsidR="00774210">
        <w:rPr>
          <w:rtl/>
        </w:rPr>
        <w:t xml:space="preserve"> :</w:t>
      </w:r>
      <w:r w:rsidR="00424402">
        <w:rPr>
          <w:rtl/>
        </w:rPr>
        <w:t xml:space="preserve"> </w:t>
      </w:r>
      <w:r>
        <w:rPr>
          <w:rtl/>
        </w:rPr>
        <w:t>(3</w:t>
      </w:r>
      <w:r w:rsidR="00424402">
        <w:rPr>
          <w:rtl/>
        </w:rPr>
        <w:t>5 ـ</w:t>
      </w:r>
      <w:r>
        <w:rPr>
          <w:rtl/>
        </w:rPr>
        <w:t xml:space="preserve"> 36)</w:t>
      </w:r>
      <w:r w:rsidR="00774210">
        <w:rPr>
          <w:rtl/>
        </w:rPr>
        <w:t xml:space="preserve"> ،</w:t>
      </w:r>
      <w:r w:rsidR="00424402">
        <w:rPr>
          <w:rtl/>
        </w:rPr>
        <w:t xml:space="preserve"> </w:t>
      </w:r>
      <w:r>
        <w:rPr>
          <w:rtl/>
        </w:rPr>
        <w:t>ربيع الآخر رمضان 141</w:t>
      </w:r>
      <w:r w:rsidR="00DE5467">
        <w:rPr>
          <w:rtl/>
        </w:rPr>
        <w:t>4 ه</w:t>
      </w:r>
      <w:r>
        <w:rPr>
          <w:rtl/>
        </w:rPr>
        <w:t>ـ</w:t>
      </w:r>
      <w:r w:rsidR="00774210">
        <w:rPr>
          <w:rtl/>
        </w:rPr>
        <w:t xml:space="preserve"> ،</w:t>
      </w:r>
      <w:r w:rsidR="00424402">
        <w:rPr>
          <w:rtl/>
        </w:rPr>
        <w:t xml:space="preserve"> </w:t>
      </w:r>
      <w:r>
        <w:rPr>
          <w:rtl/>
        </w:rPr>
        <w:t>ص(15</w:t>
      </w:r>
      <w:r w:rsidR="00424402">
        <w:rPr>
          <w:rtl/>
        </w:rPr>
        <w:t>4 ـ</w:t>
      </w:r>
      <w:r w:rsidR="00BC4282">
        <w:rPr>
          <w:rtl/>
        </w:rPr>
        <w:t xml:space="preserve"> </w:t>
      </w:r>
      <w:r>
        <w:rPr>
          <w:rtl/>
        </w:rPr>
        <w:t>188).</w:t>
      </w:r>
    </w:p>
    <w:p w14:paraId="4BAA929F" w14:textId="77777777" w:rsidR="00B255DC" w:rsidRDefault="00B255DC" w:rsidP="00B255DC">
      <w:pPr>
        <w:rPr>
          <w:rtl/>
        </w:rPr>
      </w:pPr>
      <w:r w:rsidRPr="000C09E5">
        <w:rPr>
          <w:rStyle w:val="rfdBold2"/>
          <w:rFonts w:hint="eastAsia"/>
          <w:rtl/>
        </w:rPr>
        <w:t>ج</w:t>
      </w:r>
      <w:r w:rsidR="00774210">
        <w:rPr>
          <w:rtl/>
        </w:rPr>
        <w:t xml:space="preserve"> :</w:t>
      </w:r>
      <w:r w:rsidR="00424402">
        <w:rPr>
          <w:rtl/>
        </w:rPr>
        <w:t xml:space="preserve"> </w:t>
      </w:r>
      <w:r>
        <w:rPr>
          <w:rtl/>
        </w:rPr>
        <w:t xml:space="preserve">مقدّمة سعيد رضا علي العسكري علىٰ كتاب </w:t>
      </w:r>
      <w:r w:rsidRPr="000C09E5">
        <w:rPr>
          <w:rStyle w:val="rfdBold2"/>
          <w:rtl/>
        </w:rPr>
        <w:t>النوادر</w:t>
      </w:r>
      <w:r>
        <w:rPr>
          <w:rtl/>
        </w:rPr>
        <w:t xml:space="preserve"> تأليف أبي الرضا الراوندي (قم دار الحديث</w:t>
      </w:r>
      <w:r w:rsidR="00774210">
        <w:rPr>
          <w:rtl/>
        </w:rPr>
        <w:t xml:space="preserve"> ،</w:t>
      </w:r>
      <w:r w:rsidR="00424402">
        <w:rPr>
          <w:rtl/>
        </w:rPr>
        <w:t xml:space="preserve"> </w:t>
      </w:r>
      <w:r>
        <w:rPr>
          <w:rtl/>
        </w:rPr>
        <w:t>137</w:t>
      </w:r>
      <w:r w:rsidR="00DE5467">
        <w:rPr>
          <w:rtl/>
        </w:rPr>
        <w:t>7 ه</w:t>
      </w:r>
      <w:r>
        <w:rPr>
          <w:rtl/>
        </w:rPr>
        <w:t>ـ).</w:t>
      </w:r>
    </w:p>
    <w:p w14:paraId="69C7C17D" w14:textId="77777777" w:rsidR="00B255DC" w:rsidRDefault="00B255DC" w:rsidP="00B255DC">
      <w:pPr>
        <w:rPr>
          <w:rtl/>
        </w:rPr>
      </w:pPr>
      <w:r w:rsidRPr="000C09E5">
        <w:rPr>
          <w:rStyle w:val="rfdBold2"/>
          <w:rFonts w:hint="eastAsia"/>
          <w:rtl/>
        </w:rPr>
        <w:t>د</w:t>
      </w:r>
      <w:r w:rsidR="00774210">
        <w:rPr>
          <w:rtl/>
        </w:rPr>
        <w:t xml:space="preserve"> :</w:t>
      </w:r>
      <w:r w:rsidR="00424402">
        <w:rPr>
          <w:rtl/>
        </w:rPr>
        <w:t xml:space="preserve"> </w:t>
      </w:r>
      <w:r>
        <w:rPr>
          <w:rtl/>
        </w:rPr>
        <w:t>كتاب (</w:t>
      </w:r>
      <w:r w:rsidRPr="000C09E5">
        <w:rPr>
          <w:rStyle w:val="rfdBold2"/>
          <w:rtl/>
        </w:rPr>
        <w:t>در آمدى به شناخت نسخه هاى نهج البلاغة</w:t>
      </w:r>
      <w:r>
        <w:rPr>
          <w:rtl/>
        </w:rPr>
        <w:t>) تأليف</w:t>
      </w:r>
      <w:r w:rsidR="00774210">
        <w:rPr>
          <w:rtl/>
        </w:rPr>
        <w:t xml:space="preserve"> :</w:t>
      </w:r>
      <w:r w:rsidR="00424402">
        <w:rPr>
          <w:rtl/>
        </w:rPr>
        <w:t xml:space="preserve"> </w:t>
      </w:r>
      <w:r>
        <w:rPr>
          <w:rtl/>
        </w:rPr>
        <w:t>محمّد كاظم رحمتي</w:t>
      </w:r>
      <w:r w:rsidR="00774210">
        <w:rPr>
          <w:rtl/>
        </w:rPr>
        <w:t xml:space="preserve"> ،</w:t>
      </w:r>
      <w:r w:rsidR="00424402">
        <w:rPr>
          <w:rtl/>
        </w:rPr>
        <w:t xml:space="preserve"> </w:t>
      </w:r>
      <w:r>
        <w:rPr>
          <w:rtl/>
        </w:rPr>
        <w:t>طهران</w:t>
      </w:r>
      <w:r w:rsidR="00774210">
        <w:rPr>
          <w:rtl/>
        </w:rPr>
        <w:t xml:space="preserve"> :</w:t>
      </w:r>
      <w:r w:rsidR="00424402">
        <w:rPr>
          <w:rtl/>
        </w:rPr>
        <w:t xml:space="preserve"> </w:t>
      </w:r>
      <w:r>
        <w:rPr>
          <w:rtl/>
        </w:rPr>
        <w:t>جامعة المذاهب الإسلامية (139</w:t>
      </w:r>
      <w:r w:rsidR="00DE5467">
        <w:rPr>
          <w:rtl/>
        </w:rPr>
        <w:t>7 ه</w:t>
      </w:r>
      <w:r>
        <w:rPr>
          <w:rtl/>
        </w:rPr>
        <w:t>ـ. ش)</w:t>
      </w:r>
      <w:r w:rsidR="00774210">
        <w:rPr>
          <w:rtl/>
        </w:rPr>
        <w:t xml:space="preserve"> ،</w:t>
      </w:r>
      <w:r w:rsidR="00424402">
        <w:rPr>
          <w:rtl/>
        </w:rPr>
        <w:t xml:space="preserve"> </w:t>
      </w:r>
      <w:r>
        <w:rPr>
          <w:rtl/>
        </w:rPr>
        <w:t>الصفحات</w:t>
      </w:r>
      <w:r w:rsidR="00774210">
        <w:rPr>
          <w:rtl/>
        </w:rPr>
        <w:t xml:space="preserve"> :</w:t>
      </w:r>
      <w:r w:rsidR="00424402">
        <w:rPr>
          <w:rtl/>
        </w:rPr>
        <w:t xml:space="preserve"> </w:t>
      </w:r>
      <w:r>
        <w:rPr>
          <w:rtl/>
        </w:rPr>
        <w:t>(80) وما بعدها.</w:t>
      </w:r>
    </w:p>
    <w:p w14:paraId="2F56CF8C" w14:textId="77777777" w:rsidR="00424402" w:rsidRDefault="00B255DC" w:rsidP="00B255DC">
      <w:pPr>
        <w:rPr>
          <w:rtl/>
        </w:rPr>
      </w:pPr>
      <w:r>
        <w:rPr>
          <w:rFonts w:hint="eastAsia"/>
          <w:rtl/>
        </w:rPr>
        <w:t>وبالرغم</w:t>
      </w:r>
      <w:r>
        <w:rPr>
          <w:rtl/>
        </w:rPr>
        <w:t xml:space="preserve"> من أنّ أبا الرضا الراوندي قلّما ذيع اسمه وشاع صيته</w:t>
      </w:r>
      <w:r w:rsidR="00774210">
        <w:rPr>
          <w:rtl/>
        </w:rPr>
        <w:t xml:space="preserve"> ،</w:t>
      </w:r>
      <w:r w:rsidR="00424402">
        <w:rPr>
          <w:rtl/>
        </w:rPr>
        <w:t xml:space="preserve"> </w:t>
      </w:r>
      <w:r>
        <w:rPr>
          <w:rtl/>
        </w:rPr>
        <w:t>وذلك بالمقارنة مع سائر العلماء الشيعة المشهورين المعاصرين له مثل</w:t>
      </w:r>
      <w:r w:rsidR="00774210">
        <w:rPr>
          <w:rtl/>
        </w:rPr>
        <w:t xml:space="preserve"> :</w:t>
      </w:r>
      <w:r w:rsidR="00424402">
        <w:rPr>
          <w:rtl/>
        </w:rPr>
        <w:t xml:space="preserve"> </w:t>
      </w:r>
      <w:r>
        <w:rPr>
          <w:rtl/>
        </w:rPr>
        <w:t>أمين الإسلام</w:t>
      </w:r>
    </w:p>
    <w:p w14:paraId="3065005B" w14:textId="77777777" w:rsidR="000C09E5" w:rsidRDefault="000C09E5" w:rsidP="000C09E5">
      <w:pPr>
        <w:pStyle w:val="rfdLine"/>
        <w:rPr>
          <w:rtl/>
        </w:rPr>
      </w:pPr>
      <w:r>
        <w:rPr>
          <w:rtl/>
        </w:rPr>
        <w:t>__________</w:t>
      </w:r>
    </w:p>
    <w:p w14:paraId="2DCB7C60" w14:textId="77777777" w:rsidR="000C09E5" w:rsidRDefault="000C09E5" w:rsidP="000C09E5">
      <w:pPr>
        <w:pStyle w:val="rfdFootnote0"/>
        <w:rPr>
          <w:rtl/>
        </w:rPr>
      </w:pPr>
      <w:r>
        <w:rPr>
          <w:rtl/>
        </w:rPr>
        <w:t>البابي الحلبي وشركاه</w:t>
      </w:r>
      <w:r w:rsidR="00774210">
        <w:rPr>
          <w:rtl/>
        </w:rPr>
        <w:t xml:space="preserve"> ،</w:t>
      </w:r>
      <w:r w:rsidR="00424402">
        <w:rPr>
          <w:rtl/>
        </w:rPr>
        <w:t xml:space="preserve"> </w:t>
      </w:r>
      <w:r>
        <w:rPr>
          <w:rtl/>
        </w:rPr>
        <w:t>1373ق/ 1954م 1/ 358)</w:t>
      </w:r>
      <w:r w:rsidR="00774210">
        <w:rPr>
          <w:rtl/>
        </w:rPr>
        <w:t xml:space="preserve"> ،</w:t>
      </w:r>
      <w:r w:rsidR="00424402">
        <w:rPr>
          <w:rtl/>
        </w:rPr>
        <w:t xml:space="preserve"> </w:t>
      </w:r>
      <w:r>
        <w:rPr>
          <w:rtl/>
        </w:rPr>
        <w:t>يتبيّن لنا أنّه كان يحضر درس أبي الفتوح الرازي في الري وسمع منه</w:t>
      </w:r>
      <w:r w:rsidR="00774210">
        <w:rPr>
          <w:rFonts w:hint="eastAsia"/>
          <w:rtl/>
        </w:rPr>
        <w:t xml:space="preserve"> ،</w:t>
      </w:r>
      <w:r w:rsidR="00424402">
        <w:rPr>
          <w:rFonts w:hint="eastAsia"/>
          <w:rtl/>
        </w:rPr>
        <w:t xml:space="preserve"> </w:t>
      </w:r>
      <w:r>
        <w:rPr>
          <w:rtl/>
        </w:rPr>
        <w:t>حيث أشار المحقّق محمّد أبو الفضل إبراهيم إلىٰ ذلك نقلاً من حواشي الراوندي الموجودة في نسخة فيض الله أفندي</w:t>
      </w:r>
      <w:r w:rsidR="00774210">
        <w:rPr>
          <w:rtl/>
        </w:rPr>
        <w:t xml:space="preserve"> :</w:t>
      </w:r>
      <w:r w:rsidR="00424402">
        <w:rPr>
          <w:rtl/>
        </w:rPr>
        <w:t xml:space="preserve"> </w:t>
      </w:r>
      <w:r w:rsidR="0043398A">
        <w:rPr>
          <w:rtl/>
        </w:rPr>
        <w:t>«</w:t>
      </w:r>
      <w:r>
        <w:rPr>
          <w:rtl/>
        </w:rPr>
        <w:t>ويمكن أن يكون في معنىٰ الخبر وجه آخر</w:t>
      </w:r>
      <w:r w:rsidR="00774210">
        <w:rPr>
          <w:rtl/>
        </w:rPr>
        <w:t xml:space="preserve"> ،</w:t>
      </w:r>
      <w:r w:rsidR="00424402">
        <w:rPr>
          <w:rtl/>
        </w:rPr>
        <w:t xml:space="preserve"> </w:t>
      </w:r>
      <w:r>
        <w:rPr>
          <w:rtl/>
        </w:rPr>
        <w:t xml:space="preserve">وهو أنّه </w:t>
      </w:r>
      <w:r w:rsidRPr="00E1394C">
        <w:rPr>
          <w:rtl/>
        </w:rPr>
        <w:t>عليه‌</w:t>
      </w:r>
      <w:r w:rsidR="00E1394C" w:rsidRPr="00E1394C">
        <w:rPr>
          <w:rFonts w:hint="cs"/>
          <w:rtl/>
        </w:rPr>
        <w:t xml:space="preserve"> </w:t>
      </w:r>
      <w:r w:rsidRPr="00E1394C">
        <w:rPr>
          <w:rtl/>
        </w:rPr>
        <w:t>السلام</w:t>
      </w:r>
      <w:r w:rsidRPr="00A716DC">
        <w:rPr>
          <w:rStyle w:val="rfdAlaem"/>
          <w:rtl/>
        </w:rPr>
        <w:t xml:space="preserve"> </w:t>
      </w:r>
      <w:r>
        <w:rPr>
          <w:rtl/>
        </w:rPr>
        <w:t>إنّما شبّه القرآن بالمأدبة لما اشتملت عليه المأدبة من أنواع الأطعمة</w:t>
      </w:r>
      <w:r w:rsidR="00774210">
        <w:rPr>
          <w:rtl/>
        </w:rPr>
        <w:t xml:space="preserve"> ،</w:t>
      </w:r>
      <w:r w:rsidR="00424402">
        <w:rPr>
          <w:rtl/>
        </w:rPr>
        <w:t xml:space="preserve"> </w:t>
      </w:r>
      <w:r>
        <w:rPr>
          <w:rtl/>
        </w:rPr>
        <w:t xml:space="preserve">من الحلوّ والحامض </w:t>
      </w:r>
      <w:r>
        <w:rPr>
          <w:rFonts w:hint="eastAsia"/>
          <w:rtl/>
        </w:rPr>
        <w:t>والمالح</w:t>
      </w:r>
      <w:r>
        <w:rPr>
          <w:rtl/>
        </w:rPr>
        <w:t xml:space="preserve"> وغير ذلك ممّا لا يكون في غير المآدب</w:t>
      </w:r>
      <w:r w:rsidR="00774210">
        <w:rPr>
          <w:rtl/>
        </w:rPr>
        <w:t xml:space="preserve"> ،</w:t>
      </w:r>
      <w:r w:rsidR="00424402">
        <w:rPr>
          <w:rtl/>
        </w:rPr>
        <w:t xml:space="preserve"> </w:t>
      </w:r>
      <w:r>
        <w:rPr>
          <w:rtl/>
        </w:rPr>
        <w:t>فكذلك القرآن يشتمل علىٰ أنواع من العلوم لا توجد في غيره</w:t>
      </w:r>
      <w:r w:rsidR="00774210">
        <w:rPr>
          <w:rtl/>
        </w:rPr>
        <w:t xml:space="preserve"> ،</w:t>
      </w:r>
      <w:r w:rsidR="00424402">
        <w:rPr>
          <w:rtl/>
        </w:rPr>
        <w:t xml:space="preserve"> </w:t>
      </w:r>
      <w:r>
        <w:rPr>
          <w:rtl/>
        </w:rPr>
        <w:t>كما قال تعالىٰ</w:t>
      </w:r>
      <w:r w:rsidR="00774210">
        <w:rPr>
          <w:rtl/>
        </w:rPr>
        <w:t xml:space="preserve"> :</w:t>
      </w:r>
      <w:r w:rsidR="00424402">
        <w:rPr>
          <w:rtl/>
        </w:rPr>
        <w:t xml:space="preserve"> </w:t>
      </w:r>
      <w:r>
        <w:rPr>
          <w:rStyle w:val="rfdAlaem"/>
          <w:rtl/>
        </w:rPr>
        <w:t>﴿</w:t>
      </w:r>
      <w:r w:rsidRPr="000C09E5">
        <w:rPr>
          <w:rStyle w:val="rfdFootnoteAie"/>
          <w:rtl/>
        </w:rPr>
        <w:t>وَلاَ رَطْبٍ وَلاَ يَابِسٍ إِلاَّ فِي كِتَابٍ مُّبِينٍ</w:t>
      </w:r>
      <w:r>
        <w:rPr>
          <w:rStyle w:val="rfdAlaem"/>
          <w:rtl/>
        </w:rPr>
        <w:t>﴾</w:t>
      </w:r>
      <w:r w:rsidR="00774210">
        <w:rPr>
          <w:rtl/>
        </w:rPr>
        <w:t xml:space="preserve"> ،</w:t>
      </w:r>
      <w:r w:rsidR="00424402">
        <w:rPr>
          <w:rtl/>
        </w:rPr>
        <w:t xml:space="preserve"> </w:t>
      </w:r>
      <w:r>
        <w:rPr>
          <w:rtl/>
        </w:rPr>
        <w:t>وهذا وجه عن الشيخ الإمام جمال الدين أبي الفتوح الرازي رحمه الله في أثناء الدرس</w:t>
      </w:r>
      <w:r w:rsidR="00774210">
        <w:rPr>
          <w:rtl/>
        </w:rPr>
        <w:t xml:space="preserve"> ،</w:t>
      </w:r>
      <w:r w:rsidR="00424402">
        <w:rPr>
          <w:rtl/>
        </w:rPr>
        <w:t xml:space="preserve"> </w:t>
      </w:r>
      <w:r>
        <w:rPr>
          <w:rtl/>
        </w:rPr>
        <w:t>وهو أقرب وأشبه من الوجهين المذكورين</w:t>
      </w:r>
      <w:r w:rsidR="0043398A">
        <w:rPr>
          <w:rtl/>
        </w:rPr>
        <w:t>»</w:t>
      </w:r>
      <w:r w:rsidR="00424402">
        <w:rPr>
          <w:rtl/>
        </w:rPr>
        <w:t>.</w:t>
      </w:r>
    </w:p>
    <w:p w14:paraId="726F3621" w14:textId="77777777" w:rsidR="00B255DC" w:rsidRDefault="00DE5467" w:rsidP="000C09E5">
      <w:pPr>
        <w:pStyle w:val="rfdNormal0"/>
        <w:rPr>
          <w:rtl/>
        </w:rPr>
      </w:pPr>
      <w:r>
        <w:rPr>
          <w:rtl/>
        </w:rPr>
        <w:br w:type="page"/>
      </w:r>
      <w:r w:rsidR="00B255DC">
        <w:rPr>
          <w:rFonts w:hint="eastAsia"/>
          <w:rtl/>
        </w:rPr>
        <w:lastRenderedPageBreak/>
        <w:t>الطبرسي</w:t>
      </w:r>
      <w:r w:rsidR="00774210">
        <w:rPr>
          <w:rFonts w:hint="eastAsia"/>
          <w:rtl/>
        </w:rPr>
        <w:t xml:space="preserve"> ،</w:t>
      </w:r>
      <w:r w:rsidR="00424402">
        <w:rPr>
          <w:rFonts w:hint="eastAsia"/>
          <w:rtl/>
        </w:rPr>
        <w:t xml:space="preserve"> </w:t>
      </w:r>
      <w:r w:rsidR="00B255DC">
        <w:rPr>
          <w:rtl/>
        </w:rPr>
        <w:t>أبي الفتوح الرازي</w:t>
      </w:r>
      <w:r w:rsidR="00774210">
        <w:rPr>
          <w:rtl/>
        </w:rPr>
        <w:t xml:space="preserve"> ،</w:t>
      </w:r>
      <w:r w:rsidR="00424402">
        <w:rPr>
          <w:rtl/>
        </w:rPr>
        <w:t xml:space="preserve"> </w:t>
      </w:r>
      <w:r w:rsidR="00B255DC">
        <w:rPr>
          <w:rtl/>
        </w:rPr>
        <w:t>قطب الدين الراوندي</w:t>
      </w:r>
      <w:r w:rsidR="00774210">
        <w:rPr>
          <w:rtl/>
        </w:rPr>
        <w:t xml:space="preserve"> ،</w:t>
      </w:r>
      <w:r w:rsidR="00424402">
        <w:rPr>
          <w:rtl/>
        </w:rPr>
        <w:t xml:space="preserve"> </w:t>
      </w:r>
      <w:r w:rsidR="00B255DC">
        <w:rPr>
          <w:rtl/>
        </w:rPr>
        <w:t>وحتّىٰ بالمقارنة مع ابن شهر آشوب</w:t>
      </w:r>
      <w:r w:rsidR="00774210">
        <w:rPr>
          <w:rtl/>
        </w:rPr>
        <w:t xml:space="preserve"> ،</w:t>
      </w:r>
      <w:r w:rsidR="00424402">
        <w:rPr>
          <w:rtl/>
        </w:rPr>
        <w:t xml:space="preserve"> </w:t>
      </w:r>
      <w:r w:rsidR="00B255DC">
        <w:rPr>
          <w:rtl/>
        </w:rPr>
        <w:t>ولكنّ ما تركه من الأثر</w:t>
      </w:r>
      <w:r w:rsidR="00BC4282">
        <w:rPr>
          <w:rtl/>
        </w:rPr>
        <w:t xml:space="preserve"> </w:t>
      </w:r>
      <w:r w:rsidR="00B255DC">
        <w:rPr>
          <w:rtl/>
        </w:rPr>
        <w:t>العلمي الكبير في إعداد وتربية العديد من طلبة العلوم وبثّ المباني العلمية الشيعية في علوم مثل</w:t>
      </w:r>
      <w:r w:rsidR="00774210">
        <w:rPr>
          <w:rtl/>
        </w:rPr>
        <w:t xml:space="preserve"> :</w:t>
      </w:r>
      <w:r w:rsidR="00424402">
        <w:rPr>
          <w:rtl/>
        </w:rPr>
        <w:t xml:space="preserve"> </w:t>
      </w:r>
      <w:r w:rsidR="00B255DC">
        <w:rPr>
          <w:rtl/>
        </w:rPr>
        <w:t>الكلام</w:t>
      </w:r>
      <w:r w:rsidR="00774210">
        <w:rPr>
          <w:rtl/>
        </w:rPr>
        <w:t xml:space="preserve"> ،</w:t>
      </w:r>
      <w:r w:rsidR="00424402">
        <w:rPr>
          <w:rtl/>
        </w:rPr>
        <w:t xml:space="preserve"> </w:t>
      </w:r>
      <w:r w:rsidR="00B255DC">
        <w:rPr>
          <w:rtl/>
        </w:rPr>
        <w:t>الفقه</w:t>
      </w:r>
      <w:r w:rsidR="00774210">
        <w:rPr>
          <w:rtl/>
        </w:rPr>
        <w:t xml:space="preserve"> ،</w:t>
      </w:r>
      <w:r w:rsidR="00424402">
        <w:rPr>
          <w:rtl/>
        </w:rPr>
        <w:t xml:space="preserve"> </w:t>
      </w:r>
      <w:r w:rsidR="00B255DC">
        <w:rPr>
          <w:rtl/>
        </w:rPr>
        <w:t>الحديث</w:t>
      </w:r>
      <w:r w:rsidR="00774210">
        <w:rPr>
          <w:rtl/>
        </w:rPr>
        <w:t xml:space="preserve"> ،</w:t>
      </w:r>
      <w:r w:rsidR="00424402">
        <w:rPr>
          <w:rtl/>
        </w:rPr>
        <w:t xml:space="preserve"> </w:t>
      </w:r>
      <w:r w:rsidR="00B255DC">
        <w:rPr>
          <w:rtl/>
        </w:rPr>
        <w:t>التفسير</w:t>
      </w:r>
      <w:r w:rsidR="00774210">
        <w:rPr>
          <w:rtl/>
        </w:rPr>
        <w:t xml:space="preserve"> ،</w:t>
      </w:r>
      <w:r w:rsidR="00424402">
        <w:rPr>
          <w:rtl/>
        </w:rPr>
        <w:t xml:space="preserve"> </w:t>
      </w:r>
      <w:r w:rsidR="00B255DC">
        <w:rPr>
          <w:rtl/>
        </w:rPr>
        <w:t>السيرة النبوية</w:t>
      </w:r>
      <w:r w:rsidR="00774210">
        <w:rPr>
          <w:rtl/>
        </w:rPr>
        <w:t xml:space="preserve"> ،</w:t>
      </w:r>
      <w:r w:rsidR="00424402">
        <w:rPr>
          <w:rtl/>
        </w:rPr>
        <w:t xml:space="preserve"> </w:t>
      </w:r>
      <w:r w:rsidR="00B255DC">
        <w:rPr>
          <w:rtl/>
        </w:rPr>
        <w:t>جدير بال</w:t>
      </w:r>
      <w:r w:rsidR="00B255DC">
        <w:rPr>
          <w:rFonts w:hint="eastAsia"/>
          <w:rtl/>
        </w:rPr>
        <w:t>اهتمام</w:t>
      </w:r>
      <w:r w:rsidR="00774210">
        <w:rPr>
          <w:rFonts w:hint="eastAsia"/>
          <w:rtl/>
        </w:rPr>
        <w:t xml:space="preserve"> ،</w:t>
      </w:r>
      <w:r w:rsidR="00424402">
        <w:rPr>
          <w:rFonts w:hint="eastAsia"/>
          <w:rtl/>
        </w:rPr>
        <w:t xml:space="preserve"> </w:t>
      </w:r>
      <w:r w:rsidR="00B255DC">
        <w:rPr>
          <w:rtl/>
        </w:rPr>
        <w:t>ولابدّ أن يؤخذ بعين الاعتبار. فضلاً عن جميع مميّزاته من كونه عالماً لامعاً للطائفة الشيعية في القرن السادس الهجري</w:t>
      </w:r>
      <w:r w:rsidR="00774210">
        <w:rPr>
          <w:rtl/>
        </w:rPr>
        <w:t xml:space="preserve"> ،</w:t>
      </w:r>
      <w:r w:rsidR="00424402">
        <w:rPr>
          <w:rtl/>
        </w:rPr>
        <w:t xml:space="preserve"> </w:t>
      </w:r>
      <w:r w:rsidR="00B255DC">
        <w:rPr>
          <w:rtl/>
        </w:rPr>
        <w:t>فإنّ أهمّيته واعتباره ومكانته العلمية المرموقة</w:t>
      </w:r>
      <w:r w:rsidR="00BC4282">
        <w:rPr>
          <w:rtl/>
        </w:rPr>
        <w:t xml:space="preserve"> </w:t>
      </w:r>
      <w:r w:rsidR="00B255DC">
        <w:rPr>
          <w:rtl/>
        </w:rPr>
        <w:t>كلّ ذلك يعود إلىٰ</w:t>
      </w:r>
      <w:r w:rsidR="00BC4282">
        <w:rPr>
          <w:rtl/>
        </w:rPr>
        <w:t xml:space="preserve"> </w:t>
      </w:r>
      <w:r w:rsidR="00B255DC">
        <w:rPr>
          <w:rtl/>
        </w:rPr>
        <w:t>ما بذله من جهود حثيثة في رواية الحديث ونقل المصنّفات العلمية والأد</w:t>
      </w:r>
      <w:r w:rsidR="00B255DC">
        <w:rPr>
          <w:rFonts w:hint="eastAsia"/>
          <w:rtl/>
        </w:rPr>
        <w:t>بية</w:t>
      </w:r>
      <w:r w:rsidR="00B255DC">
        <w:rPr>
          <w:rtl/>
        </w:rPr>
        <w:t xml:space="preserve"> الشيعية منها والسنّية علىٰ حدّ سواء</w:t>
      </w:r>
      <w:r w:rsidR="00773720">
        <w:rPr>
          <w:rtl/>
        </w:rPr>
        <w:t xml:space="preserve"> ؛</w:t>
      </w:r>
      <w:r>
        <w:rPr>
          <w:rtl/>
        </w:rPr>
        <w:t xml:space="preserve"> </w:t>
      </w:r>
      <w:r w:rsidR="00B255DC">
        <w:rPr>
          <w:rtl/>
        </w:rPr>
        <w:t>حيث عكف همّته في بادئ الأمر علىٰ أن يحصل علىٰ النسخ الصحيحة والأصيلة من أمثال</w:t>
      </w:r>
      <w:r w:rsidR="00774210">
        <w:rPr>
          <w:rtl/>
        </w:rPr>
        <w:t xml:space="preserve"> :</w:t>
      </w:r>
      <w:r w:rsidR="00424402">
        <w:rPr>
          <w:rtl/>
        </w:rPr>
        <w:t xml:space="preserve"> </w:t>
      </w:r>
      <w:r w:rsidR="00B255DC" w:rsidRPr="000C09E5">
        <w:rPr>
          <w:rStyle w:val="rfdBold2"/>
          <w:rtl/>
        </w:rPr>
        <w:t>نهج البلاغة</w:t>
      </w:r>
      <w:r w:rsidR="00774210">
        <w:rPr>
          <w:rStyle w:val="rfdBold2"/>
          <w:rtl/>
        </w:rPr>
        <w:t xml:space="preserve"> ،</w:t>
      </w:r>
      <w:r w:rsidR="00424402">
        <w:rPr>
          <w:rStyle w:val="rfdBold2"/>
          <w:rtl/>
        </w:rPr>
        <w:t xml:space="preserve"> </w:t>
      </w:r>
      <w:r w:rsidR="00B255DC" w:rsidRPr="000C09E5">
        <w:rPr>
          <w:rStyle w:val="rfdBold2"/>
          <w:rtl/>
        </w:rPr>
        <w:t>الأمالي</w:t>
      </w:r>
      <w:r w:rsidR="00B255DC">
        <w:rPr>
          <w:rtl/>
        </w:rPr>
        <w:t xml:space="preserve"> للسيّد المرتضىٰ</w:t>
      </w:r>
      <w:r w:rsidR="00774210">
        <w:rPr>
          <w:rtl/>
        </w:rPr>
        <w:t xml:space="preserve"> ،</w:t>
      </w:r>
      <w:r w:rsidR="00424402">
        <w:rPr>
          <w:rtl/>
        </w:rPr>
        <w:t xml:space="preserve"> </w:t>
      </w:r>
      <w:r w:rsidR="00B255DC" w:rsidRPr="000C09E5">
        <w:rPr>
          <w:rStyle w:val="rfdBold2"/>
          <w:rtl/>
        </w:rPr>
        <w:t>الصحاح</w:t>
      </w:r>
      <w:r w:rsidR="00B255DC">
        <w:rPr>
          <w:rtl/>
        </w:rPr>
        <w:t xml:space="preserve"> للجوهري</w:t>
      </w:r>
      <w:r w:rsidR="00774210">
        <w:rPr>
          <w:rtl/>
        </w:rPr>
        <w:t xml:space="preserve"> ،</w:t>
      </w:r>
      <w:r w:rsidR="00424402">
        <w:rPr>
          <w:rtl/>
        </w:rPr>
        <w:t xml:space="preserve"> </w:t>
      </w:r>
      <w:r w:rsidR="00B255DC" w:rsidRPr="000C09E5">
        <w:rPr>
          <w:rStyle w:val="rfdBold2"/>
          <w:rtl/>
        </w:rPr>
        <w:t>والحماسة</w:t>
      </w:r>
      <w:r w:rsidR="00B255DC">
        <w:rPr>
          <w:rtl/>
        </w:rPr>
        <w:t xml:space="preserve"> لأبي تمّام</w:t>
      </w:r>
      <w:r w:rsidR="00774210">
        <w:rPr>
          <w:rtl/>
        </w:rPr>
        <w:t xml:space="preserve"> ،</w:t>
      </w:r>
      <w:r w:rsidR="00424402">
        <w:rPr>
          <w:rtl/>
        </w:rPr>
        <w:t xml:space="preserve"> </w:t>
      </w:r>
      <w:r w:rsidR="00B255DC">
        <w:rPr>
          <w:rtl/>
        </w:rPr>
        <w:t>وأمثالها</w:t>
      </w:r>
      <w:r w:rsidR="00774210">
        <w:rPr>
          <w:rtl/>
        </w:rPr>
        <w:t xml:space="preserve"> ،</w:t>
      </w:r>
      <w:r w:rsidR="00424402">
        <w:rPr>
          <w:rtl/>
        </w:rPr>
        <w:t xml:space="preserve"> </w:t>
      </w:r>
      <w:r w:rsidR="00B255DC">
        <w:rPr>
          <w:rtl/>
        </w:rPr>
        <w:t>واستمرّ سعيه فيما بعد مستعيناً بتلامذته حيث ثاب</w:t>
      </w:r>
      <w:r w:rsidR="00B255DC">
        <w:rPr>
          <w:rFonts w:hint="eastAsia"/>
          <w:rtl/>
        </w:rPr>
        <w:t>روا</w:t>
      </w:r>
      <w:r w:rsidR="00B255DC">
        <w:rPr>
          <w:rtl/>
        </w:rPr>
        <w:t xml:space="preserve"> للحصول عليها واستنساخها والتعليق عليها ونقل الرواية</w:t>
      </w:r>
      <w:r w:rsidR="00774210">
        <w:rPr>
          <w:rtl/>
        </w:rPr>
        <w:t xml:space="preserve"> ،</w:t>
      </w:r>
      <w:r w:rsidR="00424402">
        <w:rPr>
          <w:rtl/>
        </w:rPr>
        <w:t xml:space="preserve"> </w:t>
      </w:r>
      <w:r w:rsidR="00B255DC">
        <w:rPr>
          <w:rtl/>
        </w:rPr>
        <w:t>حيث يبدو واضحاً من خلال تلكم الحواشي كلّ من قدرته العلمية والأدبية وتبحّره فيهما.</w:t>
      </w:r>
    </w:p>
    <w:p w14:paraId="2F7C863A" w14:textId="77777777" w:rsidR="00424402" w:rsidRDefault="00B255DC" w:rsidP="00B255DC">
      <w:pPr>
        <w:rPr>
          <w:rtl/>
        </w:rPr>
      </w:pPr>
      <w:r>
        <w:rPr>
          <w:rFonts w:hint="eastAsia"/>
          <w:rtl/>
        </w:rPr>
        <w:t>وقد</w:t>
      </w:r>
      <w:r>
        <w:rPr>
          <w:rtl/>
        </w:rPr>
        <w:t xml:space="preserve"> عدّ القدماء من المفهرسين وأصحاب التراجم مصنّفات عديدة لأبي الرضا الراوندي</w:t>
      </w:r>
      <w:r w:rsidR="00774210">
        <w:rPr>
          <w:rtl/>
        </w:rPr>
        <w:t xml:space="preserve"> ،</w:t>
      </w:r>
      <w:r w:rsidR="00424402">
        <w:rPr>
          <w:rtl/>
        </w:rPr>
        <w:t xml:space="preserve"> </w:t>
      </w:r>
      <w:r>
        <w:rPr>
          <w:rtl/>
        </w:rPr>
        <w:t>ومن حسن الحظّ فقد تمّ تحقيق بعضها وطبعها في غضون هذه السنين الأخيرة</w:t>
      </w:r>
      <w:r w:rsidR="00774210">
        <w:rPr>
          <w:rtl/>
        </w:rPr>
        <w:t xml:space="preserve"> ،</w:t>
      </w:r>
      <w:r w:rsidR="00424402">
        <w:rPr>
          <w:rtl/>
        </w:rPr>
        <w:t xml:space="preserve"> </w:t>
      </w:r>
      <w:r>
        <w:rPr>
          <w:rtl/>
        </w:rPr>
        <w:t>نذكر من بينها ما يلي</w:t>
      </w:r>
      <w:r w:rsidR="00774210">
        <w:rPr>
          <w:rStyle w:val="rfdBold2"/>
          <w:rtl/>
        </w:rPr>
        <w:t xml:space="preserve"> :</w:t>
      </w:r>
      <w:r w:rsidR="00424402">
        <w:rPr>
          <w:rStyle w:val="rfdBold2"/>
          <w:rtl/>
        </w:rPr>
        <w:t xml:space="preserve"> </w:t>
      </w:r>
      <w:r w:rsidRPr="000C09E5">
        <w:rPr>
          <w:rStyle w:val="rfdBold2"/>
          <w:rtl/>
        </w:rPr>
        <w:t>الحماسة ذات الحواشي</w:t>
      </w:r>
      <w:r>
        <w:rPr>
          <w:rtl/>
        </w:rPr>
        <w:t xml:space="preserve"> في سبع مجلّدات</w:t>
      </w:r>
      <w:r w:rsidR="00BC4282">
        <w:rPr>
          <w:rtl/>
        </w:rPr>
        <w:t xml:space="preserve"> </w:t>
      </w:r>
      <w:r>
        <w:rPr>
          <w:rtl/>
        </w:rPr>
        <w:t>(تحقيق</w:t>
      </w:r>
      <w:r w:rsidR="00774210">
        <w:rPr>
          <w:rtl/>
        </w:rPr>
        <w:t xml:space="preserve"> :</w:t>
      </w:r>
      <w:r w:rsidR="00424402">
        <w:rPr>
          <w:rtl/>
        </w:rPr>
        <w:t xml:space="preserve"> </w:t>
      </w:r>
      <w:r>
        <w:rPr>
          <w:rtl/>
        </w:rPr>
        <w:t xml:space="preserve">مؤسّسة آل البيت </w:t>
      </w:r>
      <w:r w:rsidR="003E67E8" w:rsidRPr="003E67E8">
        <w:rPr>
          <w:rStyle w:val="rfdAlaem"/>
          <w:rtl/>
        </w:rPr>
        <w:t>عليهم‌السلام</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143</w:t>
      </w:r>
      <w:r w:rsidR="00DE5467">
        <w:rPr>
          <w:rtl/>
        </w:rPr>
        <w:t>4 ه</w:t>
      </w:r>
      <w:r>
        <w:rPr>
          <w:rtl/>
        </w:rPr>
        <w:t>ـ)</w:t>
      </w:r>
      <w:r w:rsidR="00774210">
        <w:rPr>
          <w:rtl/>
        </w:rPr>
        <w:t xml:space="preserve"> ،</w:t>
      </w:r>
      <w:r w:rsidR="00424402">
        <w:rPr>
          <w:rtl/>
        </w:rPr>
        <w:t xml:space="preserve"> </w:t>
      </w:r>
      <w:r w:rsidRPr="000C09E5">
        <w:rPr>
          <w:rStyle w:val="rfdBold2"/>
          <w:rtl/>
        </w:rPr>
        <w:t>النواد</w:t>
      </w:r>
      <w:r w:rsidRPr="000C09E5">
        <w:rPr>
          <w:rStyle w:val="rfdBold2"/>
          <w:rFonts w:hint="eastAsia"/>
          <w:rtl/>
        </w:rPr>
        <w:t>ر</w:t>
      </w:r>
      <w:r w:rsidR="00774210">
        <w:rPr>
          <w:rFonts w:hint="eastAsia"/>
          <w:rtl/>
        </w:rPr>
        <w:t xml:space="preserve"> ،</w:t>
      </w:r>
      <w:r w:rsidR="00424402">
        <w:rPr>
          <w:rFonts w:hint="eastAsia"/>
          <w:rtl/>
        </w:rPr>
        <w:t xml:space="preserve"> </w:t>
      </w:r>
      <w:r>
        <w:rPr>
          <w:rtl/>
        </w:rPr>
        <w:t>تحقيق</w:t>
      </w:r>
      <w:r w:rsidR="00774210">
        <w:rPr>
          <w:rtl/>
        </w:rPr>
        <w:t xml:space="preserve"> :</w:t>
      </w:r>
      <w:r w:rsidR="00424402">
        <w:rPr>
          <w:rtl/>
        </w:rPr>
        <w:t xml:space="preserve"> </w:t>
      </w:r>
      <w:r>
        <w:rPr>
          <w:rtl/>
        </w:rPr>
        <w:t>سعيد رضا علي عسكري (قم</w:t>
      </w:r>
      <w:r w:rsidR="00774210">
        <w:rPr>
          <w:rtl/>
        </w:rPr>
        <w:t xml:space="preserve"> :</w:t>
      </w:r>
      <w:r w:rsidR="00424402">
        <w:rPr>
          <w:rtl/>
        </w:rPr>
        <w:t xml:space="preserve"> </w:t>
      </w:r>
      <w:r>
        <w:rPr>
          <w:rtl/>
        </w:rPr>
        <w:t>دار الحديث</w:t>
      </w:r>
      <w:r w:rsidR="00774210">
        <w:rPr>
          <w:rtl/>
        </w:rPr>
        <w:t xml:space="preserve"> ،</w:t>
      </w:r>
      <w:r w:rsidR="00424402">
        <w:rPr>
          <w:rtl/>
        </w:rPr>
        <w:t xml:space="preserve"> </w:t>
      </w:r>
      <w:r>
        <w:rPr>
          <w:rtl/>
        </w:rPr>
        <w:t>137</w:t>
      </w:r>
      <w:r w:rsidR="00DE5467">
        <w:rPr>
          <w:rtl/>
        </w:rPr>
        <w:t>7 ه</w:t>
      </w:r>
      <w:r>
        <w:rPr>
          <w:rtl/>
        </w:rPr>
        <w:t>ـ. ش)</w:t>
      </w:r>
      <w:r w:rsidR="00774210">
        <w:rPr>
          <w:rtl/>
        </w:rPr>
        <w:t xml:space="preserve"> ،</w:t>
      </w:r>
      <w:r w:rsidR="00424402">
        <w:rPr>
          <w:rtl/>
        </w:rPr>
        <w:t xml:space="preserve"> </w:t>
      </w:r>
      <w:r w:rsidRPr="000C09E5">
        <w:rPr>
          <w:rStyle w:val="rfdBold2"/>
          <w:rtl/>
        </w:rPr>
        <w:t>ضوء الشهاب في</w:t>
      </w:r>
      <w:r w:rsidR="00BC4282" w:rsidRPr="000C09E5">
        <w:rPr>
          <w:rStyle w:val="rfdBold2"/>
          <w:rtl/>
        </w:rPr>
        <w:t xml:space="preserve"> </w:t>
      </w:r>
      <w:r w:rsidRPr="000C09E5">
        <w:rPr>
          <w:rStyle w:val="rfdBold2"/>
          <w:rtl/>
        </w:rPr>
        <w:t>شرح الشهاب</w:t>
      </w:r>
      <w:r w:rsidR="00774210">
        <w:rPr>
          <w:rtl/>
        </w:rPr>
        <w:t xml:space="preserve"> ،</w:t>
      </w:r>
      <w:r w:rsidR="00424402">
        <w:rPr>
          <w:rtl/>
        </w:rPr>
        <w:t xml:space="preserve"> </w:t>
      </w:r>
      <w:r>
        <w:rPr>
          <w:rtl/>
        </w:rPr>
        <w:t>تحقيق</w:t>
      </w:r>
      <w:r w:rsidR="00774210">
        <w:rPr>
          <w:rtl/>
        </w:rPr>
        <w:t xml:space="preserve"> :</w:t>
      </w:r>
      <w:r w:rsidR="00424402">
        <w:rPr>
          <w:rtl/>
        </w:rPr>
        <w:t xml:space="preserve"> </w:t>
      </w:r>
      <w:r>
        <w:rPr>
          <w:rtl/>
        </w:rPr>
        <w:t>مهدي سليماني الآشتياني (قم</w:t>
      </w:r>
      <w:r w:rsidR="00774210">
        <w:rPr>
          <w:rtl/>
        </w:rPr>
        <w:t xml:space="preserve"> :</w:t>
      </w:r>
      <w:r w:rsidR="00424402">
        <w:rPr>
          <w:rtl/>
        </w:rPr>
        <w:t xml:space="preserve"> </w:t>
      </w:r>
      <w:r>
        <w:rPr>
          <w:rtl/>
        </w:rPr>
        <w:t>دارالحديث</w:t>
      </w:r>
      <w:r w:rsidR="00774210">
        <w:rPr>
          <w:rtl/>
        </w:rPr>
        <w:t xml:space="preserve"> ،</w:t>
      </w:r>
      <w:r w:rsidR="00424402">
        <w:rPr>
          <w:rtl/>
        </w:rPr>
        <w:t xml:space="preserve"> </w:t>
      </w:r>
      <w:r>
        <w:rPr>
          <w:rtl/>
        </w:rPr>
        <w:t>139</w:t>
      </w:r>
      <w:r w:rsidR="00DE5467">
        <w:rPr>
          <w:rtl/>
        </w:rPr>
        <w:t>7 ه</w:t>
      </w:r>
      <w:r>
        <w:rPr>
          <w:rtl/>
        </w:rPr>
        <w:t>ـ. ش)</w:t>
      </w:r>
      <w:r w:rsidR="00774210">
        <w:rPr>
          <w:rtl/>
        </w:rPr>
        <w:t xml:space="preserve"> ،</w:t>
      </w:r>
      <w:r w:rsidR="00424402">
        <w:rPr>
          <w:rtl/>
        </w:rPr>
        <w:t xml:space="preserve"> </w:t>
      </w:r>
      <w:r w:rsidRPr="000C09E5">
        <w:rPr>
          <w:rStyle w:val="rfdBold2"/>
          <w:rtl/>
        </w:rPr>
        <w:t>ديوان السيّد الإمام ضياء</w:t>
      </w:r>
      <w:r w:rsidR="00BC4282" w:rsidRPr="000C09E5">
        <w:rPr>
          <w:rStyle w:val="rfdBold2"/>
          <w:rtl/>
        </w:rPr>
        <w:t xml:space="preserve"> </w:t>
      </w:r>
      <w:r w:rsidRPr="000C09E5">
        <w:rPr>
          <w:rStyle w:val="rfdBold2"/>
          <w:rtl/>
        </w:rPr>
        <w:t>الدين أبي ‌الرضا فضل‌الله الحسني الراوندي القاساني</w:t>
      </w:r>
      <w:r w:rsidR="00774210">
        <w:rPr>
          <w:rtl/>
        </w:rPr>
        <w:t xml:space="preserve"> ،</w:t>
      </w:r>
      <w:r w:rsidR="00424402">
        <w:rPr>
          <w:rtl/>
        </w:rPr>
        <w:t xml:space="preserve"> </w:t>
      </w:r>
      <w:r>
        <w:rPr>
          <w:rtl/>
        </w:rPr>
        <w:t>عنىٰ بتصحيحه وطبعه</w:t>
      </w:r>
      <w:r w:rsidR="00774210">
        <w:rPr>
          <w:rtl/>
        </w:rPr>
        <w:t xml:space="preserve"> :</w:t>
      </w:r>
      <w:r w:rsidR="00424402">
        <w:rPr>
          <w:rtl/>
        </w:rPr>
        <w:t xml:space="preserve"> </w:t>
      </w:r>
      <w:r>
        <w:rPr>
          <w:rtl/>
        </w:rPr>
        <w:t>السيّد جلال</w:t>
      </w:r>
      <w:r w:rsidR="00BC4282">
        <w:rPr>
          <w:rtl/>
        </w:rPr>
        <w:t xml:space="preserve"> </w:t>
      </w:r>
      <w:r>
        <w:rPr>
          <w:rFonts w:hint="eastAsia"/>
          <w:rtl/>
        </w:rPr>
        <w:t>الدين</w:t>
      </w:r>
      <w:r>
        <w:rPr>
          <w:rtl/>
        </w:rPr>
        <w:t xml:space="preserve"> الأرموي المشتهر بالمحدّث (طهران</w:t>
      </w:r>
      <w:r w:rsidR="00774210">
        <w:rPr>
          <w:rtl/>
        </w:rPr>
        <w:t xml:space="preserve"> :</w:t>
      </w:r>
      <w:r w:rsidR="00424402">
        <w:rPr>
          <w:rtl/>
        </w:rPr>
        <w:t xml:space="preserve"> </w:t>
      </w:r>
      <w:r>
        <w:rPr>
          <w:rtl/>
        </w:rPr>
        <w:t>مطبعة المجلس</w:t>
      </w:r>
      <w:r w:rsidR="00774210">
        <w:rPr>
          <w:rtl/>
        </w:rPr>
        <w:t xml:space="preserve"> ،</w:t>
      </w:r>
      <w:r w:rsidR="00424402">
        <w:rPr>
          <w:rtl/>
        </w:rPr>
        <w:t xml:space="preserve"> </w:t>
      </w:r>
      <w:r>
        <w:rPr>
          <w:rtl/>
        </w:rPr>
        <w:t>133</w:t>
      </w:r>
      <w:r w:rsidR="00DE5467">
        <w:rPr>
          <w:rtl/>
        </w:rPr>
        <w:t>4 ه</w:t>
      </w:r>
      <w:r>
        <w:rPr>
          <w:rtl/>
        </w:rPr>
        <w:t>ـ. ش). وللحصول علىٰ سائر مصنّفاته المخطوطة وما تمّت الإشارة إليها من كتبه يمكن مراجعة بحث السيّد عبد العزيز الطباطبائي الآنف الذكر</w:t>
      </w:r>
      <w:r w:rsidR="00774210">
        <w:rPr>
          <w:rtl/>
        </w:rPr>
        <w:t xml:space="preserve"> :</w:t>
      </w:r>
      <w:r w:rsidR="00424402">
        <w:rPr>
          <w:rtl/>
        </w:rPr>
        <w:t xml:space="preserve"> </w:t>
      </w:r>
      <w:r>
        <w:rPr>
          <w:rtl/>
        </w:rPr>
        <w:t xml:space="preserve">في </w:t>
      </w:r>
      <w:r w:rsidRPr="000C09E5">
        <w:rPr>
          <w:rStyle w:val="rfdBold2"/>
          <w:rtl/>
        </w:rPr>
        <w:t>رحاب نهج البلاغة</w:t>
      </w:r>
      <w:r>
        <w:rPr>
          <w:rtl/>
        </w:rPr>
        <w:t xml:space="preserve"> (5)</w:t>
      </w:r>
      <w:r w:rsidR="00774210">
        <w:rPr>
          <w:rtl/>
        </w:rPr>
        <w:t xml:space="preserve"> ،</w:t>
      </w:r>
      <w:r w:rsidR="00424402">
        <w:rPr>
          <w:rtl/>
        </w:rPr>
        <w:t xml:space="preserve"> </w:t>
      </w:r>
      <w:r>
        <w:rPr>
          <w:rtl/>
        </w:rPr>
        <w:t>مجلّة تراثنا</w:t>
      </w:r>
      <w:r w:rsidR="00774210">
        <w:rPr>
          <w:rtl/>
        </w:rPr>
        <w:t xml:space="preserve"> ،</w:t>
      </w:r>
      <w:r w:rsidR="00424402">
        <w:rPr>
          <w:rtl/>
        </w:rPr>
        <w:t xml:space="preserve"> </w:t>
      </w:r>
      <w:r>
        <w:rPr>
          <w:rtl/>
        </w:rPr>
        <w:t>العدد المزدوج</w:t>
      </w:r>
    </w:p>
    <w:p w14:paraId="57362AD2" w14:textId="77777777" w:rsidR="00B255DC" w:rsidRDefault="00DE5467" w:rsidP="000C09E5">
      <w:pPr>
        <w:pStyle w:val="rfdNormal0"/>
        <w:rPr>
          <w:rtl/>
        </w:rPr>
      </w:pPr>
      <w:r>
        <w:rPr>
          <w:rtl/>
        </w:rPr>
        <w:br w:type="page"/>
      </w:r>
      <w:r w:rsidR="00B255DC">
        <w:rPr>
          <w:rtl/>
        </w:rPr>
        <w:lastRenderedPageBreak/>
        <w:t>(3</w:t>
      </w:r>
      <w:r w:rsidR="00424402">
        <w:rPr>
          <w:rtl/>
        </w:rPr>
        <w:t xml:space="preserve">4 </w:t>
      </w:r>
      <w:r>
        <w:rPr>
          <w:rtl/>
        </w:rPr>
        <w:t>ـ 3</w:t>
      </w:r>
      <w:r w:rsidR="00B255DC">
        <w:rPr>
          <w:rtl/>
        </w:rPr>
        <w:t>5) ص(17</w:t>
      </w:r>
      <w:r w:rsidR="00424402">
        <w:rPr>
          <w:rtl/>
        </w:rPr>
        <w:t>0 ـ</w:t>
      </w:r>
      <w:r w:rsidR="00BC4282">
        <w:rPr>
          <w:rtl/>
        </w:rPr>
        <w:t xml:space="preserve"> </w:t>
      </w:r>
      <w:r w:rsidR="00B255DC">
        <w:rPr>
          <w:rtl/>
        </w:rPr>
        <w:t>176)</w:t>
      </w:r>
      <w:r w:rsidR="00774210">
        <w:rPr>
          <w:rtl/>
        </w:rPr>
        <w:t xml:space="preserve"> ،</w:t>
      </w:r>
      <w:r w:rsidR="00424402">
        <w:rPr>
          <w:rtl/>
        </w:rPr>
        <w:t xml:space="preserve"> </w:t>
      </w:r>
      <w:r w:rsidR="00B255DC">
        <w:rPr>
          <w:rtl/>
        </w:rPr>
        <w:t>ومقالة</w:t>
      </w:r>
      <w:r w:rsidR="00774210">
        <w:rPr>
          <w:rtl/>
        </w:rPr>
        <w:t xml:space="preserve"> :</w:t>
      </w:r>
      <w:r w:rsidR="00424402">
        <w:rPr>
          <w:rtl/>
        </w:rPr>
        <w:t xml:space="preserve"> </w:t>
      </w:r>
      <w:r w:rsidR="00B255DC">
        <w:rPr>
          <w:rtl/>
        </w:rPr>
        <w:t xml:space="preserve">(الراوندي </w:t>
      </w:r>
      <w:r w:rsidR="00B255DC" w:rsidRPr="000C09E5">
        <w:rPr>
          <w:rStyle w:val="rfdBold2"/>
          <w:rtl/>
        </w:rPr>
        <w:t>فضل الله بن علي</w:t>
      </w:r>
      <w:r w:rsidR="00B255DC">
        <w:rPr>
          <w:rtl/>
        </w:rPr>
        <w:t>)</w:t>
      </w:r>
      <w:r w:rsidR="00BC4282">
        <w:rPr>
          <w:rtl/>
        </w:rPr>
        <w:t xml:space="preserve"> </w:t>
      </w:r>
      <w:r w:rsidR="00B255DC">
        <w:rPr>
          <w:rtl/>
        </w:rPr>
        <w:t>بقلم</w:t>
      </w:r>
      <w:r w:rsidR="00774210">
        <w:rPr>
          <w:rtl/>
        </w:rPr>
        <w:t xml:space="preserve"> :</w:t>
      </w:r>
      <w:r w:rsidR="00424402">
        <w:rPr>
          <w:rtl/>
        </w:rPr>
        <w:t xml:space="preserve"> </w:t>
      </w:r>
      <w:r w:rsidR="00B255DC">
        <w:rPr>
          <w:rtl/>
        </w:rPr>
        <w:t>محسن معيني</w:t>
      </w:r>
      <w:r w:rsidR="00774210">
        <w:rPr>
          <w:rtl/>
        </w:rPr>
        <w:t xml:space="preserve"> ،</w:t>
      </w:r>
      <w:r w:rsidR="00424402">
        <w:rPr>
          <w:rtl/>
        </w:rPr>
        <w:t xml:space="preserve"> </w:t>
      </w:r>
      <w:r w:rsidR="00B255DC">
        <w:rPr>
          <w:rtl/>
        </w:rPr>
        <w:t>في دانشنامه جهان إسلام</w:t>
      </w:r>
      <w:r w:rsidR="00BC4282">
        <w:rPr>
          <w:rtl/>
        </w:rPr>
        <w:t xml:space="preserve"> </w:t>
      </w:r>
      <w:r w:rsidR="00B255DC">
        <w:rPr>
          <w:rtl/>
        </w:rPr>
        <w:t>(دائرة المعارف الإسلامية) طهران</w:t>
      </w:r>
      <w:r w:rsidR="00774210">
        <w:rPr>
          <w:rtl/>
        </w:rPr>
        <w:t xml:space="preserve"> :</w:t>
      </w:r>
      <w:r w:rsidR="00424402">
        <w:rPr>
          <w:rtl/>
        </w:rPr>
        <w:t xml:space="preserve"> </w:t>
      </w:r>
      <w:r w:rsidR="00B255DC">
        <w:rPr>
          <w:rtl/>
        </w:rPr>
        <w:t>مؤسّسة دائرة المعارف الإسلامية</w:t>
      </w:r>
      <w:r w:rsidR="00774210">
        <w:rPr>
          <w:rtl/>
        </w:rPr>
        <w:t xml:space="preserve"> ،</w:t>
      </w:r>
      <w:r w:rsidR="00424402">
        <w:rPr>
          <w:rtl/>
        </w:rPr>
        <w:t xml:space="preserve"> </w:t>
      </w:r>
      <w:r w:rsidR="00B255DC">
        <w:rPr>
          <w:rtl/>
        </w:rPr>
        <w:t>139</w:t>
      </w:r>
      <w:r>
        <w:rPr>
          <w:rtl/>
        </w:rPr>
        <w:t>3 ه</w:t>
      </w:r>
      <w:r w:rsidR="00B255DC">
        <w:rPr>
          <w:rtl/>
        </w:rPr>
        <w:t>ـ. ش</w:t>
      </w:r>
      <w:r w:rsidR="00774210">
        <w:rPr>
          <w:rtl/>
        </w:rPr>
        <w:t xml:space="preserve"> ،</w:t>
      </w:r>
      <w:r w:rsidR="00424402">
        <w:rPr>
          <w:rtl/>
        </w:rPr>
        <w:t xml:space="preserve"> </w:t>
      </w:r>
      <w:r w:rsidR="00B255DC">
        <w:rPr>
          <w:rtl/>
        </w:rPr>
        <w:t>ج19 ص(30</w:t>
      </w:r>
      <w:r w:rsidR="00424402">
        <w:rPr>
          <w:rtl/>
        </w:rPr>
        <w:t xml:space="preserve">0 </w:t>
      </w:r>
      <w:r>
        <w:rPr>
          <w:rtl/>
        </w:rPr>
        <w:t>ـ 3</w:t>
      </w:r>
      <w:r w:rsidR="00B255DC">
        <w:rPr>
          <w:rtl/>
        </w:rPr>
        <w:t>03)</w:t>
      </w:r>
      <w:r w:rsidR="00B255DC" w:rsidRPr="00B255DC">
        <w:rPr>
          <w:rStyle w:val="rfdFootnotenum"/>
          <w:rtl/>
        </w:rPr>
        <w:t>(1)</w:t>
      </w:r>
      <w:r w:rsidR="00B255DC">
        <w:rPr>
          <w:rtl/>
        </w:rPr>
        <w:t>.</w:t>
      </w:r>
    </w:p>
    <w:p w14:paraId="5415ACA1" w14:textId="77777777" w:rsidR="00424402" w:rsidRDefault="00B255DC" w:rsidP="000C09E5">
      <w:pPr>
        <w:pStyle w:val="rfdBold1"/>
        <w:rPr>
          <w:rtl/>
        </w:rPr>
      </w:pPr>
      <w:r>
        <w:rPr>
          <w:rFonts w:hint="eastAsia"/>
          <w:rtl/>
        </w:rPr>
        <w:t>الكافي</w:t>
      </w:r>
      <w:r>
        <w:rPr>
          <w:rtl/>
        </w:rPr>
        <w:t xml:space="preserve"> في التفسير</w:t>
      </w:r>
      <w:r w:rsidR="00774210">
        <w:rPr>
          <w:rtl/>
        </w:rPr>
        <w:t xml:space="preserve"> :</w:t>
      </w:r>
    </w:p>
    <w:p w14:paraId="5E8C7D5E" w14:textId="77777777" w:rsidR="00B255DC" w:rsidRDefault="00B255DC" w:rsidP="00B255DC">
      <w:pPr>
        <w:rPr>
          <w:rtl/>
        </w:rPr>
      </w:pPr>
      <w:r>
        <w:rPr>
          <w:rFonts w:hint="eastAsia"/>
          <w:rtl/>
        </w:rPr>
        <w:t>ذكروا</w:t>
      </w:r>
      <w:r>
        <w:rPr>
          <w:rtl/>
        </w:rPr>
        <w:t xml:space="preserve"> في ترجمة أبي الرضا الراوندي أنّه ألّف تفسيراً في القرآن الكريم.</w:t>
      </w:r>
      <w:r w:rsidR="00BC4282">
        <w:rPr>
          <w:rtl/>
        </w:rPr>
        <w:t xml:space="preserve"> </w:t>
      </w:r>
      <w:r>
        <w:rPr>
          <w:rtl/>
        </w:rPr>
        <w:t>منهم تلميذه الشيخ منتجب الدين الرازي (ت بعد سنة 585 هـ) فقد صرّح</w:t>
      </w:r>
      <w:r w:rsidR="00BC4282">
        <w:rPr>
          <w:rtl/>
        </w:rPr>
        <w:t xml:space="preserve"> </w:t>
      </w:r>
      <w:r>
        <w:rPr>
          <w:rtl/>
        </w:rPr>
        <w:t>في ترجمته</w:t>
      </w:r>
      <w:r w:rsidR="00774210">
        <w:rPr>
          <w:rtl/>
        </w:rPr>
        <w:t xml:space="preserve"> :</w:t>
      </w:r>
      <w:r w:rsidR="00424402">
        <w:rPr>
          <w:rtl/>
        </w:rPr>
        <w:t xml:space="preserve"> </w:t>
      </w:r>
      <w:r>
        <w:rPr>
          <w:rtl/>
        </w:rPr>
        <w:t>أنّه صاحب تفسير</w:t>
      </w:r>
      <w:r w:rsidR="00774210">
        <w:rPr>
          <w:rtl/>
        </w:rPr>
        <w:t xml:space="preserve"> ،</w:t>
      </w:r>
      <w:r w:rsidR="00424402">
        <w:rPr>
          <w:rtl/>
        </w:rPr>
        <w:t xml:space="preserve"> </w:t>
      </w:r>
      <w:r>
        <w:rPr>
          <w:rtl/>
        </w:rPr>
        <w:t>وقد رأىٰ تفسيره وقرأ قسماً منه عليه</w:t>
      </w:r>
      <w:r w:rsidR="00774210">
        <w:rPr>
          <w:rtl/>
        </w:rPr>
        <w:t xml:space="preserve"> ،</w:t>
      </w:r>
      <w:r w:rsidR="00424402">
        <w:rPr>
          <w:rtl/>
        </w:rPr>
        <w:t xml:space="preserve"> </w:t>
      </w:r>
      <w:r>
        <w:rPr>
          <w:rtl/>
        </w:rPr>
        <w:t>وقد ذكره العلّامة (ت 72</w:t>
      </w:r>
      <w:r w:rsidR="00DE5467">
        <w:rPr>
          <w:rtl/>
        </w:rPr>
        <w:t>6 ه</w:t>
      </w:r>
      <w:r>
        <w:rPr>
          <w:rtl/>
        </w:rPr>
        <w:t>ـ) في إجازته إلىٰ بني زهرة ت</w:t>
      </w:r>
      <w:r>
        <w:rPr>
          <w:rFonts w:hint="eastAsia"/>
          <w:rtl/>
        </w:rPr>
        <w:t>حت</w:t>
      </w:r>
      <w:r>
        <w:rPr>
          <w:rtl/>
        </w:rPr>
        <w:t xml:space="preserve"> عنوان</w:t>
      </w:r>
      <w:r w:rsidR="00774210">
        <w:rPr>
          <w:rtl/>
        </w:rPr>
        <w:t xml:space="preserve"> :</w:t>
      </w:r>
      <w:r w:rsidR="00424402">
        <w:rPr>
          <w:rtl/>
        </w:rPr>
        <w:t xml:space="preserve"> </w:t>
      </w:r>
      <w:r>
        <w:rPr>
          <w:rtl/>
        </w:rPr>
        <w:t>(</w:t>
      </w:r>
      <w:r w:rsidRPr="000C09E5">
        <w:rPr>
          <w:rStyle w:val="rfdBold2"/>
          <w:rtl/>
        </w:rPr>
        <w:t>الكافي في التفسير</w:t>
      </w:r>
      <w:r>
        <w:rPr>
          <w:rtl/>
        </w:rPr>
        <w:t>)</w:t>
      </w:r>
      <w:r w:rsidR="00774210">
        <w:rPr>
          <w:rtl/>
        </w:rPr>
        <w:t xml:space="preserve"> ،</w:t>
      </w:r>
      <w:r w:rsidR="00424402">
        <w:rPr>
          <w:rtl/>
        </w:rPr>
        <w:t xml:space="preserve"> </w:t>
      </w:r>
      <w:r>
        <w:rPr>
          <w:rtl/>
        </w:rPr>
        <w:t>حيث قال</w:t>
      </w:r>
      <w:r w:rsidR="00774210">
        <w:rPr>
          <w:rtl/>
        </w:rPr>
        <w:t xml:space="preserve"> :</w:t>
      </w:r>
      <w:r w:rsidR="00424402">
        <w:rPr>
          <w:rtl/>
        </w:rPr>
        <w:t xml:space="preserve"> </w:t>
      </w:r>
      <w:r w:rsidR="0043398A">
        <w:rPr>
          <w:rtl/>
        </w:rPr>
        <w:t>«</w:t>
      </w:r>
      <w:r>
        <w:rPr>
          <w:rtl/>
        </w:rPr>
        <w:t xml:space="preserve">ومن ذلك كتاب </w:t>
      </w:r>
      <w:r w:rsidRPr="000C09E5">
        <w:rPr>
          <w:rStyle w:val="rfdBold2"/>
          <w:rtl/>
        </w:rPr>
        <w:t>الكافي في التفسير</w:t>
      </w:r>
      <w:r w:rsidR="00774210">
        <w:rPr>
          <w:rtl/>
        </w:rPr>
        <w:t xml:space="preserve"> ،</w:t>
      </w:r>
      <w:r w:rsidR="00424402">
        <w:rPr>
          <w:rtl/>
        </w:rPr>
        <w:t xml:space="preserve"> </w:t>
      </w:r>
      <w:r>
        <w:rPr>
          <w:rtl/>
        </w:rPr>
        <w:t>إملاء السيّد الإمام ضياء</w:t>
      </w:r>
      <w:r w:rsidR="00BC4282">
        <w:rPr>
          <w:rtl/>
        </w:rPr>
        <w:t xml:space="preserve"> </w:t>
      </w:r>
      <w:r>
        <w:rPr>
          <w:rtl/>
        </w:rPr>
        <w:t>الدين أبي ‌الرضا فضل</w:t>
      </w:r>
      <w:r w:rsidR="00BC4282">
        <w:rPr>
          <w:rtl/>
        </w:rPr>
        <w:t xml:space="preserve"> </w:t>
      </w:r>
      <w:r>
        <w:rPr>
          <w:rtl/>
        </w:rPr>
        <w:t>‌الله الحسني</w:t>
      </w:r>
      <w:r w:rsidR="00774210">
        <w:rPr>
          <w:rtl/>
        </w:rPr>
        <w:t xml:space="preserve"> ،</w:t>
      </w:r>
      <w:r w:rsidR="00424402">
        <w:rPr>
          <w:rtl/>
        </w:rPr>
        <w:t xml:space="preserve"> </w:t>
      </w:r>
      <w:r>
        <w:rPr>
          <w:rtl/>
        </w:rPr>
        <w:t>عنّي</w:t>
      </w:r>
      <w:r w:rsidR="00774210">
        <w:rPr>
          <w:rtl/>
        </w:rPr>
        <w:t xml:space="preserve"> ،</w:t>
      </w:r>
      <w:r w:rsidR="00424402">
        <w:rPr>
          <w:rtl/>
        </w:rPr>
        <w:t xml:space="preserve"> </w:t>
      </w:r>
      <w:r>
        <w:rPr>
          <w:rtl/>
        </w:rPr>
        <w:t>عن والدي</w:t>
      </w:r>
      <w:r w:rsidR="00774210">
        <w:rPr>
          <w:rtl/>
        </w:rPr>
        <w:t xml:space="preserve"> ،</w:t>
      </w:r>
      <w:r w:rsidR="00424402">
        <w:rPr>
          <w:rtl/>
        </w:rPr>
        <w:t xml:space="preserve"> </w:t>
      </w:r>
      <w:r>
        <w:rPr>
          <w:rtl/>
        </w:rPr>
        <w:t>عن السيّد صفيّ ‌الدين معد الموسوي عنه</w:t>
      </w:r>
      <w:r w:rsidR="0043398A">
        <w:rPr>
          <w:rtl/>
        </w:rPr>
        <w:t>»</w:t>
      </w:r>
      <w:r w:rsidR="00774210">
        <w:rPr>
          <w:rtl/>
        </w:rPr>
        <w:t xml:space="preserve"> </w:t>
      </w:r>
      <w:r w:rsidRPr="00B255DC">
        <w:rPr>
          <w:rStyle w:val="rfdFootnotenum"/>
          <w:rtl/>
        </w:rPr>
        <w:t>(2)</w:t>
      </w:r>
      <w:r w:rsidR="00773720">
        <w:rPr>
          <w:rtl/>
        </w:rPr>
        <w:t xml:space="preserve"> ؛</w:t>
      </w:r>
      <w:r w:rsidR="00DE5467">
        <w:rPr>
          <w:rtl/>
        </w:rPr>
        <w:t xml:space="preserve"> </w:t>
      </w:r>
      <w:r>
        <w:rPr>
          <w:rtl/>
        </w:rPr>
        <w:t>حيث يتبيّن من كلام العلّامة أنّ هذا التفسير إنّما هو عب</w:t>
      </w:r>
      <w:r>
        <w:rPr>
          <w:rFonts w:hint="eastAsia"/>
          <w:rtl/>
        </w:rPr>
        <w:t>ارة</w:t>
      </w:r>
      <w:r>
        <w:rPr>
          <w:rtl/>
        </w:rPr>
        <w:t xml:space="preserve"> عن</w:t>
      </w:r>
      <w:r w:rsidR="00774210">
        <w:rPr>
          <w:rtl/>
        </w:rPr>
        <w:t xml:space="preserve"> :</w:t>
      </w:r>
      <w:r w:rsidR="00424402">
        <w:rPr>
          <w:rtl/>
        </w:rPr>
        <w:t xml:space="preserve"> </w:t>
      </w:r>
      <w:r>
        <w:rPr>
          <w:rtl/>
        </w:rPr>
        <w:t>(أمالي)</w:t>
      </w:r>
      <w:r w:rsidR="00774210">
        <w:rPr>
          <w:rtl/>
        </w:rPr>
        <w:t xml:space="preserve"> ،</w:t>
      </w:r>
      <w:r w:rsidR="00424402">
        <w:rPr>
          <w:rtl/>
        </w:rPr>
        <w:t xml:space="preserve"> </w:t>
      </w:r>
      <w:r>
        <w:rPr>
          <w:rtl/>
        </w:rPr>
        <w:t xml:space="preserve">فهو مشابه لتفسير الوزير المغربي </w:t>
      </w:r>
      <w:r w:rsidRPr="000C09E5">
        <w:rPr>
          <w:rStyle w:val="rfdBold2"/>
          <w:rtl/>
        </w:rPr>
        <w:t>المصابيح في تفسير القرآن</w:t>
      </w:r>
      <w:r>
        <w:rPr>
          <w:rtl/>
        </w:rPr>
        <w:t xml:space="preserve"> من هذه الجهة</w:t>
      </w:r>
      <w:r w:rsidR="00774210">
        <w:rPr>
          <w:rtl/>
        </w:rPr>
        <w:t xml:space="preserve"> ،</w:t>
      </w:r>
      <w:r w:rsidR="00424402">
        <w:rPr>
          <w:rtl/>
        </w:rPr>
        <w:t xml:space="preserve"> </w:t>
      </w:r>
      <w:r>
        <w:rPr>
          <w:rtl/>
        </w:rPr>
        <w:t>إذ يبدو أنّ كلا المفسّرَين قد رتّبوا ما جمعوه من إملاءاتهم حتّىٰ ظهر في النهاية علىٰ شكل تفسير كامل.</w:t>
      </w:r>
    </w:p>
    <w:p w14:paraId="4EB27A08" w14:textId="77777777" w:rsidR="00424402" w:rsidRDefault="00B255DC" w:rsidP="00B255DC">
      <w:pPr>
        <w:rPr>
          <w:rtl/>
        </w:rPr>
      </w:pPr>
      <w:r>
        <w:rPr>
          <w:rFonts w:hint="eastAsia"/>
          <w:rtl/>
        </w:rPr>
        <w:t>والعجيب</w:t>
      </w:r>
      <w:r>
        <w:rPr>
          <w:rtl/>
        </w:rPr>
        <w:t xml:space="preserve"> هو أنّا لم نعثر من بعد العلّامة الحلّي علىٰ مَن شاهد هذا التفسير الشيعي المهمّ أو ذكره. كما أنّ مفسّري القرون اللاحقة</w:t>
      </w:r>
      <w:r w:rsidR="00BC4282">
        <w:rPr>
          <w:rtl/>
        </w:rPr>
        <w:t xml:space="preserve"> </w:t>
      </w:r>
      <w:r>
        <w:rPr>
          <w:rtl/>
        </w:rPr>
        <w:t>كذلك لم يحصلوا عليه</w:t>
      </w:r>
      <w:r w:rsidR="00774210">
        <w:rPr>
          <w:rtl/>
        </w:rPr>
        <w:t xml:space="preserve"> ،</w:t>
      </w:r>
      <w:r w:rsidR="00424402">
        <w:rPr>
          <w:rtl/>
        </w:rPr>
        <w:t xml:space="preserve"> </w:t>
      </w:r>
      <w:r>
        <w:rPr>
          <w:rtl/>
        </w:rPr>
        <w:t>ولم ينقلوا منه شيئاً</w:t>
      </w:r>
      <w:r w:rsidR="00774210">
        <w:rPr>
          <w:rtl/>
        </w:rPr>
        <w:t xml:space="preserve"> ،</w:t>
      </w:r>
      <w:r w:rsidR="00424402">
        <w:rPr>
          <w:rtl/>
        </w:rPr>
        <w:t xml:space="preserve"> </w:t>
      </w:r>
      <w:r>
        <w:rPr>
          <w:rtl/>
        </w:rPr>
        <w:t>كالمولىٰ فتح الله الكاشاني</w:t>
      </w:r>
      <w:r w:rsidR="00774210">
        <w:rPr>
          <w:rtl/>
        </w:rPr>
        <w:t xml:space="preserve"> ،</w:t>
      </w:r>
      <w:r w:rsidR="00424402">
        <w:rPr>
          <w:rtl/>
        </w:rPr>
        <w:t xml:space="preserve"> </w:t>
      </w:r>
      <w:r>
        <w:rPr>
          <w:rtl/>
        </w:rPr>
        <w:t>والفيض الكاشاني</w:t>
      </w:r>
      <w:r w:rsidR="00774210">
        <w:rPr>
          <w:rtl/>
        </w:rPr>
        <w:t xml:space="preserve"> ،</w:t>
      </w:r>
      <w:r w:rsidR="00424402">
        <w:rPr>
          <w:rtl/>
        </w:rPr>
        <w:t xml:space="preserve"> </w:t>
      </w:r>
      <w:r>
        <w:rPr>
          <w:rtl/>
        </w:rPr>
        <w:t>والعروسي الحويزي</w:t>
      </w:r>
      <w:r w:rsidR="00774210">
        <w:rPr>
          <w:rtl/>
        </w:rPr>
        <w:t xml:space="preserve"> ،</w:t>
      </w:r>
      <w:r w:rsidR="00424402">
        <w:rPr>
          <w:rtl/>
        </w:rPr>
        <w:t xml:space="preserve"> </w:t>
      </w:r>
      <w:r>
        <w:rPr>
          <w:rtl/>
        </w:rPr>
        <w:t xml:space="preserve">والسيّد هاشم البحراني </w:t>
      </w:r>
      <w:r>
        <w:rPr>
          <w:rFonts w:hint="eastAsia"/>
          <w:rtl/>
        </w:rPr>
        <w:t>من</w:t>
      </w:r>
      <w:r>
        <w:rPr>
          <w:rtl/>
        </w:rPr>
        <w:t xml:space="preserve"> العهد الصفوي</w:t>
      </w:r>
      <w:r w:rsidR="00774210">
        <w:rPr>
          <w:rtl/>
        </w:rPr>
        <w:t xml:space="preserve"> ،</w:t>
      </w:r>
      <w:r w:rsidR="00424402">
        <w:rPr>
          <w:rtl/>
        </w:rPr>
        <w:t xml:space="preserve"> </w:t>
      </w:r>
      <w:r>
        <w:rPr>
          <w:rtl/>
        </w:rPr>
        <w:t>وكذلك محدّثو هذه الحقبة كالعلّامة المجلسي</w:t>
      </w:r>
      <w:r w:rsidR="00BC4282">
        <w:rPr>
          <w:rtl/>
        </w:rPr>
        <w:t xml:space="preserve"> </w:t>
      </w:r>
      <w:r>
        <w:rPr>
          <w:rtl/>
        </w:rPr>
        <w:t>أيضاً</w:t>
      </w:r>
      <w:r w:rsidR="00774210">
        <w:rPr>
          <w:rtl/>
        </w:rPr>
        <w:t xml:space="preserve"> ،</w:t>
      </w:r>
      <w:r w:rsidR="00424402">
        <w:rPr>
          <w:rtl/>
        </w:rPr>
        <w:t xml:space="preserve"> </w:t>
      </w:r>
      <w:r>
        <w:rPr>
          <w:rtl/>
        </w:rPr>
        <w:t>وبناء علىٰ ذلك كان لنا أن نعدّ تفسيره من</w:t>
      </w:r>
    </w:p>
    <w:p w14:paraId="30005A8D" w14:textId="77777777" w:rsidR="00B255DC" w:rsidRDefault="00B255DC" w:rsidP="00B255DC">
      <w:pPr>
        <w:pStyle w:val="rfdLine"/>
        <w:rPr>
          <w:rtl/>
        </w:rPr>
      </w:pPr>
      <w:r>
        <w:rPr>
          <w:rtl/>
        </w:rPr>
        <w:t>__________</w:t>
      </w:r>
    </w:p>
    <w:p w14:paraId="189E9E4E" w14:textId="77777777" w:rsidR="00B255DC" w:rsidRDefault="00B255DC" w:rsidP="00B255DC">
      <w:pPr>
        <w:pStyle w:val="rfdFootnote0"/>
        <w:rPr>
          <w:rtl/>
        </w:rPr>
      </w:pPr>
      <w:r>
        <w:rPr>
          <w:rtl/>
        </w:rPr>
        <w:t>(1) في (فهرستگان نسخه‌ ها</w:t>
      </w:r>
      <w:r>
        <w:rPr>
          <w:rFonts w:hint="cs"/>
          <w:rtl/>
        </w:rPr>
        <w:t>ی</w:t>
      </w:r>
      <w:r>
        <w:rPr>
          <w:rtl/>
        </w:rPr>
        <w:t xml:space="preserve"> خطّ</w:t>
      </w:r>
      <w:r>
        <w:rPr>
          <w:rFonts w:hint="cs"/>
          <w:rtl/>
        </w:rPr>
        <w:t>ی</w:t>
      </w:r>
      <w:r>
        <w:rPr>
          <w:rtl/>
        </w:rPr>
        <w:t xml:space="preserve"> إيران (فنخا) 35 / 834) جاء في هامش اسم</w:t>
      </w:r>
      <w:r w:rsidR="00774210">
        <w:rPr>
          <w:rtl/>
        </w:rPr>
        <w:t xml:space="preserve"> :</w:t>
      </w:r>
      <w:r w:rsidR="00424402">
        <w:rPr>
          <w:rtl/>
        </w:rPr>
        <w:t xml:space="preserve"> </w:t>
      </w:r>
      <w:r>
        <w:rPr>
          <w:rtl/>
        </w:rPr>
        <w:t>راوندي كاشاني</w:t>
      </w:r>
      <w:r w:rsidR="00774210">
        <w:rPr>
          <w:rtl/>
        </w:rPr>
        <w:t xml:space="preserve"> ،</w:t>
      </w:r>
      <w:r w:rsidR="00424402">
        <w:rPr>
          <w:rtl/>
        </w:rPr>
        <w:t xml:space="preserve"> </w:t>
      </w:r>
      <w:r>
        <w:rPr>
          <w:rtl/>
        </w:rPr>
        <w:t>فضل الله بن علي</w:t>
      </w:r>
      <w:r w:rsidR="00774210">
        <w:rPr>
          <w:rtl/>
        </w:rPr>
        <w:t xml:space="preserve"> :</w:t>
      </w:r>
      <w:r w:rsidR="00424402">
        <w:rPr>
          <w:rtl/>
        </w:rPr>
        <w:t xml:space="preserve"> </w:t>
      </w:r>
      <w:r w:rsidR="0043398A">
        <w:rPr>
          <w:rtl/>
        </w:rPr>
        <w:t>«</w:t>
      </w:r>
      <w:r>
        <w:rPr>
          <w:rtl/>
        </w:rPr>
        <w:t>تمّت الإشارة إلىٰ خمس نسخ فقط من مؤلّفات الراوندي</w:t>
      </w:r>
      <w:r w:rsidR="0043398A">
        <w:rPr>
          <w:rtl/>
        </w:rPr>
        <w:t>»</w:t>
      </w:r>
      <w:r w:rsidR="00424402">
        <w:rPr>
          <w:rtl/>
        </w:rPr>
        <w:t>.</w:t>
      </w:r>
    </w:p>
    <w:p w14:paraId="182BC9F7" w14:textId="77777777" w:rsidR="00B255DC" w:rsidRDefault="00B255DC" w:rsidP="00B255DC">
      <w:pPr>
        <w:pStyle w:val="rfdFootnote0"/>
        <w:rPr>
          <w:rtl/>
        </w:rPr>
      </w:pPr>
      <w:r>
        <w:rPr>
          <w:rtl/>
        </w:rPr>
        <w:t>(2) بحار الأنوار 104 / 135</w:t>
      </w:r>
      <w:r w:rsidR="00773720">
        <w:rPr>
          <w:rtl/>
        </w:rPr>
        <w:t xml:space="preserve"> ؛</w:t>
      </w:r>
      <w:r w:rsidR="00DE5467">
        <w:rPr>
          <w:rtl/>
        </w:rPr>
        <w:t xml:space="preserve"> </w:t>
      </w:r>
      <w:r>
        <w:rPr>
          <w:rtl/>
        </w:rPr>
        <w:t>الدرجات الرفيعة في طبقات الشيعة</w:t>
      </w:r>
      <w:r w:rsidR="00774210">
        <w:rPr>
          <w:rtl/>
        </w:rPr>
        <w:t xml:space="preserve"> :</w:t>
      </w:r>
      <w:r w:rsidR="00424402">
        <w:rPr>
          <w:rtl/>
        </w:rPr>
        <w:t xml:space="preserve"> </w:t>
      </w:r>
      <w:r>
        <w:rPr>
          <w:rtl/>
        </w:rPr>
        <w:t>506.</w:t>
      </w:r>
    </w:p>
    <w:p w14:paraId="62EFC1F9" w14:textId="77777777" w:rsidR="00B255DC" w:rsidRDefault="00DE5467" w:rsidP="000C09E5">
      <w:pPr>
        <w:pStyle w:val="rfdNormal0"/>
        <w:rPr>
          <w:rtl/>
        </w:rPr>
      </w:pPr>
      <w:r>
        <w:rPr>
          <w:rtl/>
        </w:rPr>
        <w:br w:type="page"/>
      </w:r>
      <w:r w:rsidR="00B255DC">
        <w:rPr>
          <w:rFonts w:hint="eastAsia"/>
          <w:rtl/>
        </w:rPr>
        <w:lastRenderedPageBreak/>
        <w:t>المفقودات</w:t>
      </w:r>
      <w:r w:rsidR="00774210">
        <w:rPr>
          <w:rFonts w:hint="eastAsia"/>
          <w:rtl/>
        </w:rPr>
        <w:t xml:space="preserve"> ،</w:t>
      </w:r>
      <w:r w:rsidR="00424402">
        <w:rPr>
          <w:rFonts w:hint="eastAsia"/>
          <w:rtl/>
        </w:rPr>
        <w:t xml:space="preserve"> </w:t>
      </w:r>
      <w:r w:rsidR="00B255DC">
        <w:rPr>
          <w:rtl/>
        </w:rPr>
        <w:t>كالكثير من المصنّفات الشيعية المهمّة التي فقدت قديماً</w:t>
      </w:r>
      <w:r w:rsidR="00774210">
        <w:rPr>
          <w:rtl/>
        </w:rPr>
        <w:t xml:space="preserve"> ،</w:t>
      </w:r>
      <w:r w:rsidR="00424402">
        <w:rPr>
          <w:rtl/>
        </w:rPr>
        <w:t xml:space="preserve"> </w:t>
      </w:r>
      <w:r w:rsidR="00B255DC">
        <w:rPr>
          <w:rtl/>
        </w:rPr>
        <w:t>ولكن من حسن الحظّ بعد إماطة الستار عن النسخة الكاملة من هذا التفسير في مكتبة مجلس الشورىٰ برقم</w:t>
      </w:r>
      <w:r w:rsidR="00774210">
        <w:rPr>
          <w:rtl/>
        </w:rPr>
        <w:t xml:space="preserve"> :</w:t>
      </w:r>
      <w:r w:rsidR="00424402">
        <w:rPr>
          <w:rtl/>
        </w:rPr>
        <w:t xml:space="preserve"> </w:t>
      </w:r>
      <w:r w:rsidR="00B255DC">
        <w:rPr>
          <w:rtl/>
        </w:rPr>
        <w:t>(4129) والنسخة الناقصة منه في مكتبة آستان قدس في العتبة الرضوية المقدّسة برقم</w:t>
      </w:r>
      <w:r w:rsidR="00774210">
        <w:rPr>
          <w:rtl/>
        </w:rPr>
        <w:t xml:space="preserve"> :</w:t>
      </w:r>
      <w:r w:rsidR="00424402">
        <w:rPr>
          <w:rtl/>
        </w:rPr>
        <w:t xml:space="preserve"> </w:t>
      </w:r>
      <w:r w:rsidR="00B255DC">
        <w:rPr>
          <w:rtl/>
        </w:rPr>
        <w:t>(15498)</w:t>
      </w:r>
      <w:r w:rsidR="00B255DC" w:rsidRPr="00B255DC">
        <w:rPr>
          <w:rStyle w:val="rfdFootnotenum"/>
          <w:rtl/>
        </w:rPr>
        <w:t>(1)</w:t>
      </w:r>
      <w:r w:rsidR="00BC4282">
        <w:rPr>
          <w:rtl/>
        </w:rPr>
        <w:t xml:space="preserve"> </w:t>
      </w:r>
      <w:r w:rsidR="00B255DC">
        <w:rPr>
          <w:rtl/>
        </w:rPr>
        <w:t>اهتدينا من خلالهما إلىٰ أنّها تعود إلىٰ القرن السادس الهجري والمدرسة المجدية في كاشان</w:t>
      </w:r>
      <w:r w:rsidR="00774210">
        <w:rPr>
          <w:rtl/>
        </w:rPr>
        <w:t xml:space="preserve"> ،</w:t>
      </w:r>
      <w:r w:rsidR="00424402">
        <w:rPr>
          <w:rtl/>
        </w:rPr>
        <w:t xml:space="preserve"> </w:t>
      </w:r>
      <w:r w:rsidR="00B255DC">
        <w:rPr>
          <w:rtl/>
        </w:rPr>
        <w:t>ونحتمل أنّها مأخوذة من تفسير السيّد الإمام أبي الرضا فضل الله بن علي بن عبيد الله الحسني الراوندي</w:t>
      </w:r>
      <w:r w:rsidR="00774210">
        <w:rPr>
          <w:rtl/>
        </w:rPr>
        <w:t xml:space="preserve"> ،</w:t>
      </w:r>
      <w:r w:rsidR="00424402">
        <w:rPr>
          <w:rtl/>
        </w:rPr>
        <w:t xml:space="preserve"> </w:t>
      </w:r>
      <w:r w:rsidR="00B255DC">
        <w:rPr>
          <w:rtl/>
        </w:rPr>
        <w:t>وبما أنّ نسخة</w:t>
      </w:r>
      <w:r w:rsidR="00BC4282">
        <w:rPr>
          <w:rtl/>
        </w:rPr>
        <w:t xml:space="preserve"> </w:t>
      </w:r>
      <w:r w:rsidR="00B255DC">
        <w:rPr>
          <w:rtl/>
        </w:rPr>
        <w:t>مكتبة آستان قدس في العتبة الرضوية ناقصة وتشتمل علىٰ (32) ورقة فقط فسيكون جلّ اعتمادنا في هذا البحث متمركزاً علىٰ نسخة مجلس الشورىٰ الإسلامي</w:t>
      </w:r>
      <w:r w:rsidR="00774210">
        <w:rPr>
          <w:rtl/>
        </w:rPr>
        <w:t xml:space="preserve"> ،</w:t>
      </w:r>
      <w:r w:rsidR="00424402">
        <w:rPr>
          <w:rtl/>
        </w:rPr>
        <w:t xml:space="preserve"> </w:t>
      </w:r>
      <w:r w:rsidR="00B255DC">
        <w:rPr>
          <w:rtl/>
        </w:rPr>
        <w:t>وفي بعض الموارد الخاصّة نحاول الرجوع إلىٰ نسخة مكتبة آستان قدس في العتبة الرضوية.</w:t>
      </w:r>
    </w:p>
    <w:p w14:paraId="22F164F8" w14:textId="77777777" w:rsidR="00424402" w:rsidRDefault="00B255DC" w:rsidP="00B255DC">
      <w:pPr>
        <w:rPr>
          <w:rtl/>
        </w:rPr>
      </w:pPr>
      <w:r>
        <w:rPr>
          <w:rFonts w:hint="eastAsia"/>
          <w:rtl/>
        </w:rPr>
        <w:t>وقد</w:t>
      </w:r>
      <w:r>
        <w:rPr>
          <w:rtl/>
        </w:rPr>
        <w:t xml:space="preserve"> وثّق المرحوم أحمد منزوي (انظر</w:t>
      </w:r>
      <w:r w:rsidR="00774210">
        <w:rPr>
          <w:rtl/>
        </w:rPr>
        <w:t xml:space="preserve"> :</w:t>
      </w:r>
      <w:r w:rsidR="00424402">
        <w:rPr>
          <w:rtl/>
        </w:rPr>
        <w:t xml:space="preserve"> </w:t>
      </w:r>
      <w:r>
        <w:rPr>
          <w:rtl/>
        </w:rPr>
        <w:t>الصورة رقم</w:t>
      </w:r>
      <w:r w:rsidR="00774210">
        <w:rPr>
          <w:rtl/>
        </w:rPr>
        <w:t xml:space="preserve"> :</w:t>
      </w:r>
      <w:r w:rsidR="00424402">
        <w:rPr>
          <w:rtl/>
        </w:rPr>
        <w:t xml:space="preserve"> </w:t>
      </w:r>
      <w:r>
        <w:rPr>
          <w:rtl/>
        </w:rPr>
        <w:t>1) نسخة مجلس الشورىٰ برقم</w:t>
      </w:r>
      <w:r w:rsidR="00774210">
        <w:rPr>
          <w:rtl/>
        </w:rPr>
        <w:t xml:space="preserve"> :</w:t>
      </w:r>
      <w:r w:rsidR="00424402">
        <w:rPr>
          <w:rtl/>
        </w:rPr>
        <w:t xml:space="preserve"> </w:t>
      </w:r>
      <w:r>
        <w:rPr>
          <w:rtl/>
        </w:rPr>
        <w:t>(4129) وجعلها في عداد المصاحف القرآنية</w:t>
      </w:r>
      <w:r w:rsidR="00774210">
        <w:rPr>
          <w:rtl/>
        </w:rPr>
        <w:t xml:space="preserve"> ،</w:t>
      </w:r>
      <w:r w:rsidR="00424402">
        <w:rPr>
          <w:rtl/>
        </w:rPr>
        <w:t xml:space="preserve"> </w:t>
      </w:r>
      <w:r>
        <w:rPr>
          <w:rtl/>
        </w:rPr>
        <w:t>واكتفىٰ في تعريفها بالوصف</w:t>
      </w:r>
    </w:p>
    <w:p w14:paraId="21BB4D12" w14:textId="77777777" w:rsidR="00B255DC" w:rsidRDefault="00B255DC" w:rsidP="00B255DC">
      <w:pPr>
        <w:pStyle w:val="rfdLine"/>
        <w:rPr>
          <w:rtl/>
        </w:rPr>
      </w:pPr>
      <w:r>
        <w:rPr>
          <w:rtl/>
        </w:rPr>
        <w:t>__________</w:t>
      </w:r>
    </w:p>
    <w:p w14:paraId="29887040" w14:textId="77777777" w:rsidR="00B255DC" w:rsidRDefault="00B255DC" w:rsidP="00B255DC">
      <w:pPr>
        <w:pStyle w:val="rfdFootnote0"/>
        <w:rPr>
          <w:rtl/>
        </w:rPr>
      </w:pPr>
      <w:r>
        <w:rPr>
          <w:rtl/>
        </w:rPr>
        <w:t>(1) إنّ نسخة مكتبة آستان قدس في العتبة الرضوية علىٰ ما فيها من شبه كبير مع نسخة المجلس في هيكلية كتابة القرآن ونسيجه الظاهري وكذلك في الحواشي التفسيرية أيضاً إلّا أنّها تختلف عنها قليلاً في طريقة كتابة القرآن</w:t>
      </w:r>
      <w:r w:rsidR="00774210">
        <w:rPr>
          <w:rtl/>
        </w:rPr>
        <w:t xml:space="preserve"> :</w:t>
      </w:r>
      <w:r w:rsidR="00424402">
        <w:rPr>
          <w:rtl/>
        </w:rPr>
        <w:t xml:space="preserve"> </w:t>
      </w:r>
      <w:r w:rsidRPr="000C09E5">
        <w:rPr>
          <w:rStyle w:val="rfdFootnoteBold"/>
          <w:rtl/>
        </w:rPr>
        <w:t>أوّلاً</w:t>
      </w:r>
      <w:r w:rsidR="00774210">
        <w:rPr>
          <w:rtl/>
        </w:rPr>
        <w:t xml:space="preserve"> :</w:t>
      </w:r>
      <w:r w:rsidR="00424402">
        <w:rPr>
          <w:rtl/>
        </w:rPr>
        <w:t xml:space="preserve"> </w:t>
      </w:r>
      <w:r>
        <w:rPr>
          <w:rtl/>
        </w:rPr>
        <w:t>إنّ نصّ القرآن في نسخة مكتبة آستان قدس في العتبة الرضوية كتب في أربعة عشر سطراً</w:t>
      </w:r>
      <w:r w:rsidR="00774210">
        <w:rPr>
          <w:rtl/>
        </w:rPr>
        <w:t xml:space="preserve"> ،</w:t>
      </w:r>
      <w:r w:rsidR="00424402">
        <w:rPr>
          <w:rtl/>
        </w:rPr>
        <w:t xml:space="preserve"> </w:t>
      </w:r>
      <w:r>
        <w:rPr>
          <w:rtl/>
        </w:rPr>
        <w:t xml:space="preserve">وفي نسخة المجلس في ثلاثة عشر سطراً. </w:t>
      </w:r>
      <w:r w:rsidRPr="000C09E5">
        <w:rPr>
          <w:rStyle w:val="rfdFootnoteBold"/>
          <w:rtl/>
        </w:rPr>
        <w:t>وثانياً</w:t>
      </w:r>
      <w:r w:rsidR="00774210">
        <w:rPr>
          <w:rtl/>
        </w:rPr>
        <w:t xml:space="preserve"> :</w:t>
      </w:r>
      <w:r w:rsidR="00424402">
        <w:rPr>
          <w:rtl/>
        </w:rPr>
        <w:t xml:space="preserve"> </w:t>
      </w:r>
      <w:r>
        <w:rPr>
          <w:rtl/>
        </w:rPr>
        <w:t>إنّ جميع الآيات في نسخة المجلس قد وضعت لها علامة (زهرة) في نهاية كلّ آية</w:t>
      </w:r>
      <w:r w:rsidR="00774210">
        <w:rPr>
          <w:rtl/>
        </w:rPr>
        <w:t xml:space="preserve"> ،</w:t>
      </w:r>
      <w:r w:rsidR="00424402">
        <w:rPr>
          <w:rtl/>
        </w:rPr>
        <w:t xml:space="preserve"> </w:t>
      </w:r>
      <w:r>
        <w:rPr>
          <w:rtl/>
        </w:rPr>
        <w:t>مضافاً إلىٰ ذلك فقد تمّ تمييز كلّ عشر آيات منها بكتابة كلمة (عشر) باللون الذهبي وهو ما يطل</w:t>
      </w:r>
      <w:r>
        <w:rPr>
          <w:rFonts w:hint="eastAsia"/>
          <w:rtl/>
        </w:rPr>
        <w:t>ق</w:t>
      </w:r>
      <w:r>
        <w:rPr>
          <w:rtl/>
        </w:rPr>
        <w:t xml:space="preserve"> عليه اصطلاحاً ـ تعشير الآيات ـ ولكنّ نسخة مكتبة آستان قدس في العتبة الرضوية نرىٰ آياتها خالية عن وضع علائم في نهاياتها</w:t>
      </w:r>
      <w:r w:rsidR="00774210">
        <w:rPr>
          <w:rtl/>
        </w:rPr>
        <w:t xml:space="preserve"> ،</w:t>
      </w:r>
      <w:r w:rsidR="00424402">
        <w:rPr>
          <w:rtl/>
        </w:rPr>
        <w:t xml:space="preserve"> </w:t>
      </w:r>
      <w:r>
        <w:rPr>
          <w:rtl/>
        </w:rPr>
        <w:t>وقد اكتفي في هذه النسخة بوضع دائرة ذهبية كبيرة لكلّ عشر آيات دلالة علىٰ تعشيرها. وبالرغم من أنّ نصّ القرآن في كلا النسختين قد كتب بخطّ (النَّسْخ القديم)</w:t>
      </w:r>
      <w:r w:rsidR="00774210">
        <w:rPr>
          <w:rtl/>
        </w:rPr>
        <w:t xml:space="preserve"> ،</w:t>
      </w:r>
      <w:r w:rsidR="00424402">
        <w:rPr>
          <w:rtl/>
        </w:rPr>
        <w:t xml:space="preserve"> </w:t>
      </w:r>
      <w:r>
        <w:rPr>
          <w:rtl/>
        </w:rPr>
        <w:t>ولكن يبدو أنّ نسخة المجلس أكثر نظماً ودقّة من نسخة مكتبة آستان قدس في العتبة الرضوية (الصور رقم</w:t>
      </w:r>
      <w:r w:rsidR="00774210">
        <w:rPr>
          <w:rtl/>
        </w:rPr>
        <w:t xml:space="preserve"> :</w:t>
      </w:r>
      <w:r w:rsidR="00424402">
        <w:rPr>
          <w:rtl/>
        </w:rPr>
        <w:t xml:space="preserve"> </w:t>
      </w:r>
      <w:r>
        <w:rPr>
          <w:rtl/>
        </w:rPr>
        <w:t>3 إلىٰ 6).</w:t>
      </w:r>
    </w:p>
    <w:p w14:paraId="72471061" w14:textId="77777777" w:rsidR="00424402" w:rsidRDefault="00DE5467" w:rsidP="00E34FC6">
      <w:pPr>
        <w:pStyle w:val="rfdNormal0"/>
        <w:rPr>
          <w:rtl/>
        </w:rPr>
      </w:pPr>
      <w:r>
        <w:rPr>
          <w:rtl/>
        </w:rPr>
        <w:br w:type="page"/>
      </w:r>
      <w:r w:rsidR="00B255DC">
        <w:rPr>
          <w:rFonts w:hint="eastAsia"/>
          <w:rtl/>
        </w:rPr>
        <w:lastRenderedPageBreak/>
        <w:t>الظاهري</w:t>
      </w:r>
      <w:r w:rsidR="00B255DC">
        <w:rPr>
          <w:rtl/>
        </w:rPr>
        <w:t xml:space="preserve"> لها</w:t>
      </w:r>
      <w:r w:rsidR="00B255DC" w:rsidRPr="00B255DC">
        <w:rPr>
          <w:rStyle w:val="rfdFootnotenum"/>
          <w:rtl/>
        </w:rPr>
        <w:t>(1)(2)</w:t>
      </w:r>
      <w:r w:rsidR="00B255DC">
        <w:rPr>
          <w:rtl/>
        </w:rPr>
        <w:t xml:space="preserve"> حيث ذكرها بعنوان</w:t>
      </w:r>
      <w:r w:rsidR="00774210">
        <w:rPr>
          <w:rtl/>
        </w:rPr>
        <w:t xml:space="preserve"> :</w:t>
      </w:r>
      <w:r w:rsidR="00424402">
        <w:rPr>
          <w:rtl/>
        </w:rPr>
        <w:t xml:space="preserve"> </w:t>
      </w:r>
      <w:r w:rsidR="00B255DC">
        <w:rPr>
          <w:rtl/>
        </w:rPr>
        <w:t>(كلام الله المجيد).</w:t>
      </w:r>
      <w:r w:rsidR="00BC4282">
        <w:rPr>
          <w:rtl/>
        </w:rPr>
        <w:t xml:space="preserve"> </w:t>
      </w:r>
      <w:r w:rsidR="00B255DC">
        <w:rPr>
          <w:rtl/>
        </w:rPr>
        <w:t>وقد استنسخها محمّد بن جعفر بن بنجير</w:t>
      </w:r>
      <w:r w:rsidR="00BC4282">
        <w:rPr>
          <w:rtl/>
        </w:rPr>
        <w:t xml:space="preserve"> </w:t>
      </w:r>
      <w:r w:rsidR="00B255DC">
        <w:rPr>
          <w:rtl/>
        </w:rPr>
        <w:t>(يوم الإثنين 8 رمضان سنة 583 هـ) ووضع اسمه وتوقيعه في نهاية النصّ القرآني</w:t>
      </w:r>
      <w:r w:rsidR="00774210">
        <w:rPr>
          <w:rtl/>
        </w:rPr>
        <w:t xml:space="preserve"> ،</w:t>
      </w:r>
      <w:r w:rsidR="00424402">
        <w:rPr>
          <w:rtl/>
        </w:rPr>
        <w:t xml:space="preserve"> </w:t>
      </w:r>
      <w:r w:rsidR="00B255DC">
        <w:rPr>
          <w:rtl/>
        </w:rPr>
        <w:t>(انظر</w:t>
      </w:r>
      <w:r w:rsidR="00774210">
        <w:rPr>
          <w:rtl/>
        </w:rPr>
        <w:t xml:space="preserve"> :</w:t>
      </w:r>
      <w:r w:rsidR="00424402">
        <w:rPr>
          <w:rtl/>
        </w:rPr>
        <w:t xml:space="preserve"> </w:t>
      </w:r>
      <w:r w:rsidR="00B255DC">
        <w:rPr>
          <w:rtl/>
        </w:rPr>
        <w:t>الصورة رقم</w:t>
      </w:r>
      <w:r w:rsidR="00774210">
        <w:rPr>
          <w:rtl/>
        </w:rPr>
        <w:t xml:space="preserve"> :</w:t>
      </w:r>
      <w:r w:rsidR="00424402">
        <w:rPr>
          <w:rtl/>
        </w:rPr>
        <w:t xml:space="preserve"> </w:t>
      </w:r>
      <w:r w:rsidR="00B255DC">
        <w:rPr>
          <w:rtl/>
        </w:rPr>
        <w:t>8) وفضلاً عن أهمّية استنساخها من قبل كاتب شيعي فإنّ ما يز</w:t>
      </w:r>
      <w:r w:rsidR="00B255DC">
        <w:rPr>
          <w:rFonts w:hint="eastAsia"/>
          <w:rtl/>
        </w:rPr>
        <w:t>يد</w:t>
      </w:r>
      <w:r w:rsidR="00B255DC">
        <w:rPr>
          <w:rtl/>
        </w:rPr>
        <w:t xml:space="preserve"> من شأنها أضعافاً مضاعفة هو وجود الحواشي التفسيرية</w:t>
      </w:r>
      <w:r w:rsidR="00BC4282">
        <w:rPr>
          <w:rtl/>
        </w:rPr>
        <w:t xml:space="preserve"> </w:t>
      </w:r>
      <w:r w:rsidR="00B255DC">
        <w:rPr>
          <w:rtl/>
        </w:rPr>
        <w:t>التي كتبت في أطرافها</w:t>
      </w:r>
      <w:r w:rsidR="00773720">
        <w:rPr>
          <w:rtl/>
        </w:rPr>
        <w:t xml:space="preserve"> ؛</w:t>
      </w:r>
      <w:r>
        <w:rPr>
          <w:rtl/>
        </w:rPr>
        <w:t xml:space="preserve"> </w:t>
      </w:r>
      <w:r w:rsidR="00B255DC">
        <w:rPr>
          <w:rtl/>
        </w:rPr>
        <w:t>وذلك لأنّها لا تتطابق مع محتوىٰ أيّ تفسير من التفاسير الشيعية والسنّية المعروفة منذ القرن الثالث وحتّىٰ القرن السادس الهجري. ولمحتواها الشيعي</w:t>
      </w:r>
      <w:r w:rsidR="00BC4282">
        <w:rPr>
          <w:rtl/>
        </w:rPr>
        <w:t xml:space="preserve"> </w:t>
      </w:r>
      <w:r w:rsidR="00B255DC">
        <w:rPr>
          <w:rtl/>
        </w:rPr>
        <w:t>فيقيناً أنّ مفسّره شيعيّاً.</w:t>
      </w:r>
      <w:r w:rsidR="00BC4282">
        <w:rPr>
          <w:rtl/>
        </w:rPr>
        <w:t xml:space="preserve"> </w:t>
      </w:r>
      <w:r w:rsidR="00B255DC">
        <w:rPr>
          <w:rtl/>
        </w:rPr>
        <w:t>وبما أنّ النسخة دوّن عليها تاريخ (رمضان سنة</w:t>
      </w:r>
      <w:r w:rsidR="00BC4282">
        <w:rPr>
          <w:rtl/>
        </w:rPr>
        <w:t xml:space="preserve"> </w:t>
      </w:r>
      <w:r w:rsidR="00B255DC">
        <w:rPr>
          <w:rtl/>
        </w:rPr>
        <w:t xml:space="preserve">583 هـ) فلا يمكن لهذا التفسير الشيعي أن يكون قد ألّف قبل </w:t>
      </w:r>
      <w:r w:rsidR="00B255DC" w:rsidRPr="00E34FC6">
        <w:rPr>
          <w:rStyle w:val="rfdBold2"/>
          <w:rtl/>
        </w:rPr>
        <w:t>مجمع</w:t>
      </w:r>
      <w:r w:rsidR="00B255DC">
        <w:rPr>
          <w:rtl/>
        </w:rPr>
        <w:t xml:space="preserve"> </w:t>
      </w:r>
      <w:r w:rsidR="00B255DC" w:rsidRPr="00E34FC6">
        <w:rPr>
          <w:rStyle w:val="rfdBold2"/>
          <w:rtl/>
        </w:rPr>
        <w:t>البيان</w:t>
      </w:r>
      <w:r w:rsidR="00B255DC">
        <w:rPr>
          <w:rtl/>
        </w:rPr>
        <w:t xml:space="preserve"> لأمين الإسلام الطبرسي (ت54</w:t>
      </w:r>
      <w:r>
        <w:rPr>
          <w:rtl/>
        </w:rPr>
        <w:t>8 ه</w:t>
      </w:r>
      <w:r w:rsidR="00B255DC">
        <w:rPr>
          <w:rtl/>
        </w:rPr>
        <w:t>ـ)</w:t>
      </w:r>
      <w:r w:rsidR="00774210">
        <w:rPr>
          <w:rtl/>
        </w:rPr>
        <w:t xml:space="preserve"> ،</w:t>
      </w:r>
      <w:r w:rsidR="00424402">
        <w:rPr>
          <w:rtl/>
        </w:rPr>
        <w:t xml:space="preserve"> </w:t>
      </w:r>
      <w:r w:rsidR="00B255DC">
        <w:rPr>
          <w:rtl/>
        </w:rPr>
        <w:t xml:space="preserve">إذ لو كان كذلك للاحت آثاره وبانت معالمه في </w:t>
      </w:r>
      <w:r w:rsidR="00B255DC" w:rsidRPr="00E34FC6">
        <w:rPr>
          <w:rStyle w:val="rfdBold2"/>
          <w:rtl/>
        </w:rPr>
        <w:t>مجمع البيان</w:t>
      </w:r>
      <w:r w:rsidR="00B255DC">
        <w:rPr>
          <w:rtl/>
        </w:rPr>
        <w:t xml:space="preserve"> أو</w:t>
      </w:r>
      <w:r w:rsidR="00BC4282">
        <w:rPr>
          <w:rtl/>
        </w:rPr>
        <w:t xml:space="preserve"> </w:t>
      </w:r>
      <w:r w:rsidR="00B255DC">
        <w:rPr>
          <w:rtl/>
        </w:rPr>
        <w:t>في سائر التفاسير</w:t>
      </w:r>
      <w:r w:rsidR="00BC4282">
        <w:rPr>
          <w:rtl/>
        </w:rPr>
        <w:t xml:space="preserve"> </w:t>
      </w:r>
      <w:r w:rsidR="00B255DC">
        <w:rPr>
          <w:rtl/>
        </w:rPr>
        <w:t xml:space="preserve">الشيعية للقرن السادس مثل </w:t>
      </w:r>
      <w:r w:rsidR="00B255DC" w:rsidRPr="00E34FC6">
        <w:rPr>
          <w:rStyle w:val="rfdBold2"/>
          <w:rtl/>
        </w:rPr>
        <w:t>متشابه القرآن</w:t>
      </w:r>
      <w:r w:rsidR="00B255DC">
        <w:rPr>
          <w:rtl/>
        </w:rPr>
        <w:t xml:space="preserve"> ل</w:t>
      </w:r>
      <w:r w:rsidR="00B255DC">
        <w:rPr>
          <w:rFonts w:hint="eastAsia"/>
          <w:rtl/>
        </w:rPr>
        <w:t>ابن</w:t>
      </w:r>
      <w:r w:rsidR="00B255DC">
        <w:rPr>
          <w:rtl/>
        </w:rPr>
        <w:t xml:space="preserve"> شهر آشوب</w:t>
      </w:r>
      <w:r w:rsidR="00774210">
        <w:rPr>
          <w:rtl/>
        </w:rPr>
        <w:t xml:space="preserve"> ،</w:t>
      </w:r>
      <w:r w:rsidR="00424402">
        <w:rPr>
          <w:rtl/>
        </w:rPr>
        <w:t xml:space="preserve"> </w:t>
      </w:r>
      <w:r w:rsidR="00B255DC">
        <w:rPr>
          <w:rtl/>
        </w:rPr>
        <w:t>أو المصنّفات التفسيرية</w:t>
      </w:r>
      <w:r w:rsidR="00BC4282">
        <w:rPr>
          <w:rtl/>
        </w:rPr>
        <w:t xml:space="preserve"> </w:t>
      </w:r>
      <w:r w:rsidR="00B255DC">
        <w:rPr>
          <w:rtl/>
        </w:rPr>
        <w:t>لقطب الدين الراوندي.</w:t>
      </w:r>
    </w:p>
    <w:p w14:paraId="2B4C3DDE" w14:textId="77777777" w:rsidR="00B255DC" w:rsidRDefault="00B255DC" w:rsidP="00B255DC">
      <w:pPr>
        <w:pStyle w:val="rfdLine"/>
        <w:rPr>
          <w:rtl/>
        </w:rPr>
      </w:pPr>
      <w:r>
        <w:rPr>
          <w:rtl/>
        </w:rPr>
        <w:t>__________</w:t>
      </w:r>
    </w:p>
    <w:p w14:paraId="26EE4564" w14:textId="77777777" w:rsidR="00B255DC" w:rsidRDefault="00B255DC" w:rsidP="00B255DC">
      <w:pPr>
        <w:pStyle w:val="rfdFootnote0"/>
        <w:rPr>
          <w:rtl/>
        </w:rPr>
      </w:pPr>
      <w:r>
        <w:rPr>
          <w:rtl/>
        </w:rPr>
        <w:t>(1) تسهيلاً للقارئ الكريم رمزنا إلىٰ وجه الورقة بالرمز</w:t>
      </w:r>
      <w:r w:rsidR="00774210">
        <w:rPr>
          <w:rtl/>
        </w:rPr>
        <w:t xml:space="preserve"> :</w:t>
      </w:r>
      <w:r w:rsidR="00424402">
        <w:rPr>
          <w:rtl/>
        </w:rPr>
        <w:t xml:space="preserve"> </w:t>
      </w:r>
      <w:r>
        <w:rPr>
          <w:rtl/>
        </w:rPr>
        <w:t>(و) وإلىٰ خلف الورقة بالرمز</w:t>
      </w:r>
      <w:r w:rsidR="00774210">
        <w:rPr>
          <w:rtl/>
        </w:rPr>
        <w:t xml:space="preserve"> :</w:t>
      </w:r>
      <w:r w:rsidR="00424402">
        <w:rPr>
          <w:rtl/>
        </w:rPr>
        <w:t xml:space="preserve"> </w:t>
      </w:r>
      <w:r>
        <w:rPr>
          <w:rtl/>
        </w:rPr>
        <w:t>(خ).</w:t>
      </w:r>
    </w:p>
    <w:p w14:paraId="1DE8DBB5" w14:textId="77777777" w:rsidR="00B255DC" w:rsidRDefault="00B255DC" w:rsidP="00B255DC">
      <w:pPr>
        <w:pStyle w:val="rfdFootnote0"/>
        <w:rPr>
          <w:rtl/>
        </w:rPr>
      </w:pPr>
      <w:r>
        <w:rPr>
          <w:rtl/>
        </w:rPr>
        <w:t>(2) ذكر المرحوم أحمد المنزوي في فهرست مكتبة المجلس ما مضمون ترجمته</w:t>
      </w:r>
      <w:r w:rsidR="00774210">
        <w:rPr>
          <w:rtl/>
        </w:rPr>
        <w:t xml:space="preserve"> :</w:t>
      </w:r>
      <w:r w:rsidR="00424402">
        <w:rPr>
          <w:rtl/>
        </w:rPr>
        <w:t xml:space="preserve"> </w:t>
      </w:r>
      <w:r w:rsidR="0043398A">
        <w:rPr>
          <w:rtl/>
        </w:rPr>
        <w:t>«</w:t>
      </w:r>
      <w:r>
        <w:rPr>
          <w:rtl/>
        </w:rPr>
        <w:t>رقم النسخة</w:t>
      </w:r>
      <w:r w:rsidR="00774210">
        <w:rPr>
          <w:rtl/>
        </w:rPr>
        <w:t xml:space="preserve"> :</w:t>
      </w:r>
      <w:r w:rsidR="00424402">
        <w:rPr>
          <w:rtl/>
        </w:rPr>
        <w:t xml:space="preserve"> </w:t>
      </w:r>
      <w:r>
        <w:rPr>
          <w:rtl/>
        </w:rPr>
        <w:t>1/4129</w:t>
      </w:r>
      <w:r w:rsidR="00773720">
        <w:rPr>
          <w:rtl/>
        </w:rPr>
        <w:t xml:space="preserve"> ؛</w:t>
      </w:r>
      <w:r w:rsidR="00DE5467">
        <w:rPr>
          <w:rtl/>
        </w:rPr>
        <w:t xml:space="preserve"> </w:t>
      </w:r>
      <w:r>
        <w:rPr>
          <w:rtl/>
        </w:rPr>
        <w:t>الخطّ</w:t>
      </w:r>
      <w:r w:rsidR="00774210">
        <w:rPr>
          <w:rtl/>
        </w:rPr>
        <w:t xml:space="preserve"> :</w:t>
      </w:r>
      <w:r w:rsidR="00424402">
        <w:rPr>
          <w:rtl/>
        </w:rPr>
        <w:t xml:space="preserve"> </w:t>
      </w:r>
      <w:r>
        <w:rPr>
          <w:rtl/>
        </w:rPr>
        <w:t>نسخ</w:t>
      </w:r>
      <w:r w:rsidR="00773720">
        <w:rPr>
          <w:rtl/>
        </w:rPr>
        <w:t xml:space="preserve"> ؛</w:t>
      </w:r>
      <w:r w:rsidR="00DE5467">
        <w:rPr>
          <w:rtl/>
        </w:rPr>
        <w:t xml:space="preserve"> </w:t>
      </w:r>
      <w:r>
        <w:rPr>
          <w:rtl/>
        </w:rPr>
        <w:t>الکاتب</w:t>
      </w:r>
      <w:r w:rsidR="00774210">
        <w:rPr>
          <w:rtl/>
        </w:rPr>
        <w:t xml:space="preserve"> :</w:t>
      </w:r>
      <w:r w:rsidR="00424402">
        <w:rPr>
          <w:rtl/>
        </w:rPr>
        <w:t xml:space="preserve"> </w:t>
      </w:r>
      <w:r>
        <w:rPr>
          <w:rtl/>
        </w:rPr>
        <w:t>محمّد بن جعفر بن بنجير</w:t>
      </w:r>
      <w:r w:rsidR="00773720">
        <w:rPr>
          <w:rtl/>
        </w:rPr>
        <w:t xml:space="preserve"> ؛</w:t>
      </w:r>
      <w:r w:rsidR="00DE5467">
        <w:rPr>
          <w:rtl/>
        </w:rPr>
        <w:t xml:space="preserve"> </w:t>
      </w:r>
      <w:r>
        <w:rPr>
          <w:rtl/>
        </w:rPr>
        <w:t>تاريخ</w:t>
      </w:r>
      <w:r w:rsidR="00774210">
        <w:rPr>
          <w:rtl/>
        </w:rPr>
        <w:t xml:space="preserve"> :</w:t>
      </w:r>
      <w:r w:rsidR="00424402">
        <w:rPr>
          <w:rtl/>
        </w:rPr>
        <w:t xml:space="preserve"> </w:t>
      </w:r>
      <w:r>
        <w:rPr>
          <w:rtl/>
        </w:rPr>
        <w:t>الإثنين 8 رمضان58</w:t>
      </w:r>
      <w:r w:rsidR="00DE5467">
        <w:rPr>
          <w:rtl/>
        </w:rPr>
        <w:t>3 ه</w:t>
      </w:r>
      <w:r>
        <w:rPr>
          <w:rtl/>
        </w:rPr>
        <w:t>ـ</w:t>
      </w:r>
      <w:r w:rsidR="00773720">
        <w:rPr>
          <w:rtl/>
        </w:rPr>
        <w:t xml:space="preserve"> ؛</w:t>
      </w:r>
      <w:r w:rsidR="00DE5467">
        <w:rPr>
          <w:rtl/>
        </w:rPr>
        <w:t xml:space="preserve"> </w:t>
      </w:r>
      <w:r>
        <w:rPr>
          <w:rtl/>
        </w:rPr>
        <w:t>وفيها تفسير بعض الكلمات بين السطور</w:t>
      </w:r>
      <w:r w:rsidR="00773720">
        <w:rPr>
          <w:rtl/>
        </w:rPr>
        <w:t xml:space="preserve"> ؛</w:t>
      </w:r>
      <w:r w:rsidR="00DE5467">
        <w:rPr>
          <w:rtl/>
        </w:rPr>
        <w:t xml:space="preserve"> </w:t>
      </w:r>
      <w:r>
        <w:rPr>
          <w:rtl/>
        </w:rPr>
        <w:t>وقد زيّنت بداية كلّ سورة بوشاح ذهبي وأسود</w:t>
      </w:r>
      <w:r w:rsidR="00773720">
        <w:rPr>
          <w:rtl/>
        </w:rPr>
        <w:t xml:space="preserve"> ؛</w:t>
      </w:r>
      <w:r w:rsidR="00DE5467">
        <w:rPr>
          <w:rtl/>
        </w:rPr>
        <w:t xml:space="preserve"> </w:t>
      </w:r>
      <w:r>
        <w:rPr>
          <w:rtl/>
        </w:rPr>
        <w:t>وقد علّمت ف</w:t>
      </w:r>
      <w:r>
        <w:rPr>
          <w:rFonts w:hint="eastAsia"/>
          <w:rtl/>
        </w:rPr>
        <w:t>واصل</w:t>
      </w:r>
      <w:r>
        <w:rPr>
          <w:rtl/>
        </w:rPr>
        <w:t xml:space="preserve"> الآيات بزخرفة ذهبية</w:t>
      </w:r>
      <w:r w:rsidR="00773720">
        <w:rPr>
          <w:rtl/>
        </w:rPr>
        <w:t xml:space="preserve"> ؛</w:t>
      </w:r>
      <w:r w:rsidR="00DE5467">
        <w:rPr>
          <w:rtl/>
        </w:rPr>
        <w:t xml:space="preserve"> </w:t>
      </w:r>
      <w:r>
        <w:rPr>
          <w:rtl/>
        </w:rPr>
        <w:t>وقد جاءت علامة (هـ) في هامش الكثير من الحواشي الواردة في تفسير وتعبير المفردات القرآنية</w:t>
      </w:r>
      <w:r w:rsidR="00773720">
        <w:rPr>
          <w:rtl/>
        </w:rPr>
        <w:t xml:space="preserve"> ؛</w:t>
      </w:r>
      <w:r w:rsidR="00DE5467">
        <w:rPr>
          <w:rtl/>
        </w:rPr>
        <w:t xml:space="preserve"> </w:t>
      </w:r>
      <w:r>
        <w:rPr>
          <w:rtl/>
        </w:rPr>
        <w:t>وفي نهاية النسخة وضعت علائم القطع والوصل والوقف والتنوين في سبع وعشرين فقرة (في وجه الورقة 321)</w:t>
      </w:r>
      <w:r w:rsidR="00773720">
        <w:rPr>
          <w:rtl/>
        </w:rPr>
        <w:t xml:space="preserve"> ؛</w:t>
      </w:r>
      <w:r w:rsidR="00DE5467">
        <w:rPr>
          <w:rtl/>
        </w:rPr>
        <w:t xml:space="preserve"> </w:t>
      </w:r>
      <w:r>
        <w:rPr>
          <w:rtl/>
        </w:rPr>
        <w:t>وقد وضعت أرقام السور والآيات وأرقام جميع الح</w:t>
      </w:r>
      <w:r>
        <w:rPr>
          <w:rFonts w:hint="eastAsia"/>
          <w:rtl/>
        </w:rPr>
        <w:t>روف</w:t>
      </w:r>
      <w:r>
        <w:rPr>
          <w:rtl/>
        </w:rPr>
        <w:t xml:space="preserve"> من ألفها إلىٰ يائها ودعاء يوم الاستفتاح (321خ ـ 32</w:t>
      </w:r>
      <w:r w:rsidR="00693B60">
        <w:rPr>
          <w:rtl/>
        </w:rPr>
        <w:t>5 و</w:t>
      </w:r>
      <w:r>
        <w:rPr>
          <w:rtl/>
        </w:rPr>
        <w:t>)</w:t>
      </w:r>
      <w:r w:rsidR="00773720">
        <w:rPr>
          <w:rtl/>
        </w:rPr>
        <w:t xml:space="preserve"> ؛</w:t>
      </w:r>
      <w:r w:rsidR="00DE5467">
        <w:rPr>
          <w:rtl/>
        </w:rPr>
        <w:t xml:space="preserve"> </w:t>
      </w:r>
      <w:r>
        <w:rPr>
          <w:rtl/>
        </w:rPr>
        <w:t>وفي بداية النسخة جاء شرح عربي لسورة (الفاتحة) مع ذكر تواريخ</w:t>
      </w:r>
      <w:r w:rsidR="00774210">
        <w:rPr>
          <w:rtl/>
        </w:rPr>
        <w:t xml:space="preserve"> :</w:t>
      </w:r>
      <w:r w:rsidR="00424402">
        <w:rPr>
          <w:rtl/>
        </w:rPr>
        <w:t xml:space="preserve"> </w:t>
      </w:r>
      <w:r>
        <w:rPr>
          <w:rtl/>
        </w:rPr>
        <w:t xml:space="preserve">(1195 </w:t>
      </w:r>
      <w:r w:rsidR="00693B60">
        <w:rPr>
          <w:rtl/>
        </w:rPr>
        <w:t>و 1</w:t>
      </w:r>
      <w:r>
        <w:rPr>
          <w:rtl/>
        </w:rPr>
        <w:t xml:space="preserve">277 </w:t>
      </w:r>
      <w:r w:rsidR="00693B60">
        <w:rPr>
          <w:rtl/>
        </w:rPr>
        <w:t>و 1</w:t>
      </w:r>
      <w:r>
        <w:rPr>
          <w:rtl/>
        </w:rPr>
        <w:t>285) في الآخر بخطّ النستعليق</w:t>
      </w:r>
      <w:r w:rsidR="00773720">
        <w:rPr>
          <w:rtl/>
        </w:rPr>
        <w:t xml:space="preserve"> ؛</w:t>
      </w:r>
      <w:r w:rsidR="00DE5467">
        <w:rPr>
          <w:rtl/>
        </w:rPr>
        <w:t xml:space="preserve"> </w:t>
      </w:r>
      <w:r>
        <w:rPr>
          <w:rtl/>
        </w:rPr>
        <w:t>الورق</w:t>
      </w:r>
      <w:r w:rsidR="00774210">
        <w:rPr>
          <w:rtl/>
        </w:rPr>
        <w:t xml:space="preserve"> :</w:t>
      </w:r>
      <w:r w:rsidR="00424402">
        <w:rPr>
          <w:rtl/>
        </w:rPr>
        <w:t xml:space="preserve"> </w:t>
      </w:r>
      <w:r>
        <w:rPr>
          <w:rtl/>
        </w:rPr>
        <w:t>سمرقندي</w:t>
      </w:r>
      <w:r w:rsidR="00773720">
        <w:rPr>
          <w:rtl/>
        </w:rPr>
        <w:t xml:space="preserve"> ؛</w:t>
      </w:r>
      <w:r w:rsidR="00DE5467">
        <w:rPr>
          <w:rtl/>
        </w:rPr>
        <w:t xml:space="preserve"> </w:t>
      </w:r>
      <w:r>
        <w:rPr>
          <w:rtl/>
        </w:rPr>
        <w:t>الجلد</w:t>
      </w:r>
      <w:r w:rsidR="00774210">
        <w:rPr>
          <w:rtl/>
        </w:rPr>
        <w:t xml:space="preserve"> :</w:t>
      </w:r>
      <w:r w:rsidR="00424402">
        <w:rPr>
          <w:rtl/>
        </w:rPr>
        <w:t xml:space="preserve"> </w:t>
      </w:r>
      <w:r>
        <w:rPr>
          <w:rtl/>
        </w:rPr>
        <w:t xml:space="preserve">تيماج قهوائي (16 </w:t>
      </w:r>
      <w:r>
        <w:t>x20</w:t>
      </w:r>
      <w:r>
        <w:rPr>
          <w:rtl/>
        </w:rPr>
        <w:t>)</w:t>
      </w:r>
      <w:r w:rsidR="00773720">
        <w:rPr>
          <w:rtl/>
        </w:rPr>
        <w:t xml:space="preserve"> ؛</w:t>
      </w:r>
      <w:r w:rsidR="00DE5467">
        <w:rPr>
          <w:rtl/>
        </w:rPr>
        <w:t xml:space="preserve"> </w:t>
      </w:r>
      <w:r>
        <w:rPr>
          <w:rtl/>
        </w:rPr>
        <w:t>عدد الصفحات التي فيها القرآن</w:t>
      </w:r>
      <w:r w:rsidR="00774210">
        <w:rPr>
          <w:rtl/>
        </w:rPr>
        <w:t xml:space="preserve"> :</w:t>
      </w:r>
      <w:r w:rsidR="00424402">
        <w:rPr>
          <w:rtl/>
        </w:rPr>
        <w:t xml:space="preserve"> </w:t>
      </w:r>
      <w:r>
        <w:rPr>
          <w:rtl/>
        </w:rPr>
        <w:t xml:space="preserve">(من الورقة 1خ ـ </w:t>
      </w:r>
      <w:r>
        <w:rPr>
          <w:rFonts w:hint="eastAsia"/>
          <w:rtl/>
        </w:rPr>
        <w:t>إلىٰ</w:t>
      </w:r>
      <w:r>
        <w:rPr>
          <w:rtl/>
        </w:rPr>
        <w:t xml:space="preserve"> الورقة 320خ)</w:t>
      </w:r>
      <w:r w:rsidR="00773720">
        <w:rPr>
          <w:rtl/>
        </w:rPr>
        <w:t xml:space="preserve"> ؛</w:t>
      </w:r>
      <w:r w:rsidR="00DE5467">
        <w:rPr>
          <w:rtl/>
        </w:rPr>
        <w:t xml:space="preserve"> </w:t>
      </w:r>
      <w:r>
        <w:rPr>
          <w:rtl/>
        </w:rPr>
        <w:t>وكلّ ورقة فيها (13) سطراً</w:t>
      </w:r>
      <w:r w:rsidR="0043398A">
        <w:rPr>
          <w:rtl/>
        </w:rPr>
        <w:t>»</w:t>
      </w:r>
      <w:r w:rsidR="00424402">
        <w:rPr>
          <w:rtl/>
        </w:rPr>
        <w:t xml:space="preserve"> </w:t>
      </w:r>
      <w:r>
        <w:rPr>
          <w:rtl/>
        </w:rPr>
        <w:t>(فهرست نسخه‌ها</w:t>
      </w:r>
      <w:r>
        <w:rPr>
          <w:rFonts w:hint="cs"/>
          <w:rtl/>
        </w:rPr>
        <w:t>ی</w:t>
      </w:r>
      <w:r>
        <w:rPr>
          <w:rtl/>
        </w:rPr>
        <w:t xml:space="preserve"> خطّ</w:t>
      </w:r>
      <w:r>
        <w:rPr>
          <w:rFonts w:hint="cs"/>
          <w:rtl/>
        </w:rPr>
        <w:t>ی</w:t>
      </w:r>
      <w:r>
        <w:rPr>
          <w:rtl/>
        </w:rPr>
        <w:t xml:space="preserve"> کتابخانه مجلس شورا</w:t>
      </w:r>
      <w:r>
        <w:rPr>
          <w:rFonts w:hint="cs"/>
          <w:rtl/>
        </w:rPr>
        <w:t>ی</w:t>
      </w:r>
      <w:r>
        <w:rPr>
          <w:rtl/>
        </w:rPr>
        <w:t xml:space="preserve"> ملّ</w:t>
      </w:r>
      <w:r>
        <w:rPr>
          <w:rFonts w:hint="cs"/>
          <w:rtl/>
        </w:rPr>
        <w:t>ی</w:t>
      </w:r>
      <w:r w:rsidR="00774210">
        <w:rPr>
          <w:rFonts w:hint="eastAsia"/>
          <w:rtl/>
        </w:rPr>
        <w:t xml:space="preserve"> ،</w:t>
      </w:r>
      <w:r w:rsidR="00424402">
        <w:rPr>
          <w:rFonts w:hint="eastAsia"/>
          <w:rtl/>
        </w:rPr>
        <w:t xml:space="preserve"> </w:t>
      </w:r>
      <w:r>
        <w:rPr>
          <w:rtl/>
        </w:rPr>
        <w:t>المجلّد 11</w:t>
      </w:r>
      <w:r w:rsidR="00424402">
        <w:rPr>
          <w:rtl/>
        </w:rPr>
        <w:t xml:space="preserve"> </w:t>
      </w:r>
      <w:r w:rsidR="00774210">
        <w:rPr>
          <w:rtl/>
        </w:rPr>
        <w:t>،</w:t>
      </w:r>
      <w:r w:rsidR="00424402">
        <w:rPr>
          <w:rtl/>
        </w:rPr>
        <w:t xml:space="preserve"> </w:t>
      </w:r>
      <w:r>
        <w:rPr>
          <w:rtl/>
        </w:rPr>
        <w:t>ص 125).</w:t>
      </w:r>
    </w:p>
    <w:p w14:paraId="09416215" w14:textId="77777777" w:rsidR="00B255DC" w:rsidRDefault="00DE5467" w:rsidP="00B57394">
      <w:pPr>
        <w:pStyle w:val="rfdNormal0"/>
        <w:rPr>
          <w:rtl/>
        </w:rPr>
      </w:pPr>
      <w:r>
        <w:rPr>
          <w:rtl/>
        </w:rPr>
        <w:br w:type="page"/>
      </w:r>
      <w:r w:rsidR="00B255DC">
        <w:rPr>
          <w:rFonts w:hint="eastAsia"/>
          <w:rtl/>
        </w:rPr>
        <w:lastRenderedPageBreak/>
        <w:t>وهذا</w:t>
      </w:r>
      <w:r w:rsidR="00BC4282">
        <w:rPr>
          <w:rFonts w:hint="eastAsia"/>
          <w:rtl/>
        </w:rPr>
        <w:t xml:space="preserve"> </w:t>
      </w:r>
      <w:r w:rsidR="00B255DC">
        <w:rPr>
          <w:rtl/>
        </w:rPr>
        <w:t>يعني</w:t>
      </w:r>
      <w:r w:rsidR="00BC4282">
        <w:rPr>
          <w:rtl/>
        </w:rPr>
        <w:t xml:space="preserve"> </w:t>
      </w:r>
      <w:r w:rsidR="00B255DC">
        <w:rPr>
          <w:rtl/>
        </w:rPr>
        <w:t xml:space="preserve">أنّ تأليف هذا التفسير جاء في زمن معاصر </w:t>
      </w:r>
      <w:r w:rsidR="00B255DC" w:rsidRPr="00B57394">
        <w:rPr>
          <w:rStyle w:val="rfdBold2"/>
          <w:rtl/>
        </w:rPr>
        <w:t>لمجمع البيان</w:t>
      </w:r>
      <w:r w:rsidR="00B255DC">
        <w:rPr>
          <w:rtl/>
        </w:rPr>
        <w:t xml:space="preserve"> أو بعده بقليل</w:t>
      </w:r>
      <w:r w:rsidR="00774210">
        <w:rPr>
          <w:rtl/>
        </w:rPr>
        <w:t xml:space="preserve"> ،</w:t>
      </w:r>
      <w:r w:rsidR="00424402">
        <w:rPr>
          <w:rtl/>
        </w:rPr>
        <w:t xml:space="preserve"> </w:t>
      </w:r>
      <w:r w:rsidR="00B255DC">
        <w:rPr>
          <w:rtl/>
        </w:rPr>
        <w:t>ولكنّ المتيقّن أنّ تأليفه لم يتأخّر عن الربع الأخير من القرن السادس الهجري.</w:t>
      </w:r>
    </w:p>
    <w:p w14:paraId="2C5C835E" w14:textId="77777777" w:rsidR="00B255DC" w:rsidRDefault="00B255DC" w:rsidP="00B255DC">
      <w:pPr>
        <w:rPr>
          <w:rtl/>
        </w:rPr>
      </w:pPr>
      <w:r>
        <w:rPr>
          <w:rFonts w:hint="eastAsia"/>
          <w:rtl/>
        </w:rPr>
        <w:t>ولم</w:t>
      </w:r>
      <w:r>
        <w:rPr>
          <w:rtl/>
        </w:rPr>
        <w:t xml:space="preserve"> نعثر علىٰ اسم المؤلّف أو صاحب هذه الآراء التفسيرية في أوّل نسخة مجلس الشورىٰ</w:t>
      </w:r>
      <w:r w:rsidR="00774210">
        <w:rPr>
          <w:rtl/>
        </w:rPr>
        <w:t xml:space="preserve"> ،</w:t>
      </w:r>
      <w:r w:rsidR="00424402">
        <w:rPr>
          <w:rtl/>
        </w:rPr>
        <w:t xml:space="preserve"> </w:t>
      </w:r>
      <w:r>
        <w:rPr>
          <w:rtl/>
        </w:rPr>
        <w:t>ولربّما كان الاسم موجوداً في الصفحات الأولىٰ من هذا الكتاب لكنّها فقدت مع مرور الزمان</w:t>
      </w:r>
      <w:r w:rsidR="00774210">
        <w:rPr>
          <w:rtl/>
        </w:rPr>
        <w:t xml:space="preserve"> ،</w:t>
      </w:r>
      <w:r w:rsidR="00424402">
        <w:rPr>
          <w:rtl/>
        </w:rPr>
        <w:t xml:space="preserve"> </w:t>
      </w:r>
      <w:r>
        <w:rPr>
          <w:rtl/>
        </w:rPr>
        <w:t>وهناك خمسة من أعلام القرن السادس الهجري</w:t>
      </w:r>
      <w:r w:rsidR="00BC4282">
        <w:rPr>
          <w:rtl/>
        </w:rPr>
        <w:t xml:space="preserve"> </w:t>
      </w:r>
      <w:r>
        <w:rPr>
          <w:rtl/>
        </w:rPr>
        <w:t>ممّن نعرفهم يمكن لهم أن يكونوا من مصنّفي هذا ا</w:t>
      </w:r>
      <w:r>
        <w:rPr>
          <w:rFonts w:hint="eastAsia"/>
          <w:rtl/>
        </w:rPr>
        <w:t>لتفسير</w:t>
      </w:r>
      <w:r>
        <w:rPr>
          <w:rtl/>
        </w:rPr>
        <w:t xml:space="preserve"> وهم</w:t>
      </w:r>
      <w:r w:rsidR="00774210">
        <w:rPr>
          <w:rtl/>
        </w:rPr>
        <w:t xml:space="preserve"> :</w:t>
      </w:r>
      <w:r w:rsidR="00424402">
        <w:rPr>
          <w:rtl/>
        </w:rPr>
        <w:t xml:space="preserve"> </w:t>
      </w:r>
      <w:r>
        <w:rPr>
          <w:rtl/>
        </w:rPr>
        <w:t>أمين الإسلام أبو علي فضل بن الحسن الطبرسي (ت 54</w:t>
      </w:r>
      <w:r w:rsidR="00DE5467">
        <w:rPr>
          <w:rtl/>
        </w:rPr>
        <w:t>8 ه</w:t>
      </w:r>
      <w:r>
        <w:rPr>
          <w:rtl/>
        </w:rPr>
        <w:t>ـ)</w:t>
      </w:r>
      <w:r w:rsidR="00774210">
        <w:rPr>
          <w:rtl/>
        </w:rPr>
        <w:t xml:space="preserve"> ،</w:t>
      </w:r>
      <w:r w:rsidR="00424402">
        <w:rPr>
          <w:rtl/>
        </w:rPr>
        <w:t xml:space="preserve"> </w:t>
      </w:r>
      <w:r>
        <w:rPr>
          <w:rtl/>
        </w:rPr>
        <w:t>أبو الفتوح الرازي (ت556 هـ)</w:t>
      </w:r>
      <w:r w:rsidR="00774210">
        <w:rPr>
          <w:rtl/>
        </w:rPr>
        <w:t xml:space="preserve"> ،</w:t>
      </w:r>
      <w:r w:rsidR="00424402">
        <w:rPr>
          <w:rtl/>
        </w:rPr>
        <w:t xml:space="preserve"> </w:t>
      </w:r>
      <w:r>
        <w:rPr>
          <w:rtl/>
        </w:rPr>
        <w:t>قطب الدين الراوندي (ت573 هـ)</w:t>
      </w:r>
      <w:r w:rsidR="00774210">
        <w:rPr>
          <w:rtl/>
        </w:rPr>
        <w:t xml:space="preserve"> ،</w:t>
      </w:r>
      <w:r w:rsidR="00424402">
        <w:rPr>
          <w:rtl/>
        </w:rPr>
        <w:t xml:space="preserve"> </w:t>
      </w:r>
      <w:r>
        <w:rPr>
          <w:rtl/>
        </w:rPr>
        <w:t>ابن شهر آشوب (ت 58</w:t>
      </w:r>
      <w:r w:rsidR="00DE5467">
        <w:rPr>
          <w:rtl/>
        </w:rPr>
        <w:t>8 ه</w:t>
      </w:r>
      <w:r>
        <w:rPr>
          <w:rtl/>
        </w:rPr>
        <w:t>ـ)</w:t>
      </w:r>
      <w:r w:rsidR="00BC4282">
        <w:rPr>
          <w:rtl/>
        </w:rPr>
        <w:t xml:space="preserve"> </w:t>
      </w:r>
      <w:r>
        <w:rPr>
          <w:rtl/>
        </w:rPr>
        <w:t>وضياء الدين أبو الرضا الراوندي (كان حيّاً في سنة 57</w:t>
      </w:r>
      <w:r w:rsidR="00DE5467">
        <w:rPr>
          <w:rtl/>
        </w:rPr>
        <w:t>1 ه</w:t>
      </w:r>
      <w:r>
        <w:rPr>
          <w:rtl/>
        </w:rPr>
        <w:t>ـ)</w:t>
      </w:r>
      <w:r w:rsidR="00BC4282">
        <w:rPr>
          <w:rtl/>
        </w:rPr>
        <w:t xml:space="preserve"> </w:t>
      </w:r>
      <w:r>
        <w:rPr>
          <w:rtl/>
        </w:rPr>
        <w:t>فإنّ المؤلّفات التفسيرية المعروفة التي خلّفها الأرب</w:t>
      </w:r>
      <w:r>
        <w:rPr>
          <w:rFonts w:hint="eastAsia"/>
          <w:rtl/>
        </w:rPr>
        <w:t>عة</w:t>
      </w:r>
      <w:r>
        <w:rPr>
          <w:rtl/>
        </w:rPr>
        <w:t xml:space="preserve"> الإول ثمّة</w:t>
      </w:r>
      <w:r w:rsidR="00BC4282">
        <w:rPr>
          <w:rtl/>
        </w:rPr>
        <w:t xml:space="preserve"> </w:t>
      </w:r>
      <w:r>
        <w:rPr>
          <w:rtl/>
        </w:rPr>
        <w:t>شبه لها بنصّ الحواشي التفسيرية الموجودة في نسخة مجلس الشورىٰ الإسلامي برقم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ولكن في المقابل هناك العديد من الشواهد في نسخة مجلس الشورىٰ الإسلامي ونسخة</w:t>
      </w:r>
      <w:r w:rsidR="00BC4282">
        <w:rPr>
          <w:rtl/>
        </w:rPr>
        <w:t xml:space="preserve"> </w:t>
      </w:r>
      <w:r>
        <w:rPr>
          <w:rtl/>
        </w:rPr>
        <w:t>مكتبة آستان قدس في العتبة الرضوية تدلّ علىٰ قرب الملاحظات التفسيرية فيهما مع ال</w:t>
      </w:r>
      <w:r>
        <w:rPr>
          <w:rFonts w:hint="eastAsia"/>
          <w:rtl/>
        </w:rPr>
        <w:t>آراء</w:t>
      </w:r>
      <w:r>
        <w:rPr>
          <w:rtl/>
        </w:rPr>
        <w:t xml:space="preserve"> العلمية</w:t>
      </w:r>
      <w:r w:rsidR="00BC4282">
        <w:rPr>
          <w:rtl/>
        </w:rPr>
        <w:t xml:space="preserve"> </w:t>
      </w:r>
      <w:r>
        <w:rPr>
          <w:rtl/>
        </w:rPr>
        <w:t>لأبي الرضا الراوندي</w:t>
      </w:r>
      <w:r w:rsidR="00774210">
        <w:rPr>
          <w:rtl/>
        </w:rPr>
        <w:t xml:space="preserve"> ،</w:t>
      </w:r>
      <w:r w:rsidR="00424402">
        <w:rPr>
          <w:rtl/>
        </w:rPr>
        <w:t xml:space="preserve"> </w:t>
      </w:r>
      <w:r>
        <w:rPr>
          <w:rtl/>
        </w:rPr>
        <w:t>وسنشير إليها فيما بعد في غضون هذا البحث.</w:t>
      </w:r>
    </w:p>
    <w:p w14:paraId="7428686A" w14:textId="77777777" w:rsidR="00424402" w:rsidRDefault="00B255DC" w:rsidP="00B255DC">
      <w:pPr>
        <w:rPr>
          <w:rtl/>
        </w:rPr>
      </w:pPr>
      <w:r>
        <w:rPr>
          <w:rFonts w:hint="eastAsia"/>
          <w:rtl/>
        </w:rPr>
        <w:t>يتبيّن</w:t>
      </w:r>
      <w:r>
        <w:rPr>
          <w:rtl/>
        </w:rPr>
        <w:t xml:space="preserve"> من خلال المعالم الظاهرية لنسخة المجلس</w:t>
      </w:r>
      <w:r w:rsidR="00774210">
        <w:rPr>
          <w:rtl/>
        </w:rPr>
        <w:t xml:space="preserve"> :</w:t>
      </w:r>
      <w:r w:rsidR="00424402">
        <w:rPr>
          <w:rtl/>
        </w:rPr>
        <w:t xml:space="preserve"> </w:t>
      </w:r>
      <w:r>
        <w:rPr>
          <w:rtl/>
        </w:rPr>
        <w:t>أنّ هذه النسخة ـ ومنذ بادئ الأمر من كتابتها ـ إنّما أعدّت من أجل تدوين الحواشي التفسيرية لعالم من علماء الشيعة في القرن السادس الهجري</w:t>
      </w:r>
      <w:r w:rsidR="00774210">
        <w:rPr>
          <w:rtl/>
        </w:rPr>
        <w:t xml:space="preserve"> ،</w:t>
      </w:r>
      <w:r w:rsidR="00424402">
        <w:rPr>
          <w:rtl/>
        </w:rPr>
        <w:t xml:space="preserve"> </w:t>
      </w:r>
      <w:r>
        <w:rPr>
          <w:rtl/>
        </w:rPr>
        <w:t>وكما ذكرنا آنفاً أنّ هناك نسخة أخرىٰ تحتوي علىٰ نفس هذه المميّزات وبنفس الخ</w:t>
      </w:r>
      <w:r>
        <w:rPr>
          <w:rFonts w:hint="eastAsia"/>
          <w:rtl/>
        </w:rPr>
        <w:t>طّ</w:t>
      </w:r>
      <w:r>
        <w:rPr>
          <w:rtl/>
        </w:rPr>
        <w:t xml:space="preserve"> يحتفظ بها في مكتبة آستان قدس في العتبة الرضوية ولم يتبقّ منها سوىٰ مقاطع من سورة البقرة</w:t>
      </w:r>
      <w:r w:rsidR="00774210">
        <w:rPr>
          <w:rtl/>
        </w:rPr>
        <w:t xml:space="preserve"> ،</w:t>
      </w:r>
      <w:r w:rsidR="00424402">
        <w:rPr>
          <w:rtl/>
        </w:rPr>
        <w:t xml:space="preserve"> </w:t>
      </w:r>
      <w:r>
        <w:rPr>
          <w:rtl/>
        </w:rPr>
        <w:t>وآل عمران</w:t>
      </w:r>
      <w:r w:rsidR="00774210">
        <w:rPr>
          <w:rtl/>
        </w:rPr>
        <w:t xml:space="preserve"> ،</w:t>
      </w:r>
      <w:r w:rsidR="00424402">
        <w:rPr>
          <w:rtl/>
        </w:rPr>
        <w:t xml:space="preserve"> </w:t>
      </w:r>
      <w:r>
        <w:rPr>
          <w:rtl/>
        </w:rPr>
        <w:t>والنساء</w:t>
      </w:r>
      <w:r w:rsidR="00774210">
        <w:rPr>
          <w:rtl/>
        </w:rPr>
        <w:t xml:space="preserve"> ،</w:t>
      </w:r>
      <w:r w:rsidR="00424402">
        <w:rPr>
          <w:rtl/>
        </w:rPr>
        <w:t xml:space="preserve"> </w:t>
      </w:r>
      <w:r>
        <w:rPr>
          <w:rtl/>
        </w:rPr>
        <w:t>والممتحنة</w:t>
      </w:r>
      <w:r w:rsidR="00774210">
        <w:rPr>
          <w:rtl/>
        </w:rPr>
        <w:t xml:space="preserve"> ،</w:t>
      </w:r>
      <w:r w:rsidR="00424402">
        <w:rPr>
          <w:rtl/>
        </w:rPr>
        <w:t xml:space="preserve"> </w:t>
      </w:r>
      <w:r>
        <w:rPr>
          <w:rtl/>
        </w:rPr>
        <w:t>وهذا يعني</w:t>
      </w:r>
      <w:r w:rsidR="00774210">
        <w:rPr>
          <w:rtl/>
        </w:rPr>
        <w:t xml:space="preserve"> :</w:t>
      </w:r>
      <w:r w:rsidR="00424402">
        <w:rPr>
          <w:rtl/>
        </w:rPr>
        <w:t xml:space="preserve"> </w:t>
      </w:r>
      <w:r>
        <w:rPr>
          <w:rtl/>
        </w:rPr>
        <w:t>أنّ الناسخ قام باستنساخ أكثر من نسخة واحدة</w:t>
      </w:r>
      <w:r w:rsidR="00774210">
        <w:rPr>
          <w:rtl/>
        </w:rPr>
        <w:t xml:space="preserve"> ،</w:t>
      </w:r>
      <w:r w:rsidR="00424402">
        <w:rPr>
          <w:rtl/>
        </w:rPr>
        <w:t xml:space="preserve"> </w:t>
      </w:r>
      <w:r>
        <w:rPr>
          <w:rtl/>
        </w:rPr>
        <w:t>فتعدّدت نسخها وجاءت علىٰ نسق واحد من قبل نفس الكاتب</w:t>
      </w:r>
      <w:r w:rsidR="00774210">
        <w:rPr>
          <w:rtl/>
        </w:rPr>
        <w:t xml:space="preserve"> ،</w:t>
      </w:r>
      <w:r w:rsidR="00424402">
        <w:rPr>
          <w:rtl/>
        </w:rPr>
        <w:t xml:space="preserve"> </w:t>
      </w:r>
      <w:r>
        <w:rPr>
          <w:rtl/>
        </w:rPr>
        <w:t>والذي أحدسه وأخمّنه هو أ</w:t>
      </w:r>
      <w:r>
        <w:rPr>
          <w:rFonts w:hint="eastAsia"/>
          <w:rtl/>
        </w:rPr>
        <w:t>نّه</w:t>
      </w:r>
      <w:r>
        <w:rPr>
          <w:rtl/>
        </w:rPr>
        <w:t xml:space="preserve"> ربّما يكون هذا العمل قد أنجز في مدارس مثل المدرسة المجدية في كاشان الذي كان قد بناها الوزير الشيعي مجد</w:t>
      </w:r>
    </w:p>
    <w:p w14:paraId="4D3A9E59" w14:textId="77777777" w:rsidR="00B255DC" w:rsidRDefault="00DE5467" w:rsidP="00B57394">
      <w:pPr>
        <w:pStyle w:val="rfdNormal0"/>
        <w:rPr>
          <w:rtl/>
        </w:rPr>
      </w:pPr>
      <w:r>
        <w:rPr>
          <w:rtl/>
        </w:rPr>
        <w:br w:type="page"/>
      </w:r>
      <w:r w:rsidR="00B255DC">
        <w:rPr>
          <w:rFonts w:hint="eastAsia"/>
          <w:rtl/>
        </w:rPr>
        <w:lastRenderedPageBreak/>
        <w:t>الدين</w:t>
      </w:r>
      <w:r w:rsidR="00B255DC">
        <w:rPr>
          <w:rtl/>
        </w:rPr>
        <w:t xml:space="preserve"> أبو القاسم عبيد الله بن الفضل بن محمّد الكاشاني (ت 53</w:t>
      </w:r>
      <w:r>
        <w:rPr>
          <w:rtl/>
        </w:rPr>
        <w:t>5 ه</w:t>
      </w:r>
      <w:r w:rsidR="00B255DC">
        <w:rPr>
          <w:rtl/>
        </w:rPr>
        <w:t>ـ)</w:t>
      </w:r>
      <w:r w:rsidR="00B255DC" w:rsidRPr="00B255DC">
        <w:rPr>
          <w:rStyle w:val="rfdFootnotenum"/>
          <w:rtl/>
        </w:rPr>
        <w:t>(1)</w:t>
      </w:r>
      <w:r w:rsidR="00BC4282">
        <w:rPr>
          <w:rtl/>
        </w:rPr>
        <w:t xml:space="preserve"> </w:t>
      </w:r>
      <w:r w:rsidR="00B255DC">
        <w:rPr>
          <w:rtl/>
        </w:rPr>
        <w:t>وسلّم توليتها ومقام التدريس فيها بعد أن تمّ بناؤها إلىٰ أبي الرضا السيّد فضل الله الراوندي</w:t>
      </w:r>
      <w:r w:rsidR="00B255DC" w:rsidRPr="00B255DC">
        <w:rPr>
          <w:rStyle w:val="rfdFootnotenum"/>
          <w:rtl/>
        </w:rPr>
        <w:t>(2)</w:t>
      </w:r>
      <w:r w:rsidR="00B255DC">
        <w:rPr>
          <w:rtl/>
        </w:rPr>
        <w:t>.</w:t>
      </w:r>
    </w:p>
    <w:p w14:paraId="5CD98F47" w14:textId="77777777" w:rsidR="00424402" w:rsidRDefault="00B255DC" w:rsidP="00B255DC">
      <w:pPr>
        <w:rPr>
          <w:rtl/>
        </w:rPr>
      </w:pPr>
      <w:r>
        <w:rPr>
          <w:rFonts w:hint="eastAsia"/>
          <w:rtl/>
        </w:rPr>
        <w:t>هذا</w:t>
      </w:r>
      <w:r>
        <w:rPr>
          <w:rtl/>
        </w:rPr>
        <w:t xml:space="preserve"> وقد تجرّدت نسخة مجلس</w:t>
      </w:r>
      <w:r w:rsidR="00BC4282">
        <w:rPr>
          <w:rtl/>
        </w:rPr>
        <w:t xml:space="preserve"> </w:t>
      </w:r>
      <w:r>
        <w:rPr>
          <w:rtl/>
        </w:rPr>
        <w:t>الشورىٰ الإسلامي برقم</w:t>
      </w:r>
      <w:r w:rsidR="00774210">
        <w:rPr>
          <w:rtl/>
        </w:rPr>
        <w:t xml:space="preserve"> :</w:t>
      </w:r>
      <w:r w:rsidR="00424402">
        <w:rPr>
          <w:rtl/>
        </w:rPr>
        <w:t xml:space="preserve"> </w:t>
      </w:r>
      <w:r>
        <w:rPr>
          <w:rtl/>
        </w:rPr>
        <w:t>(4129) من كافّة العلائم المعروفة في الحواشي وذلك خلافاً لجميع النسخ القرآنية المكتوبة في تلك الحقبة</w:t>
      </w:r>
      <w:r w:rsidR="00774210">
        <w:rPr>
          <w:rtl/>
        </w:rPr>
        <w:t xml:space="preserve"> ،</w:t>
      </w:r>
      <w:r w:rsidR="00424402">
        <w:rPr>
          <w:rtl/>
        </w:rPr>
        <w:t xml:space="preserve"> </w:t>
      </w:r>
      <w:r>
        <w:rPr>
          <w:rtl/>
        </w:rPr>
        <w:t>فلا نرىٰ</w:t>
      </w:r>
      <w:r w:rsidR="00BC4282">
        <w:rPr>
          <w:rtl/>
        </w:rPr>
        <w:t xml:space="preserve"> </w:t>
      </w:r>
      <w:r>
        <w:rPr>
          <w:rtl/>
        </w:rPr>
        <w:t>في هذه النسخة أيّاً من العلائم المعروفة مثل</w:t>
      </w:r>
      <w:r w:rsidR="00774210">
        <w:rPr>
          <w:rtl/>
        </w:rPr>
        <w:t xml:space="preserve"> :</w:t>
      </w:r>
      <w:r w:rsidR="00424402">
        <w:rPr>
          <w:rtl/>
        </w:rPr>
        <w:t xml:space="preserve"> </w:t>
      </w:r>
      <w:r>
        <w:rPr>
          <w:rtl/>
        </w:rPr>
        <w:t>(الشمسة)</w:t>
      </w:r>
    </w:p>
    <w:p w14:paraId="215A738E" w14:textId="77777777" w:rsidR="00B255DC" w:rsidRDefault="00B255DC" w:rsidP="00B255DC">
      <w:pPr>
        <w:pStyle w:val="rfdLine"/>
        <w:rPr>
          <w:rtl/>
        </w:rPr>
      </w:pPr>
      <w:r>
        <w:rPr>
          <w:rtl/>
        </w:rPr>
        <w:t>__________</w:t>
      </w:r>
    </w:p>
    <w:p w14:paraId="260FE37B" w14:textId="77777777" w:rsidR="00B255DC" w:rsidRDefault="00B255DC" w:rsidP="00B255DC">
      <w:pPr>
        <w:pStyle w:val="rfdFootnote0"/>
        <w:rPr>
          <w:rtl/>
        </w:rPr>
      </w:pPr>
      <w:r>
        <w:rPr>
          <w:rtl/>
        </w:rPr>
        <w:t>(1) أنشد أبو الرضا الراوندي قصائد عديدة في مدح هذا الوزير الشيعي (الديوان</w:t>
      </w:r>
      <w:r w:rsidR="00774210">
        <w:rPr>
          <w:rtl/>
        </w:rPr>
        <w:t xml:space="preserve"> :</w:t>
      </w:r>
      <w:r w:rsidR="00424402">
        <w:rPr>
          <w:rtl/>
        </w:rPr>
        <w:t xml:space="preserve"> 6 </w:t>
      </w:r>
      <w:r w:rsidR="00DE5467">
        <w:rPr>
          <w:rtl/>
        </w:rPr>
        <w:t>ـ 1</w:t>
      </w:r>
      <w:r>
        <w:rPr>
          <w:rtl/>
        </w:rPr>
        <w:t>3</w:t>
      </w:r>
      <w:r w:rsidR="00774210">
        <w:rPr>
          <w:rtl/>
        </w:rPr>
        <w:t xml:space="preserve"> ،</w:t>
      </w:r>
      <w:r w:rsidR="00424402">
        <w:rPr>
          <w:rtl/>
        </w:rPr>
        <w:t xml:space="preserve"> </w:t>
      </w:r>
      <w:r>
        <w:rPr>
          <w:rtl/>
        </w:rPr>
        <w:t>5</w:t>
      </w:r>
      <w:r w:rsidR="00424402">
        <w:rPr>
          <w:rtl/>
        </w:rPr>
        <w:t xml:space="preserve">2 </w:t>
      </w:r>
      <w:r w:rsidR="00DE5467">
        <w:rPr>
          <w:rtl/>
        </w:rPr>
        <w:t>ـ 5</w:t>
      </w:r>
      <w:r>
        <w:rPr>
          <w:rtl/>
        </w:rPr>
        <w:t>5</w:t>
      </w:r>
      <w:r w:rsidR="00774210">
        <w:rPr>
          <w:rtl/>
        </w:rPr>
        <w:t xml:space="preserve"> ،</w:t>
      </w:r>
      <w:r w:rsidR="00424402">
        <w:rPr>
          <w:rtl/>
        </w:rPr>
        <w:t xml:space="preserve"> </w:t>
      </w:r>
      <w:r>
        <w:rPr>
          <w:rtl/>
        </w:rPr>
        <w:t>5</w:t>
      </w:r>
      <w:r w:rsidR="00424402">
        <w:rPr>
          <w:rtl/>
        </w:rPr>
        <w:t xml:space="preserve">9 </w:t>
      </w:r>
      <w:r w:rsidR="00DE5467">
        <w:rPr>
          <w:rtl/>
        </w:rPr>
        <w:t>ـ 6</w:t>
      </w:r>
      <w:r>
        <w:rPr>
          <w:rtl/>
        </w:rPr>
        <w:t>1</w:t>
      </w:r>
      <w:r w:rsidR="00774210">
        <w:rPr>
          <w:rtl/>
        </w:rPr>
        <w:t xml:space="preserve"> ،</w:t>
      </w:r>
      <w:r w:rsidR="00424402">
        <w:rPr>
          <w:rtl/>
        </w:rPr>
        <w:t xml:space="preserve"> </w:t>
      </w:r>
      <w:r>
        <w:rPr>
          <w:rtl/>
        </w:rPr>
        <w:t>19</w:t>
      </w:r>
      <w:r w:rsidR="00424402">
        <w:rPr>
          <w:rtl/>
        </w:rPr>
        <w:t xml:space="preserve">6 </w:t>
      </w:r>
      <w:r w:rsidR="00DE5467">
        <w:rPr>
          <w:rtl/>
        </w:rPr>
        <w:t>ـ 1</w:t>
      </w:r>
      <w:r>
        <w:rPr>
          <w:rtl/>
        </w:rPr>
        <w:t>97)</w:t>
      </w:r>
      <w:r w:rsidR="00774210">
        <w:rPr>
          <w:rtl/>
        </w:rPr>
        <w:t xml:space="preserve"> ،</w:t>
      </w:r>
      <w:r w:rsidR="00424402">
        <w:rPr>
          <w:rtl/>
        </w:rPr>
        <w:t xml:space="preserve"> </w:t>
      </w:r>
      <w:r>
        <w:rPr>
          <w:rtl/>
        </w:rPr>
        <w:t>وكذلك أيضاً له قصائد في رثائه (الديوان</w:t>
      </w:r>
      <w:r w:rsidR="00774210">
        <w:rPr>
          <w:rtl/>
        </w:rPr>
        <w:t xml:space="preserve"> :</w:t>
      </w:r>
      <w:r w:rsidR="00424402">
        <w:rPr>
          <w:rtl/>
        </w:rPr>
        <w:t xml:space="preserve"> </w:t>
      </w:r>
      <w:r>
        <w:rPr>
          <w:rtl/>
        </w:rPr>
        <w:t>16</w:t>
      </w:r>
      <w:r w:rsidR="00424402">
        <w:rPr>
          <w:rtl/>
        </w:rPr>
        <w:t>6 ـ</w:t>
      </w:r>
      <w:r>
        <w:rPr>
          <w:rtl/>
        </w:rPr>
        <w:t xml:space="preserve"> 170). وفقاً لما أحصاه المرحوم المحدّث الأرموي من مجموع أبيات ديوانه المتألّفة من (1915) بيتاً فإنّ (586) بيتاً منها تختصّ بالوزير مجد الدين أبي القاسم (الديوان</w:t>
      </w:r>
      <w:r w:rsidR="00774210">
        <w:rPr>
          <w:rtl/>
        </w:rPr>
        <w:t xml:space="preserve"> :</w:t>
      </w:r>
      <w:r w:rsidR="00424402">
        <w:rPr>
          <w:rtl/>
        </w:rPr>
        <w:t xml:space="preserve"> </w:t>
      </w:r>
      <w:r>
        <w:rPr>
          <w:rtl/>
        </w:rPr>
        <w:t>220). وله شعر يصف فيه المدرسة المجدية</w:t>
      </w:r>
      <w:r w:rsidR="00774210">
        <w:rPr>
          <w:rtl/>
        </w:rPr>
        <w:t xml:space="preserve"> ،</w:t>
      </w:r>
      <w:r w:rsidR="00424402">
        <w:rPr>
          <w:rtl/>
        </w:rPr>
        <w:t xml:space="preserve"> </w:t>
      </w:r>
      <w:r>
        <w:rPr>
          <w:rtl/>
        </w:rPr>
        <w:t>انظر</w:t>
      </w:r>
      <w:r w:rsidR="00774210">
        <w:rPr>
          <w:rtl/>
        </w:rPr>
        <w:t xml:space="preserve"> :</w:t>
      </w:r>
      <w:r w:rsidR="00424402">
        <w:rPr>
          <w:rtl/>
        </w:rPr>
        <w:t xml:space="preserve"> </w:t>
      </w:r>
      <w:r>
        <w:rPr>
          <w:rtl/>
        </w:rPr>
        <w:t>الديوان</w:t>
      </w:r>
      <w:r w:rsidR="00774210">
        <w:rPr>
          <w:rtl/>
        </w:rPr>
        <w:t xml:space="preserve"> :</w:t>
      </w:r>
      <w:r w:rsidR="00424402">
        <w:rPr>
          <w:rtl/>
        </w:rPr>
        <w:t xml:space="preserve"> </w:t>
      </w:r>
      <w:r>
        <w:rPr>
          <w:rtl/>
        </w:rPr>
        <w:t>198.</w:t>
      </w:r>
    </w:p>
    <w:p w14:paraId="4A96B7CE" w14:textId="77777777" w:rsidR="00B255DC" w:rsidRDefault="00B255DC" w:rsidP="00B255DC">
      <w:pPr>
        <w:pStyle w:val="rfdFootnote0"/>
        <w:rPr>
          <w:rtl/>
        </w:rPr>
      </w:pPr>
      <w:r>
        <w:rPr>
          <w:rtl/>
        </w:rPr>
        <w:t>(2) الدرجات الرفيعة في طبقات الشيعة</w:t>
      </w:r>
      <w:r w:rsidR="00774210">
        <w:rPr>
          <w:rtl/>
        </w:rPr>
        <w:t xml:space="preserve"> :</w:t>
      </w:r>
      <w:r w:rsidR="00424402">
        <w:rPr>
          <w:rtl/>
        </w:rPr>
        <w:t xml:space="preserve"> </w:t>
      </w:r>
      <w:r>
        <w:rPr>
          <w:rtl/>
        </w:rPr>
        <w:t>506</w:t>
      </w:r>
      <w:r w:rsidR="00773720">
        <w:rPr>
          <w:rtl/>
        </w:rPr>
        <w:t xml:space="preserve"> ؛</w:t>
      </w:r>
      <w:r w:rsidR="00DE5467">
        <w:rPr>
          <w:rtl/>
        </w:rPr>
        <w:t xml:space="preserve"> </w:t>
      </w:r>
      <w:r>
        <w:rPr>
          <w:rtl/>
        </w:rPr>
        <w:t>مقالة السيّد عبد العزيز الطباطبايي (في رحاب نهج البلاغة (5) في مجلّة تراثنا العدد المزدوج (35</w:t>
      </w:r>
      <w:r w:rsidR="00774210">
        <w:rPr>
          <w:rtl/>
        </w:rPr>
        <w:t xml:space="preserve"> ـ </w:t>
      </w:r>
      <w:r>
        <w:rPr>
          <w:rtl/>
        </w:rPr>
        <w:t>36)</w:t>
      </w:r>
      <w:r w:rsidR="00774210">
        <w:rPr>
          <w:rtl/>
        </w:rPr>
        <w:t xml:space="preserve"> :</w:t>
      </w:r>
      <w:r w:rsidR="00424402">
        <w:rPr>
          <w:rtl/>
        </w:rPr>
        <w:t xml:space="preserve"> </w:t>
      </w:r>
      <w:r>
        <w:rPr>
          <w:rtl/>
        </w:rPr>
        <w:t>169). وليس ببعيد أن تكون كتابة هذه النسخة من القرآن والتفسير (رقم</w:t>
      </w:r>
      <w:r w:rsidR="00774210">
        <w:rPr>
          <w:rtl/>
        </w:rPr>
        <w:t xml:space="preserve"> :</w:t>
      </w:r>
      <w:r w:rsidR="00424402">
        <w:rPr>
          <w:rtl/>
        </w:rPr>
        <w:t xml:space="preserve"> </w:t>
      </w:r>
      <w:r>
        <w:rPr>
          <w:rtl/>
        </w:rPr>
        <w:t>4129 في مجلس الشورىٰ الإسلامي) قد تمّت في ال</w:t>
      </w:r>
      <w:r>
        <w:rPr>
          <w:rFonts w:hint="eastAsia"/>
          <w:rtl/>
        </w:rPr>
        <w:t>مدرسة</w:t>
      </w:r>
      <w:r>
        <w:rPr>
          <w:rtl/>
        </w:rPr>
        <w:t xml:space="preserve"> المجدية. فإنّ المقارنة بين النسخة الشيعية هذه من القرآن مع إحدىٰ النسخ السنّية معاصرة لها (رقم</w:t>
      </w:r>
      <w:r w:rsidR="00774210">
        <w:rPr>
          <w:rtl/>
        </w:rPr>
        <w:t xml:space="preserve"> :</w:t>
      </w:r>
      <w:r w:rsidR="00424402">
        <w:rPr>
          <w:rtl/>
        </w:rPr>
        <w:t xml:space="preserve"> </w:t>
      </w:r>
      <w:r>
        <w:rPr>
          <w:rtl/>
        </w:rPr>
        <w:t>2261 في مكتبة آستان قدس في العتبة الرضوية) التي كتبها أحمد بن محمّد بن علي الراوندي في (58</w:t>
      </w:r>
      <w:r w:rsidR="00DE5467">
        <w:rPr>
          <w:rtl/>
        </w:rPr>
        <w:t>6 ه</w:t>
      </w:r>
      <w:r>
        <w:rPr>
          <w:rtl/>
        </w:rPr>
        <w:t>ـ) والمعروفة بـ</w:t>
      </w:r>
      <w:r w:rsidR="00774210">
        <w:rPr>
          <w:rtl/>
        </w:rPr>
        <w:t xml:space="preserve"> :</w:t>
      </w:r>
      <w:r w:rsidR="00424402">
        <w:rPr>
          <w:rtl/>
        </w:rPr>
        <w:t xml:space="preserve"> </w:t>
      </w:r>
      <w:r>
        <w:rPr>
          <w:rtl/>
        </w:rPr>
        <w:t>(قرآن الراوندي)</w:t>
      </w:r>
      <w:r w:rsidR="00774210">
        <w:rPr>
          <w:rtl/>
        </w:rPr>
        <w:t xml:space="preserve"> ،</w:t>
      </w:r>
      <w:r w:rsidR="00424402">
        <w:rPr>
          <w:rtl/>
        </w:rPr>
        <w:t xml:space="preserve"> </w:t>
      </w:r>
      <w:r>
        <w:rPr>
          <w:rtl/>
        </w:rPr>
        <w:t xml:space="preserve">والتي ذهّبها ابن أخته محمّد </w:t>
      </w:r>
      <w:r>
        <w:rPr>
          <w:rFonts w:hint="eastAsia"/>
          <w:rtl/>
        </w:rPr>
        <w:t>بن</w:t>
      </w:r>
      <w:r>
        <w:rPr>
          <w:rtl/>
        </w:rPr>
        <w:t xml:space="preserve"> علي بن سليمان الراوندي (مؤلّف راحة الصدور) في سنة (58</w:t>
      </w:r>
      <w:r w:rsidR="00DE5467">
        <w:rPr>
          <w:rtl/>
        </w:rPr>
        <w:t>7 ه</w:t>
      </w:r>
      <w:r>
        <w:rPr>
          <w:rtl/>
        </w:rPr>
        <w:t>ـ)</w:t>
      </w:r>
      <w:r w:rsidR="00774210">
        <w:rPr>
          <w:rtl/>
        </w:rPr>
        <w:t xml:space="preserve"> ،</w:t>
      </w:r>
      <w:r w:rsidR="00424402">
        <w:rPr>
          <w:rtl/>
        </w:rPr>
        <w:t xml:space="preserve"> </w:t>
      </w:r>
      <w:r>
        <w:rPr>
          <w:rtl/>
        </w:rPr>
        <w:t>يمكنها أن تزوّدنا بمعلومات مفيدة حول نسخ القرآن في القرن السادس في كاشان</w:t>
      </w:r>
      <w:r w:rsidR="00774210">
        <w:rPr>
          <w:rtl/>
        </w:rPr>
        <w:t xml:space="preserve"> ،</w:t>
      </w:r>
      <w:r w:rsidR="00424402">
        <w:rPr>
          <w:rtl/>
        </w:rPr>
        <w:t xml:space="preserve"> </w:t>
      </w:r>
      <w:r>
        <w:rPr>
          <w:rtl/>
        </w:rPr>
        <w:t>كما يمكنها أن تزوّدنا بمعلومات حول أوجه الشبه بين كتابة الشيعة وكتابة أهل السنّة والفوارق الموجودة بينهم في كتابة القرآن. والجدير بالذكر أنّ محمّد بن علي بن سليمان الراوندي الذي كان يعتقد في قوله</w:t>
      </w:r>
      <w:r w:rsidR="00774210">
        <w:rPr>
          <w:rtl/>
        </w:rPr>
        <w:t xml:space="preserve"> :</w:t>
      </w:r>
      <w:r w:rsidR="00424402">
        <w:rPr>
          <w:rtl/>
        </w:rPr>
        <w:t xml:space="preserve"> </w:t>
      </w:r>
      <w:r w:rsidR="0043398A">
        <w:rPr>
          <w:rtl/>
        </w:rPr>
        <w:t>«</w:t>
      </w:r>
      <w:r>
        <w:rPr>
          <w:rtl/>
        </w:rPr>
        <w:t>كسان</w:t>
      </w:r>
      <w:r>
        <w:rPr>
          <w:rFonts w:hint="cs"/>
          <w:rtl/>
        </w:rPr>
        <w:t>ی</w:t>
      </w:r>
      <w:r>
        <w:rPr>
          <w:rtl/>
        </w:rPr>
        <w:t xml:space="preserve"> كه به بلاغت معروف بودند</w:t>
      </w:r>
      <w:r>
        <w:rPr>
          <w:rFonts w:hint="cs"/>
          <w:rtl/>
        </w:rPr>
        <w:t>ی</w:t>
      </w:r>
      <w:r>
        <w:rPr>
          <w:rtl/>
        </w:rPr>
        <w:t xml:space="preserve"> وصوب خراسان بخطّ وهنر تفاخر به شاگرد</w:t>
      </w:r>
      <w:r>
        <w:rPr>
          <w:rFonts w:hint="cs"/>
          <w:rtl/>
        </w:rPr>
        <w:t>ی</w:t>
      </w:r>
      <w:r>
        <w:rPr>
          <w:rtl/>
        </w:rPr>
        <w:t xml:space="preserve"> ما كردند</w:t>
      </w:r>
      <w:r>
        <w:rPr>
          <w:rFonts w:hint="cs"/>
          <w:rtl/>
        </w:rPr>
        <w:t>ی</w:t>
      </w:r>
      <w:r w:rsidR="0043398A">
        <w:rPr>
          <w:rFonts w:hint="eastAsia"/>
          <w:rtl/>
        </w:rPr>
        <w:t>»</w:t>
      </w:r>
      <w:r w:rsidR="00424402">
        <w:rPr>
          <w:rFonts w:hint="eastAsia"/>
          <w:rtl/>
        </w:rPr>
        <w:t xml:space="preserve"> </w:t>
      </w:r>
      <w:r>
        <w:rPr>
          <w:rtl/>
        </w:rPr>
        <w:t>(راحة الصدور</w:t>
      </w:r>
      <w:r w:rsidR="00774210">
        <w:rPr>
          <w:rtl/>
        </w:rPr>
        <w:t xml:space="preserve"> :</w:t>
      </w:r>
      <w:r w:rsidR="00424402">
        <w:rPr>
          <w:rtl/>
        </w:rPr>
        <w:t xml:space="preserve"> </w:t>
      </w:r>
      <w:r>
        <w:rPr>
          <w:rtl/>
        </w:rPr>
        <w:t>51)</w:t>
      </w:r>
      <w:r w:rsidR="00774210">
        <w:rPr>
          <w:rtl/>
        </w:rPr>
        <w:t xml:space="preserve"> ،</w:t>
      </w:r>
      <w:r w:rsidR="00424402">
        <w:rPr>
          <w:rtl/>
        </w:rPr>
        <w:t xml:space="preserve"> </w:t>
      </w:r>
      <w:r>
        <w:rPr>
          <w:rtl/>
        </w:rPr>
        <w:t>ومضمون ترجمة عباراته هو</w:t>
      </w:r>
      <w:r w:rsidR="00774210">
        <w:rPr>
          <w:rtl/>
        </w:rPr>
        <w:t xml:space="preserve"> :</w:t>
      </w:r>
      <w:r w:rsidR="00424402">
        <w:rPr>
          <w:rtl/>
        </w:rPr>
        <w:t xml:space="preserve"> </w:t>
      </w:r>
      <w:r w:rsidR="0043398A">
        <w:rPr>
          <w:rtl/>
        </w:rPr>
        <w:t>«</w:t>
      </w:r>
      <w:r>
        <w:rPr>
          <w:rtl/>
        </w:rPr>
        <w:t>إنّ جميع من كانوا يُعرفون بالبلاغة ويتفاخرون بتلمّذهم عندنا في الفنّ والخطّ في خراسان</w:t>
      </w:r>
      <w:r w:rsidR="0043398A">
        <w:rPr>
          <w:rtl/>
        </w:rPr>
        <w:t>»</w:t>
      </w:r>
      <w:r w:rsidR="00424402">
        <w:rPr>
          <w:rtl/>
        </w:rPr>
        <w:t xml:space="preserve"> </w:t>
      </w:r>
      <w:r w:rsidR="00774210">
        <w:rPr>
          <w:rtl/>
        </w:rPr>
        <w:t>،</w:t>
      </w:r>
      <w:r w:rsidR="00424402">
        <w:rPr>
          <w:rtl/>
        </w:rPr>
        <w:t xml:space="preserve"> </w:t>
      </w:r>
      <w:r>
        <w:rPr>
          <w:rtl/>
        </w:rPr>
        <w:t>وقد ذمّ شيعة كاشان في مواضع من كتابه هذا ذمّاً شديداً ووصفهم بروافض كاشان الملحدين (نفس المصدر</w:t>
      </w:r>
      <w:r w:rsidR="00774210">
        <w:rPr>
          <w:rtl/>
        </w:rPr>
        <w:t xml:space="preserve"> :</w:t>
      </w:r>
      <w:r w:rsidR="00424402">
        <w:rPr>
          <w:rtl/>
        </w:rPr>
        <w:t xml:space="preserve"> </w:t>
      </w:r>
      <w:r>
        <w:rPr>
          <w:rtl/>
        </w:rPr>
        <w:t>39</w:t>
      </w:r>
      <w:r w:rsidR="00424402">
        <w:rPr>
          <w:rtl/>
        </w:rPr>
        <w:t xml:space="preserve">3 </w:t>
      </w:r>
      <w:r w:rsidR="00DE5467">
        <w:rPr>
          <w:rtl/>
        </w:rPr>
        <w:t>ـ 3</w:t>
      </w:r>
      <w:r>
        <w:rPr>
          <w:rtl/>
        </w:rPr>
        <w:t>95).</w:t>
      </w:r>
    </w:p>
    <w:p w14:paraId="131636AD" w14:textId="77777777" w:rsidR="00B255DC" w:rsidRDefault="00DE5467" w:rsidP="00B57394">
      <w:pPr>
        <w:pStyle w:val="rfdNormal0"/>
        <w:rPr>
          <w:rtl/>
        </w:rPr>
      </w:pPr>
      <w:r>
        <w:rPr>
          <w:rtl/>
        </w:rPr>
        <w:br w:type="page"/>
      </w:r>
      <w:r w:rsidR="00E55801">
        <w:rPr>
          <w:rFonts w:hint="eastAsia"/>
          <w:rtl/>
        </w:rPr>
        <w:lastRenderedPageBreak/>
        <w:t>و (</w:t>
      </w:r>
      <w:r w:rsidR="00B255DC">
        <w:rPr>
          <w:rtl/>
        </w:rPr>
        <w:t xml:space="preserve">الأترنجة) </w:t>
      </w:r>
      <w:r w:rsidR="00E55801">
        <w:rPr>
          <w:rtl/>
        </w:rPr>
        <w:t>و (</w:t>
      </w:r>
      <w:r w:rsidR="00B255DC">
        <w:rPr>
          <w:rtl/>
        </w:rPr>
        <w:t>القنديل) التي تشير إلىٰ تخميس الآيات وتعشيرها</w:t>
      </w:r>
      <w:r w:rsidR="00774210">
        <w:rPr>
          <w:rtl/>
        </w:rPr>
        <w:t xml:space="preserve"> ،</w:t>
      </w:r>
      <w:r w:rsidR="00424402">
        <w:rPr>
          <w:rtl/>
        </w:rPr>
        <w:t xml:space="preserve"> </w:t>
      </w:r>
      <w:r w:rsidR="00B255DC">
        <w:rPr>
          <w:rtl/>
        </w:rPr>
        <w:t>وبدايات الأجزاء</w:t>
      </w:r>
      <w:r w:rsidR="00774210">
        <w:rPr>
          <w:rtl/>
        </w:rPr>
        <w:t xml:space="preserve"> ،</w:t>
      </w:r>
      <w:r w:rsidR="00424402">
        <w:rPr>
          <w:rtl/>
        </w:rPr>
        <w:t xml:space="preserve"> </w:t>
      </w:r>
      <w:r w:rsidR="00B255DC">
        <w:rPr>
          <w:rtl/>
        </w:rPr>
        <w:t>والأسباع</w:t>
      </w:r>
      <w:r w:rsidR="00774210">
        <w:rPr>
          <w:rtl/>
        </w:rPr>
        <w:t xml:space="preserve"> ،</w:t>
      </w:r>
      <w:r w:rsidR="00424402">
        <w:rPr>
          <w:rtl/>
        </w:rPr>
        <w:t xml:space="preserve"> </w:t>
      </w:r>
      <w:r w:rsidR="00B255DC">
        <w:rPr>
          <w:rtl/>
        </w:rPr>
        <w:t>وأنصاف الأسباع</w:t>
      </w:r>
      <w:r w:rsidR="00774210">
        <w:rPr>
          <w:rtl/>
        </w:rPr>
        <w:t xml:space="preserve"> ،</w:t>
      </w:r>
      <w:r w:rsidR="00424402">
        <w:rPr>
          <w:rtl/>
        </w:rPr>
        <w:t xml:space="preserve"> </w:t>
      </w:r>
      <w:r w:rsidR="00B255DC">
        <w:rPr>
          <w:rtl/>
        </w:rPr>
        <w:t>ومواضع السجدة وأمثالها.</w:t>
      </w:r>
      <w:r w:rsidR="00BC4282">
        <w:rPr>
          <w:rtl/>
        </w:rPr>
        <w:t xml:space="preserve"> </w:t>
      </w:r>
      <w:r w:rsidR="00B255DC">
        <w:rPr>
          <w:rtl/>
        </w:rPr>
        <w:t>ففي الواقع إنّ الكاتب قد ترك القسم الأكبر من هذه الصفحات المحيطة بالنصّ من جوانبه فارغاً من أجل كتابة تلك الحواشي التفسيرية</w:t>
      </w:r>
      <w:r w:rsidR="00774210">
        <w:rPr>
          <w:rtl/>
        </w:rPr>
        <w:t xml:space="preserve"> ،</w:t>
      </w:r>
      <w:r w:rsidR="00424402">
        <w:rPr>
          <w:rtl/>
        </w:rPr>
        <w:t xml:space="preserve"> </w:t>
      </w:r>
      <w:r w:rsidR="00B255DC">
        <w:rPr>
          <w:rtl/>
        </w:rPr>
        <w:t>و</w:t>
      </w:r>
      <w:r w:rsidR="00B255DC">
        <w:rPr>
          <w:rFonts w:hint="eastAsia"/>
          <w:rtl/>
        </w:rPr>
        <w:t>قد</w:t>
      </w:r>
      <w:r w:rsidR="00BC4282">
        <w:rPr>
          <w:rFonts w:hint="eastAsia"/>
          <w:rtl/>
        </w:rPr>
        <w:t xml:space="preserve"> </w:t>
      </w:r>
      <w:r w:rsidR="00B255DC">
        <w:rPr>
          <w:rtl/>
        </w:rPr>
        <w:t>جاء إدراجها</w:t>
      </w:r>
      <w:r w:rsidR="00BC4282">
        <w:rPr>
          <w:rtl/>
        </w:rPr>
        <w:t xml:space="preserve"> </w:t>
      </w:r>
      <w:r w:rsidR="00B255DC">
        <w:rPr>
          <w:rtl/>
        </w:rPr>
        <w:t>في هذا الفراغ</w:t>
      </w:r>
      <w:r w:rsidR="00BC4282">
        <w:rPr>
          <w:rtl/>
        </w:rPr>
        <w:t xml:space="preserve"> </w:t>
      </w:r>
      <w:r w:rsidR="00B255DC">
        <w:rPr>
          <w:rtl/>
        </w:rPr>
        <w:t>متزامناً مع كتابة النصّ القرآني أو بعده بقليل. والحواشي التي تقع في أعلىٰ الصفحة كتبت فيها فقط</w:t>
      </w:r>
      <w:r w:rsidR="00BC4282">
        <w:rPr>
          <w:rtl/>
        </w:rPr>
        <w:t xml:space="preserve"> </w:t>
      </w:r>
      <w:r w:rsidR="00B255DC">
        <w:rPr>
          <w:rtl/>
        </w:rPr>
        <w:t>أسماء السور وأرقام الأجزاء</w:t>
      </w:r>
      <w:r w:rsidR="00BC4282">
        <w:rPr>
          <w:rtl/>
        </w:rPr>
        <w:t xml:space="preserve"> </w:t>
      </w:r>
      <w:r w:rsidR="00B255DC">
        <w:rPr>
          <w:rtl/>
        </w:rPr>
        <w:t>باللون الأحمر</w:t>
      </w:r>
      <w:r w:rsidR="00774210">
        <w:rPr>
          <w:rtl/>
        </w:rPr>
        <w:t xml:space="preserve"> ،</w:t>
      </w:r>
      <w:r w:rsidR="00424402">
        <w:rPr>
          <w:rtl/>
        </w:rPr>
        <w:t xml:space="preserve"> </w:t>
      </w:r>
      <w:r w:rsidR="00B255DC">
        <w:rPr>
          <w:rtl/>
        </w:rPr>
        <w:t>وقد تمّت الإشارة في مواضع أخرىٰ إلىٰ رقم الحزب أيضاً. كما أنّ الأوراق المتبقّية من نس</w:t>
      </w:r>
      <w:r w:rsidR="00B255DC">
        <w:rPr>
          <w:rFonts w:hint="eastAsia"/>
          <w:rtl/>
        </w:rPr>
        <w:t>خة</w:t>
      </w:r>
      <w:r w:rsidR="00BC4282">
        <w:rPr>
          <w:rFonts w:hint="eastAsia"/>
          <w:rtl/>
        </w:rPr>
        <w:t xml:space="preserve"> </w:t>
      </w:r>
      <w:r w:rsidR="00B255DC">
        <w:rPr>
          <w:rtl/>
        </w:rPr>
        <w:t>مكتبة آستان قدس في العتبة الرضوية أيضاً تحمل نفس هذه المميّزات.</w:t>
      </w:r>
      <w:r w:rsidR="00BC4282">
        <w:rPr>
          <w:rtl/>
        </w:rPr>
        <w:t xml:space="preserve"> </w:t>
      </w:r>
      <w:r w:rsidR="00B255DC">
        <w:rPr>
          <w:rtl/>
        </w:rPr>
        <w:t>وتوجد ثمّة نماذج أخرىٰ من قبيل</w:t>
      </w:r>
      <w:r w:rsidR="00BC4282">
        <w:rPr>
          <w:rtl/>
        </w:rPr>
        <w:t xml:space="preserve"> </w:t>
      </w:r>
      <w:r w:rsidR="00B255DC">
        <w:rPr>
          <w:rtl/>
        </w:rPr>
        <w:t>هذه النسخة ـ التي جاء فيها النصّ القرآني مع التفسير ـ</w:t>
      </w:r>
      <w:r w:rsidR="00BC4282">
        <w:rPr>
          <w:rtl/>
        </w:rPr>
        <w:t xml:space="preserve"> </w:t>
      </w:r>
      <w:r w:rsidR="00B255DC">
        <w:rPr>
          <w:rtl/>
        </w:rPr>
        <w:t>جاءت متأخّرة عنها</w:t>
      </w:r>
      <w:r w:rsidR="00773720">
        <w:rPr>
          <w:rtl/>
        </w:rPr>
        <w:t xml:space="preserve"> ؛</w:t>
      </w:r>
      <w:r>
        <w:rPr>
          <w:rtl/>
        </w:rPr>
        <w:t xml:space="preserve"> </w:t>
      </w:r>
      <w:r w:rsidR="00B255DC">
        <w:rPr>
          <w:rtl/>
        </w:rPr>
        <w:t>وذلك في الفترة بين القرن الثامن وحتّىٰ القرن العاشر</w:t>
      </w:r>
      <w:r w:rsidR="00774210">
        <w:rPr>
          <w:rtl/>
        </w:rPr>
        <w:t xml:space="preserve"> ،</w:t>
      </w:r>
      <w:r w:rsidR="00424402">
        <w:rPr>
          <w:rtl/>
        </w:rPr>
        <w:t xml:space="preserve"> </w:t>
      </w:r>
      <w:r w:rsidR="00B255DC">
        <w:rPr>
          <w:rtl/>
        </w:rPr>
        <w:t>كما في</w:t>
      </w:r>
      <w:r w:rsidR="00BC4282">
        <w:rPr>
          <w:rtl/>
        </w:rPr>
        <w:t xml:space="preserve"> </w:t>
      </w:r>
      <w:r w:rsidR="00B255DC">
        <w:rPr>
          <w:rtl/>
        </w:rPr>
        <w:t>النسخ المتعدّدة من</w:t>
      </w:r>
      <w:r w:rsidR="00BC4282">
        <w:rPr>
          <w:rtl/>
        </w:rPr>
        <w:t xml:space="preserve"> </w:t>
      </w:r>
      <w:r w:rsidR="00B255DC" w:rsidRPr="00B57394">
        <w:rPr>
          <w:rStyle w:val="rfdBold2"/>
          <w:rFonts w:hint="eastAsia"/>
          <w:rtl/>
        </w:rPr>
        <w:t>تفسير</w:t>
      </w:r>
      <w:r w:rsidR="00B255DC" w:rsidRPr="00B57394">
        <w:rPr>
          <w:rStyle w:val="rfdBold2"/>
          <w:rtl/>
        </w:rPr>
        <w:t xml:space="preserve"> كتاب الله</w:t>
      </w:r>
      <w:r w:rsidR="00B255DC">
        <w:rPr>
          <w:rtl/>
        </w:rPr>
        <w:t xml:space="preserve"> تأليف العالم الطبرستاني الزيدي أبي الفضل بن شهردوير الديلمي</w:t>
      </w:r>
      <w:r w:rsidR="00774210">
        <w:rPr>
          <w:rtl/>
        </w:rPr>
        <w:t xml:space="preserve"> ،</w:t>
      </w:r>
      <w:r w:rsidR="00424402">
        <w:rPr>
          <w:rtl/>
        </w:rPr>
        <w:t xml:space="preserve"> </w:t>
      </w:r>
      <w:r w:rsidR="00B255DC">
        <w:rPr>
          <w:rtl/>
        </w:rPr>
        <w:t>فإنّ النصّ القرآني في هذه النماذج كذلك جاء بهذا الشكل في وسط الصفحة</w:t>
      </w:r>
      <w:r w:rsidR="00774210">
        <w:rPr>
          <w:rtl/>
        </w:rPr>
        <w:t xml:space="preserve"> ،</w:t>
      </w:r>
      <w:r w:rsidR="00424402">
        <w:rPr>
          <w:rtl/>
        </w:rPr>
        <w:t xml:space="preserve"> </w:t>
      </w:r>
      <w:r w:rsidR="00B255DC">
        <w:rPr>
          <w:rtl/>
        </w:rPr>
        <w:t>والحواشي التفسيرية كتبت في أطرافها كما في النسخ رقم</w:t>
      </w:r>
      <w:r w:rsidR="00774210">
        <w:rPr>
          <w:rtl/>
        </w:rPr>
        <w:t xml:space="preserve"> :</w:t>
      </w:r>
      <w:r w:rsidR="00424402">
        <w:rPr>
          <w:rtl/>
        </w:rPr>
        <w:t xml:space="preserve"> </w:t>
      </w:r>
      <w:r w:rsidR="00B255DC">
        <w:rPr>
          <w:rtl/>
        </w:rPr>
        <w:t>(4028</w:t>
      </w:r>
      <w:r w:rsidR="00774210">
        <w:rPr>
          <w:rtl/>
        </w:rPr>
        <w:t xml:space="preserve"> ،</w:t>
      </w:r>
      <w:r w:rsidR="00424402">
        <w:rPr>
          <w:rtl/>
        </w:rPr>
        <w:t xml:space="preserve"> </w:t>
      </w:r>
      <w:r w:rsidR="00B255DC">
        <w:rPr>
          <w:rtl/>
        </w:rPr>
        <w:t>1227</w:t>
      </w:r>
      <w:r w:rsidR="00693B60">
        <w:rPr>
          <w:rtl/>
        </w:rPr>
        <w:t>8 و 1</w:t>
      </w:r>
      <w:r w:rsidR="00B255DC">
        <w:rPr>
          <w:rtl/>
        </w:rPr>
        <w:t>7982) في مكتبة مجلس الشورىٰ الإسلامي</w:t>
      </w:r>
      <w:r w:rsidR="00774210">
        <w:rPr>
          <w:rtl/>
        </w:rPr>
        <w:t xml:space="preserve"> ،</w:t>
      </w:r>
      <w:r w:rsidR="00424402">
        <w:rPr>
          <w:rtl/>
        </w:rPr>
        <w:t xml:space="preserve"> </w:t>
      </w:r>
      <w:r w:rsidR="00B255DC">
        <w:rPr>
          <w:rtl/>
        </w:rPr>
        <w:t>والن</w:t>
      </w:r>
      <w:r w:rsidR="00B255DC">
        <w:rPr>
          <w:rFonts w:hint="eastAsia"/>
          <w:rtl/>
        </w:rPr>
        <w:t>سخة</w:t>
      </w:r>
      <w:r w:rsidR="00B255DC">
        <w:rPr>
          <w:rtl/>
        </w:rPr>
        <w:t xml:space="preserve"> رقم</w:t>
      </w:r>
      <w:r w:rsidR="00774210">
        <w:rPr>
          <w:rtl/>
        </w:rPr>
        <w:t xml:space="preserve"> :</w:t>
      </w:r>
      <w:r w:rsidR="00424402">
        <w:rPr>
          <w:rtl/>
        </w:rPr>
        <w:t xml:space="preserve"> </w:t>
      </w:r>
      <w:r w:rsidR="00B255DC">
        <w:rPr>
          <w:rtl/>
        </w:rPr>
        <w:t>(277) في مكتبة ومتحف (ملك) والنسخة رقم</w:t>
      </w:r>
      <w:r w:rsidR="00774210">
        <w:rPr>
          <w:rtl/>
        </w:rPr>
        <w:t xml:space="preserve"> :</w:t>
      </w:r>
      <w:r w:rsidR="00424402">
        <w:rPr>
          <w:rtl/>
        </w:rPr>
        <w:t xml:space="preserve"> </w:t>
      </w:r>
      <w:r w:rsidR="00B255DC">
        <w:rPr>
          <w:rtl/>
        </w:rPr>
        <w:t>(8309) في المكتبة الوطنية الإيرانية</w:t>
      </w:r>
      <w:r w:rsidR="00B255DC" w:rsidRPr="00B255DC">
        <w:rPr>
          <w:rStyle w:val="rfdFootnotenum"/>
          <w:rtl/>
        </w:rPr>
        <w:t>(1)</w:t>
      </w:r>
      <w:r w:rsidR="00B255DC">
        <w:rPr>
          <w:rtl/>
        </w:rPr>
        <w:t>.</w:t>
      </w:r>
    </w:p>
    <w:p w14:paraId="563C4058" w14:textId="77777777" w:rsidR="00B255DC" w:rsidRDefault="00B255DC" w:rsidP="00B255DC">
      <w:pPr>
        <w:pStyle w:val="rfdLine"/>
        <w:rPr>
          <w:rtl/>
        </w:rPr>
      </w:pPr>
      <w:r>
        <w:rPr>
          <w:rtl/>
        </w:rPr>
        <w:t>__________</w:t>
      </w:r>
    </w:p>
    <w:p w14:paraId="607D6455" w14:textId="77777777" w:rsidR="00B255DC" w:rsidRDefault="00B255DC" w:rsidP="00B255DC">
      <w:pPr>
        <w:pStyle w:val="rfdFootnote0"/>
        <w:rPr>
          <w:rtl/>
        </w:rPr>
      </w:pPr>
      <w:r>
        <w:rPr>
          <w:rtl/>
        </w:rPr>
        <w:t>(1) النسختان رقم</w:t>
      </w:r>
      <w:r w:rsidR="00774210">
        <w:rPr>
          <w:rtl/>
        </w:rPr>
        <w:t xml:space="preserve"> :</w:t>
      </w:r>
      <w:r w:rsidR="00424402">
        <w:rPr>
          <w:rtl/>
        </w:rPr>
        <w:t xml:space="preserve"> </w:t>
      </w:r>
      <w:r>
        <w:rPr>
          <w:rtl/>
        </w:rPr>
        <w:t>(1227</w:t>
      </w:r>
      <w:r w:rsidR="00693B60">
        <w:rPr>
          <w:rtl/>
        </w:rPr>
        <w:t>8 و 1</w:t>
      </w:r>
      <w:r>
        <w:rPr>
          <w:rtl/>
        </w:rPr>
        <w:t>7982) في مكتبة مجلس الشورىٰ الإسلامي</w:t>
      </w:r>
      <w:r w:rsidR="00774210">
        <w:rPr>
          <w:rtl/>
        </w:rPr>
        <w:t xml:space="preserve"> ،</w:t>
      </w:r>
      <w:r w:rsidR="00424402">
        <w:rPr>
          <w:rtl/>
        </w:rPr>
        <w:t xml:space="preserve"> </w:t>
      </w:r>
      <w:r>
        <w:rPr>
          <w:rtl/>
        </w:rPr>
        <w:t>تمّ تصويرهما وكتابة مقدّمتها من قبل السيّد محمّد العمادي الحائري</w:t>
      </w:r>
      <w:r w:rsidR="00774210">
        <w:rPr>
          <w:rtl/>
        </w:rPr>
        <w:t xml:space="preserve"> :</w:t>
      </w:r>
      <w:r w:rsidR="00424402">
        <w:rPr>
          <w:rtl/>
        </w:rPr>
        <w:t xml:space="preserve"> </w:t>
      </w:r>
      <w:r>
        <w:rPr>
          <w:rtl/>
        </w:rPr>
        <w:t>تفسير کتاب الله</w:t>
      </w:r>
      <w:r w:rsidR="00774210">
        <w:rPr>
          <w:rtl/>
        </w:rPr>
        <w:t xml:space="preserve"> ،</w:t>
      </w:r>
      <w:r w:rsidR="00424402">
        <w:rPr>
          <w:rtl/>
        </w:rPr>
        <w:t xml:space="preserve"> </w:t>
      </w:r>
      <w:r>
        <w:rPr>
          <w:rtl/>
        </w:rPr>
        <w:t>أبو الفضل بن شهردوير ديلم</w:t>
      </w:r>
      <w:r>
        <w:rPr>
          <w:rFonts w:hint="cs"/>
          <w:rtl/>
        </w:rPr>
        <w:t>ی</w:t>
      </w:r>
      <w:r w:rsidR="00774210">
        <w:rPr>
          <w:rFonts w:hint="eastAsia"/>
          <w:rtl/>
        </w:rPr>
        <w:t xml:space="preserve"> ،</w:t>
      </w:r>
      <w:r w:rsidR="00424402">
        <w:rPr>
          <w:rFonts w:hint="eastAsia"/>
          <w:rtl/>
        </w:rPr>
        <w:t xml:space="preserve"> </w:t>
      </w:r>
      <w:r>
        <w:rPr>
          <w:rtl/>
        </w:rPr>
        <w:t xml:space="preserve">هي نسخة طبق الأصل (فاكسيميلة </w:t>
      </w:r>
      <w:r>
        <w:t>Facsimile</w:t>
      </w:r>
      <w:r>
        <w:rPr>
          <w:rtl/>
        </w:rPr>
        <w:t>) للنسخ الخطّية رقم</w:t>
      </w:r>
      <w:r w:rsidR="00774210">
        <w:rPr>
          <w:rtl/>
        </w:rPr>
        <w:t xml:space="preserve"> :</w:t>
      </w:r>
      <w:r w:rsidR="00424402">
        <w:rPr>
          <w:rtl/>
        </w:rPr>
        <w:t xml:space="preserve"> </w:t>
      </w:r>
      <w:r>
        <w:rPr>
          <w:rtl/>
        </w:rPr>
        <w:t>(12278) (المجلّد ا</w:t>
      </w:r>
      <w:r>
        <w:rPr>
          <w:rFonts w:hint="eastAsia"/>
          <w:rtl/>
        </w:rPr>
        <w:t>لأوّل</w:t>
      </w:r>
      <w:r>
        <w:rPr>
          <w:rtl/>
        </w:rPr>
        <w:t xml:space="preserve">) </w:t>
      </w:r>
      <w:r w:rsidR="00E55801">
        <w:rPr>
          <w:rtl/>
        </w:rPr>
        <w:t>و (</w:t>
      </w:r>
      <w:r>
        <w:rPr>
          <w:rtl/>
        </w:rPr>
        <w:t>17982) (المجلّد الآخر)</w:t>
      </w:r>
      <w:r w:rsidR="00774210">
        <w:rPr>
          <w:rtl/>
        </w:rPr>
        <w:t xml:space="preserve"> ،</w:t>
      </w:r>
      <w:r w:rsidR="00424402">
        <w:rPr>
          <w:rtl/>
        </w:rPr>
        <w:t xml:space="preserve"> </w:t>
      </w:r>
      <w:r>
        <w:rPr>
          <w:rtl/>
        </w:rPr>
        <w:t>في مكتبة مجلس الشورىٰ الإسلامي</w:t>
      </w:r>
      <w:r w:rsidR="00774210">
        <w:rPr>
          <w:rtl/>
        </w:rPr>
        <w:t xml:space="preserve"> ،</w:t>
      </w:r>
      <w:r w:rsidR="00424402">
        <w:rPr>
          <w:rtl/>
        </w:rPr>
        <w:t xml:space="preserve"> </w:t>
      </w:r>
      <w:r>
        <w:rPr>
          <w:rtl/>
        </w:rPr>
        <w:t>مع مقدّمة للسيّد محمّد العمادي الحائري</w:t>
      </w:r>
      <w:r w:rsidR="00774210">
        <w:rPr>
          <w:rtl/>
        </w:rPr>
        <w:t xml:space="preserve"> ،</w:t>
      </w:r>
      <w:r w:rsidR="00424402">
        <w:rPr>
          <w:rtl/>
        </w:rPr>
        <w:t xml:space="preserve"> </w:t>
      </w:r>
      <w:r>
        <w:rPr>
          <w:rtl/>
        </w:rPr>
        <w:t>طهران</w:t>
      </w:r>
      <w:r w:rsidR="00774210">
        <w:rPr>
          <w:rtl/>
        </w:rPr>
        <w:t xml:space="preserve"> ،</w:t>
      </w:r>
      <w:r w:rsidR="00424402">
        <w:rPr>
          <w:rtl/>
        </w:rPr>
        <w:t xml:space="preserve"> </w:t>
      </w:r>
      <w:r>
        <w:rPr>
          <w:rtl/>
        </w:rPr>
        <w:t>مجلس الشورىٰ الإسلامي والمكتبة التخصّصية للتفسير وعلوم القرآن (قم)</w:t>
      </w:r>
      <w:r w:rsidR="00774210">
        <w:rPr>
          <w:rtl/>
        </w:rPr>
        <w:t xml:space="preserve"> ،</w:t>
      </w:r>
      <w:r w:rsidR="00424402">
        <w:rPr>
          <w:rtl/>
        </w:rPr>
        <w:t xml:space="preserve"> </w:t>
      </w:r>
      <w:r>
        <w:rPr>
          <w:rtl/>
        </w:rPr>
        <w:t>138</w:t>
      </w:r>
      <w:r w:rsidR="00DE5467">
        <w:rPr>
          <w:rtl/>
        </w:rPr>
        <w:t>8 ه</w:t>
      </w:r>
      <w:r>
        <w:rPr>
          <w:rtl/>
        </w:rPr>
        <w:t>ـ. ش</w:t>
      </w:r>
      <w:r w:rsidR="00774210">
        <w:rPr>
          <w:rtl/>
        </w:rPr>
        <w:t xml:space="preserve"> ،</w:t>
      </w:r>
      <w:r w:rsidR="00424402">
        <w:rPr>
          <w:rtl/>
        </w:rPr>
        <w:t xml:space="preserve"> </w:t>
      </w:r>
      <w:r>
        <w:rPr>
          <w:rtl/>
        </w:rPr>
        <w:t>مجلّدان.</w:t>
      </w:r>
    </w:p>
    <w:p w14:paraId="457EEE17" w14:textId="77777777" w:rsidR="00424402" w:rsidRDefault="00DE5467" w:rsidP="00B57394">
      <w:pPr>
        <w:pStyle w:val="rfdBold1"/>
        <w:rPr>
          <w:rtl/>
        </w:rPr>
      </w:pPr>
      <w:r>
        <w:rPr>
          <w:rtl/>
        </w:rPr>
        <w:br w:type="page"/>
      </w:r>
      <w:r w:rsidR="00B255DC">
        <w:rPr>
          <w:rFonts w:hint="eastAsia"/>
          <w:rtl/>
        </w:rPr>
        <w:lastRenderedPageBreak/>
        <w:t>محتوىٰ</w:t>
      </w:r>
      <w:r w:rsidR="00B255DC">
        <w:rPr>
          <w:rtl/>
        </w:rPr>
        <w:t xml:space="preserve"> نسخة مجلس الشورىٰ وأجزاؤها</w:t>
      </w:r>
      <w:r w:rsidR="00774210">
        <w:rPr>
          <w:rtl/>
        </w:rPr>
        <w:t xml:space="preserve"> :</w:t>
      </w:r>
    </w:p>
    <w:p w14:paraId="3180C0B2" w14:textId="77777777" w:rsidR="00424402" w:rsidRDefault="00B255DC" w:rsidP="00B255DC">
      <w:pPr>
        <w:rPr>
          <w:rtl/>
        </w:rPr>
      </w:pPr>
      <w:r>
        <w:rPr>
          <w:rFonts w:hint="eastAsia"/>
          <w:rtl/>
        </w:rPr>
        <w:t>من</w:t>
      </w:r>
      <w:r>
        <w:rPr>
          <w:rtl/>
        </w:rPr>
        <w:t xml:space="preserve"> المناسب قبل أن نستمرّ في البحث لابدّ من الإشارة إلىٰ</w:t>
      </w:r>
      <w:r w:rsidR="00BC4282">
        <w:rPr>
          <w:rtl/>
        </w:rPr>
        <w:t xml:space="preserve"> </w:t>
      </w:r>
      <w:r>
        <w:rPr>
          <w:rtl/>
        </w:rPr>
        <w:t>تفصيل أكثر عن مميّزات نسخة مكتبة مجلس الشورىٰ الإسلامي 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فإنّ</w:t>
      </w:r>
      <w:r w:rsidR="00BC4282">
        <w:rPr>
          <w:rtl/>
        </w:rPr>
        <w:t xml:space="preserve"> </w:t>
      </w:r>
      <w:r>
        <w:rPr>
          <w:rtl/>
        </w:rPr>
        <w:t>هذه النسخة تحتوي علىٰ عدّة أقسام</w:t>
      </w:r>
      <w:r w:rsidR="00774210">
        <w:rPr>
          <w:rtl/>
        </w:rPr>
        <w:t xml:space="preserve"> :</w:t>
      </w:r>
    </w:p>
    <w:p w14:paraId="336D4C6C" w14:textId="77777777" w:rsidR="00B255DC" w:rsidRPr="00B57394" w:rsidRDefault="00B255DC" w:rsidP="00B255DC">
      <w:pPr>
        <w:rPr>
          <w:rStyle w:val="rfdBold2"/>
          <w:rtl/>
        </w:rPr>
      </w:pPr>
      <w:r w:rsidRPr="00B57394">
        <w:rPr>
          <w:rStyle w:val="rfdBold2"/>
          <w:rFonts w:hint="eastAsia"/>
          <w:rtl/>
        </w:rPr>
        <w:t>القسم</w:t>
      </w:r>
      <w:r w:rsidRPr="00B57394">
        <w:rPr>
          <w:rStyle w:val="rfdBold2"/>
          <w:rtl/>
        </w:rPr>
        <w:t xml:space="preserve"> الأوّل</w:t>
      </w:r>
      <w:r w:rsidR="00774210">
        <w:rPr>
          <w:rStyle w:val="rfdBold2"/>
          <w:rtl/>
        </w:rPr>
        <w:t xml:space="preserve"> :</w:t>
      </w:r>
      <w:r w:rsidR="00424402">
        <w:rPr>
          <w:rStyle w:val="rfdBold2"/>
          <w:rtl/>
        </w:rPr>
        <w:t xml:space="preserve"> </w:t>
      </w:r>
      <w:r w:rsidRPr="00B57394">
        <w:rPr>
          <w:rStyle w:val="rfdBold2"/>
          <w:rtl/>
        </w:rPr>
        <w:t>النصّ القرآني في وسط الصفحة.</w:t>
      </w:r>
    </w:p>
    <w:p w14:paraId="0319AA53" w14:textId="77777777" w:rsidR="00B255DC" w:rsidRPr="00B57394" w:rsidRDefault="00B255DC" w:rsidP="00B255DC">
      <w:pPr>
        <w:rPr>
          <w:rStyle w:val="rfdBold2"/>
          <w:rtl/>
        </w:rPr>
      </w:pPr>
      <w:r w:rsidRPr="00B57394">
        <w:rPr>
          <w:rStyle w:val="rfdBold2"/>
          <w:rFonts w:hint="eastAsia"/>
          <w:rtl/>
        </w:rPr>
        <w:t>القسم</w:t>
      </w:r>
      <w:r w:rsidRPr="00B57394">
        <w:rPr>
          <w:rStyle w:val="rfdBold2"/>
          <w:rtl/>
        </w:rPr>
        <w:t xml:space="preserve"> الثاني</w:t>
      </w:r>
      <w:r w:rsidR="00774210">
        <w:rPr>
          <w:rStyle w:val="rfdBold2"/>
          <w:rtl/>
        </w:rPr>
        <w:t xml:space="preserve"> :</w:t>
      </w:r>
      <w:r w:rsidR="00424402">
        <w:rPr>
          <w:rStyle w:val="rfdBold2"/>
          <w:rtl/>
        </w:rPr>
        <w:t xml:space="preserve"> </w:t>
      </w:r>
      <w:r w:rsidRPr="00B57394">
        <w:rPr>
          <w:rStyle w:val="rfdBold2"/>
          <w:rtl/>
        </w:rPr>
        <w:t>الافتتاحيّات التوصيفية في بداية السور.</w:t>
      </w:r>
    </w:p>
    <w:p w14:paraId="0AA7D286" w14:textId="77777777" w:rsidR="00B255DC" w:rsidRPr="00B57394" w:rsidRDefault="00B255DC" w:rsidP="00B255DC">
      <w:pPr>
        <w:rPr>
          <w:rStyle w:val="rfdBold2"/>
          <w:rtl/>
        </w:rPr>
      </w:pPr>
      <w:r w:rsidRPr="00B57394">
        <w:rPr>
          <w:rStyle w:val="rfdBold2"/>
          <w:rFonts w:hint="eastAsia"/>
          <w:rtl/>
        </w:rPr>
        <w:t>القسم</w:t>
      </w:r>
      <w:r w:rsidRPr="00B57394">
        <w:rPr>
          <w:rStyle w:val="rfdBold2"/>
          <w:rtl/>
        </w:rPr>
        <w:t xml:space="preserve"> الثالث</w:t>
      </w:r>
      <w:r w:rsidR="00774210">
        <w:rPr>
          <w:rStyle w:val="rfdBold2"/>
          <w:rtl/>
        </w:rPr>
        <w:t xml:space="preserve"> :</w:t>
      </w:r>
      <w:r w:rsidR="00424402">
        <w:rPr>
          <w:rStyle w:val="rfdBold2"/>
          <w:rtl/>
        </w:rPr>
        <w:t xml:space="preserve"> </w:t>
      </w:r>
      <w:r w:rsidRPr="00B57394">
        <w:rPr>
          <w:rStyle w:val="rfdBold2"/>
          <w:rtl/>
        </w:rPr>
        <w:t>ذكر اختلاف القراءات في حاشية النصّ القرآني.</w:t>
      </w:r>
    </w:p>
    <w:p w14:paraId="63442424" w14:textId="77777777" w:rsidR="00B255DC" w:rsidRPr="00B57394" w:rsidRDefault="00B255DC" w:rsidP="00B255DC">
      <w:pPr>
        <w:rPr>
          <w:rStyle w:val="rfdBold2"/>
          <w:rtl/>
        </w:rPr>
      </w:pPr>
      <w:r w:rsidRPr="00B57394">
        <w:rPr>
          <w:rStyle w:val="rfdBold2"/>
          <w:rFonts w:hint="eastAsia"/>
          <w:rtl/>
        </w:rPr>
        <w:t>القسم</w:t>
      </w:r>
      <w:r w:rsidRPr="00B57394">
        <w:rPr>
          <w:rStyle w:val="rfdBold2"/>
          <w:rtl/>
        </w:rPr>
        <w:t xml:space="preserve"> الرابع</w:t>
      </w:r>
      <w:r w:rsidR="00774210">
        <w:rPr>
          <w:rStyle w:val="rfdBold2"/>
          <w:rtl/>
        </w:rPr>
        <w:t xml:space="preserve"> :</w:t>
      </w:r>
      <w:r w:rsidR="00424402">
        <w:rPr>
          <w:rStyle w:val="rfdBold2"/>
          <w:rtl/>
        </w:rPr>
        <w:t xml:space="preserve"> </w:t>
      </w:r>
      <w:r w:rsidRPr="00B57394">
        <w:rPr>
          <w:rStyle w:val="rfdBold2"/>
          <w:rtl/>
        </w:rPr>
        <w:t>الحواشي التفسيرية في أطراف الصفحة وبين سطور القرآن.</w:t>
      </w:r>
    </w:p>
    <w:p w14:paraId="482B5229" w14:textId="77777777" w:rsidR="00B255DC" w:rsidRPr="00B57394" w:rsidRDefault="00B255DC" w:rsidP="00B255DC">
      <w:pPr>
        <w:rPr>
          <w:rStyle w:val="rfdBold2"/>
          <w:rtl/>
        </w:rPr>
      </w:pPr>
      <w:r w:rsidRPr="00B57394">
        <w:rPr>
          <w:rStyle w:val="rfdBold2"/>
          <w:rFonts w:hint="eastAsia"/>
          <w:rtl/>
        </w:rPr>
        <w:t>القسم</w:t>
      </w:r>
      <w:r w:rsidRPr="00B57394">
        <w:rPr>
          <w:rStyle w:val="rfdBold2"/>
          <w:rtl/>
        </w:rPr>
        <w:t xml:space="preserve"> الخامس</w:t>
      </w:r>
      <w:r w:rsidR="00774210">
        <w:rPr>
          <w:rStyle w:val="rfdBold2"/>
          <w:rtl/>
        </w:rPr>
        <w:t xml:space="preserve"> :</w:t>
      </w:r>
      <w:r w:rsidR="00424402">
        <w:rPr>
          <w:rStyle w:val="rfdBold2"/>
          <w:rtl/>
        </w:rPr>
        <w:t xml:space="preserve"> </w:t>
      </w:r>
      <w:r w:rsidRPr="00B57394">
        <w:rPr>
          <w:rStyle w:val="rfdBold2"/>
          <w:rtl/>
        </w:rPr>
        <w:t>ملحقات العلوم القرآنية (التجويد والقراءة) في نهاية النسخة.</w:t>
      </w:r>
    </w:p>
    <w:p w14:paraId="40FBB853" w14:textId="77777777" w:rsidR="00424402" w:rsidRDefault="00B255DC" w:rsidP="00B255DC">
      <w:pPr>
        <w:rPr>
          <w:rtl/>
        </w:rPr>
      </w:pPr>
      <w:r>
        <w:rPr>
          <w:rFonts w:hint="eastAsia"/>
          <w:rtl/>
        </w:rPr>
        <w:t>فإن</w:t>
      </w:r>
      <w:r>
        <w:rPr>
          <w:rtl/>
        </w:rPr>
        <w:t xml:space="preserve"> جميع هذه الأجزاء الخمسة جاء</w:t>
      </w:r>
      <w:r w:rsidR="00BC4282">
        <w:rPr>
          <w:rtl/>
        </w:rPr>
        <w:t xml:space="preserve"> </w:t>
      </w:r>
      <w:r>
        <w:rPr>
          <w:rtl/>
        </w:rPr>
        <w:t>تأليفها وكتابتها بشكل متناسق مع بعضها البعض</w:t>
      </w:r>
      <w:r w:rsidR="00774210">
        <w:rPr>
          <w:rtl/>
        </w:rPr>
        <w:t xml:space="preserve"> ،</w:t>
      </w:r>
      <w:r w:rsidR="00424402">
        <w:rPr>
          <w:rtl/>
        </w:rPr>
        <w:t xml:space="preserve"> </w:t>
      </w:r>
      <w:r>
        <w:rPr>
          <w:rtl/>
        </w:rPr>
        <w:t>حيث نرىٰ</w:t>
      </w:r>
      <w:r w:rsidR="00BC4282">
        <w:rPr>
          <w:rtl/>
        </w:rPr>
        <w:t xml:space="preserve"> </w:t>
      </w:r>
      <w:r>
        <w:rPr>
          <w:rtl/>
        </w:rPr>
        <w:t>الكاتب في كلّ جزء منها له إحاطة كاملة وإشراف دقيق علىٰ الجزء الآخر</w:t>
      </w:r>
      <w:r w:rsidR="00773720">
        <w:rPr>
          <w:rtl/>
        </w:rPr>
        <w:t xml:space="preserve"> ؛</w:t>
      </w:r>
      <w:r w:rsidR="00DE5467">
        <w:rPr>
          <w:rtl/>
        </w:rPr>
        <w:t xml:space="preserve"> </w:t>
      </w:r>
      <w:r>
        <w:rPr>
          <w:rtl/>
        </w:rPr>
        <w:t>حيث يحيل إليه أحياناً بعض الإحالات.</w:t>
      </w:r>
    </w:p>
    <w:p w14:paraId="13DB224B" w14:textId="77777777" w:rsidR="00424402" w:rsidRDefault="00B255DC" w:rsidP="00B255DC">
      <w:pPr>
        <w:rPr>
          <w:rtl/>
        </w:rPr>
      </w:pPr>
      <w:r>
        <w:rPr>
          <w:rFonts w:hint="eastAsia"/>
          <w:rtl/>
        </w:rPr>
        <w:t>وقد</w:t>
      </w:r>
      <w:r>
        <w:rPr>
          <w:rtl/>
        </w:rPr>
        <w:t xml:space="preserve"> أُدرج قسم من الملحقات في نهاية النسخة وذلك من أجل مساعدة القارئ وإعانته علىٰ الفهم الصحيح للنصّ القرآني</w:t>
      </w:r>
      <w:r w:rsidR="00774210">
        <w:rPr>
          <w:rtl/>
        </w:rPr>
        <w:t xml:space="preserve"> ،</w:t>
      </w:r>
      <w:r w:rsidR="00424402">
        <w:rPr>
          <w:rtl/>
        </w:rPr>
        <w:t xml:space="preserve"> </w:t>
      </w:r>
      <w:r>
        <w:rPr>
          <w:rtl/>
        </w:rPr>
        <w:t>وقراءة النسخة وطريقة التلاوة الصحيحة. كما أنّ المفسّر في هذه النسخة أوّل ما يقوم به</w:t>
      </w:r>
      <w:r w:rsidR="00BC4282">
        <w:rPr>
          <w:rtl/>
        </w:rPr>
        <w:t xml:space="preserve"> </w:t>
      </w:r>
      <w:r>
        <w:rPr>
          <w:rtl/>
        </w:rPr>
        <w:t>ـ غالباً ـ هو</w:t>
      </w:r>
      <w:r w:rsidR="00BC4282">
        <w:rPr>
          <w:rtl/>
        </w:rPr>
        <w:t xml:space="preserve"> </w:t>
      </w:r>
      <w:r>
        <w:rPr>
          <w:rtl/>
        </w:rPr>
        <w:t>تفسيره القراءة المكتوب علىٰ أساسها النصّ القرآن</w:t>
      </w:r>
      <w:r>
        <w:rPr>
          <w:rFonts w:hint="eastAsia"/>
          <w:rtl/>
        </w:rPr>
        <w:t>ي</w:t>
      </w:r>
      <w:r>
        <w:rPr>
          <w:rtl/>
        </w:rPr>
        <w:t xml:space="preserve"> في هذه النسخة</w:t>
      </w:r>
      <w:r w:rsidRPr="00B255DC">
        <w:rPr>
          <w:rStyle w:val="rfdFootnotenum"/>
          <w:rtl/>
        </w:rPr>
        <w:t>(1)</w:t>
      </w:r>
      <w:r w:rsidR="00774210">
        <w:rPr>
          <w:rtl/>
        </w:rPr>
        <w:t xml:space="preserve"> ،</w:t>
      </w:r>
      <w:r w:rsidR="00424402">
        <w:rPr>
          <w:rtl/>
        </w:rPr>
        <w:t xml:space="preserve"> </w:t>
      </w:r>
      <w:r>
        <w:rPr>
          <w:rtl/>
        </w:rPr>
        <w:t>ولكن يشير في بعض الأحيان في حواشيه التفسيرية إلىٰ القراءات الأخرىٰ أيضاً</w:t>
      </w:r>
      <w:r w:rsidR="00774210">
        <w:rPr>
          <w:rtl/>
        </w:rPr>
        <w:t xml:space="preserve"> ،</w:t>
      </w:r>
      <w:r w:rsidR="00424402">
        <w:rPr>
          <w:rtl/>
        </w:rPr>
        <w:t xml:space="preserve"> </w:t>
      </w:r>
      <w:r>
        <w:rPr>
          <w:rtl/>
        </w:rPr>
        <w:t>فإنّه يذكر في حواشيه جميع</w:t>
      </w:r>
    </w:p>
    <w:p w14:paraId="58BF5E6D" w14:textId="77777777" w:rsidR="00B255DC" w:rsidRDefault="00B255DC" w:rsidP="00B255DC">
      <w:pPr>
        <w:pStyle w:val="rfdLine"/>
        <w:rPr>
          <w:rtl/>
        </w:rPr>
      </w:pPr>
      <w:r>
        <w:rPr>
          <w:rtl/>
        </w:rPr>
        <w:t>__________</w:t>
      </w:r>
    </w:p>
    <w:p w14:paraId="40966ADE" w14:textId="77777777" w:rsidR="00B255DC" w:rsidRDefault="00B255DC" w:rsidP="00B255DC">
      <w:pPr>
        <w:pStyle w:val="rfdFootnote0"/>
        <w:rPr>
          <w:rtl/>
        </w:rPr>
      </w:pPr>
      <w:r>
        <w:rPr>
          <w:rtl/>
        </w:rPr>
        <w:t>(1) سنذكر فيما بعد أنّ قراءة النصّ القرآني قد تمّ تغيرها في العديد من المواضع إلىٰ القراءة برواية حفص عن عاصم</w:t>
      </w:r>
      <w:r w:rsidR="00774210">
        <w:rPr>
          <w:rtl/>
        </w:rPr>
        <w:t xml:space="preserve"> ،</w:t>
      </w:r>
      <w:r w:rsidR="00424402">
        <w:rPr>
          <w:rtl/>
        </w:rPr>
        <w:t xml:space="preserve"> </w:t>
      </w:r>
      <w:r>
        <w:rPr>
          <w:rtl/>
        </w:rPr>
        <w:t>وقد قام بهذه التغييرات بعض الأشخاص في مراحل متأخّرة</w:t>
      </w:r>
      <w:r w:rsidR="00774210">
        <w:rPr>
          <w:rtl/>
        </w:rPr>
        <w:t xml:space="preserve"> ،</w:t>
      </w:r>
      <w:r w:rsidR="00424402">
        <w:rPr>
          <w:rtl/>
        </w:rPr>
        <w:t xml:space="preserve"> </w:t>
      </w:r>
      <w:r>
        <w:rPr>
          <w:rtl/>
        </w:rPr>
        <w:t>ولكن أكثر القراءات التي تمّ محوها بقيت معالمها واضحة في النسخة.</w:t>
      </w:r>
    </w:p>
    <w:p w14:paraId="658E965F" w14:textId="77777777" w:rsidR="00B255DC" w:rsidRDefault="00DE5467" w:rsidP="00B57394">
      <w:pPr>
        <w:pStyle w:val="rfdNormal0"/>
        <w:rPr>
          <w:rtl/>
        </w:rPr>
      </w:pPr>
      <w:r>
        <w:rPr>
          <w:rtl/>
        </w:rPr>
        <w:br w:type="page"/>
      </w:r>
      <w:r w:rsidR="00B255DC">
        <w:rPr>
          <w:rFonts w:hint="eastAsia"/>
          <w:rtl/>
        </w:rPr>
        <w:lastRenderedPageBreak/>
        <w:t>القراءات</w:t>
      </w:r>
      <w:r w:rsidR="00B255DC">
        <w:rPr>
          <w:rtl/>
        </w:rPr>
        <w:t xml:space="preserve"> المهمّة الأخرىٰ للقرّاء العشر</w:t>
      </w:r>
      <w:r w:rsidR="00BC4282">
        <w:rPr>
          <w:rtl/>
        </w:rPr>
        <w:t xml:space="preserve"> </w:t>
      </w:r>
      <w:r w:rsidR="00B255DC">
        <w:rPr>
          <w:rtl/>
        </w:rPr>
        <w:t>مضافاً إلىٰ</w:t>
      </w:r>
      <w:r w:rsidR="00BC4282">
        <w:rPr>
          <w:rtl/>
        </w:rPr>
        <w:t xml:space="preserve"> </w:t>
      </w:r>
      <w:r w:rsidR="00B255DC">
        <w:rPr>
          <w:rtl/>
        </w:rPr>
        <w:t>القراءة المذكورة في النصّ</w:t>
      </w:r>
      <w:r w:rsidR="00774210">
        <w:rPr>
          <w:rtl/>
        </w:rPr>
        <w:t xml:space="preserve"> ،</w:t>
      </w:r>
      <w:r w:rsidR="00424402">
        <w:rPr>
          <w:rtl/>
        </w:rPr>
        <w:t xml:space="preserve"> </w:t>
      </w:r>
      <w:r w:rsidR="00B255DC">
        <w:rPr>
          <w:rtl/>
        </w:rPr>
        <w:t>ويحيل تارة في قسم التفسير أو في قسم القراءات إلىٰ مواضع أخرىٰ ـ أو إلىٰ بداية النسخة ـ بالعبارات التالية</w:t>
      </w:r>
      <w:r w:rsidR="00774210">
        <w:rPr>
          <w:rtl/>
        </w:rPr>
        <w:t xml:space="preserve"> :</w:t>
      </w:r>
      <w:r w:rsidR="00424402">
        <w:rPr>
          <w:rtl/>
        </w:rPr>
        <w:t xml:space="preserve"> </w:t>
      </w:r>
      <w:r w:rsidR="0043398A">
        <w:rPr>
          <w:rtl/>
        </w:rPr>
        <w:t>«</w:t>
      </w:r>
      <w:r w:rsidR="00B255DC">
        <w:rPr>
          <w:rtl/>
        </w:rPr>
        <w:t>وَقَدْ ذَکَرْتُه</w:t>
      </w:r>
      <w:r w:rsidR="0043398A">
        <w:rPr>
          <w:rtl/>
        </w:rPr>
        <w:t>»</w:t>
      </w:r>
      <w:r w:rsidR="00424402">
        <w:rPr>
          <w:rtl/>
        </w:rPr>
        <w:t xml:space="preserve"> </w:t>
      </w:r>
      <w:r w:rsidR="00774210">
        <w:rPr>
          <w:rtl/>
        </w:rPr>
        <w:t>،</w:t>
      </w:r>
      <w:r w:rsidR="00424402">
        <w:rPr>
          <w:rtl/>
        </w:rPr>
        <w:t xml:space="preserve"> </w:t>
      </w:r>
      <w:r w:rsidR="0043398A">
        <w:rPr>
          <w:rtl/>
        </w:rPr>
        <w:t>«</w:t>
      </w:r>
      <w:r w:rsidR="00B255DC">
        <w:rPr>
          <w:rtl/>
        </w:rPr>
        <w:t>قَدْ ذَکَرْتُ هَذَا فِي أَوَّلِ الْجَامِعِ</w:t>
      </w:r>
      <w:r w:rsidR="0043398A">
        <w:rPr>
          <w:rtl/>
        </w:rPr>
        <w:t>»</w:t>
      </w:r>
      <w:r w:rsidR="00424402">
        <w:rPr>
          <w:rtl/>
        </w:rPr>
        <w:t xml:space="preserve"> </w:t>
      </w:r>
      <w:r w:rsidR="00774210">
        <w:rPr>
          <w:rtl/>
        </w:rPr>
        <w:t>،</w:t>
      </w:r>
      <w:r w:rsidR="00424402">
        <w:rPr>
          <w:rtl/>
        </w:rPr>
        <w:t xml:space="preserve"> </w:t>
      </w:r>
      <w:r w:rsidR="0043398A">
        <w:rPr>
          <w:rtl/>
        </w:rPr>
        <w:t>«</w:t>
      </w:r>
      <w:r w:rsidR="00B255DC">
        <w:rPr>
          <w:rtl/>
        </w:rPr>
        <w:t>وَ</w:t>
      </w:r>
      <w:r w:rsidR="00B255DC">
        <w:rPr>
          <w:rFonts w:hint="eastAsia"/>
          <w:rtl/>
        </w:rPr>
        <w:t>قَدْ</w:t>
      </w:r>
      <w:r w:rsidR="00B255DC">
        <w:rPr>
          <w:rtl/>
        </w:rPr>
        <w:t xml:space="preserve"> ذَكَرْتُ اخْتِلَافَ الْقُرَّاءِ فِي أَوَّلِ الْجَامِعِ</w:t>
      </w:r>
      <w:r w:rsidR="0043398A">
        <w:rPr>
          <w:rtl/>
        </w:rPr>
        <w:t>»</w:t>
      </w:r>
      <w:r w:rsidR="00774210">
        <w:rPr>
          <w:rtl/>
        </w:rPr>
        <w:t xml:space="preserve"> </w:t>
      </w:r>
      <w:r w:rsidR="00B255DC" w:rsidRPr="00B255DC">
        <w:rPr>
          <w:rStyle w:val="rfdFootnotenum"/>
          <w:rtl/>
        </w:rPr>
        <w:t>(1)</w:t>
      </w:r>
      <w:r w:rsidR="00774210">
        <w:rPr>
          <w:rtl/>
        </w:rPr>
        <w:t xml:space="preserve"> ،</w:t>
      </w:r>
      <w:r w:rsidR="00424402">
        <w:rPr>
          <w:rtl/>
        </w:rPr>
        <w:t xml:space="preserve"> </w:t>
      </w:r>
      <w:r w:rsidR="00B255DC">
        <w:rPr>
          <w:rtl/>
        </w:rPr>
        <w:t>فمن خلال العبارة الأخيرة هذه يتبيّن أنّ النسخة رقم</w:t>
      </w:r>
      <w:r w:rsidR="00774210">
        <w:rPr>
          <w:rtl/>
        </w:rPr>
        <w:t xml:space="preserve"> :</w:t>
      </w:r>
      <w:r w:rsidR="00424402">
        <w:rPr>
          <w:rtl/>
        </w:rPr>
        <w:t xml:space="preserve"> </w:t>
      </w:r>
      <w:r w:rsidR="00B255DC">
        <w:rPr>
          <w:rtl/>
        </w:rPr>
        <w:t>(4129)</w:t>
      </w:r>
      <w:r w:rsidR="00BC4282">
        <w:rPr>
          <w:rtl/>
        </w:rPr>
        <w:t xml:space="preserve"> </w:t>
      </w:r>
      <w:r w:rsidR="00B255DC">
        <w:rPr>
          <w:rtl/>
        </w:rPr>
        <w:t>ـ من المحتمل ـ</w:t>
      </w:r>
      <w:r w:rsidR="00BC4282">
        <w:rPr>
          <w:rtl/>
        </w:rPr>
        <w:t xml:space="preserve"> </w:t>
      </w:r>
      <w:r w:rsidR="00B255DC">
        <w:rPr>
          <w:rtl/>
        </w:rPr>
        <w:t>أنّها</w:t>
      </w:r>
      <w:r w:rsidR="00BC4282">
        <w:rPr>
          <w:rtl/>
        </w:rPr>
        <w:t xml:space="preserve"> </w:t>
      </w:r>
      <w:r w:rsidR="00B255DC">
        <w:rPr>
          <w:rtl/>
        </w:rPr>
        <w:t>كانت ذات مقدّمة في الأصل ولكن لم يتبقَّ</w:t>
      </w:r>
      <w:r w:rsidR="00BC4282">
        <w:rPr>
          <w:rtl/>
        </w:rPr>
        <w:t xml:space="preserve"> </w:t>
      </w:r>
      <w:r w:rsidR="00B255DC">
        <w:rPr>
          <w:rtl/>
        </w:rPr>
        <w:t>منها اليوم شيء</w:t>
      </w:r>
      <w:r w:rsidR="00774210">
        <w:rPr>
          <w:rtl/>
        </w:rPr>
        <w:t xml:space="preserve"> ،</w:t>
      </w:r>
      <w:r w:rsidR="00424402">
        <w:rPr>
          <w:rtl/>
        </w:rPr>
        <w:t xml:space="preserve"> </w:t>
      </w:r>
      <w:r w:rsidR="00B255DC">
        <w:rPr>
          <w:rtl/>
        </w:rPr>
        <w:t>وإنّ اصطلاح (الجامع) غالباً ما كان يطلق ـ في الفترة بين القرن الثالث وحتّىٰ</w:t>
      </w:r>
      <w:r w:rsidR="00BC4282">
        <w:rPr>
          <w:rtl/>
        </w:rPr>
        <w:t xml:space="preserve"> </w:t>
      </w:r>
      <w:r w:rsidR="00B255DC">
        <w:rPr>
          <w:rtl/>
        </w:rPr>
        <w:t>القرن السادس الهجري ـ علىٰ نفس المصحف الشامل للقرآن</w:t>
      </w:r>
      <w:r w:rsidR="00B255DC" w:rsidRPr="00B255DC">
        <w:rPr>
          <w:rStyle w:val="rfdFootnotenum"/>
          <w:rtl/>
        </w:rPr>
        <w:t>(2)</w:t>
      </w:r>
      <w:r w:rsidR="00B255DC">
        <w:rPr>
          <w:rtl/>
        </w:rPr>
        <w:t>.</w:t>
      </w:r>
    </w:p>
    <w:p w14:paraId="2A2B9E8B" w14:textId="77777777" w:rsidR="00B255DC" w:rsidRDefault="00B255DC" w:rsidP="00B255DC">
      <w:pPr>
        <w:pStyle w:val="rfdLine"/>
        <w:rPr>
          <w:rtl/>
        </w:rPr>
      </w:pPr>
      <w:r>
        <w:rPr>
          <w:rtl/>
        </w:rPr>
        <w:t>__________</w:t>
      </w:r>
    </w:p>
    <w:p w14:paraId="666E00C7" w14:textId="77777777" w:rsidR="00B255DC" w:rsidRDefault="00B255DC" w:rsidP="00B255DC">
      <w:pPr>
        <w:pStyle w:val="rfdFootnote0"/>
        <w:rPr>
          <w:rtl/>
        </w:rPr>
      </w:pPr>
      <w:r>
        <w:rPr>
          <w:rtl/>
        </w:rPr>
        <w:t>(1) مثلاً في (الصفحة 173) عند ذکره قراءة (آينَّ لَنَا) (الأعراف</w:t>
      </w:r>
      <w:r w:rsidR="00774210">
        <w:rPr>
          <w:rtl/>
        </w:rPr>
        <w:t xml:space="preserve"> :</w:t>
      </w:r>
      <w:r w:rsidR="00424402">
        <w:rPr>
          <w:rtl/>
        </w:rPr>
        <w:t xml:space="preserve"> </w:t>
      </w:r>
      <w:r>
        <w:rPr>
          <w:rtl/>
        </w:rPr>
        <w:t>113)</w:t>
      </w:r>
      <w:r w:rsidR="00773720">
        <w:rPr>
          <w:rtl/>
        </w:rPr>
        <w:t xml:space="preserve"> ؛</w:t>
      </w:r>
      <w:r w:rsidR="00DE5467">
        <w:rPr>
          <w:rtl/>
        </w:rPr>
        <w:t xml:space="preserve"> </w:t>
      </w:r>
      <w:r>
        <w:rPr>
          <w:rtl/>
        </w:rPr>
        <w:t>وفي (الصفحة 6) في حاشية تفسير (هؤُلَاءِ) (البقرة</w:t>
      </w:r>
      <w:r w:rsidR="00774210">
        <w:rPr>
          <w:rtl/>
        </w:rPr>
        <w:t xml:space="preserve"> :</w:t>
      </w:r>
      <w:r w:rsidR="00424402">
        <w:rPr>
          <w:rtl/>
        </w:rPr>
        <w:t xml:space="preserve"> </w:t>
      </w:r>
      <w:r>
        <w:rPr>
          <w:rtl/>
        </w:rPr>
        <w:t>32)</w:t>
      </w:r>
      <w:r w:rsidR="00773720">
        <w:rPr>
          <w:rtl/>
        </w:rPr>
        <w:t xml:space="preserve"> ؛</w:t>
      </w:r>
      <w:r w:rsidR="00DE5467">
        <w:rPr>
          <w:rtl/>
        </w:rPr>
        <w:t xml:space="preserve"> </w:t>
      </w:r>
      <w:r>
        <w:rPr>
          <w:rtl/>
        </w:rPr>
        <w:t>وفي (الصفحة 1) في حاشية تفسير (ألم) (البقرة</w:t>
      </w:r>
      <w:r w:rsidR="00774210">
        <w:rPr>
          <w:rtl/>
        </w:rPr>
        <w:t xml:space="preserve"> :</w:t>
      </w:r>
      <w:r w:rsidR="00424402">
        <w:rPr>
          <w:rtl/>
        </w:rPr>
        <w:t xml:space="preserve"> </w:t>
      </w:r>
      <w:r>
        <w:rPr>
          <w:rtl/>
        </w:rPr>
        <w:t>1).</w:t>
      </w:r>
    </w:p>
    <w:p w14:paraId="2520BAAC" w14:textId="77777777" w:rsidR="00424402" w:rsidRDefault="00B255DC" w:rsidP="00B255DC">
      <w:pPr>
        <w:pStyle w:val="rfdFootnote0"/>
        <w:rPr>
          <w:rtl/>
        </w:rPr>
      </w:pPr>
      <w:r>
        <w:rPr>
          <w:rtl/>
        </w:rPr>
        <w:t>(2) مثلاً في نهاية القرآن المنسوب خطّه إلىٰ ابن ‌البوّاب (نسخة تشستربيتي</w:t>
      </w:r>
      <w:r w:rsidR="00774210">
        <w:rPr>
          <w:rtl/>
        </w:rPr>
        <w:t xml:space="preserve"> ،</w:t>
      </w:r>
      <w:r w:rsidR="00424402">
        <w:rPr>
          <w:rtl/>
        </w:rPr>
        <w:t xml:space="preserve"> </w:t>
      </w:r>
      <w:r>
        <w:rPr>
          <w:rtl/>
        </w:rPr>
        <w:t>المؤرّخة في 391 ق) جاء فيها ما يلي</w:t>
      </w:r>
      <w:r w:rsidR="00774210">
        <w:rPr>
          <w:rtl/>
        </w:rPr>
        <w:t xml:space="preserve"> :</w:t>
      </w:r>
      <w:r w:rsidR="00424402">
        <w:rPr>
          <w:rtl/>
        </w:rPr>
        <w:t xml:space="preserve"> </w:t>
      </w:r>
      <w:r w:rsidR="0043398A">
        <w:rPr>
          <w:rtl/>
        </w:rPr>
        <w:t>«</w:t>
      </w:r>
      <w:r>
        <w:rPr>
          <w:rtl/>
        </w:rPr>
        <w:t>وکتب هذا الجامع علي بن هلل بمدينة السلام سنة إحدىٰ وتسعين وثلثمائة</w:t>
      </w:r>
      <w:r w:rsidR="00424402">
        <w:rPr>
          <w:rtl/>
        </w:rPr>
        <w:t xml:space="preserve"> ..</w:t>
      </w:r>
      <w:r>
        <w:rPr>
          <w:rtl/>
        </w:rPr>
        <w:t>.</w:t>
      </w:r>
      <w:r w:rsidR="0043398A">
        <w:rPr>
          <w:rtl/>
        </w:rPr>
        <w:t>»</w:t>
      </w:r>
      <w:r w:rsidR="00424402">
        <w:rPr>
          <w:rtl/>
        </w:rPr>
        <w:t xml:space="preserve"> </w:t>
      </w:r>
      <w:r>
        <w:rPr>
          <w:rtl/>
        </w:rPr>
        <w:t>ولا زالت هذه المفردة ـ الجامع ـ تطلق علىٰ النصّ القرآني بهذا المعنىٰ ف</w:t>
      </w:r>
      <w:r>
        <w:rPr>
          <w:rFonts w:hint="eastAsia"/>
          <w:rtl/>
        </w:rPr>
        <w:t>ي</w:t>
      </w:r>
      <w:r>
        <w:rPr>
          <w:rtl/>
        </w:rPr>
        <w:t xml:space="preserve"> الكثيرمن النسخ القرآنية القديمة الموجودة في مكتبة آستان قدس في العتبة الرضوية والتي تعود للقرن الرابع والخامس الهجري</w:t>
      </w:r>
      <w:r w:rsidR="00773720">
        <w:rPr>
          <w:rtl/>
        </w:rPr>
        <w:t xml:space="preserve"> ؛</w:t>
      </w:r>
      <w:r w:rsidR="00DE5467">
        <w:rPr>
          <w:rtl/>
        </w:rPr>
        <w:t xml:space="preserve"> </w:t>
      </w:r>
      <w:r>
        <w:rPr>
          <w:rtl/>
        </w:rPr>
        <w:t>منها الأجزاء القرآنية</w:t>
      </w:r>
      <w:r w:rsidR="00774210">
        <w:rPr>
          <w:rtl/>
        </w:rPr>
        <w:t xml:space="preserve"> :</w:t>
      </w:r>
      <w:r w:rsidR="00424402">
        <w:rPr>
          <w:rtl/>
        </w:rPr>
        <w:t xml:space="preserve"> </w:t>
      </w:r>
      <w:r>
        <w:rPr>
          <w:rtl/>
        </w:rPr>
        <w:t>(111223</w:t>
      </w:r>
      <w:r w:rsidR="00774210">
        <w:rPr>
          <w:rtl/>
        </w:rPr>
        <w:t xml:space="preserve"> ،</w:t>
      </w:r>
      <w:r w:rsidR="00424402">
        <w:rPr>
          <w:rtl/>
        </w:rPr>
        <w:t xml:space="preserve"> </w:t>
      </w:r>
      <w:r>
        <w:rPr>
          <w:rtl/>
        </w:rPr>
        <w:t>11224</w:t>
      </w:r>
      <w:r w:rsidR="00774210">
        <w:rPr>
          <w:rtl/>
        </w:rPr>
        <w:t xml:space="preserve"> ،</w:t>
      </w:r>
      <w:r w:rsidR="00424402">
        <w:rPr>
          <w:rtl/>
        </w:rPr>
        <w:t xml:space="preserve"> </w:t>
      </w:r>
      <w:r>
        <w:rPr>
          <w:rtl/>
        </w:rPr>
        <w:t>11225) (وقف ابن سيمجور في سنة 363 هجرية)</w:t>
      </w:r>
      <w:r w:rsidR="00773720">
        <w:rPr>
          <w:rtl/>
        </w:rPr>
        <w:t xml:space="preserve"> ؛</w:t>
      </w:r>
      <w:r w:rsidR="00DE5467">
        <w:rPr>
          <w:rtl/>
        </w:rPr>
        <w:t xml:space="preserve"> </w:t>
      </w:r>
      <w:r>
        <w:rPr>
          <w:rtl/>
        </w:rPr>
        <w:t>والجزء القرآني</w:t>
      </w:r>
      <w:r w:rsidR="00774210">
        <w:rPr>
          <w:rtl/>
        </w:rPr>
        <w:t xml:space="preserve"> :</w:t>
      </w:r>
      <w:r w:rsidR="00424402">
        <w:rPr>
          <w:rtl/>
        </w:rPr>
        <w:t xml:space="preserve"> </w:t>
      </w:r>
      <w:r>
        <w:rPr>
          <w:rtl/>
        </w:rPr>
        <w:t>(4403) (وقف أبي الحسن بن أبي علي بن الش</w:t>
      </w:r>
      <w:r>
        <w:rPr>
          <w:rFonts w:hint="eastAsia"/>
          <w:rtl/>
        </w:rPr>
        <w:t>اه</w:t>
      </w:r>
      <w:r>
        <w:rPr>
          <w:rtl/>
        </w:rPr>
        <w:t xml:space="preserve"> في سنة 401 هجرية)</w:t>
      </w:r>
      <w:r w:rsidR="00773720">
        <w:rPr>
          <w:rtl/>
        </w:rPr>
        <w:t xml:space="preserve"> ؛</w:t>
      </w:r>
      <w:r w:rsidR="00DE5467">
        <w:rPr>
          <w:rtl/>
        </w:rPr>
        <w:t xml:space="preserve"> </w:t>
      </w:r>
      <w:r>
        <w:rPr>
          <w:rtl/>
        </w:rPr>
        <w:t>والجزء القرآني</w:t>
      </w:r>
      <w:r w:rsidR="00774210">
        <w:rPr>
          <w:rtl/>
        </w:rPr>
        <w:t xml:space="preserve"> :</w:t>
      </w:r>
      <w:r w:rsidR="00424402">
        <w:rPr>
          <w:rtl/>
        </w:rPr>
        <w:t xml:space="preserve"> </w:t>
      </w:r>
      <w:r>
        <w:rPr>
          <w:rtl/>
        </w:rPr>
        <w:t>(4351) (وقف أمّ محمّد بنت حاتم في سنة 419 هجرية)</w:t>
      </w:r>
      <w:r w:rsidR="00773720">
        <w:rPr>
          <w:rtl/>
        </w:rPr>
        <w:t xml:space="preserve"> ؛</w:t>
      </w:r>
      <w:r w:rsidR="00DE5467">
        <w:rPr>
          <w:rtl/>
        </w:rPr>
        <w:t xml:space="preserve"> </w:t>
      </w:r>
      <w:r>
        <w:rPr>
          <w:rtl/>
        </w:rPr>
        <w:t>والجزء القرآني</w:t>
      </w:r>
      <w:r w:rsidR="00774210">
        <w:rPr>
          <w:rtl/>
        </w:rPr>
        <w:t xml:space="preserve"> :</w:t>
      </w:r>
      <w:r w:rsidR="00424402">
        <w:rPr>
          <w:rtl/>
        </w:rPr>
        <w:t xml:space="preserve"> </w:t>
      </w:r>
      <w:r>
        <w:rPr>
          <w:rtl/>
        </w:rPr>
        <w:t xml:space="preserve">(3254) (وقف أبي النصر بن أبي الحسين بن أبي ‌بکر في سنة </w:t>
      </w:r>
      <w:r>
        <w:rPr>
          <w:cs/>
        </w:rPr>
        <w:t>‎</w:t>
      </w:r>
      <w:r>
        <w:t>429</w:t>
      </w:r>
      <w:r>
        <w:rPr>
          <w:cs/>
        </w:rPr>
        <w:t>‎</w:t>
      </w:r>
      <w:r>
        <w:rPr>
          <w:rtl/>
        </w:rPr>
        <w:t xml:space="preserve"> هجرية)</w:t>
      </w:r>
      <w:r w:rsidR="00773720">
        <w:rPr>
          <w:rtl/>
        </w:rPr>
        <w:t xml:space="preserve"> ؛</w:t>
      </w:r>
      <w:r w:rsidR="00DE5467">
        <w:rPr>
          <w:rtl/>
        </w:rPr>
        <w:t xml:space="preserve"> </w:t>
      </w:r>
      <w:r>
        <w:rPr>
          <w:rtl/>
        </w:rPr>
        <w:t>والأجزاء القرآنية</w:t>
      </w:r>
      <w:r w:rsidR="00774210">
        <w:rPr>
          <w:rtl/>
        </w:rPr>
        <w:t xml:space="preserve"> :</w:t>
      </w:r>
      <w:r w:rsidR="00424402">
        <w:rPr>
          <w:rtl/>
        </w:rPr>
        <w:t xml:space="preserve"> </w:t>
      </w:r>
      <w:r>
        <w:rPr>
          <w:rtl/>
        </w:rPr>
        <w:t>(335</w:t>
      </w:r>
      <w:r w:rsidR="00424402">
        <w:rPr>
          <w:rtl/>
        </w:rPr>
        <w:t xml:space="preserve">0 </w:t>
      </w:r>
      <w:r w:rsidR="00DE5467">
        <w:rPr>
          <w:rtl/>
        </w:rPr>
        <w:t>ـ 3</w:t>
      </w:r>
      <w:r>
        <w:rPr>
          <w:rtl/>
        </w:rPr>
        <w:t>363) (وقف أبي نصر محمّد بن أبي‌ علي البزّاز في سنة 463 هج</w:t>
      </w:r>
      <w:r>
        <w:rPr>
          <w:rFonts w:hint="eastAsia"/>
          <w:rtl/>
        </w:rPr>
        <w:t>رية</w:t>
      </w:r>
      <w:r>
        <w:rPr>
          <w:rtl/>
        </w:rPr>
        <w:t>)</w:t>
      </w:r>
      <w:r w:rsidR="00773720">
        <w:rPr>
          <w:rtl/>
        </w:rPr>
        <w:t xml:space="preserve"> ؛</w:t>
      </w:r>
      <w:r w:rsidR="00DE5467">
        <w:rPr>
          <w:rtl/>
        </w:rPr>
        <w:t xml:space="preserve"> </w:t>
      </w:r>
      <w:r>
        <w:rPr>
          <w:rtl/>
        </w:rPr>
        <w:t>والجزء القرآني</w:t>
      </w:r>
      <w:r w:rsidR="00774210">
        <w:rPr>
          <w:rtl/>
        </w:rPr>
        <w:t xml:space="preserve"> :</w:t>
      </w:r>
      <w:r w:rsidR="00424402">
        <w:rPr>
          <w:rtl/>
        </w:rPr>
        <w:t xml:space="preserve"> </w:t>
      </w:r>
      <w:r>
        <w:rPr>
          <w:rtl/>
        </w:rPr>
        <w:t>(3364) (وقف أبي الحرث حمزة بن حسين بن محمَد في سنة 467 هجرية)</w:t>
      </w:r>
      <w:r w:rsidR="00773720">
        <w:rPr>
          <w:rtl/>
        </w:rPr>
        <w:t xml:space="preserve"> ؛</w:t>
      </w:r>
      <w:r w:rsidR="00DE5467">
        <w:rPr>
          <w:rtl/>
        </w:rPr>
        <w:t xml:space="preserve"> </w:t>
      </w:r>
      <w:r>
        <w:rPr>
          <w:rtl/>
        </w:rPr>
        <w:t>والجزء القرآني</w:t>
      </w:r>
      <w:r w:rsidR="00774210">
        <w:rPr>
          <w:rtl/>
        </w:rPr>
        <w:t xml:space="preserve"> :</w:t>
      </w:r>
      <w:r w:rsidR="00424402">
        <w:rPr>
          <w:rtl/>
        </w:rPr>
        <w:t xml:space="preserve"> </w:t>
      </w:r>
      <w:r>
        <w:rPr>
          <w:rtl/>
        </w:rPr>
        <w:t>(12356) (وقف أبي عبد الله محمّد بن عمر بن أحمد الصيرفي في سنة 482 هجرية). إنّ إطلاق هذه المفردة ـ الجامع ـ التي يراد بها معنىٰ المصحف قد جاء في رواية من قص</w:t>
      </w:r>
      <w:r>
        <w:rPr>
          <w:rFonts w:hint="eastAsia"/>
          <w:rtl/>
        </w:rPr>
        <w:t>ّة</w:t>
      </w:r>
      <w:r>
        <w:rPr>
          <w:rtl/>
        </w:rPr>
        <w:t xml:space="preserve"> وفاة زرارة (حدود 7</w:t>
      </w:r>
      <w:r w:rsidR="00424402">
        <w:rPr>
          <w:rtl/>
        </w:rPr>
        <w:t xml:space="preserve">0 </w:t>
      </w:r>
      <w:r w:rsidR="00DE5467">
        <w:rPr>
          <w:rtl/>
        </w:rPr>
        <w:t>ـ 1</w:t>
      </w:r>
      <w:r>
        <w:rPr>
          <w:rtl/>
        </w:rPr>
        <w:t>50 هجرية) يتبيّن أنّ هذا المعنىٰ كان معروفاً (للجامع) في القرن الثاني أيضاً</w:t>
      </w:r>
      <w:r w:rsidR="00774210">
        <w:rPr>
          <w:rtl/>
        </w:rPr>
        <w:t xml:space="preserve"> :</w:t>
      </w:r>
      <w:r w:rsidR="00424402">
        <w:rPr>
          <w:rtl/>
        </w:rPr>
        <w:t xml:space="preserve"> </w:t>
      </w:r>
      <w:r w:rsidR="0043398A">
        <w:rPr>
          <w:rtl/>
        </w:rPr>
        <w:t>«</w:t>
      </w:r>
      <w:r>
        <w:rPr>
          <w:rtl/>
        </w:rPr>
        <w:t>فدعا بالمصحف فقال</w:t>
      </w:r>
      <w:r w:rsidR="00424402">
        <w:rPr>
          <w:rtl/>
        </w:rPr>
        <w:t xml:space="preserve"> ..</w:t>
      </w:r>
      <w:r>
        <w:rPr>
          <w:rtl/>
        </w:rPr>
        <w:t>. وإنّي مصدّق بما أنزلته عليه في هذا الجامع</w:t>
      </w:r>
      <w:r w:rsidR="00424402">
        <w:rPr>
          <w:rtl/>
        </w:rPr>
        <w:t xml:space="preserve"> ..</w:t>
      </w:r>
      <w:r>
        <w:rPr>
          <w:rtl/>
        </w:rPr>
        <w:t>.</w:t>
      </w:r>
      <w:r w:rsidR="0043398A">
        <w:rPr>
          <w:rtl/>
        </w:rPr>
        <w:t>»</w:t>
      </w:r>
      <w:r w:rsidR="00424402">
        <w:rPr>
          <w:rtl/>
        </w:rPr>
        <w:t xml:space="preserve"> </w:t>
      </w:r>
      <w:r>
        <w:rPr>
          <w:rtl/>
        </w:rPr>
        <w:t>(رجال الکشي 1/154). للحصول علىٰ نماذج أخرىٰ أنظر</w:t>
      </w:r>
      <w:r w:rsidR="00774210">
        <w:rPr>
          <w:rtl/>
        </w:rPr>
        <w:t xml:space="preserve"> :</w:t>
      </w:r>
      <w:r w:rsidR="00424402">
        <w:rPr>
          <w:rtl/>
        </w:rPr>
        <w:t xml:space="preserve"> </w:t>
      </w:r>
      <w:r>
        <w:rPr>
          <w:rtl/>
        </w:rPr>
        <w:t>کريم</w:t>
      </w:r>
      <w:r>
        <w:rPr>
          <w:rFonts w:hint="cs"/>
          <w:rtl/>
        </w:rPr>
        <w:t>ی‌</w:t>
      </w:r>
      <w:r>
        <w:rPr>
          <w:rFonts w:hint="eastAsia"/>
          <w:rtl/>
        </w:rPr>
        <w:t>ن</w:t>
      </w:r>
      <w:r>
        <w:rPr>
          <w:rFonts w:hint="cs"/>
          <w:rtl/>
        </w:rPr>
        <w:t>ی</w:t>
      </w:r>
      <w:r>
        <w:rPr>
          <w:rFonts w:hint="eastAsia"/>
          <w:rtl/>
        </w:rPr>
        <w:t>ا</w:t>
      </w:r>
      <w:r w:rsidR="00774210">
        <w:rPr>
          <w:rFonts w:hint="eastAsia"/>
          <w:rtl/>
        </w:rPr>
        <w:t xml:space="preserve"> ،</w:t>
      </w:r>
    </w:p>
    <w:p w14:paraId="73A60CEE" w14:textId="77777777" w:rsidR="00424402" w:rsidRDefault="00DE5467" w:rsidP="00B57394">
      <w:pPr>
        <w:pStyle w:val="rfdBold1"/>
        <w:rPr>
          <w:rtl/>
        </w:rPr>
      </w:pPr>
      <w:r>
        <w:rPr>
          <w:rtl/>
        </w:rPr>
        <w:br w:type="page"/>
      </w:r>
      <w:r w:rsidR="00B255DC">
        <w:rPr>
          <w:rFonts w:hint="eastAsia"/>
          <w:rtl/>
        </w:rPr>
        <w:lastRenderedPageBreak/>
        <w:t>القسم</w:t>
      </w:r>
      <w:r w:rsidR="00B255DC">
        <w:rPr>
          <w:rtl/>
        </w:rPr>
        <w:t xml:space="preserve"> الأوّل</w:t>
      </w:r>
      <w:r w:rsidR="00774210">
        <w:rPr>
          <w:rtl/>
        </w:rPr>
        <w:t xml:space="preserve"> :</w:t>
      </w:r>
      <w:r w:rsidR="00424402">
        <w:rPr>
          <w:rtl/>
        </w:rPr>
        <w:t xml:space="preserve"> </w:t>
      </w:r>
      <w:r w:rsidR="00B255DC">
        <w:rPr>
          <w:rtl/>
        </w:rPr>
        <w:t>النصّ القرآني في وسط الصفحة</w:t>
      </w:r>
      <w:r w:rsidR="00774210">
        <w:rPr>
          <w:rtl/>
        </w:rPr>
        <w:t xml:space="preserve"> :</w:t>
      </w:r>
    </w:p>
    <w:p w14:paraId="444B0C5C" w14:textId="77777777" w:rsidR="00424402" w:rsidRDefault="00B255DC" w:rsidP="00B255DC">
      <w:pPr>
        <w:rPr>
          <w:rtl/>
        </w:rPr>
      </w:pPr>
      <w:r>
        <w:rPr>
          <w:rFonts w:hint="eastAsia"/>
          <w:rtl/>
        </w:rPr>
        <w:t>وهو</w:t>
      </w:r>
      <w:r>
        <w:rPr>
          <w:rtl/>
        </w:rPr>
        <w:t xml:space="preserve"> النصّ القرآني المكتوب بخطّ النسخ في ثلاثة</w:t>
      </w:r>
      <w:r w:rsidR="00BC4282">
        <w:rPr>
          <w:rtl/>
        </w:rPr>
        <w:t xml:space="preserve"> </w:t>
      </w:r>
      <w:r>
        <w:rPr>
          <w:rtl/>
        </w:rPr>
        <w:t>عشر سطراً وسط الصفحة.</w:t>
      </w:r>
      <w:r w:rsidR="00BC4282">
        <w:rPr>
          <w:rtl/>
        </w:rPr>
        <w:t xml:space="preserve"> </w:t>
      </w:r>
      <w:r>
        <w:rPr>
          <w:rtl/>
        </w:rPr>
        <w:t>ومن حسن الحظّ أنّ النصّ القرآني الكامل من أوّله إلىٰ آخره لا زال موجوداً بأسره في النسخة. وقد فُصلت كلّ سورة عمّا قبلها بمستطيل مذهّب وبسيط في شكله</w:t>
      </w:r>
      <w:r w:rsidR="00774210">
        <w:rPr>
          <w:rtl/>
        </w:rPr>
        <w:t xml:space="preserve"> ،</w:t>
      </w:r>
      <w:r w:rsidR="00424402">
        <w:rPr>
          <w:rtl/>
        </w:rPr>
        <w:t xml:space="preserve"> </w:t>
      </w:r>
      <w:r>
        <w:rPr>
          <w:rtl/>
        </w:rPr>
        <w:t>ولم يعدّ الكاتب البسملة آية مستقلّة</w:t>
      </w:r>
      <w:r w:rsidR="00774210">
        <w:rPr>
          <w:rtl/>
        </w:rPr>
        <w:t xml:space="preserve"> ،</w:t>
      </w:r>
      <w:r w:rsidR="00424402">
        <w:rPr>
          <w:rtl/>
        </w:rPr>
        <w:t xml:space="preserve"> </w:t>
      </w:r>
      <w:r>
        <w:rPr>
          <w:rFonts w:hint="eastAsia"/>
          <w:rtl/>
        </w:rPr>
        <w:t>وقد</w:t>
      </w:r>
      <w:r>
        <w:rPr>
          <w:rtl/>
        </w:rPr>
        <w:t xml:space="preserve"> وضع في نهاية كل آية شكلاً علىٰ هيئة زهرة خماسية الأوراق أو سداسية</w:t>
      </w:r>
      <w:r w:rsidR="00BC4282">
        <w:rPr>
          <w:rtl/>
        </w:rPr>
        <w:t xml:space="preserve"> </w:t>
      </w:r>
      <w:r>
        <w:rPr>
          <w:rtl/>
        </w:rPr>
        <w:t>من غير ترتيب دقيق لها. ومن الطبيعي أنّ الكاتب لم يكتب النسخة وفقاً للقراءة المعروفة لدينا اليوم ـ أي</w:t>
      </w:r>
      <w:r w:rsidR="00774210">
        <w:rPr>
          <w:rtl/>
        </w:rPr>
        <w:t xml:space="preserve"> :</w:t>
      </w:r>
      <w:r w:rsidR="00424402">
        <w:rPr>
          <w:rtl/>
        </w:rPr>
        <w:t xml:space="preserve"> </w:t>
      </w:r>
      <w:r>
        <w:rPr>
          <w:rtl/>
        </w:rPr>
        <w:t>رواية حفص عن عاصم ـ</w:t>
      </w:r>
      <w:r w:rsidR="00BC4282">
        <w:rPr>
          <w:rtl/>
        </w:rPr>
        <w:t xml:space="preserve"> </w:t>
      </w:r>
      <w:r>
        <w:rPr>
          <w:rtl/>
        </w:rPr>
        <w:t>مثله مثل بقية مصاحف مشرق العالم الإسلامي</w:t>
      </w:r>
      <w:r w:rsidR="00774210">
        <w:rPr>
          <w:rtl/>
        </w:rPr>
        <w:t xml:space="preserve"> ،</w:t>
      </w:r>
      <w:r w:rsidR="00424402">
        <w:rPr>
          <w:rtl/>
        </w:rPr>
        <w:t xml:space="preserve"> </w:t>
      </w:r>
      <w:r>
        <w:rPr>
          <w:rtl/>
        </w:rPr>
        <w:t>حيث</w:t>
      </w:r>
      <w:r w:rsidR="00BC4282">
        <w:rPr>
          <w:rtl/>
        </w:rPr>
        <w:t xml:space="preserve"> </w:t>
      </w:r>
      <w:r>
        <w:rPr>
          <w:rtl/>
        </w:rPr>
        <w:t>إنّ النصّ الق</w:t>
      </w:r>
      <w:r>
        <w:rPr>
          <w:rFonts w:hint="eastAsia"/>
          <w:rtl/>
        </w:rPr>
        <w:t>رآني</w:t>
      </w:r>
      <w:r>
        <w:rPr>
          <w:rtl/>
        </w:rPr>
        <w:t xml:space="preserve"> إلىٰ أواسط القرن السابع ـ علىٰ أقلّ تقدير ـ كان يكتب علىٰ قراءات غير</w:t>
      </w:r>
      <w:r w:rsidR="00BC4282">
        <w:rPr>
          <w:rtl/>
        </w:rPr>
        <w:t xml:space="preserve"> </w:t>
      </w:r>
      <w:r>
        <w:rPr>
          <w:rtl/>
        </w:rPr>
        <w:t>رواية حفص</w:t>
      </w:r>
      <w:r w:rsidR="00774210">
        <w:rPr>
          <w:rtl/>
        </w:rPr>
        <w:t xml:space="preserve"> ،</w:t>
      </w:r>
      <w:r w:rsidR="00424402">
        <w:rPr>
          <w:rtl/>
        </w:rPr>
        <w:t xml:space="preserve"> </w:t>
      </w:r>
      <w:r>
        <w:rPr>
          <w:rtl/>
        </w:rPr>
        <w:t>مثل</w:t>
      </w:r>
      <w:r w:rsidR="00774210">
        <w:rPr>
          <w:rtl/>
        </w:rPr>
        <w:t xml:space="preserve"> :</w:t>
      </w:r>
      <w:r w:rsidR="00424402">
        <w:rPr>
          <w:rtl/>
        </w:rPr>
        <w:t xml:space="preserve"> </w:t>
      </w:r>
      <w:r>
        <w:rPr>
          <w:rtl/>
        </w:rPr>
        <w:t>أبي عمرو</w:t>
      </w:r>
      <w:r w:rsidR="00774210">
        <w:rPr>
          <w:rtl/>
        </w:rPr>
        <w:t xml:space="preserve"> ،</w:t>
      </w:r>
      <w:r w:rsidR="00424402">
        <w:rPr>
          <w:rtl/>
        </w:rPr>
        <w:t xml:space="preserve"> </w:t>
      </w:r>
      <w:r>
        <w:rPr>
          <w:rtl/>
        </w:rPr>
        <w:t>الكسائي</w:t>
      </w:r>
      <w:r w:rsidR="00774210">
        <w:rPr>
          <w:rtl/>
        </w:rPr>
        <w:t xml:space="preserve"> ،</w:t>
      </w:r>
      <w:r w:rsidR="00424402">
        <w:rPr>
          <w:rtl/>
        </w:rPr>
        <w:t xml:space="preserve"> </w:t>
      </w:r>
      <w:r>
        <w:rPr>
          <w:rtl/>
        </w:rPr>
        <w:t>أو</w:t>
      </w:r>
      <w:r w:rsidR="00BC4282">
        <w:rPr>
          <w:rtl/>
        </w:rPr>
        <w:t xml:space="preserve"> </w:t>
      </w:r>
      <w:r>
        <w:rPr>
          <w:rtl/>
        </w:rPr>
        <w:t>بتركيب من القراءات ـ مثل اختيار أبي عبيد أو اختيار أبي حاتم ـ ولا فرق في هذا الشأن بين الكتّاب الشيعة منهم والسنّة</w:t>
      </w:r>
      <w:r w:rsidRPr="00B255DC">
        <w:rPr>
          <w:rStyle w:val="rfdFootnotenum"/>
          <w:rtl/>
        </w:rPr>
        <w:t>(1)</w:t>
      </w:r>
      <w:r>
        <w:rPr>
          <w:rtl/>
        </w:rPr>
        <w:t>.</w:t>
      </w:r>
      <w:r w:rsidR="00BC4282">
        <w:rPr>
          <w:rtl/>
        </w:rPr>
        <w:t xml:space="preserve"> </w:t>
      </w:r>
      <w:r>
        <w:rPr>
          <w:rtl/>
        </w:rPr>
        <w:t xml:space="preserve">وقد أدلىٰ الكاتب </w:t>
      </w:r>
      <w:r>
        <w:rPr>
          <w:rFonts w:hint="eastAsia"/>
          <w:rtl/>
        </w:rPr>
        <w:t>برأيه</w:t>
      </w:r>
      <w:r>
        <w:rPr>
          <w:rtl/>
        </w:rPr>
        <w:t xml:space="preserve"> في إحدىٰ الملحقات الأخيرة لهذه النسخة تحت عنوان</w:t>
      </w:r>
      <w:r w:rsidR="00774210">
        <w:rPr>
          <w:rtl/>
        </w:rPr>
        <w:t xml:space="preserve"> :</w:t>
      </w:r>
      <w:r w:rsidR="00424402">
        <w:rPr>
          <w:rtl/>
        </w:rPr>
        <w:t xml:space="preserve"> </w:t>
      </w:r>
      <w:r w:rsidR="0043398A">
        <w:rPr>
          <w:rtl/>
        </w:rPr>
        <w:t>«</w:t>
      </w:r>
      <w:r>
        <w:rPr>
          <w:rtl/>
        </w:rPr>
        <w:t>هَذَا قَانُونُ قَرَاءَاتِ القُرَّاءِ الْعَشَرَةِ</w:t>
      </w:r>
      <w:r w:rsidR="0043398A">
        <w:rPr>
          <w:rtl/>
        </w:rPr>
        <w:t>»</w:t>
      </w:r>
      <w:r w:rsidR="00424402">
        <w:rPr>
          <w:rtl/>
        </w:rPr>
        <w:t xml:space="preserve"> </w:t>
      </w:r>
      <w:r>
        <w:rPr>
          <w:rtl/>
        </w:rPr>
        <w:t>مصرّحاً بأنّ القراءة المعتمدة في كتابة النصّ القرآني في أكثر المواضع من هذه النسخة هي القراءة المتّفق عليها أكثر القرّاء العشرة (حيث</w:t>
      </w:r>
    </w:p>
    <w:p w14:paraId="0E25EFAE" w14:textId="77777777" w:rsidR="00424402" w:rsidRDefault="00B255DC" w:rsidP="00B255DC">
      <w:pPr>
        <w:pStyle w:val="rfdLine"/>
        <w:rPr>
          <w:rtl/>
        </w:rPr>
      </w:pPr>
      <w:r>
        <w:rPr>
          <w:rtl/>
        </w:rPr>
        <w:t>__________</w:t>
      </w:r>
    </w:p>
    <w:p w14:paraId="606899E9" w14:textId="77777777" w:rsidR="00B57394" w:rsidRDefault="0043398A" w:rsidP="00B57394">
      <w:pPr>
        <w:pStyle w:val="rfdFootnote0"/>
        <w:rPr>
          <w:rtl/>
        </w:rPr>
      </w:pPr>
      <w:r>
        <w:rPr>
          <w:rtl/>
        </w:rPr>
        <w:t>«</w:t>
      </w:r>
      <w:r w:rsidR="00B57394">
        <w:rPr>
          <w:rtl/>
        </w:rPr>
        <w:t>کهن‌ترين مکتوب تاريخ‌ دار فارس</w:t>
      </w:r>
      <w:r w:rsidR="00B57394">
        <w:rPr>
          <w:rFonts w:hint="cs"/>
          <w:rtl/>
        </w:rPr>
        <w:t>ی</w:t>
      </w:r>
      <w:r w:rsidR="00774210">
        <w:rPr>
          <w:rtl/>
        </w:rPr>
        <w:t xml:space="preserve"> :</w:t>
      </w:r>
      <w:r w:rsidR="00424402">
        <w:rPr>
          <w:rtl/>
        </w:rPr>
        <w:t xml:space="preserve"> </w:t>
      </w:r>
      <w:r w:rsidR="00B57394">
        <w:rPr>
          <w:rtl/>
        </w:rPr>
        <w:t>دست ‌نوشت</w:t>
      </w:r>
      <w:r w:rsidR="00B57394">
        <w:rPr>
          <w:rFonts w:hint="cs"/>
          <w:rtl/>
        </w:rPr>
        <w:t>ی</w:t>
      </w:r>
      <w:r w:rsidR="00B57394">
        <w:rPr>
          <w:rtl/>
        </w:rPr>
        <w:t xml:space="preserve"> فارس</w:t>
      </w:r>
      <w:r w:rsidR="00B57394">
        <w:rPr>
          <w:rFonts w:hint="cs"/>
          <w:rtl/>
        </w:rPr>
        <w:t>ی</w:t>
      </w:r>
      <w:r w:rsidR="00B57394">
        <w:rPr>
          <w:rtl/>
        </w:rPr>
        <w:t xml:space="preserve"> از أحمد بن أب</w:t>
      </w:r>
      <w:r w:rsidR="00B57394">
        <w:rPr>
          <w:rFonts w:hint="cs"/>
          <w:rtl/>
        </w:rPr>
        <w:t>ی‌</w:t>
      </w:r>
      <w:r w:rsidR="00B57394">
        <w:rPr>
          <w:rFonts w:hint="eastAsia"/>
          <w:rtl/>
        </w:rPr>
        <w:t>القاسم</w:t>
      </w:r>
      <w:r w:rsidR="00B57394">
        <w:rPr>
          <w:rtl/>
        </w:rPr>
        <w:t xml:space="preserve"> خَيقان</w:t>
      </w:r>
      <w:r w:rsidR="00B57394">
        <w:rPr>
          <w:rFonts w:hint="cs"/>
          <w:rtl/>
        </w:rPr>
        <w:t>ی</w:t>
      </w:r>
      <w:r w:rsidR="00B57394">
        <w:rPr>
          <w:rtl/>
        </w:rPr>
        <w:t xml:space="preserve"> در پايان قرآن</w:t>
      </w:r>
      <w:r w:rsidR="00B57394">
        <w:rPr>
          <w:rFonts w:hint="cs"/>
          <w:rtl/>
        </w:rPr>
        <w:t>ی</w:t>
      </w:r>
      <w:r w:rsidR="00B57394">
        <w:rPr>
          <w:rtl/>
        </w:rPr>
        <w:t xml:space="preserve"> از قرن سوم</w:t>
      </w:r>
      <w:r>
        <w:rPr>
          <w:rtl/>
        </w:rPr>
        <w:t>»</w:t>
      </w:r>
      <w:r w:rsidR="00424402">
        <w:rPr>
          <w:rtl/>
        </w:rPr>
        <w:t xml:space="preserve"> </w:t>
      </w:r>
      <w:r w:rsidR="00774210">
        <w:rPr>
          <w:rtl/>
        </w:rPr>
        <w:t>،</w:t>
      </w:r>
      <w:r w:rsidR="00424402">
        <w:rPr>
          <w:rtl/>
        </w:rPr>
        <w:t xml:space="preserve"> </w:t>
      </w:r>
      <w:r w:rsidR="00B57394">
        <w:rPr>
          <w:rtl/>
        </w:rPr>
        <w:t>مجلّة آينه ميراث</w:t>
      </w:r>
      <w:r w:rsidR="00774210">
        <w:rPr>
          <w:rtl/>
        </w:rPr>
        <w:t xml:space="preserve"> ،</w:t>
      </w:r>
      <w:r w:rsidR="00424402">
        <w:rPr>
          <w:rtl/>
        </w:rPr>
        <w:t xml:space="preserve"> </w:t>
      </w:r>
      <w:r w:rsidR="00B57394">
        <w:rPr>
          <w:rtl/>
        </w:rPr>
        <w:t>العدد (61)</w:t>
      </w:r>
      <w:r w:rsidR="00774210">
        <w:rPr>
          <w:rtl/>
        </w:rPr>
        <w:t xml:space="preserve"> :</w:t>
      </w:r>
      <w:r w:rsidR="00424402">
        <w:rPr>
          <w:rtl/>
        </w:rPr>
        <w:t xml:space="preserve"> 9 ـ</w:t>
      </w:r>
      <w:r w:rsidR="00B57394">
        <w:rPr>
          <w:rtl/>
        </w:rPr>
        <w:t xml:space="preserve"> 26.</w:t>
      </w:r>
    </w:p>
    <w:p w14:paraId="27E56639" w14:textId="77777777" w:rsidR="00B255DC" w:rsidRDefault="00B255DC" w:rsidP="00B255DC">
      <w:pPr>
        <w:pStyle w:val="rfdFootnote0"/>
        <w:rPr>
          <w:rtl/>
        </w:rPr>
      </w:pPr>
      <w:r>
        <w:rPr>
          <w:rtl/>
        </w:rPr>
        <w:t>(1) للحصول علىٰ نماذج من الكتابة الشيعية للقرآن في القرن الرابع والخامس الهجري انظر النسخ رقم</w:t>
      </w:r>
      <w:r w:rsidR="00774210">
        <w:rPr>
          <w:rtl/>
        </w:rPr>
        <w:t xml:space="preserve"> :</w:t>
      </w:r>
      <w:r w:rsidR="00424402">
        <w:rPr>
          <w:rtl/>
        </w:rPr>
        <w:t xml:space="preserve"> </w:t>
      </w:r>
      <w:r>
        <w:rPr>
          <w:rtl/>
        </w:rPr>
        <w:t>(3224 إلىٰ 3236) في مكتبة آستان قدس في العتبة الرضوية</w:t>
      </w:r>
      <w:r w:rsidR="00774210">
        <w:rPr>
          <w:rtl/>
        </w:rPr>
        <w:t xml:space="preserve"> ،</w:t>
      </w:r>
      <w:r w:rsidR="00424402">
        <w:rPr>
          <w:rtl/>
        </w:rPr>
        <w:t xml:space="preserve"> </w:t>
      </w:r>
      <w:r>
        <w:rPr>
          <w:rtl/>
        </w:rPr>
        <w:t>كتبها ووقفها أبو البرکات علي بن الحسين الحسيني (بتاريخ 421 هـ)</w:t>
      </w:r>
      <w:r w:rsidR="00774210">
        <w:rPr>
          <w:rtl/>
        </w:rPr>
        <w:t xml:space="preserve"> ،</w:t>
      </w:r>
      <w:r w:rsidR="00424402">
        <w:rPr>
          <w:rtl/>
        </w:rPr>
        <w:t xml:space="preserve"> </w:t>
      </w:r>
      <w:r>
        <w:rPr>
          <w:rtl/>
        </w:rPr>
        <w:t>والنسخ رقم</w:t>
      </w:r>
      <w:r w:rsidR="00774210">
        <w:rPr>
          <w:rtl/>
        </w:rPr>
        <w:t xml:space="preserve"> :</w:t>
      </w:r>
      <w:r w:rsidR="00424402">
        <w:rPr>
          <w:rtl/>
        </w:rPr>
        <w:t xml:space="preserve"> </w:t>
      </w:r>
      <w:r>
        <w:rPr>
          <w:rtl/>
        </w:rPr>
        <w:t>(3016 إلىٰ 3030)</w:t>
      </w:r>
      <w:r w:rsidR="00774210">
        <w:rPr>
          <w:rtl/>
        </w:rPr>
        <w:t xml:space="preserve"> ،</w:t>
      </w:r>
      <w:r w:rsidR="00424402">
        <w:rPr>
          <w:rtl/>
        </w:rPr>
        <w:t xml:space="preserve"> </w:t>
      </w:r>
      <w:r>
        <w:rPr>
          <w:rtl/>
        </w:rPr>
        <w:t>وقف حمزة بن محمّد بن عيسىٰ العلوي الحسيني (بتاريخ 396 هـ)</w:t>
      </w:r>
      <w:r w:rsidR="00774210">
        <w:rPr>
          <w:rtl/>
        </w:rPr>
        <w:t xml:space="preserve"> ،</w:t>
      </w:r>
      <w:r w:rsidR="00424402">
        <w:rPr>
          <w:rtl/>
        </w:rPr>
        <w:t xml:space="preserve"> </w:t>
      </w:r>
      <w:r>
        <w:rPr>
          <w:rtl/>
        </w:rPr>
        <w:t>والنسخ ‌رقم (3297 إلىٰ 3299) وقف أبي جعفر محمّد بن موسىٰ الموسوي (بتاريخ 402 هـ). قد تمّ وقف وكتابة جميع هذه النسخ القرآنية من قبل الشيعة</w:t>
      </w:r>
      <w:r w:rsidR="00774210">
        <w:rPr>
          <w:rtl/>
        </w:rPr>
        <w:t xml:space="preserve"> ،</w:t>
      </w:r>
      <w:r w:rsidR="00424402">
        <w:rPr>
          <w:rtl/>
        </w:rPr>
        <w:t xml:space="preserve"> </w:t>
      </w:r>
      <w:r>
        <w:rPr>
          <w:rtl/>
        </w:rPr>
        <w:t>وقد كتبت بغير قراءة حفص</w:t>
      </w:r>
      <w:r w:rsidR="00773720">
        <w:rPr>
          <w:rtl/>
        </w:rPr>
        <w:t xml:space="preserve"> ؛</w:t>
      </w:r>
      <w:r w:rsidR="00DE5467">
        <w:rPr>
          <w:rtl/>
        </w:rPr>
        <w:t xml:space="preserve"> </w:t>
      </w:r>
      <w:r>
        <w:rPr>
          <w:rtl/>
        </w:rPr>
        <w:t xml:space="preserve">ولذلك كانت أشبه بكتابة أهل السنّة في تلك </w:t>
      </w:r>
      <w:r>
        <w:rPr>
          <w:rFonts w:hint="eastAsia"/>
          <w:rtl/>
        </w:rPr>
        <w:t>الحقبة</w:t>
      </w:r>
      <w:r>
        <w:rPr>
          <w:rtl/>
        </w:rPr>
        <w:t>.</w:t>
      </w:r>
    </w:p>
    <w:p w14:paraId="268F65BC" w14:textId="77777777" w:rsidR="00B255DC" w:rsidRDefault="00DE5467" w:rsidP="00B57394">
      <w:pPr>
        <w:pStyle w:val="rfdNormal0"/>
        <w:rPr>
          <w:rtl/>
        </w:rPr>
      </w:pPr>
      <w:r>
        <w:rPr>
          <w:rtl/>
        </w:rPr>
        <w:br w:type="page"/>
      </w:r>
      <w:r w:rsidR="00B255DC">
        <w:rPr>
          <w:rFonts w:hint="eastAsia"/>
          <w:rtl/>
        </w:rPr>
        <w:lastRenderedPageBreak/>
        <w:t>يأتي</w:t>
      </w:r>
      <w:r w:rsidR="00B255DC">
        <w:rPr>
          <w:rtl/>
        </w:rPr>
        <w:t xml:space="preserve"> الكلام عنه بالتفصيل</w:t>
      </w:r>
      <w:r w:rsidR="00BC4282">
        <w:rPr>
          <w:rtl/>
        </w:rPr>
        <w:t xml:space="preserve"> </w:t>
      </w:r>
      <w:r w:rsidR="00B255DC">
        <w:rPr>
          <w:rtl/>
        </w:rPr>
        <w:t>في هذا البحث فيما بعد). وبالرغم من أنّ النصّ القرآني في هذه النسخة لم يكتب برواية حفص عن قراءة عاصم</w:t>
      </w:r>
      <w:r w:rsidR="00774210">
        <w:rPr>
          <w:rtl/>
        </w:rPr>
        <w:t xml:space="preserve"> ،</w:t>
      </w:r>
      <w:r w:rsidR="00424402">
        <w:rPr>
          <w:rtl/>
        </w:rPr>
        <w:t xml:space="preserve"> </w:t>
      </w:r>
      <w:r w:rsidR="00B255DC">
        <w:rPr>
          <w:rtl/>
        </w:rPr>
        <w:t>وأنّ رواية حفص ـ مع بعض القراءات الأخرىٰ</w:t>
      </w:r>
      <w:r w:rsidR="00BC4282">
        <w:rPr>
          <w:rtl/>
        </w:rPr>
        <w:t xml:space="preserve"> </w:t>
      </w:r>
      <w:r w:rsidR="00B255DC">
        <w:rPr>
          <w:rtl/>
        </w:rPr>
        <w:t>ـ غالباً ما ميّزت في حاشية النصّ القرآني</w:t>
      </w:r>
      <w:r w:rsidR="00774210">
        <w:rPr>
          <w:rtl/>
        </w:rPr>
        <w:t xml:space="preserve"> ،</w:t>
      </w:r>
      <w:r w:rsidR="00424402">
        <w:rPr>
          <w:rtl/>
        </w:rPr>
        <w:t xml:space="preserve"> </w:t>
      </w:r>
      <w:r w:rsidR="00B255DC">
        <w:rPr>
          <w:rtl/>
        </w:rPr>
        <w:t>إلّا أنّ هناك من</w:t>
      </w:r>
      <w:r w:rsidR="00BC4282">
        <w:rPr>
          <w:rtl/>
        </w:rPr>
        <w:t xml:space="preserve"> </w:t>
      </w:r>
      <w:r w:rsidR="00B255DC">
        <w:rPr>
          <w:rtl/>
        </w:rPr>
        <w:t xml:space="preserve">سعىٰ في القرون الأخيرة أن </w:t>
      </w:r>
      <w:r w:rsidR="00B255DC">
        <w:rPr>
          <w:rFonts w:hint="eastAsia"/>
          <w:rtl/>
        </w:rPr>
        <w:t>يجعل</w:t>
      </w:r>
      <w:r w:rsidR="00B255DC">
        <w:rPr>
          <w:rtl/>
        </w:rPr>
        <w:t xml:space="preserve"> بعضاً من النصّ القرآني في هذه النسخة مطابقاً لقراءة حفص</w:t>
      </w:r>
      <w:r w:rsidR="00774210">
        <w:rPr>
          <w:rtl/>
        </w:rPr>
        <w:t xml:space="preserve"> ،</w:t>
      </w:r>
      <w:r w:rsidR="00424402">
        <w:rPr>
          <w:rtl/>
        </w:rPr>
        <w:t xml:space="preserve"> </w:t>
      </w:r>
      <w:r w:rsidR="00B255DC">
        <w:rPr>
          <w:rtl/>
        </w:rPr>
        <w:t>وبالتالي ورد في بعض المواضع من النصّ القرآني شيء من الخدوش التي</w:t>
      </w:r>
      <w:r w:rsidR="00BC4282">
        <w:rPr>
          <w:rtl/>
        </w:rPr>
        <w:t xml:space="preserve"> </w:t>
      </w:r>
      <w:r w:rsidR="00B255DC">
        <w:rPr>
          <w:rtl/>
        </w:rPr>
        <w:t>تمّ فيها كتابة النصّ موافقاً لقراءة حفص ولكنّ حركات الإعراب والنقط التي كانت موجودة في الكتابة السابقة لم تختفِ بشكل كامل</w:t>
      </w:r>
      <w:r w:rsidR="00B255DC" w:rsidRPr="00B255DC">
        <w:rPr>
          <w:rStyle w:val="rfdFootnotenum"/>
          <w:rtl/>
        </w:rPr>
        <w:t>(1)</w:t>
      </w:r>
      <w:r w:rsidR="00774210">
        <w:rPr>
          <w:rFonts w:hint="eastAsia"/>
          <w:rtl/>
        </w:rPr>
        <w:t xml:space="preserve"> ،</w:t>
      </w:r>
      <w:r w:rsidR="00424402">
        <w:rPr>
          <w:rFonts w:hint="eastAsia"/>
          <w:rtl/>
        </w:rPr>
        <w:t xml:space="preserve"> </w:t>
      </w:r>
      <w:r w:rsidR="00B255DC">
        <w:rPr>
          <w:rtl/>
        </w:rPr>
        <w:t>ومن أجل الاطّلاع علىٰ فهرسة مختصرة عن بعض اختلاف القراءات الموجودة في النسخة رقم</w:t>
      </w:r>
      <w:r w:rsidR="00774210">
        <w:rPr>
          <w:rtl/>
        </w:rPr>
        <w:t xml:space="preserve"> :</w:t>
      </w:r>
      <w:r w:rsidR="00424402">
        <w:rPr>
          <w:rtl/>
        </w:rPr>
        <w:t xml:space="preserve"> </w:t>
      </w:r>
      <w:r w:rsidR="00B255DC">
        <w:rPr>
          <w:rtl/>
        </w:rPr>
        <w:t>(4129) لمجلس الشورىٰ الإسلامي</w:t>
      </w:r>
      <w:r w:rsidR="00774210">
        <w:rPr>
          <w:rtl/>
        </w:rPr>
        <w:t xml:space="preserve"> ،</w:t>
      </w:r>
      <w:r w:rsidR="00424402">
        <w:rPr>
          <w:rtl/>
        </w:rPr>
        <w:t xml:space="preserve"> </w:t>
      </w:r>
      <w:r w:rsidR="00B255DC">
        <w:rPr>
          <w:rtl/>
        </w:rPr>
        <w:t>انظر</w:t>
      </w:r>
      <w:r w:rsidR="00774210">
        <w:rPr>
          <w:rtl/>
        </w:rPr>
        <w:t xml:space="preserve"> :</w:t>
      </w:r>
      <w:r w:rsidR="00424402">
        <w:rPr>
          <w:rtl/>
        </w:rPr>
        <w:t xml:space="preserve"> </w:t>
      </w:r>
      <w:r w:rsidR="00B255DC">
        <w:rPr>
          <w:rtl/>
        </w:rPr>
        <w:t>الجدول أدناه.</w:t>
      </w:r>
    </w:p>
    <w:p w14:paraId="663EACA5" w14:textId="77777777" w:rsidR="00B57394" w:rsidRDefault="00B255DC" w:rsidP="00B57394">
      <w:pPr>
        <w:pStyle w:val="rfdCenter"/>
        <w:rPr>
          <w:rtl/>
        </w:rPr>
      </w:pPr>
      <w:r>
        <w:rPr>
          <w:rFonts w:hint="eastAsia"/>
          <w:rtl/>
        </w:rPr>
        <w:t>فهرسة</w:t>
      </w:r>
      <w:r>
        <w:rPr>
          <w:rtl/>
        </w:rPr>
        <w:t xml:space="preserve"> مختصرة لبعض مواضع اختلاف القراءة في النصّ القرآني (نسخة مجلس</w:t>
      </w:r>
    </w:p>
    <w:p w14:paraId="0D721D7F" w14:textId="77777777" w:rsidR="00B255DC" w:rsidRDefault="00B255DC" w:rsidP="00B57394">
      <w:pPr>
        <w:pStyle w:val="rfdCenter"/>
        <w:rPr>
          <w:rtl/>
        </w:rPr>
      </w:pPr>
      <w:r>
        <w:rPr>
          <w:rtl/>
        </w:rPr>
        <w:t>الشورىٰ رقم</w:t>
      </w:r>
      <w:r w:rsidR="00774210">
        <w:rPr>
          <w:rtl/>
        </w:rPr>
        <w:t xml:space="preserve"> :</w:t>
      </w:r>
      <w:r w:rsidR="00424402">
        <w:rPr>
          <w:rtl/>
        </w:rPr>
        <w:t xml:space="preserve"> </w:t>
      </w:r>
      <w:r>
        <w:rPr>
          <w:rtl/>
        </w:rPr>
        <w:t>4129)</w:t>
      </w:r>
    </w:p>
    <w:tbl>
      <w:tblPr>
        <w:bidiVisual/>
        <w:tblW w:w="5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607"/>
        <w:gridCol w:w="1958"/>
        <w:gridCol w:w="1558"/>
        <w:gridCol w:w="3389"/>
      </w:tblGrid>
      <w:tr w:rsidR="00B57394" w14:paraId="378C2EC9" w14:textId="77777777">
        <w:tc>
          <w:tcPr>
            <w:tcW w:w="419" w:type="pct"/>
            <w:shd w:val="clear" w:color="auto" w:fill="auto"/>
          </w:tcPr>
          <w:p w14:paraId="6DE245A9" w14:textId="77777777" w:rsidR="00B57394" w:rsidRDefault="00B57394" w:rsidP="00B57394">
            <w:pPr>
              <w:pStyle w:val="rfdVarCenter"/>
              <w:rPr>
                <w:rtl/>
              </w:rPr>
            </w:pPr>
            <w:r w:rsidRPr="002A5976">
              <w:rPr>
                <w:rtl/>
              </w:rPr>
              <w:t>السورة</w:t>
            </w:r>
          </w:p>
        </w:tc>
        <w:tc>
          <w:tcPr>
            <w:tcW w:w="370" w:type="pct"/>
            <w:shd w:val="clear" w:color="auto" w:fill="auto"/>
          </w:tcPr>
          <w:p w14:paraId="1C974AE6" w14:textId="77777777" w:rsidR="00B57394" w:rsidRDefault="00B57394" w:rsidP="00B57394">
            <w:pPr>
              <w:pStyle w:val="rfdVarCenter"/>
              <w:rPr>
                <w:rtl/>
              </w:rPr>
            </w:pPr>
            <w:r w:rsidRPr="002A5976">
              <w:rPr>
                <w:rtl/>
              </w:rPr>
              <w:t>الآية</w:t>
            </w:r>
          </w:p>
        </w:tc>
        <w:tc>
          <w:tcPr>
            <w:tcW w:w="1194" w:type="pct"/>
            <w:shd w:val="clear" w:color="auto" w:fill="auto"/>
          </w:tcPr>
          <w:p w14:paraId="73211F9C" w14:textId="77777777" w:rsidR="00B57394" w:rsidRDefault="00B57394" w:rsidP="00B57394">
            <w:pPr>
              <w:pStyle w:val="rfdVarCenter"/>
              <w:rPr>
                <w:rtl/>
              </w:rPr>
            </w:pPr>
            <w:r w:rsidRPr="002A5976">
              <w:rPr>
                <w:rtl/>
              </w:rPr>
              <w:t>رواية حفص عن عاصم</w:t>
            </w:r>
          </w:p>
        </w:tc>
        <w:tc>
          <w:tcPr>
            <w:tcW w:w="950" w:type="pct"/>
            <w:shd w:val="clear" w:color="auto" w:fill="auto"/>
          </w:tcPr>
          <w:p w14:paraId="58C69D81" w14:textId="77777777" w:rsidR="00B57394" w:rsidRDefault="00B57394" w:rsidP="00B57394">
            <w:pPr>
              <w:pStyle w:val="rfdVarCenter"/>
              <w:rPr>
                <w:rtl/>
              </w:rPr>
            </w:pPr>
            <w:r w:rsidRPr="002A5976">
              <w:rPr>
                <w:rtl/>
              </w:rPr>
              <w:t>قراءتها في النسخة</w:t>
            </w:r>
          </w:p>
        </w:tc>
        <w:tc>
          <w:tcPr>
            <w:tcW w:w="2067" w:type="pct"/>
            <w:shd w:val="clear" w:color="auto" w:fill="auto"/>
          </w:tcPr>
          <w:p w14:paraId="56954530" w14:textId="77777777" w:rsidR="00B57394" w:rsidRDefault="00B57394" w:rsidP="00B57394">
            <w:pPr>
              <w:pStyle w:val="rfdVarCenter"/>
              <w:rPr>
                <w:rtl/>
              </w:rPr>
            </w:pPr>
            <w:r w:rsidRPr="002A5976">
              <w:rPr>
                <w:rtl/>
              </w:rPr>
              <w:t>مطابق لقراءة</w:t>
            </w:r>
            <w:r w:rsidR="00774210">
              <w:rPr>
                <w:rtl/>
              </w:rPr>
              <w:t xml:space="preserve"> : </w:t>
            </w:r>
          </w:p>
        </w:tc>
      </w:tr>
      <w:tr w:rsidR="00B57394" w14:paraId="7563E154" w14:textId="77777777">
        <w:tc>
          <w:tcPr>
            <w:tcW w:w="419" w:type="pct"/>
            <w:shd w:val="clear" w:color="auto" w:fill="auto"/>
          </w:tcPr>
          <w:p w14:paraId="17EBA186" w14:textId="77777777" w:rsidR="00B57394" w:rsidRDefault="00B57394" w:rsidP="00B57394">
            <w:pPr>
              <w:pStyle w:val="rfdVarCenter"/>
              <w:rPr>
                <w:rtl/>
              </w:rPr>
            </w:pPr>
            <w:r w:rsidRPr="00972604">
              <w:rPr>
                <w:rtl/>
              </w:rPr>
              <w:t>البقرة</w:t>
            </w:r>
          </w:p>
        </w:tc>
        <w:tc>
          <w:tcPr>
            <w:tcW w:w="370" w:type="pct"/>
            <w:shd w:val="clear" w:color="auto" w:fill="auto"/>
          </w:tcPr>
          <w:p w14:paraId="45A0569D" w14:textId="77777777" w:rsidR="00B57394" w:rsidRDefault="00B57394" w:rsidP="00B57394">
            <w:pPr>
              <w:pStyle w:val="rfdVarCenter"/>
              <w:rPr>
                <w:rtl/>
              </w:rPr>
            </w:pPr>
            <w:r w:rsidRPr="00972604">
              <w:rPr>
                <w:rtl/>
              </w:rPr>
              <w:t>249</w:t>
            </w:r>
          </w:p>
        </w:tc>
        <w:tc>
          <w:tcPr>
            <w:tcW w:w="1194" w:type="pct"/>
            <w:shd w:val="clear" w:color="auto" w:fill="auto"/>
          </w:tcPr>
          <w:p w14:paraId="3327A312" w14:textId="77777777" w:rsidR="00B57394" w:rsidRDefault="00B57394" w:rsidP="00B57394">
            <w:pPr>
              <w:pStyle w:val="rfdVarCenter"/>
              <w:rPr>
                <w:rtl/>
              </w:rPr>
            </w:pPr>
            <w:r w:rsidRPr="00972604">
              <w:rPr>
                <w:rtl/>
              </w:rPr>
              <w:t>غُرفَةً</w:t>
            </w:r>
          </w:p>
        </w:tc>
        <w:tc>
          <w:tcPr>
            <w:tcW w:w="950" w:type="pct"/>
            <w:shd w:val="clear" w:color="auto" w:fill="auto"/>
          </w:tcPr>
          <w:p w14:paraId="12A7C1CF" w14:textId="77777777" w:rsidR="00B57394" w:rsidRDefault="00B57394" w:rsidP="00B57394">
            <w:pPr>
              <w:pStyle w:val="rfdVarCenter"/>
              <w:rPr>
                <w:rtl/>
              </w:rPr>
            </w:pPr>
            <w:r w:rsidRPr="00972604">
              <w:rPr>
                <w:rtl/>
              </w:rPr>
              <w:t>غَرفَةً</w:t>
            </w:r>
          </w:p>
        </w:tc>
        <w:tc>
          <w:tcPr>
            <w:tcW w:w="2067" w:type="pct"/>
            <w:shd w:val="clear" w:color="auto" w:fill="auto"/>
          </w:tcPr>
          <w:p w14:paraId="48C2D4A0" w14:textId="77777777" w:rsidR="00B57394" w:rsidRDefault="00B57394" w:rsidP="00B57394">
            <w:pPr>
              <w:pStyle w:val="rfdVarCenter"/>
              <w:rPr>
                <w:rtl/>
              </w:rPr>
            </w:pPr>
            <w:r w:rsidRPr="00972604">
              <w:rPr>
                <w:rtl/>
              </w:rPr>
              <w:t>أبوعمرو</w:t>
            </w:r>
            <w:r w:rsidR="00774210">
              <w:rPr>
                <w:rtl/>
              </w:rPr>
              <w:t xml:space="preserve"> ،</w:t>
            </w:r>
            <w:r w:rsidR="00424402">
              <w:rPr>
                <w:rtl/>
              </w:rPr>
              <w:t xml:space="preserve"> </w:t>
            </w:r>
            <w:r w:rsidRPr="00972604">
              <w:rPr>
                <w:rtl/>
              </w:rPr>
              <w:t>ابنکثير</w:t>
            </w:r>
            <w:r w:rsidR="00774210">
              <w:rPr>
                <w:rtl/>
              </w:rPr>
              <w:t xml:space="preserve"> ،</w:t>
            </w:r>
            <w:r w:rsidR="00424402">
              <w:rPr>
                <w:rtl/>
              </w:rPr>
              <w:t xml:space="preserve"> </w:t>
            </w:r>
            <w:r w:rsidRPr="00972604">
              <w:rPr>
                <w:rtl/>
              </w:rPr>
              <w:t>نافع</w:t>
            </w:r>
            <w:r w:rsidR="00774210">
              <w:rPr>
                <w:rtl/>
              </w:rPr>
              <w:t xml:space="preserve"> ،</w:t>
            </w:r>
            <w:r w:rsidR="00424402">
              <w:rPr>
                <w:rtl/>
              </w:rPr>
              <w:t xml:space="preserve"> </w:t>
            </w:r>
            <w:r w:rsidRPr="00972604">
              <w:rPr>
                <w:rtl/>
              </w:rPr>
              <w:t>أبوجعفر</w:t>
            </w:r>
          </w:p>
        </w:tc>
      </w:tr>
      <w:tr w:rsidR="00B57394" w14:paraId="69217A0A" w14:textId="77777777">
        <w:tc>
          <w:tcPr>
            <w:tcW w:w="419" w:type="pct"/>
            <w:shd w:val="clear" w:color="auto" w:fill="auto"/>
          </w:tcPr>
          <w:p w14:paraId="13C8403D" w14:textId="77777777" w:rsidR="00B57394" w:rsidRDefault="00B57394" w:rsidP="00B57394">
            <w:pPr>
              <w:pStyle w:val="rfdVarCenter"/>
              <w:rPr>
                <w:rtl/>
              </w:rPr>
            </w:pPr>
            <w:r w:rsidRPr="005C4A0E">
              <w:rPr>
                <w:rtl/>
              </w:rPr>
              <w:t>البقرة</w:t>
            </w:r>
          </w:p>
        </w:tc>
        <w:tc>
          <w:tcPr>
            <w:tcW w:w="370" w:type="pct"/>
            <w:shd w:val="clear" w:color="auto" w:fill="auto"/>
          </w:tcPr>
          <w:p w14:paraId="04552D38" w14:textId="77777777" w:rsidR="00B57394" w:rsidRDefault="00B57394" w:rsidP="00B57394">
            <w:pPr>
              <w:pStyle w:val="rfdVarCenter"/>
              <w:rPr>
                <w:rtl/>
              </w:rPr>
            </w:pPr>
            <w:r w:rsidRPr="005C4A0E">
              <w:rPr>
                <w:rtl/>
              </w:rPr>
              <w:t>282</w:t>
            </w:r>
          </w:p>
        </w:tc>
        <w:tc>
          <w:tcPr>
            <w:tcW w:w="1194" w:type="pct"/>
            <w:shd w:val="clear" w:color="auto" w:fill="auto"/>
          </w:tcPr>
          <w:p w14:paraId="52B474A4" w14:textId="77777777" w:rsidR="00B57394" w:rsidRDefault="00B57394" w:rsidP="00B57394">
            <w:pPr>
              <w:pStyle w:val="rfdVarCenter"/>
              <w:rPr>
                <w:rtl/>
              </w:rPr>
            </w:pPr>
            <w:r w:rsidRPr="005C4A0E">
              <w:rPr>
                <w:rtl/>
              </w:rPr>
              <w:t>تِجَارَةً حَاضِرَةً</w:t>
            </w:r>
          </w:p>
        </w:tc>
        <w:tc>
          <w:tcPr>
            <w:tcW w:w="950" w:type="pct"/>
            <w:shd w:val="clear" w:color="auto" w:fill="auto"/>
          </w:tcPr>
          <w:p w14:paraId="6FEB935D" w14:textId="77777777" w:rsidR="00B57394" w:rsidRDefault="00B57394" w:rsidP="00B57394">
            <w:pPr>
              <w:pStyle w:val="rfdVarCenter"/>
              <w:rPr>
                <w:rtl/>
              </w:rPr>
            </w:pPr>
            <w:r w:rsidRPr="005C4A0E">
              <w:rPr>
                <w:rtl/>
              </w:rPr>
              <w:t>تِجَارَةٌ حَاضِرَةٌ</w:t>
            </w:r>
          </w:p>
        </w:tc>
        <w:tc>
          <w:tcPr>
            <w:tcW w:w="2067" w:type="pct"/>
            <w:shd w:val="clear" w:color="auto" w:fill="auto"/>
          </w:tcPr>
          <w:p w14:paraId="3B81442E" w14:textId="77777777" w:rsidR="00B57394" w:rsidRDefault="00B57394" w:rsidP="00B57394">
            <w:pPr>
              <w:pStyle w:val="rfdVarCenter"/>
              <w:rPr>
                <w:rtl/>
              </w:rPr>
            </w:pPr>
            <w:r w:rsidRPr="005C4A0E">
              <w:rPr>
                <w:rtl/>
              </w:rPr>
              <w:t>حمزة</w:t>
            </w:r>
            <w:r w:rsidR="00774210">
              <w:rPr>
                <w:rtl/>
              </w:rPr>
              <w:t xml:space="preserve"> ،</w:t>
            </w:r>
            <w:r w:rsidR="00424402">
              <w:rPr>
                <w:rtl/>
              </w:rPr>
              <w:t xml:space="preserve"> </w:t>
            </w:r>
            <w:r w:rsidRPr="005C4A0E">
              <w:rPr>
                <w:rtl/>
              </w:rPr>
              <w:t>الکسائي</w:t>
            </w:r>
            <w:r w:rsidR="00774210">
              <w:rPr>
                <w:rtl/>
              </w:rPr>
              <w:t xml:space="preserve"> ،</w:t>
            </w:r>
            <w:r w:rsidR="00424402">
              <w:rPr>
                <w:rtl/>
              </w:rPr>
              <w:t xml:space="preserve"> </w:t>
            </w:r>
            <w:r w:rsidRPr="005C4A0E">
              <w:rPr>
                <w:rtl/>
              </w:rPr>
              <w:t>خلف</w:t>
            </w:r>
            <w:r w:rsidR="00774210">
              <w:rPr>
                <w:rtl/>
              </w:rPr>
              <w:t xml:space="preserve"> ،</w:t>
            </w:r>
            <w:r w:rsidR="00424402">
              <w:rPr>
                <w:rtl/>
              </w:rPr>
              <w:t xml:space="preserve"> </w:t>
            </w:r>
            <w:r w:rsidRPr="005C4A0E">
              <w:rPr>
                <w:rtl/>
              </w:rPr>
              <w:t>أبو عمرو</w:t>
            </w:r>
            <w:r w:rsidR="00774210">
              <w:rPr>
                <w:rtl/>
              </w:rPr>
              <w:t xml:space="preserve"> ،</w:t>
            </w:r>
            <w:r w:rsidR="00424402">
              <w:rPr>
                <w:rtl/>
              </w:rPr>
              <w:t xml:space="preserve"> </w:t>
            </w:r>
            <w:r w:rsidRPr="005C4A0E">
              <w:rPr>
                <w:rtl/>
              </w:rPr>
              <w:t>يعقوب</w:t>
            </w:r>
            <w:r w:rsidR="00774210">
              <w:rPr>
                <w:rtl/>
              </w:rPr>
              <w:t xml:space="preserve"> ، </w:t>
            </w:r>
          </w:p>
        </w:tc>
      </w:tr>
    </w:tbl>
    <w:p w14:paraId="4453CFF6" w14:textId="77777777" w:rsidR="00B255DC" w:rsidRDefault="00B255DC" w:rsidP="00B255DC">
      <w:pPr>
        <w:pStyle w:val="rfdLine"/>
        <w:rPr>
          <w:rtl/>
        </w:rPr>
      </w:pPr>
      <w:r>
        <w:rPr>
          <w:rtl/>
        </w:rPr>
        <w:t>__________</w:t>
      </w:r>
    </w:p>
    <w:p w14:paraId="5E5DF3A5" w14:textId="77777777" w:rsidR="00B255DC" w:rsidRDefault="00B255DC" w:rsidP="00B255DC">
      <w:pPr>
        <w:pStyle w:val="rfdFootnote0"/>
      </w:pPr>
      <w:r>
        <w:rPr>
          <w:rtl/>
        </w:rPr>
        <w:t>(1) وهناك أنموذج آخر من المصاحف المشهورة التي جاءت بنفس هذا الشكل هي النسخة (</w:t>
      </w:r>
      <w:r>
        <w:t>MS. Garrett 38</w:t>
      </w:r>
      <w:r>
        <w:rPr>
          <w:rtl/>
        </w:rPr>
        <w:t>) في جامعة پرينستُن (نيوجرسي</w:t>
      </w:r>
      <w:r w:rsidR="00774210">
        <w:rPr>
          <w:rtl/>
        </w:rPr>
        <w:t xml:space="preserve"> ،</w:t>
      </w:r>
      <w:r w:rsidR="00424402">
        <w:rPr>
          <w:rtl/>
        </w:rPr>
        <w:t xml:space="preserve"> </w:t>
      </w:r>
      <w:r>
        <w:rPr>
          <w:rtl/>
        </w:rPr>
        <w:t>أمريکا) التي كتبت في الأصل علىٰ قراءة أبي عمرو تمّ تغيير نصّها القرآني في القرون التالية طبقاً لقراءة حفص عن عاصم. وأغتنم هذه الفرص</w:t>
      </w:r>
      <w:r>
        <w:rPr>
          <w:rFonts w:hint="eastAsia"/>
          <w:rtl/>
        </w:rPr>
        <w:t>ة</w:t>
      </w:r>
      <w:r>
        <w:rPr>
          <w:rtl/>
        </w:rPr>
        <w:t xml:space="preserve"> لأتشكّر من الأستاذ</w:t>
      </w:r>
      <w:r w:rsidR="00774210">
        <w:rPr>
          <w:rtl/>
        </w:rPr>
        <w:t xml:space="preserve"> :</w:t>
      </w:r>
      <w:r w:rsidR="00424402">
        <w:rPr>
          <w:rtl/>
        </w:rPr>
        <w:t xml:space="preserve"> </w:t>
      </w:r>
      <w:r>
        <w:rPr>
          <w:rtl/>
        </w:rPr>
        <w:t>(مايکل كوك) في (جامعة پرينسْتُن) حيث أشار إلىٰ مميّزات هذه النسخة. وللحصول علىٰ مزيد من المعلومات انظر</w:t>
      </w:r>
      <w:r w:rsidR="00774210">
        <w:rPr>
          <w:rtl/>
        </w:rPr>
        <w:t xml:space="preserve"> :</w:t>
      </w:r>
      <w:r w:rsidR="00424402">
        <w:rPr>
          <w:rtl/>
        </w:rPr>
        <w:t xml:space="preserve"> </w:t>
      </w:r>
      <w:r>
        <w:rPr>
          <w:rtl/>
        </w:rPr>
        <w:t>مقالة ياسر إبراهيم بالعنوان التالي</w:t>
      </w:r>
      <w:r w:rsidR="00774210">
        <w:rPr>
          <w:rtl/>
        </w:rPr>
        <w:t xml:space="preserve"> : </w:t>
      </w:r>
      <w:r>
        <w:t>Yasir S. Ibrahim, “Continuity and change in Qurʾānic readings</w:t>
      </w:r>
      <w:r w:rsidR="00774210">
        <w:t xml:space="preserve"> :</w:t>
      </w:r>
      <w:r w:rsidR="00424402">
        <w:t xml:space="preserve"> </w:t>
      </w:r>
      <w:r>
        <w:t>a study of the Qurʾānic MS. Garrett 38,” Journal of Islamic Studies 19iii (2008), pp. 369</w:t>
      </w:r>
      <w:r w:rsidR="00774210">
        <w:rPr>
          <w:rtl/>
        </w:rPr>
        <w:t xml:space="preserve"> ـ </w:t>
      </w:r>
      <w:r>
        <w:t>390</w:t>
      </w:r>
      <w:r>
        <w:rPr>
          <w:rtl/>
        </w:rPr>
        <w:t>.</w:t>
      </w:r>
    </w:p>
    <w:p w14:paraId="5558F4A1" w14:textId="77777777" w:rsidR="00B255DC" w:rsidRDefault="00B255DC" w:rsidP="00B255DC">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712"/>
        <w:gridCol w:w="1275"/>
        <w:gridCol w:w="1134"/>
        <w:gridCol w:w="3399"/>
      </w:tblGrid>
      <w:tr w:rsidR="006C3973" w:rsidRPr="00B57394" w14:paraId="1C21DB24" w14:textId="77777777">
        <w:tc>
          <w:tcPr>
            <w:tcW w:w="565" w:type="pct"/>
            <w:shd w:val="clear" w:color="auto" w:fill="auto"/>
            <w:vAlign w:val="center"/>
          </w:tcPr>
          <w:p w14:paraId="50ADAFB6" w14:textId="77777777" w:rsidR="00B57394" w:rsidRPr="00B57394" w:rsidRDefault="00B57394" w:rsidP="006C3973">
            <w:pPr>
              <w:pStyle w:val="rfdVarCenter"/>
              <w:rPr>
                <w:rtl/>
              </w:rPr>
            </w:pPr>
          </w:p>
        </w:tc>
        <w:tc>
          <w:tcPr>
            <w:tcW w:w="484" w:type="pct"/>
            <w:shd w:val="clear" w:color="auto" w:fill="auto"/>
            <w:vAlign w:val="center"/>
          </w:tcPr>
          <w:p w14:paraId="323AB02F" w14:textId="77777777" w:rsidR="00B57394" w:rsidRPr="00B57394" w:rsidRDefault="00B57394" w:rsidP="006C3973">
            <w:pPr>
              <w:pStyle w:val="rfdVarCenter"/>
              <w:rPr>
                <w:rtl/>
              </w:rPr>
            </w:pPr>
          </w:p>
        </w:tc>
        <w:tc>
          <w:tcPr>
            <w:tcW w:w="867" w:type="pct"/>
            <w:shd w:val="clear" w:color="auto" w:fill="auto"/>
            <w:vAlign w:val="center"/>
          </w:tcPr>
          <w:p w14:paraId="1085D777" w14:textId="77777777" w:rsidR="00B57394" w:rsidRPr="00B57394" w:rsidRDefault="00B57394" w:rsidP="006C3973">
            <w:pPr>
              <w:pStyle w:val="rfdVarCenter"/>
              <w:rPr>
                <w:rtl/>
              </w:rPr>
            </w:pPr>
          </w:p>
        </w:tc>
        <w:tc>
          <w:tcPr>
            <w:tcW w:w="771" w:type="pct"/>
            <w:shd w:val="clear" w:color="auto" w:fill="auto"/>
            <w:vAlign w:val="center"/>
          </w:tcPr>
          <w:p w14:paraId="79A7A248" w14:textId="77777777" w:rsidR="00B57394" w:rsidRPr="00B57394" w:rsidRDefault="00B57394" w:rsidP="006C3973">
            <w:pPr>
              <w:pStyle w:val="rfdVarCenter"/>
              <w:rPr>
                <w:rtl/>
              </w:rPr>
            </w:pPr>
          </w:p>
        </w:tc>
        <w:tc>
          <w:tcPr>
            <w:tcW w:w="2312" w:type="pct"/>
            <w:shd w:val="clear" w:color="auto" w:fill="auto"/>
            <w:vAlign w:val="center"/>
          </w:tcPr>
          <w:p w14:paraId="2F098AE2" w14:textId="77777777" w:rsidR="00B57394" w:rsidRPr="00B57394" w:rsidRDefault="00B57394" w:rsidP="006C3973">
            <w:pPr>
              <w:pStyle w:val="rfdVarCenter"/>
              <w:rPr>
                <w:rtl/>
              </w:rPr>
            </w:pPr>
            <w:r w:rsidRPr="00B57394">
              <w:rPr>
                <w:rtl/>
              </w:rPr>
              <w:t>ابن</w:t>
            </w:r>
            <w:r w:rsidR="006C3973">
              <w:rPr>
                <w:rFonts w:hint="cs"/>
                <w:rtl/>
              </w:rPr>
              <w:t xml:space="preserve"> </w:t>
            </w:r>
            <w:r w:rsidRPr="00B57394">
              <w:rPr>
                <w:rtl/>
              </w:rPr>
              <w:t>کث</w:t>
            </w:r>
            <w:r w:rsidRPr="00B57394">
              <w:rPr>
                <w:rFonts w:hint="cs"/>
                <w:rtl/>
              </w:rPr>
              <w:t>ي</w:t>
            </w:r>
            <w:r w:rsidRPr="00B57394">
              <w:rPr>
                <w:rtl/>
              </w:rPr>
              <w:t>ر</w:t>
            </w:r>
            <w:r w:rsidR="00774210">
              <w:rPr>
                <w:rtl/>
              </w:rPr>
              <w:t xml:space="preserve"> ،</w:t>
            </w:r>
            <w:r w:rsidR="00424402">
              <w:rPr>
                <w:rtl/>
              </w:rPr>
              <w:t xml:space="preserve"> </w:t>
            </w:r>
            <w:r w:rsidRPr="00B57394">
              <w:rPr>
                <w:rtl/>
              </w:rPr>
              <w:t>نافع</w:t>
            </w:r>
            <w:r w:rsidR="00774210">
              <w:rPr>
                <w:rtl/>
              </w:rPr>
              <w:t xml:space="preserve"> ،</w:t>
            </w:r>
            <w:r w:rsidR="00424402">
              <w:rPr>
                <w:rtl/>
              </w:rPr>
              <w:t xml:space="preserve"> </w:t>
            </w:r>
            <w:r w:rsidRPr="00B57394">
              <w:rPr>
                <w:rtl/>
              </w:rPr>
              <w:t>أبو</w:t>
            </w:r>
            <w:r w:rsidRPr="00B57394">
              <w:rPr>
                <w:rFonts w:hint="cs"/>
                <w:rtl/>
              </w:rPr>
              <w:t xml:space="preserve"> </w:t>
            </w:r>
            <w:r w:rsidRPr="00B57394">
              <w:rPr>
                <w:rtl/>
              </w:rPr>
              <w:t>جعفر</w:t>
            </w:r>
            <w:r w:rsidR="00774210">
              <w:rPr>
                <w:rtl/>
              </w:rPr>
              <w:t xml:space="preserve"> ،</w:t>
            </w:r>
            <w:r w:rsidR="00424402">
              <w:rPr>
                <w:rtl/>
              </w:rPr>
              <w:t xml:space="preserve"> </w:t>
            </w:r>
            <w:r w:rsidRPr="00B57394">
              <w:rPr>
                <w:rtl/>
              </w:rPr>
              <w:t>ابن</w:t>
            </w:r>
            <w:r w:rsidRPr="00B57394">
              <w:rPr>
                <w:rFonts w:hint="cs"/>
                <w:rtl/>
              </w:rPr>
              <w:t xml:space="preserve"> </w:t>
            </w:r>
            <w:r w:rsidRPr="00B57394">
              <w:rPr>
                <w:rtl/>
              </w:rPr>
              <w:t>عامر</w:t>
            </w:r>
          </w:p>
        </w:tc>
      </w:tr>
      <w:tr w:rsidR="006C3973" w14:paraId="63B90332" w14:textId="77777777">
        <w:tc>
          <w:tcPr>
            <w:tcW w:w="565" w:type="pct"/>
            <w:shd w:val="clear" w:color="auto" w:fill="auto"/>
            <w:vAlign w:val="center"/>
          </w:tcPr>
          <w:p w14:paraId="59E0C227" w14:textId="77777777" w:rsidR="00B57394" w:rsidRDefault="00B57394" w:rsidP="006C3973">
            <w:pPr>
              <w:pStyle w:val="rfdVarCenter"/>
              <w:rPr>
                <w:rtl/>
              </w:rPr>
            </w:pPr>
            <w:r w:rsidRPr="00A6756E">
              <w:rPr>
                <w:rtl/>
              </w:rPr>
              <w:t>آل‌عمران</w:t>
            </w:r>
          </w:p>
        </w:tc>
        <w:tc>
          <w:tcPr>
            <w:tcW w:w="484" w:type="pct"/>
            <w:shd w:val="clear" w:color="auto" w:fill="auto"/>
            <w:vAlign w:val="center"/>
          </w:tcPr>
          <w:p w14:paraId="1E853659" w14:textId="77777777" w:rsidR="00B57394" w:rsidRDefault="00B57394" w:rsidP="006C3973">
            <w:pPr>
              <w:pStyle w:val="rfdVarCenter"/>
              <w:rPr>
                <w:rtl/>
              </w:rPr>
            </w:pPr>
            <w:r w:rsidRPr="00A6756E">
              <w:rPr>
                <w:rtl/>
              </w:rPr>
              <w:t>83</w:t>
            </w:r>
          </w:p>
        </w:tc>
        <w:tc>
          <w:tcPr>
            <w:tcW w:w="867" w:type="pct"/>
            <w:shd w:val="clear" w:color="auto" w:fill="auto"/>
            <w:vAlign w:val="center"/>
          </w:tcPr>
          <w:p w14:paraId="7782C88C" w14:textId="77777777" w:rsidR="00B57394" w:rsidRDefault="00B57394" w:rsidP="006C3973">
            <w:pPr>
              <w:pStyle w:val="rfdVarCenter"/>
              <w:rPr>
                <w:rtl/>
              </w:rPr>
            </w:pPr>
            <w:r w:rsidRPr="00A6756E">
              <w:rPr>
                <w:rtl/>
              </w:rPr>
              <w:t>يُرْجَعُونَ</w:t>
            </w:r>
          </w:p>
        </w:tc>
        <w:tc>
          <w:tcPr>
            <w:tcW w:w="771" w:type="pct"/>
            <w:shd w:val="clear" w:color="auto" w:fill="auto"/>
            <w:vAlign w:val="center"/>
          </w:tcPr>
          <w:p w14:paraId="6F54A95A" w14:textId="77777777" w:rsidR="00B57394" w:rsidRDefault="00B57394" w:rsidP="006C3973">
            <w:pPr>
              <w:pStyle w:val="rfdVarCenter"/>
              <w:rPr>
                <w:rtl/>
              </w:rPr>
            </w:pPr>
            <w:r w:rsidRPr="00A6756E">
              <w:rPr>
                <w:rtl/>
              </w:rPr>
              <w:t>تُرْجَعُونَ</w:t>
            </w:r>
          </w:p>
        </w:tc>
        <w:tc>
          <w:tcPr>
            <w:tcW w:w="2312" w:type="pct"/>
            <w:shd w:val="clear" w:color="auto" w:fill="auto"/>
            <w:vAlign w:val="center"/>
          </w:tcPr>
          <w:p w14:paraId="1DF1E3B3" w14:textId="77777777" w:rsidR="00B57394" w:rsidRDefault="00B57394" w:rsidP="006C3973">
            <w:pPr>
              <w:pStyle w:val="rfdVarCenter"/>
              <w:rPr>
                <w:rtl/>
              </w:rPr>
            </w:pPr>
            <w:r w:rsidRPr="00A6756E">
              <w:rPr>
                <w:rtl/>
              </w:rPr>
              <w:t>حمزة</w:t>
            </w:r>
            <w:r w:rsidR="00774210">
              <w:rPr>
                <w:rtl/>
              </w:rPr>
              <w:t xml:space="preserve"> ،</w:t>
            </w:r>
            <w:r w:rsidR="00424402">
              <w:rPr>
                <w:rtl/>
              </w:rPr>
              <w:t xml:space="preserve"> </w:t>
            </w:r>
            <w:r w:rsidRPr="00A6756E">
              <w:rPr>
                <w:rtl/>
              </w:rPr>
              <w:t>الکسائي</w:t>
            </w:r>
            <w:r w:rsidR="00774210">
              <w:rPr>
                <w:rtl/>
              </w:rPr>
              <w:t xml:space="preserve"> ،</w:t>
            </w:r>
            <w:r w:rsidR="00424402">
              <w:rPr>
                <w:rtl/>
              </w:rPr>
              <w:t xml:space="preserve"> </w:t>
            </w:r>
            <w:r w:rsidRPr="00A6756E">
              <w:rPr>
                <w:rtl/>
              </w:rPr>
              <w:t>خلف</w:t>
            </w:r>
            <w:r w:rsidR="00774210">
              <w:rPr>
                <w:rtl/>
              </w:rPr>
              <w:t xml:space="preserve"> ،</w:t>
            </w:r>
            <w:r w:rsidR="00424402">
              <w:rPr>
                <w:rtl/>
              </w:rPr>
              <w:t xml:space="preserve"> </w:t>
            </w:r>
            <w:r w:rsidRPr="00A6756E">
              <w:rPr>
                <w:rtl/>
              </w:rPr>
              <w:t>شعبة</w:t>
            </w:r>
            <w:r w:rsidR="00774210">
              <w:rPr>
                <w:rtl/>
              </w:rPr>
              <w:t xml:space="preserve"> ،</w:t>
            </w:r>
            <w:r w:rsidR="00424402">
              <w:rPr>
                <w:rtl/>
              </w:rPr>
              <w:t xml:space="preserve"> </w:t>
            </w:r>
            <w:r w:rsidRPr="00A6756E">
              <w:rPr>
                <w:rtl/>
              </w:rPr>
              <w:t>أبو عمرو</w:t>
            </w:r>
            <w:r w:rsidR="00774210">
              <w:rPr>
                <w:rtl/>
              </w:rPr>
              <w:t xml:space="preserve"> ،</w:t>
            </w:r>
            <w:r w:rsidR="00424402">
              <w:rPr>
                <w:rtl/>
              </w:rPr>
              <w:t xml:space="preserve"> </w:t>
            </w:r>
            <w:r w:rsidRPr="00A6756E">
              <w:rPr>
                <w:rtl/>
              </w:rPr>
              <w:t>ابنکثير</w:t>
            </w:r>
            <w:r w:rsidR="00774210">
              <w:rPr>
                <w:rtl/>
              </w:rPr>
              <w:t xml:space="preserve"> ،</w:t>
            </w:r>
            <w:r w:rsidR="00424402">
              <w:rPr>
                <w:rtl/>
              </w:rPr>
              <w:t xml:space="preserve"> </w:t>
            </w:r>
            <w:r w:rsidRPr="00A6756E">
              <w:rPr>
                <w:rtl/>
              </w:rPr>
              <w:t>نافع</w:t>
            </w:r>
            <w:r w:rsidR="00774210">
              <w:rPr>
                <w:rtl/>
              </w:rPr>
              <w:t xml:space="preserve"> ،</w:t>
            </w:r>
            <w:r w:rsidR="00424402">
              <w:rPr>
                <w:rtl/>
              </w:rPr>
              <w:t xml:space="preserve"> </w:t>
            </w:r>
            <w:r w:rsidRPr="00A6756E">
              <w:rPr>
                <w:rtl/>
              </w:rPr>
              <w:t>أبو جعفر</w:t>
            </w:r>
            <w:r w:rsidR="00774210">
              <w:rPr>
                <w:rtl/>
              </w:rPr>
              <w:t xml:space="preserve"> ،</w:t>
            </w:r>
            <w:r w:rsidR="00424402">
              <w:rPr>
                <w:rtl/>
              </w:rPr>
              <w:t xml:space="preserve"> </w:t>
            </w:r>
            <w:r w:rsidRPr="00A6756E">
              <w:rPr>
                <w:rtl/>
              </w:rPr>
              <w:t>ابن عامر</w:t>
            </w:r>
          </w:p>
        </w:tc>
      </w:tr>
      <w:tr w:rsidR="006C3973" w14:paraId="410AA5BB" w14:textId="77777777">
        <w:tc>
          <w:tcPr>
            <w:tcW w:w="565" w:type="pct"/>
            <w:shd w:val="clear" w:color="auto" w:fill="auto"/>
            <w:vAlign w:val="center"/>
          </w:tcPr>
          <w:p w14:paraId="4BBC85B5" w14:textId="77777777" w:rsidR="00B57394" w:rsidRDefault="00B57394" w:rsidP="006C3973">
            <w:pPr>
              <w:pStyle w:val="rfdVarCenter"/>
              <w:rPr>
                <w:rtl/>
              </w:rPr>
            </w:pPr>
            <w:r w:rsidRPr="00C651A7">
              <w:rPr>
                <w:rtl/>
              </w:rPr>
              <w:t>آل‌عمران</w:t>
            </w:r>
          </w:p>
        </w:tc>
        <w:tc>
          <w:tcPr>
            <w:tcW w:w="484" w:type="pct"/>
            <w:shd w:val="clear" w:color="auto" w:fill="auto"/>
            <w:vAlign w:val="center"/>
          </w:tcPr>
          <w:p w14:paraId="1A6243DA" w14:textId="77777777" w:rsidR="00B57394" w:rsidRDefault="00B57394" w:rsidP="006C3973">
            <w:pPr>
              <w:pStyle w:val="rfdVarCenter"/>
              <w:rPr>
                <w:rtl/>
              </w:rPr>
            </w:pPr>
            <w:r w:rsidRPr="00C651A7">
              <w:rPr>
                <w:rtl/>
              </w:rPr>
              <w:t>97</w:t>
            </w:r>
          </w:p>
        </w:tc>
        <w:tc>
          <w:tcPr>
            <w:tcW w:w="867" w:type="pct"/>
            <w:shd w:val="clear" w:color="auto" w:fill="auto"/>
            <w:vAlign w:val="center"/>
          </w:tcPr>
          <w:p w14:paraId="46D1C688" w14:textId="77777777" w:rsidR="00B57394" w:rsidRDefault="00B57394" w:rsidP="006C3973">
            <w:pPr>
              <w:pStyle w:val="rfdVarCenter"/>
              <w:rPr>
                <w:rtl/>
              </w:rPr>
            </w:pPr>
            <w:r w:rsidRPr="00C651A7">
              <w:rPr>
                <w:rtl/>
              </w:rPr>
              <w:t>حِجُّ الْبَيْتِ</w:t>
            </w:r>
          </w:p>
        </w:tc>
        <w:tc>
          <w:tcPr>
            <w:tcW w:w="771" w:type="pct"/>
            <w:shd w:val="clear" w:color="auto" w:fill="auto"/>
            <w:vAlign w:val="center"/>
          </w:tcPr>
          <w:p w14:paraId="78BA1C0E" w14:textId="77777777" w:rsidR="00B57394" w:rsidRDefault="00B57394" w:rsidP="006C3973">
            <w:pPr>
              <w:pStyle w:val="rfdVarCenter"/>
              <w:rPr>
                <w:rtl/>
              </w:rPr>
            </w:pPr>
            <w:r w:rsidRPr="00C651A7">
              <w:rPr>
                <w:rtl/>
              </w:rPr>
              <w:t>حَجُّ الْبَيْتِ</w:t>
            </w:r>
          </w:p>
        </w:tc>
        <w:tc>
          <w:tcPr>
            <w:tcW w:w="2312" w:type="pct"/>
            <w:shd w:val="clear" w:color="auto" w:fill="auto"/>
            <w:vAlign w:val="center"/>
          </w:tcPr>
          <w:p w14:paraId="16D33E53" w14:textId="77777777" w:rsidR="00B57394" w:rsidRDefault="00B57394" w:rsidP="006C3973">
            <w:pPr>
              <w:pStyle w:val="rfdVarCenter"/>
              <w:rPr>
                <w:rtl/>
              </w:rPr>
            </w:pPr>
            <w:r w:rsidRPr="00C651A7">
              <w:rPr>
                <w:rtl/>
              </w:rPr>
              <w:t>شعبة</w:t>
            </w:r>
            <w:r w:rsidR="00774210">
              <w:rPr>
                <w:rtl/>
              </w:rPr>
              <w:t xml:space="preserve"> ،</w:t>
            </w:r>
            <w:r w:rsidR="00424402">
              <w:rPr>
                <w:rtl/>
              </w:rPr>
              <w:t xml:space="preserve"> </w:t>
            </w:r>
            <w:r w:rsidRPr="00C651A7">
              <w:rPr>
                <w:rtl/>
              </w:rPr>
              <w:t>أبو عمرو</w:t>
            </w:r>
            <w:r w:rsidR="00774210">
              <w:rPr>
                <w:rtl/>
              </w:rPr>
              <w:t xml:space="preserve"> ،</w:t>
            </w:r>
            <w:r w:rsidR="00424402">
              <w:rPr>
                <w:rtl/>
              </w:rPr>
              <w:t xml:space="preserve"> </w:t>
            </w:r>
            <w:r w:rsidRPr="00C651A7">
              <w:rPr>
                <w:rtl/>
              </w:rPr>
              <w:t>يعقوب</w:t>
            </w:r>
            <w:r w:rsidR="00774210">
              <w:rPr>
                <w:rtl/>
              </w:rPr>
              <w:t xml:space="preserve"> ،</w:t>
            </w:r>
            <w:r w:rsidR="00424402">
              <w:rPr>
                <w:rtl/>
              </w:rPr>
              <w:t xml:space="preserve"> </w:t>
            </w:r>
            <w:r w:rsidRPr="00C651A7">
              <w:rPr>
                <w:rtl/>
              </w:rPr>
              <w:t>ابن کثير</w:t>
            </w:r>
            <w:r w:rsidR="00774210">
              <w:rPr>
                <w:rtl/>
              </w:rPr>
              <w:t xml:space="preserve"> ،</w:t>
            </w:r>
            <w:r w:rsidR="00424402">
              <w:rPr>
                <w:rtl/>
              </w:rPr>
              <w:t xml:space="preserve"> </w:t>
            </w:r>
            <w:r w:rsidRPr="00C651A7">
              <w:rPr>
                <w:rtl/>
              </w:rPr>
              <w:t>نافع</w:t>
            </w:r>
            <w:r w:rsidR="00774210">
              <w:rPr>
                <w:rtl/>
              </w:rPr>
              <w:t xml:space="preserve"> ،</w:t>
            </w:r>
            <w:r w:rsidR="00424402">
              <w:rPr>
                <w:rtl/>
              </w:rPr>
              <w:t xml:space="preserve"> </w:t>
            </w:r>
            <w:r w:rsidRPr="00C651A7">
              <w:rPr>
                <w:rtl/>
              </w:rPr>
              <w:t>أبو جعفر</w:t>
            </w:r>
            <w:r w:rsidR="00774210">
              <w:rPr>
                <w:rtl/>
              </w:rPr>
              <w:t xml:space="preserve"> ،</w:t>
            </w:r>
            <w:r w:rsidR="00424402">
              <w:rPr>
                <w:rtl/>
              </w:rPr>
              <w:t xml:space="preserve"> </w:t>
            </w:r>
            <w:r w:rsidRPr="00C651A7">
              <w:rPr>
                <w:rtl/>
              </w:rPr>
              <w:t>ابن عامر</w:t>
            </w:r>
          </w:p>
        </w:tc>
      </w:tr>
      <w:tr w:rsidR="006C3973" w14:paraId="1C1E60F0" w14:textId="77777777">
        <w:tc>
          <w:tcPr>
            <w:tcW w:w="565" w:type="pct"/>
            <w:shd w:val="clear" w:color="auto" w:fill="auto"/>
            <w:vAlign w:val="center"/>
          </w:tcPr>
          <w:p w14:paraId="5084DDE2" w14:textId="77777777" w:rsidR="006C3973" w:rsidRDefault="006C3973" w:rsidP="006C3973">
            <w:pPr>
              <w:pStyle w:val="rfdVarCenter"/>
              <w:rPr>
                <w:rtl/>
              </w:rPr>
            </w:pPr>
            <w:r w:rsidRPr="00360F0B">
              <w:rPr>
                <w:rtl/>
              </w:rPr>
              <w:t>آل‌عمران</w:t>
            </w:r>
          </w:p>
        </w:tc>
        <w:tc>
          <w:tcPr>
            <w:tcW w:w="484" w:type="pct"/>
            <w:shd w:val="clear" w:color="auto" w:fill="auto"/>
            <w:vAlign w:val="center"/>
          </w:tcPr>
          <w:p w14:paraId="144116F9" w14:textId="77777777" w:rsidR="006C3973" w:rsidRDefault="006C3973" w:rsidP="006C3973">
            <w:pPr>
              <w:pStyle w:val="rfdVarCenter"/>
              <w:rPr>
                <w:rtl/>
              </w:rPr>
            </w:pPr>
            <w:r w:rsidRPr="00360F0B">
              <w:rPr>
                <w:rtl/>
              </w:rPr>
              <w:t>157</w:t>
            </w:r>
          </w:p>
        </w:tc>
        <w:tc>
          <w:tcPr>
            <w:tcW w:w="867" w:type="pct"/>
            <w:shd w:val="clear" w:color="auto" w:fill="auto"/>
            <w:vAlign w:val="center"/>
          </w:tcPr>
          <w:p w14:paraId="201B0934" w14:textId="77777777" w:rsidR="006C3973" w:rsidRDefault="006C3973" w:rsidP="006C3973">
            <w:pPr>
              <w:pStyle w:val="rfdVarCenter"/>
              <w:rPr>
                <w:rtl/>
              </w:rPr>
            </w:pPr>
            <w:r w:rsidRPr="00360F0B">
              <w:rPr>
                <w:rtl/>
              </w:rPr>
              <w:t>يَجْمَعُونَ</w:t>
            </w:r>
          </w:p>
        </w:tc>
        <w:tc>
          <w:tcPr>
            <w:tcW w:w="771" w:type="pct"/>
            <w:shd w:val="clear" w:color="auto" w:fill="auto"/>
            <w:vAlign w:val="center"/>
          </w:tcPr>
          <w:p w14:paraId="483CD2F4" w14:textId="77777777" w:rsidR="006C3973" w:rsidRDefault="006C3973" w:rsidP="006C3973">
            <w:pPr>
              <w:pStyle w:val="rfdVarCenter"/>
              <w:rPr>
                <w:rtl/>
              </w:rPr>
            </w:pPr>
            <w:r w:rsidRPr="00360F0B">
              <w:rPr>
                <w:rtl/>
              </w:rPr>
              <w:t>تَجمَعونَ</w:t>
            </w:r>
          </w:p>
        </w:tc>
        <w:tc>
          <w:tcPr>
            <w:tcW w:w="2312" w:type="pct"/>
            <w:shd w:val="clear" w:color="auto" w:fill="auto"/>
            <w:vAlign w:val="center"/>
          </w:tcPr>
          <w:p w14:paraId="6075A3EB" w14:textId="77777777" w:rsidR="006C3973" w:rsidRDefault="006C3973" w:rsidP="006C3973">
            <w:pPr>
              <w:pStyle w:val="rfdVarCenter"/>
              <w:rPr>
                <w:rtl/>
              </w:rPr>
            </w:pPr>
            <w:r w:rsidRPr="00360F0B">
              <w:rPr>
                <w:rtl/>
              </w:rPr>
              <w:t>حمزة</w:t>
            </w:r>
            <w:r w:rsidR="00774210">
              <w:rPr>
                <w:rtl/>
              </w:rPr>
              <w:t xml:space="preserve"> ،</w:t>
            </w:r>
            <w:r w:rsidR="00424402">
              <w:rPr>
                <w:rtl/>
              </w:rPr>
              <w:t xml:space="preserve"> </w:t>
            </w:r>
            <w:r w:rsidRPr="00360F0B">
              <w:rPr>
                <w:rtl/>
              </w:rPr>
              <w:t>الکسائي</w:t>
            </w:r>
            <w:r w:rsidR="00774210">
              <w:rPr>
                <w:rtl/>
              </w:rPr>
              <w:t xml:space="preserve"> ،</w:t>
            </w:r>
            <w:r w:rsidR="00424402">
              <w:rPr>
                <w:rtl/>
              </w:rPr>
              <w:t xml:space="preserve"> </w:t>
            </w:r>
            <w:r w:rsidRPr="00360F0B">
              <w:rPr>
                <w:rtl/>
              </w:rPr>
              <w:t>خلف</w:t>
            </w:r>
            <w:r w:rsidR="00774210">
              <w:rPr>
                <w:rtl/>
              </w:rPr>
              <w:t xml:space="preserve"> ،</w:t>
            </w:r>
            <w:r w:rsidR="00424402">
              <w:rPr>
                <w:rtl/>
              </w:rPr>
              <w:t xml:space="preserve"> </w:t>
            </w:r>
            <w:r w:rsidRPr="00360F0B">
              <w:rPr>
                <w:rtl/>
              </w:rPr>
              <w:t>شعبة</w:t>
            </w:r>
            <w:r w:rsidR="00774210">
              <w:rPr>
                <w:rtl/>
              </w:rPr>
              <w:t xml:space="preserve"> ،</w:t>
            </w:r>
            <w:r w:rsidR="00424402">
              <w:rPr>
                <w:rtl/>
              </w:rPr>
              <w:t xml:space="preserve"> </w:t>
            </w:r>
            <w:r w:rsidRPr="00360F0B">
              <w:rPr>
                <w:rtl/>
              </w:rPr>
              <w:t>أبوعمرو</w:t>
            </w:r>
            <w:r w:rsidR="00774210">
              <w:rPr>
                <w:rtl/>
              </w:rPr>
              <w:t xml:space="preserve"> ،</w:t>
            </w:r>
            <w:r w:rsidR="00424402">
              <w:rPr>
                <w:rtl/>
              </w:rPr>
              <w:t xml:space="preserve"> </w:t>
            </w:r>
            <w:r w:rsidRPr="00360F0B">
              <w:rPr>
                <w:rtl/>
              </w:rPr>
              <w:t>يعقوب</w:t>
            </w:r>
            <w:r w:rsidR="00774210">
              <w:rPr>
                <w:rtl/>
              </w:rPr>
              <w:t xml:space="preserve"> ،</w:t>
            </w:r>
            <w:r w:rsidR="00424402">
              <w:rPr>
                <w:rtl/>
              </w:rPr>
              <w:t xml:space="preserve"> </w:t>
            </w:r>
            <w:r w:rsidRPr="00360F0B">
              <w:rPr>
                <w:rtl/>
              </w:rPr>
              <w:t>ابن‌ کثير</w:t>
            </w:r>
            <w:r w:rsidR="00774210">
              <w:rPr>
                <w:rtl/>
              </w:rPr>
              <w:t xml:space="preserve"> ،</w:t>
            </w:r>
            <w:r w:rsidR="00424402">
              <w:rPr>
                <w:rtl/>
              </w:rPr>
              <w:t xml:space="preserve"> </w:t>
            </w:r>
            <w:r w:rsidRPr="00360F0B">
              <w:rPr>
                <w:rtl/>
              </w:rPr>
              <w:t>نافع</w:t>
            </w:r>
            <w:r w:rsidR="00774210">
              <w:rPr>
                <w:rtl/>
              </w:rPr>
              <w:t xml:space="preserve"> ،</w:t>
            </w:r>
            <w:r w:rsidR="00424402">
              <w:rPr>
                <w:rtl/>
              </w:rPr>
              <w:t xml:space="preserve"> </w:t>
            </w:r>
            <w:r w:rsidRPr="00360F0B">
              <w:rPr>
                <w:rtl/>
              </w:rPr>
              <w:t>أبو جعفر</w:t>
            </w:r>
            <w:r w:rsidR="00774210">
              <w:rPr>
                <w:rtl/>
              </w:rPr>
              <w:t xml:space="preserve"> ،</w:t>
            </w:r>
            <w:r w:rsidR="00424402">
              <w:rPr>
                <w:rtl/>
              </w:rPr>
              <w:t xml:space="preserve"> </w:t>
            </w:r>
            <w:r w:rsidRPr="00360F0B">
              <w:rPr>
                <w:rtl/>
              </w:rPr>
              <w:t>ابن عامر</w:t>
            </w:r>
          </w:p>
        </w:tc>
      </w:tr>
      <w:tr w:rsidR="006C3973" w14:paraId="3A41A87E" w14:textId="77777777">
        <w:tc>
          <w:tcPr>
            <w:tcW w:w="565" w:type="pct"/>
            <w:shd w:val="clear" w:color="auto" w:fill="auto"/>
            <w:vAlign w:val="center"/>
          </w:tcPr>
          <w:p w14:paraId="5479A69C" w14:textId="77777777" w:rsidR="006C3973" w:rsidRDefault="006C3973" w:rsidP="006C3973">
            <w:pPr>
              <w:pStyle w:val="rfdVarCenter"/>
              <w:rPr>
                <w:rtl/>
              </w:rPr>
            </w:pPr>
            <w:r w:rsidRPr="005D761C">
              <w:rPr>
                <w:rtl/>
              </w:rPr>
              <w:t>النساء</w:t>
            </w:r>
          </w:p>
        </w:tc>
        <w:tc>
          <w:tcPr>
            <w:tcW w:w="484" w:type="pct"/>
            <w:shd w:val="clear" w:color="auto" w:fill="auto"/>
            <w:vAlign w:val="center"/>
          </w:tcPr>
          <w:p w14:paraId="59F99D31" w14:textId="77777777" w:rsidR="006C3973" w:rsidRDefault="006C3973" w:rsidP="006C3973">
            <w:pPr>
              <w:pStyle w:val="rfdVarCenter"/>
              <w:rPr>
                <w:rtl/>
              </w:rPr>
            </w:pPr>
            <w:r w:rsidRPr="005D761C">
              <w:rPr>
                <w:rtl/>
              </w:rPr>
              <w:t>1</w:t>
            </w:r>
          </w:p>
        </w:tc>
        <w:tc>
          <w:tcPr>
            <w:tcW w:w="867" w:type="pct"/>
            <w:shd w:val="clear" w:color="auto" w:fill="auto"/>
            <w:vAlign w:val="center"/>
          </w:tcPr>
          <w:p w14:paraId="58103791" w14:textId="77777777" w:rsidR="006C3973" w:rsidRDefault="006C3973" w:rsidP="006C3973">
            <w:pPr>
              <w:pStyle w:val="rfdVarCenter"/>
              <w:rPr>
                <w:rtl/>
              </w:rPr>
            </w:pPr>
            <w:r w:rsidRPr="005D761C">
              <w:rPr>
                <w:rtl/>
              </w:rPr>
              <w:t>تَسَاءَلُونَ</w:t>
            </w:r>
          </w:p>
        </w:tc>
        <w:tc>
          <w:tcPr>
            <w:tcW w:w="771" w:type="pct"/>
            <w:shd w:val="clear" w:color="auto" w:fill="auto"/>
            <w:vAlign w:val="center"/>
          </w:tcPr>
          <w:p w14:paraId="01309C8E" w14:textId="77777777" w:rsidR="006C3973" w:rsidRDefault="006C3973" w:rsidP="006C3973">
            <w:pPr>
              <w:pStyle w:val="rfdVarCenter"/>
              <w:rPr>
                <w:rtl/>
              </w:rPr>
            </w:pPr>
            <w:r w:rsidRPr="005D761C">
              <w:rPr>
                <w:rtl/>
              </w:rPr>
              <w:t>تَسَّاءَلُونَ</w:t>
            </w:r>
          </w:p>
        </w:tc>
        <w:tc>
          <w:tcPr>
            <w:tcW w:w="2312" w:type="pct"/>
            <w:shd w:val="clear" w:color="auto" w:fill="auto"/>
            <w:vAlign w:val="center"/>
          </w:tcPr>
          <w:p w14:paraId="40F2B61F" w14:textId="77777777" w:rsidR="006C3973" w:rsidRDefault="006C3973" w:rsidP="006C3973">
            <w:pPr>
              <w:pStyle w:val="rfdVarCenter"/>
              <w:rPr>
                <w:rtl/>
              </w:rPr>
            </w:pPr>
            <w:r w:rsidRPr="005D761C">
              <w:rPr>
                <w:rtl/>
              </w:rPr>
              <w:t>أبوعمرو</w:t>
            </w:r>
            <w:r w:rsidR="00774210">
              <w:rPr>
                <w:rtl/>
              </w:rPr>
              <w:t xml:space="preserve"> ،</w:t>
            </w:r>
            <w:r w:rsidR="00424402">
              <w:rPr>
                <w:rtl/>
              </w:rPr>
              <w:t xml:space="preserve"> </w:t>
            </w:r>
            <w:r w:rsidRPr="005D761C">
              <w:rPr>
                <w:rtl/>
              </w:rPr>
              <w:t>يعقوب</w:t>
            </w:r>
            <w:r w:rsidR="00774210">
              <w:rPr>
                <w:rtl/>
              </w:rPr>
              <w:t xml:space="preserve"> ،</w:t>
            </w:r>
            <w:r w:rsidR="00424402">
              <w:rPr>
                <w:rtl/>
              </w:rPr>
              <w:t xml:space="preserve"> </w:t>
            </w:r>
            <w:r w:rsidRPr="005D761C">
              <w:rPr>
                <w:rtl/>
              </w:rPr>
              <w:t>ابن‌کثير</w:t>
            </w:r>
            <w:r w:rsidR="00774210">
              <w:rPr>
                <w:rtl/>
              </w:rPr>
              <w:t xml:space="preserve"> ،</w:t>
            </w:r>
            <w:r w:rsidR="00424402">
              <w:rPr>
                <w:rtl/>
              </w:rPr>
              <w:t xml:space="preserve"> </w:t>
            </w:r>
            <w:r w:rsidRPr="005D761C">
              <w:rPr>
                <w:rtl/>
              </w:rPr>
              <w:t>نافع</w:t>
            </w:r>
            <w:r w:rsidR="00774210">
              <w:rPr>
                <w:rtl/>
              </w:rPr>
              <w:t xml:space="preserve"> ،</w:t>
            </w:r>
            <w:r w:rsidR="00424402">
              <w:rPr>
                <w:rtl/>
              </w:rPr>
              <w:t xml:space="preserve"> </w:t>
            </w:r>
            <w:r w:rsidRPr="005D761C">
              <w:rPr>
                <w:rtl/>
              </w:rPr>
              <w:t>أبوجعفر</w:t>
            </w:r>
            <w:r w:rsidR="00774210">
              <w:rPr>
                <w:rtl/>
              </w:rPr>
              <w:t xml:space="preserve"> ،</w:t>
            </w:r>
            <w:r w:rsidR="00424402">
              <w:rPr>
                <w:rtl/>
              </w:rPr>
              <w:t xml:space="preserve"> </w:t>
            </w:r>
            <w:r w:rsidRPr="005D761C">
              <w:rPr>
                <w:rtl/>
              </w:rPr>
              <w:t>ابن‌عامر</w:t>
            </w:r>
          </w:p>
        </w:tc>
      </w:tr>
      <w:tr w:rsidR="006C3973" w14:paraId="5BD293F2" w14:textId="77777777">
        <w:tc>
          <w:tcPr>
            <w:tcW w:w="565" w:type="pct"/>
            <w:shd w:val="clear" w:color="auto" w:fill="auto"/>
            <w:vAlign w:val="center"/>
          </w:tcPr>
          <w:p w14:paraId="03E9B7ED" w14:textId="77777777" w:rsidR="006C3973" w:rsidRDefault="006C3973" w:rsidP="006C3973">
            <w:pPr>
              <w:pStyle w:val="rfdVarCenter"/>
              <w:rPr>
                <w:rtl/>
              </w:rPr>
            </w:pPr>
            <w:r w:rsidRPr="00037B31">
              <w:rPr>
                <w:rtl/>
              </w:rPr>
              <w:t>النساء</w:t>
            </w:r>
          </w:p>
        </w:tc>
        <w:tc>
          <w:tcPr>
            <w:tcW w:w="484" w:type="pct"/>
            <w:shd w:val="clear" w:color="auto" w:fill="auto"/>
            <w:vAlign w:val="center"/>
          </w:tcPr>
          <w:p w14:paraId="3841C3E2" w14:textId="77777777" w:rsidR="006C3973" w:rsidRDefault="006C3973" w:rsidP="006C3973">
            <w:pPr>
              <w:pStyle w:val="rfdVarCenter"/>
              <w:rPr>
                <w:rtl/>
              </w:rPr>
            </w:pPr>
            <w:r w:rsidRPr="00037B31">
              <w:rPr>
                <w:rtl/>
              </w:rPr>
              <w:t>43</w:t>
            </w:r>
          </w:p>
        </w:tc>
        <w:tc>
          <w:tcPr>
            <w:tcW w:w="867" w:type="pct"/>
            <w:shd w:val="clear" w:color="auto" w:fill="auto"/>
            <w:vAlign w:val="center"/>
          </w:tcPr>
          <w:p w14:paraId="4E048533" w14:textId="77777777" w:rsidR="006C3973" w:rsidRDefault="006C3973" w:rsidP="006C3973">
            <w:pPr>
              <w:pStyle w:val="rfdVarCenter"/>
              <w:rPr>
                <w:rtl/>
              </w:rPr>
            </w:pPr>
            <w:r w:rsidRPr="00037B31">
              <w:rPr>
                <w:rtl/>
              </w:rPr>
              <w:t>لَامَسْتُم</w:t>
            </w:r>
          </w:p>
        </w:tc>
        <w:tc>
          <w:tcPr>
            <w:tcW w:w="771" w:type="pct"/>
            <w:shd w:val="clear" w:color="auto" w:fill="auto"/>
            <w:vAlign w:val="center"/>
          </w:tcPr>
          <w:p w14:paraId="1E76D60A" w14:textId="77777777" w:rsidR="006C3973" w:rsidRDefault="006C3973" w:rsidP="006C3973">
            <w:pPr>
              <w:pStyle w:val="rfdVarCenter"/>
              <w:rPr>
                <w:rtl/>
              </w:rPr>
            </w:pPr>
            <w:r w:rsidRPr="00037B31">
              <w:rPr>
                <w:rtl/>
              </w:rPr>
              <w:t>لَمَسْتُم</w:t>
            </w:r>
          </w:p>
        </w:tc>
        <w:tc>
          <w:tcPr>
            <w:tcW w:w="2312" w:type="pct"/>
            <w:shd w:val="clear" w:color="auto" w:fill="auto"/>
            <w:vAlign w:val="center"/>
          </w:tcPr>
          <w:p w14:paraId="4FFDEF4F" w14:textId="77777777" w:rsidR="006C3973" w:rsidRDefault="006C3973" w:rsidP="006C3973">
            <w:pPr>
              <w:pStyle w:val="rfdVarCenter"/>
              <w:rPr>
                <w:rtl/>
              </w:rPr>
            </w:pPr>
            <w:r w:rsidRPr="00037B31">
              <w:rPr>
                <w:rtl/>
              </w:rPr>
              <w:t>حمزة</w:t>
            </w:r>
            <w:r w:rsidR="00773720">
              <w:rPr>
                <w:rtl/>
              </w:rPr>
              <w:t xml:space="preserve"> ؛</w:t>
            </w:r>
            <w:r w:rsidR="00DE5467">
              <w:rPr>
                <w:rtl/>
              </w:rPr>
              <w:t xml:space="preserve"> </w:t>
            </w:r>
            <w:r w:rsidRPr="00037B31">
              <w:rPr>
                <w:rtl/>
              </w:rPr>
              <w:t>الکِسائي</w:t>
            </w:r>
            <w:r w:rsidR="00774210">
              <w:rPr>
                <w:rtl/>
              </w:rPr>
              <w:t xml:space="preserve"> ،</w:t>
            </w:r>
            <w:r w:rsidR="00424402">
              <w:rPr>
                <w:rtl/>
              </w:rPr>
              <w:t xml:space="preserve"> </w:t>
            </w:r>
            <w:r w:rsidRPr="00037B31">
              <w:rPr>
                <w:rtl/>
              </w:rPr>
              <w:t>خلف</w:t>
            </w:r>
          </w:p>
        </w:tc>
      </w:tr>
      <w:tr w:rsidR="006C3973" w14:paraId="47B4628C" w14:textId="77777777">
        <w:tc>
          <w:tcPr>
            <w:tcW w:w="565" w:type="pct"/>
            <w:shd w:val="clear" w:color="auto" w:fill="auto"/>
            <w:vAlign w:val="center"/>
          </w:tcPr>
          <w:p w14:paraId="38829A7C" w14:textId="77777777" w:rsidR="006C3973" w:rsidRDefault="006C3973" w:rsidP="006C3973">
            <w:pPr>
              <w:pStyle w:val="rfdVarCenter"/>
              <w:rPr>
                <w:rtl/>
              </w:rPr>
            </w:pPr>
            <w:r w:rsidRPr="00DD1934">
              <w:rPr>
                <w:rtl/>
              </w:rPr>
              <w:t>النساء</w:t>
            </w:r>
          </w:p>
        </w:tc>
        <w:tc>
          <w:tcPr>
            <w:tcW w:w="484" w:type="pct"/>
            <w:shd w:val="clear" w:color="auto" w:fill="auto"/>
            <w:vAlign w:val="center"/>
          </w:tcPr>
          <w:p w14:paraId="056D4C49" w14:textId="77777777" w:rsidR="006C3973" w:rsidRDefault="006C3973" w:rsidP="006C3973">
            <w:pPr>
              <w:pStyle w:val="rfdVarCenter"/>
              <w:rPr>
                <w:rtl/>
              </w:rPr>
            </w:pPr>
            <w:r w:rsidRPr="00DD1934">
              <w:rPr>
                <w:rtl/>
              </w:rPr>
              <w:t>140</w:t>
            </w:r>
          </w:p>
        </w:tc>
        <w:tc>
          <w:tcPr>
            <w:tcW w:w="867" w:type="pct"/>
            <w:shd w:val="clear" w:color="auto" w:fill="auto"/>
            <w:vAlign w:val="center"/>
          </w:tcPr>
          <w:p w14:paraId="4D1439B3" w14:textId="77777777" w:rsidR="006C3973" w:rsidRDefault="00693B60" w:rsidP="006C3973">
            <w:pPr>
              <w:pStyle w:val="rfdVarCenter"/>
              <w:rPr>
                <w:rtl/>
              </w:rPr>
            </w:pPr>
            <w:r>
              <w:rPr>
                <w:rtl/>
              </w:rPr>
              <w:t>وَ</w:t>
            </w:r>
            <w:r w:rsidR="006C3973" w:rsidRPr="00DD1934">
              <w:rPr>
                <w:rtl/>
              </w:rPr>
              <w:t>قَدْ نَزَّلَ</w:t>
            </w:r>
          </w:p>
        </w:tc>
        <w:tc>
          <w:tcPr>
            <w:tcW w:w="771" w:type="pct"/>
            <w:shd w:val="clear" w:color="auto" w:fill="auto"/>
            <w:vAlign w:val="center"/>
          </w:tcPr>
          <w:p w14:paraId="1BF6762D" w14:textId="77777777" w:rsidR="006C3973" w:rsidRDefault="00693B60" w:rsidP="006C3973">
            <w:pPr>
              <w:pStyle w:val="rfdVarCenter"/>
              <w:rPr>
                <w:rtl/>
              </w:rPr>
            </w:pPr>
            <w:r>
              <w:rPr>
                <w:rtl/>
              </w:rPr>
              <w:t>وَ</w:t>
            </w:r>
            <w:r w:rsidR="006C3973" w:rsidRPr="00DD1934">
              <w:rPr>
                <w:rtl/>
              </w:rPr>
              <w:t>قَدْ نُزِّلَ</w:t>
            </w:r>
          </w:p>
        </w:tc>
        <w:tc>
          <w:tcPr>
            <w:tcW w:w="2312" w:type="pct"/>
            <w:shd w:val="clear" w:color="auto" w:fill="auto"/>
            <w:vAlign w:val="center"/>
          </w:tcPr>
          <w:p w14:paraId="59205046" w14:textId="77777777" w:rsidR="006C3973" w:rsidRDefault="006C3973" w:rsidP="006C3973">
            <w:pPr>
              <w:pStyle w:val="rfdVarCenter"/>
              <w:rPr>
                <w:rtl/>
              </w:rPr>
            </w:pPr>
            <w:r w:rsidRPr="00DD1934">
              <w:rPr>
                <w:rtl/>
              </w:rPr>
              <w:t>حمزة</w:t>
            </w:r>
            <w:r w:rsidR="00774210">
              <w:rPr>
                <w:rtl/>
              </w:rPr>
              <w:t xml:space="preserve"> ،</w:t>
            </w:r>
            <w:r w:rsidR="00424402">
              <w:rPr>
                <w:rtl/>
              </w:rPr>
              <w:t xml:space="preserve"> </w:t>
            </w:r>
            <w:r w:rsidRPr="00DD1934">
              <w:rPr>
                <w:rtl/>
              </w:rPr>
              <w:t>الکِسائي</w:t>
            </w:r>
            <w:r w:rsidR="00774210">
              <w:rPr>
                <w:rtl/>
              </w:rPr>
              <w:t xml:space="preserve"> ،</w:t>
            </w:r>
            <w:r w:rsidR="00424402">
              <w:rPr>
                <w:rtl/>
              </w:rPr>
              <w:t xml:space="preserve"> </w:t>
            </w:r>
            <w:r w:rsidRPr="00DD1934">
              <w:rPr>
                <w:rtl/>
              </w:rPr>
              <w:t>خلف</w:t>
            </w:r>
            <w:r w:rsidR="00774210">
              <w:rPr>
                <w:rtl/>
              </w:rPr>
              <w:t xml:space="preserve"> ،</w:t>
            </w:r>
            <w:r w:rsidR="00424402">
              <w:rPr>
                <w:rtl/>
              </w:rPr>
              <w:t xml:space="preserve"> </w:t>
            </w:r>
            <w:r w:rsidRPr="00DD1934">
              <w:rPr>
                <w:rtl/>
              </w:rPr>
              <w:t>أبوعمرو</w:t>
            </w:r>
            <w:r w:rsidR="00774210">
              <w:rPr>
                <w:rtl/>
              </w:rPr>
              <w:t xml:space="preserve"> ،</w:t>
            </w:r>
            <w:r w:rsidR="00424402">
              <w:rPr>
                <w:rtl/>
              </w:rPr>
              <w:t xml:space="preserve"> </w:t>
            </w:r>
            <w:r w:rsidRPr="00DD1934">
              <w:rPr>
                <w:rtl/>
              </w:rPr>
              <w:t>ابن‌کثير</w:t>
            </w:r>
            <w:r w:rsidR="00774210">
              <w:rPr>
                <w:rtl/>
              </w:rPr>
              <w:t xml:space="preserve"> ،</w:t>
            </w:r>
            <w:r w:rsidR="00424402">
              <w:rPr>
                <w:rtl/>
              </w:rPr>
              <w:t xml:space="preserve"> </w:t>
            </w:r>
            <w:r w:rsidRPr="00DD1934">
              <w:rPr>
                <w:rtl/>
              </w:rPr>
              <w:t>نافع</w:t>
            </w:r>
            <w:r w:rsidR="00774210">
              <w:rPr>
                <w:rtl/>
              </w:rPr>
              <w:t xml:space="preserve"> ،</w:t>
            </w:r>
            <w:r w:rsidR="00424402">
              <w:rPr>
                <w:rtl/>
              </w:rPr>
              <w:t xml:space="preserve"> </w:t>
            </w:r>
            <w:r w:rsidRPr="00DD1934">
              <w:rPr>
                <w:rtl/>
              </w:rPr>
              <w:t>أبوجعفر</w:t>
            </w:r>
            <w:r w:rsidR="00774210">
              <w:rPr>
                <w:rtl/>
              </w:rPr>
              <w:t xml:space="preserve"> ،</w:t>
            </w:r>
            <w:r w:rsidR="00424402">
              <w:rPr>
                <w:rtl/>
              </w:rPr>
              <w:t xml:space="preserve"> </w:t>
            </w:r>
            <w:r w:rsidRPr="00DD1934">
              <w:rPr>
                <w:rtl/>
              </w:rPr>
              <w:t>ابن‌عامر</w:t>
            </w:r>
          </w:p>
        </w:tc>
      </w:tr>
      <w:tr w:rsidR="006C3973" w14:paraId="1FAF84A9" w14:textId="77777777">
        <w:tc>
          <w:tcPr>
            <w:tcW w:w="565" w:type="pct"/>
            <w:shd w:val="clear" w:color="auto" w:fill="auto"/>
            <w:vAlign w:val="center"/>
          </w:tcPr>
          <w:p w14:paraId="6E357BE2" w14:textId="77777777" w:rsidR="006C3973" w:rsidRDefault="006C3973" w:rsidP="006C3973">
            <w:pPr>
              <w:pStyle w:val="rfdVarCenter"/>
              <w:rPr>
                <w:rtl/>
              </w:rPr>
            </w:pPr>
            <w:r w:rsidRPr="00D467CB">
              <w:rPr>
                <w:rtl/>
              </w:rPr>
              <w:t>النساء</w:t>
            </w:r>
          </w:p>
        </w:tc>
        <w:tc>
          <w:tcPr>
            <w:tcW w:w="484" w:type="pct"/>
            <w:shd w:val="clear" w:color="auto" w:fill="auto"/>
            <w:vAlign w:val="center"/>
          </w:tcPr>
          <w:p w14:paraId="14DE83F1" w14:textId="77777777" w:rsidR="006C3973" w:rsidRDefault="006C3973" w:rsidP="006C3973">
            <w:pPr>
              <w:pStyle w:val="rfdVarCenter"/>
              <w:rPr>
                <w:rtl/>
              </w:rPr>
            </w:pPr>
            <w:r w:rsidRPr="00D467CB">
              <w:rPr>
                <w:rtl/>
              </w:rPr>
              <w:t>152</w:t>
            </w:r>
          </w:p>
        </w:tc>
        <w:tc>
          <w:tcPr>
            <w:tcW w:w="867" w:type="pct"/>
            <w:shd w:val="clear" w:color="auto" w:fill="auto"/>
            <w:vAlign w:val="center"/>
          </w:tcPr>
          <w:p w14:paraId="37786B53" w14:textId="77777777" w:rsidR="006C3973" w:rsidRDefault="006C3973" w:rsidP="006C3973">
            <w:pPr>
              <w:pStyle w:val="rfdVarCenter"/>
              <w:rPr>
                <w:rtl/>
              </w:rPr>
            </w:pPr>
            <w:r w:rsidRPr="00D467CB">
              <w:rPr>
                <w:rtl/>
              </w:rPr>
              <w:t>سَوْفَ يُؤْتِيهِم</w:t>
            </w:r>
          </w:p>
        </w:tc>
        <w:tc>
          <w:tcPr>
            <w:tcW w:w="771" w:type="pct"/>
            <w:shd w:val="clear" w:color="auto" w:fill="auto"/>
            <w:vAlign w:val="center"/>
          </w:tcPr>
          <w:p w14:paraId="21BA2087" w14:textId="77777777" w:rsidR="006C3973" w:rsidRDefault="006C3973" w:rsidP="006C3973">
            <w:pPr>
              <w:pStyle w:val="rfdVarCenter"/>
              <w:rPr>
                <w:rtl/>
              </w:rPr>
            </w:pPr>
            <w:r w:rsidRPr="00D467CB">
              <w:rPr>
                <w:rtl/>
              </w:rPr>
              <w:t>سَوْفَ نُؤتِيهِم</w:t>
            </w:r>
          </w:p>
        </w:tc>
        <w:tc>
          <w:tcPr>
            <w:tcW w:w="2312" w:type="pct"/>
            <w:shd w:val="clear" w:color="auto" w:fill="auto"/>
            <w:vAlign w:val="center"/>
          </w:tcPr>
          <w:p w14:paraId="7C7E988E" w14:textId="77777777" w:rsidR="006C3973" w:rsidRDefault="006C3973" w:rsidP="006C3973">
            <w:pPr>
              <w:pStyle w:val="rfdVarCenter"/>
              <w:rPr>
                <w:rtl/>
              </w:rPr>
            </w:pPr>
            <w:r w:rsidRPr="00D467CB">
              <w:rPr>
                <w:rtl/>
              </w:rPr>
              <w:t>حمزة</w:t>
            </w:r>
            <w:r w:rsidR="00774210">
              <w:rPr>
                <w:rtl/>
              </w:rPr>
              <w:t xml:space="preserve"> ،</w:t>
            </w:r>
            <w:r w:rsidR="00424402">
              <w:rPr>
                <w:rtl/>
              </w:rPr>
              <w:t xml:space="preserve"> </w:t>
            </w:r>
            <w:r w:rsidRPr="00D467CB">
              <w:rPr>
                <w:rtl/>
              </w:rPr>
              <w:t>الکِسائي</w:t>
            </w:r>
            <w:r w:rsidR="00774210">
              <w:rPr>
                <w:rtl/>
              </w:rPr>
              <w:t xml:space="preserve"> ،</w:t>
            </w:r>
            <w:r w:rsidR="00424402">
              <w:rPr>
                <w:rtl/>
              </w:rPr>
              <w:t xml:space="preserve"> </w:t>
            </w:r>
            <w:r w:rsidRPr="00D467CB">
              <w:rPr>
                <w:rtl/>
              </w:rPr>
              <w:t>خلف</w:t>
            </w:r>
            <w:r w:rsidR="00774210">
              <w:rPr>
                <w:rtl/>
              </w:rPr>
              <w:t xml:space="preserve"> ،</w:t>
            </w:r>
            <w:r w:rsidR="00424402">
              <w:rPr>
                <w:rtl/>
              </w:rPr>
              <w:t xml:space="preserve"> </w:t>
            </w:r>
            <w:r w:rsidRPr="00D467CB">
              <w:rPr>
                <w:rtl/>
              </w:rPr>
              <w:t>شعبة</w:t>
            </w:r>
            <w:r w:rsidR="00774210">
              <w:rPr>
                <w:rtl/>
              </w:rPr>
              <w:t xml:space="preserve"> ،</w:t>
            </w:r>
            <w:r w:rsidR="00424402">
              <w:rPr>
                <w:rtl/>
              </w:rPr>
              <w:t xml:space="preserve"> </w:t>
            </w:r>
            <w:r w:rsidRPr="00D467CB">
              <w:rPr>
                <w:rtl/>
              </w:rPr>
              <w:t>أبوعمرو</w:t>
            </w:r>
            <w:r w:rsidR="00774210">
              <w:rPr>
                <w:rtl/>
              </w:rPr>
              <w:t xml:space="preserve"> ،</w:t>
            </w:r>
            <w:r w:rsidR="00424402">
              <w:rPr>
                <w:rtl/>
              </w:rPr>
              <w:t xml:space="preserve"> </w:t>
            </w:r>
            <w:r w:rsidRPr="00D467CB">
              <w:rPr>
                <w:rtl/>
              </w:rPr>
              <w:t>ابن‌کثير</w:t>
            </w:r>
            <w:r w:rsidR="00774210">
              <w:rPr>
                <w:rtl/>
              </w:rPr>
              <w:t xml:space="preserve"> ،</w:t>
            </w:r>
            <w:r w:rsidR="00424402">
              <w:rPr>
                <w:rtl/>
              </w:rPr>
              <w:t xml:space="preserve"> </w:t>
            </w:r>
            <w:r w:rsidRPr="00D467CB">
              <w:rPr>
                <w:rtl/>
              </w:rPr>
              <w:t>نافع</w:t>
            </w:r>
            <w:r w:rsidR="00774210">
              <w:rPr>
                <w:rtl/>
              </w:rPr>
              <w:t xml:space="preserve"> ،</w:t>
            </w:r>
            <w:r w:rsidR="00424402">
              <w:rPr>
                <w:rtl/>
              </w:rPr>
              <w:t xml:space="preserve"> </w:t>
            </w:r>
            <w:r w:rsidRPr="00D467CB">
              <w:rPr>
                <w:rtl/>
              </w:rPr>
              <w:t>أبوجعفر</w:t>
            </w:r>
            <w:r w:rsidR="00774210">
              <w:rPr>
                <w:rtl/>
              </w:rPr>
              <w:t xml:space="preserve"> ،</w:t>
            </w:r>
            <w:r w:rsidR="00424402">
              <w:rPr>
                <w:rtl/>
              </w:rPr>
              <w:t xml:space="preserve"> </w:t>
            </w:r>
            <w:r w:rsidRPr="00D467CB">
              <w:rPr>
                <w:rtl/>
              </w:rPr>
              <w:t>ابن‌عامر</w:t>
            </w:r>
          </w:p>
        </w:tc>
      </w:tr>
      <w:tr w:rsidR="006C3973" w14:paraId="78016D02" w14:textId="77777777">
        <w:tc>
          <w:tcPr>
            <w:tcW w:w="565" w:type="pct"/>
            <w:shd w:val="clear" w:color="auto" w:fill="auto"/>
            <w:vAlign w:val="center"/>
          </w:tcPr>
          <w:p w14:paraId="2B8111A6" w14:textId="77777777" w:rsidR="006C3973" w:rsidRDefault="006C3973" w:rsidP="006C3973">
            <w:pPr>
              <w:pStyle w:val="rfdVarCenter"/>
              <w:rPr>
                <w:rtl/>
              </w:rPr>
            </w:pPr>
            <w:r w:rsidRPr="00F6357E">
              <w:rPr>
                <w:rtl/>
              </w:rPr>
              <w:t>المائدة</w:t>
            </w:r>
          </w:p>
        </w:tc>
        <w:tc>
          <w:tcPr>
            <w:tcW w:w="484" w:type="pct"/>
            <w:shd w:val="clear" w:color="auto" w:fill="auto"/>
            <w:vAlign w:val="center"/>
          </w:tcPr>
          <w:p w14:paraId="118EE75F" w14:textId="77777777" w:rsidR="006C3973" w:rsidRDefault="006C3973" w:rsidP="006C3973">
            <w:pPr>
              <w:pStyle w:val="rfdVarCenter"/>
              <w:rPr>
                <w:rtl/>
              </w:rPr>
            </w:pPr>
            <w:r w:rsidRPr="00F6357E">
              <w:rPr>
                <w:rtl/>
              </w:rPr>
              <w:t>95</w:t>
            </w:r>
          </w:p>
        </w:tc>
        <w:tc>
          <w:tcPr>
            <w:tcW w:w="867" w:type="pct"/>
            <w:shd w:val="clear" w:color="auto" w:fill="auto"/>
            <w:vAlign w:val="center"/>
          </w:tcPr>
          <w:p w14:paraId="324EE7BA" w14:textId="77777777" w:rsidR="006C3973" w:rsidRDefault="006C3973" w:rsidP="006C3973">
            <w:pPr>
              <w:pStyle w:val="rfdVarCenter"/>
              <w:rPr>
                <w:rtl/>
              </w:rPr>
            </w:pPr>
            <w:r w:rsidRPr="00F6357E">
              <w:rPr>
                <w:rtl/>
              </w:rPr>
              <w:t>فَجَزَاءٌ مِثْلُ</w:t>
            </w:r>
          </w:p>
        </w:tc>
        <w:tc>
          <w:tcPr>
            <w:tcW w:w="771" w:type="pct"/>
            <w:shd w:val="clear" w:color="auto" w:fill="auto"/>
            <w:vAlign w:val="center"/>
          </w:tcPr>
          <w:p w14:paraId="181C9799" w14:textId="77777777" w:rsidR="006C3973" w:rsidRDefault="006C3973" w:rsidP="006C3973">
            <w:pPr>
              <w:pStyle w:val="rfdVarCenter"/>
              <w:rPr>
                <w:rtl/>
              </w:rPr>
            </w:pPr>
            <w:r w:rsidRPr="00F6357E">
              <w:rPr>
                <w:rtl/>
              </w:rPr>
              <w:t>فَجَزَاءُ مِثْلِ</w:t>
            </w:r>
          </w:p>
        </w:tc>
        <w:tc>
          <w:tcPr>
            <w:tcW w:w="2312" w:type="pct"/>
            <w:shd w:val="clear" w:color="auto" w:fill="auto"/>
            <w:vAlign w:val="center"/>
          </w:tcPr>
          <w:p w14:paraId="1BF097EF" w14:textId="77777777" w:rsidR="006C3973" w:rsidRDefault="006C3973" w:rsidP="006C3973">
            <w:pPr>
              <w:pStyle w:val="rfdVarCenter"/>
              <w:rPr>
                <w:rtl/>
              </w:rPr>
            </w:pPr>
            <w:r w:rsidRPr="00F6357E">
              <w:rPr>
                <w:rtl/>
              </w:rPr>
              <w:t>أبوعمرو</w:t>
            </w:r>
            <w:r w:rsidR="00774210">
              <w:rPr>
                <w:rtl/>
              </w:rPr>
              <w:t xml:space="preserve"> ،</w:t>
            </w:r>
            <w:r w:rsidR="00424402">
              <w:rPr>
                <w:rtl/>
              </w:rPr>
              <w:t xml:space="preserve"> </w:t>
            </w:r>
            <w:r w:rsidRPr="00F6357E">
              <w:rPr>
                <w:rtl/>
              </w:rPr>
              <w:t>ابن‌کثير</w:t>
            </w:r>
            <w:r w:rsidR="00774210">
              <w:rPr>
                <w:rtl/>
              </w:rPr>
              <w:t xml:space="preserve"> ،</w:t>
            </w:r>
            <w:r w:rsidR="00424402">
              <w:rPr>
                <w:rtl/>
              </w:rPr>
              <w:t xml:space="preserve"> </w:t>
            </w:r>
            <w:r w:rsidRPr="00F6357E">
              <w:rPr>
                <w:rtl/>
              </w:rPr>
              <w:t>نافع</w:t>
            </w:r>
            <w:r w:rsidR="00774210">
              <w:rPr>
                <w:rtl/>
              </w:rPr>
              <w:t xml:space="preserve"> ،</w:t>
            </w:r>
            <w:r w:rsidR="00424402">
              <w:rPr>
                <w:rtl/>
              </w:rPr>
              <w:t xml:space="preserve"> </w:t>
            </w:r>
            <w:r w:rsidRPr="00F6357E">
              <w:rPr>
                <w:rtl/>
              </w:rPr>
              <w:t>أبوجعفر</w:t>
            </w:r>
            <w:r w:rsidR="00774210">
              <w:rPr>
                <w:rtl/>
              </w:rPr>
              <w:t xml:space="preserve"> ،</w:t>
            </w:r>
            <w:r w:rsidR="00424402">
              <w:rPr>
                <w:rtl/>
              </w:rPr>
              <w:t xml:space="preserve"> </w:t>
            </w:r>
            <w:r w:rsidRPr="00F6357E">
              <w:rPr>
                <w:rtl/>
              </w:rPr>
              <w:t>ابن‌عامر</w:t>
            </w:r>
          </w:p>
        </w:tc>
      </w:tr>
      <w:tr w:rsidR="006C3973" w14:paraId="664D92B2" w14:textId="77777777">
        <w:tc>
          <w:tcPr>
            <w:tcW w:w="565" w:type="pct"/>
            <w:shd w:val="clear" w:color="auto" w:fill="auto"/>
            <w:vAlign w:val="center"/>
          </w:tcPr>
          <w:p w14:paraId="69BFE6FA" w14:textId="77777777" w:rsidR="006C3973" w:rsidRDefault="006C3973" w:rsidP="006C3973">
            <w:pPr>
              <w:pStyle w:val="rfdVarCenter"/>
              <w:rPr>
                <w:rtl/>
              </w:rPr>
            </w:pPr>
            <w:r w:rsidRPr="000758D0">
              <w:rPr>
                <w:rtl/>
              </w:rPr>
              <w:t>المائدة</w:t>
            </w:r>
          </w:p>
        </w:tc>
        <w:tc>
          <w:tcPr>
            <w:tcW w:w="484" w:type="pct"/>
            <w:shd w:val="clear" w:color="auto" w:fill="auto"/>
            <w:vAlign w:val="center"/>
          </w:tcPr>
          <w:p w14:paraId="020CEB67" w14:textId="77777777" w:rsidR="006C3973" w:rsidRDefault="006C3973" w:rsidP="006C3973">
            <w:pPr>
              <w:pStyle w:val="rfdVarCenter"/>
              <w:rPr>
                <w:rtl/>
              </w:rPr>
            </w:pPr>
            <w:r w:rsidRPr="000758D0">
              <w:rPr>
                <w:rtl/>
              </w:rPr>
              <w:t>107</w:t>
            </w:r>
          </w:p>
        </w:tc>
        <w:tc>
          <w:tcPr>
            <w:tcW w:w="867" w:type="pct"/>
            <w:shd w:val="clear" w:color="auto" w:fill="auto"/>
            <w:vAlign w:val="center"/>
          </w:tcPr>
          <w:p w14:paraId="44AF7515" w14:textId="77777777" w:rsidR="006C3973" w:rsidRDefault="006C3973" w:rsidP="006C3973">
            <w:pPr>
              <w:pStyle w:val="rfdVarCenter"/>
              <w:rPr>
                <w:rtl/>
              </w:rPr>
            </w:pPr>
            <w:r w:rsidRPr="000758D0">
              <w:rPr>
                <w:rtl/>
              </w:rPr>
              <w:t>اسْتَحَقَّ</w:t>
            </w:r>
          </w:p>
        </w:tc>
        <w:tc>
          <w:tcPr>
            <w:tcW w:w="771" w:type="pct"/>
            <w:shd w:val="clear" w:color="auto" w:fill="auto"/>
            <w:vAlign w:val="center"/>
          </w:tcPr>
          <w:p w14:paraId="1A2B75FC" w14:textId="77777777" w:rsidR="006C3973" w:rsidRDefault="006C3973" w:rsidP="006C3973">
            <w:pPr>
              <w:pStyle w:val="rfdVarCenter"/>
              <w:rPr>
                <w:rtl/>
              </w:rPr>
            </w:pPr>
            <w:r w:rsidRPr="000758D0">
              <w:rPr>
                <w:rtl/>
              </w:rPr>
              <w:t>اسْتُحِقَّ</w:t>
            </w:r>
          </w:p>
        </w:tc>
        <w:tc>
          <w:tcPr>
            <w:tcW w:w="2312" w:type="pct"/>
            <w:shd w:val="clear" w:color="auto" w:fill="auto"/>
            <w:vAlign w:val="center"/>
          </w:tcPr>
          <w:p w14:paraId="1059F661" w14:textId="77777777" w:rsidR="006C3973" w:rsidRDefault="006C3973" w:rsidP="006C3973">
            <w:pPr>
              <w:pStyle w:val="rfdVarCenter"/>
              <w:rPr>
                <w:rtl/>
              </w:rPr>
            </w:pPr>
            <w:r w:rsidRPr="000758D0">
              <w:rPr>
                <w:rtl/>
              </w:rPr>
              <w:t>حمزة</w:t>
            </w:r>
            <w:r w:rsidR="00774210">
              <w:rPr>
                <w:rtl/>
              </w:rPr>
              <w:t xml:space="preserve"> ،</w:t>
            </w:r>
            <w:r w:rsidR="00424402">
              <w:rPr>
                <w:rtl/>
              </w:rPr>
              <w:t xml:space="preserve"> </w:t>
            </w:r>
            <w:r w:rsidRPr="000758D0">
              <w:rPr>
                <w:rtl/>
              </w:rPr>
              <w:t>الکِسائي</w:t>
            </w:r>
            <w:r w:rsidR="00774210">
              <w:rPr>
                <w:rtl/>
              </w:rPr>
              <w:t xml:space="preserve"> ،</w:t>
            </w:r>
            <w:r w:rsidR="00424402">
              <w:rPr>
                <w:rtl/>
              </w:rPr>
              <w:t xml:space="preserve"> </w:t>
            </w:r>
            <w:r w:rsidRPr="000758D0">
              <w:rPr>
                <w:rtl/>
              </w:rPr>
              <w:t>خلف</w:t>
            </w:r>
            <w:r w:rsidR="00774210">
              <w:rPr>
                <w:rtl/>
              </w:rPr>
              <w:t xml:space="preserve"> ،</w:t>
            </w:r>
            <w:r w:rsidR="00424402">
              <w:rPr>
                <w:rtl/>
              </w:rPr>
              <w:t xml:space="preserve"> </w:t>
            </w:r>
            <w:r w:rsidRPr="000758D0">
              <w:rPr>
                <w:rtl/>
              </w:rPr>
              <w:t>شعبة</w:t>
            </w:r>
            <w:r w:rsidR="00774210">
              <w:rPr>
                <w:rtl/>
              </w:rPr>
              <w:t xml:space="preserve"> ،</w:t>
            </w:r>
            <w:r w:rsidR="00424402">
              <w:rPr>
                <w:rtl/>
              </w:rPr>
              <w:t xml:space="preserve"> </w:t>
            </w:r>
            <w:r w:rsidRPr="000758D0">
              <w:rPr>
                <w:rtl/>
              </w:rPr>
              <w:t>أبوعمرو</w:t>
            </w:r>
            <w:r w:rsidR="00774210">
              <w:rPr>
                <w:rtl/>
              </w:rPr>
              <w:t xml:space="preserve"> ،</w:t>
            </w:r>
            <w:r w:rsidR="00424402">
              <w:rPr>
                <w:rtl/>
              </w:rPr>
              <w:t xml:space="preserve"> </w:t>
            </w:r>
            <w:r w:rsidRPr="000758D0">
              <w:rPr>
                <w:rtl/>
              </w:rPr>
              <w:t>يعقوب</w:t>
            </w:r>
            <w:r w:rsidR="00774210">
              <w:rPr>
                <w:rtl/>
              </w:rPr>
              <w:t xml:space="preserve"> ،</w:t>
            </w:r>
            <w:r w:rsidR="00424402">
              <w:rPr>
                <w:rtl/>
              </w:rPr>
              <w:t xml:space="preserve"> </w:t>
            </w:r>
            <w:r w:rsidRPr="000758D0">
              <w:rPr>
                <w:rtl/>
              </w:rPr>
              <w:t>ابن‌کثير</w:t>
            </w:r>
            <w:r w:rsidR="00774210">
              <w:rPr>
                <w:rtl/>
              </w:rPr>
              <w:t xml:space="preserve"> ،</w:t>
            </w:r>
            <w:r w:rsidR="00424402">
              <w:rPr>
                <w:rtl/>
              </w:rPr>
              <w:t xml:space="preserve"> </w:t>
            </w:r>
            <w:r w:rsidRPr="000758D0">
              <w:rPr>
                <w:rtl/>
              </w:rPr>
              <w:t>نافع</w:t>
            </w:r>
            <w:r w:rsidR="00774210">
              <w:rPr>
                <w:rtl/>
              </w:rPr>
              <w:t xml:space="preserve"> ،</w:t>
            </w:r>
            <w:r w:rsidR="00424402">
              <w:rPr>
                <w:rtl/>
              </w:rPr>
              <w:t xml:space="preserve"> </w:t>
            </w:r>
            <w:r w:rsidRPr="000758D0">
              <w:rPr>
                <w:rtl/>
              </w:rPr>
              <w:t>أبوجعفر</w:t>
            </w:r>
            <w:r w:rsidR="00774210">
              <w:rPr>
                <w:rtl/>
              </w:rPr>
              <w:t xml:space="preserve"> ،</w:t>
            </w:r>
            <w:r w:rsidR="00424402">
              <w:rPr>
                <w:rtl/>
              </w:rPr>
              <w:t xml:space="preserve"> </w:t>
            </w:r>
            <w:r w:rsidRPr="000758D0">
              <w:rPr>
                <w:rtl/>
              </w:rPr>
              <w:t>ابن‌عامر</w:t>
            </w:r>
          </w:p>
        </w:tc>
      </w:tr>
      <w:tr w:rsidR="006C3973" w14:paraId="7A8283A9" w14:textId="77777777">
        <w:tc>
          <w:tcPr>
            <w:tcW w:w="565" w:type="pct"/>
            <w:shd w:val="clear" w:color="auto" w:fill="auto"/>
            <w:vAlign w:val="center"/>
          </w:tcPr>
          <w:p w14:paraId="49019DFD" w14:textId="77777777" w:rsidR="006C3973" w:rsidRDefault="006C3973" w:rsidP="006C3973">
            <w:pPr>
              <w:pStyle w:val="rfdVarCenter"/>
              <w:rPr>
                <w:rtl/>
              </w:rPr>
            </w:pPr>
            <w:r w:rsidRPr="0033157D">
              <w:rPr>
                <w:rtl/>
              </w:rPr>
              <w:t>المائدة</w:t>
            </w:r>
          </w:p>
        </w:tc>
        <w:tc>
          <w:tcPr>
            <w:tcW w:w="484" w:type="pct"/>
            <w:shd w:val="clear" w:color="auto" w:fill="auto"/>
            <w:vAlign w:val="center"/>
          </w:tcPr>
          <w:p w14:paraId="5E16DF41" w14:textId="77777777" w:rsidR="006C3973" w:rsidRDefault="006C3973" w:rsidP="006C3973">
            <w:pPr>
              <w:pStyle w:val="rfdVarCenter"/>
              <w:rPr>
                <w:rtl/>
              </w:rPr>
            </w:pPr>
            <w:r w:rsidRPr="0033157D">
              <w:rPr>
                <w:rtl/>
              </w:rPr>
              <w:t>107</w:t>
            </w:r>
          </w:p>
        </w:tc>
        <w:tc>
          <w:tcPr>
            <w:tcW w:w="867" w:type="pct"/>
            <w:shd w:val="clear" w:color="auto" w:fill="auto"/>
            <w:vAlign w:val="center"/>
          </w:tcPr>
          <w:p w14:paraId="2E7FB37B" w14:textId="77777777" w:rsidR="006C3973" w:rsidRDefault="006C3973" w:rsidP="006C3973">
            <w:pPr>
              <w:pStyle w:val="rfdVarCenter"/>
              <w:rPr>
                <w:rtl/>
              </w:rPr>
            </w:pPr>
            <w:r w:rsidRPr="0033157D">
              <w:rPr>
                <w:rtl/>
              </w:rPr>
              <w:t>الاَولَيانِ</w:t>
            </w:r>
          </w:p>
        </w:tc>
        <w:tc>
          <w:tcPr>
            <w:tcW w:w="771" w:type="pct"/>
            <w:shd w:val="clear" w:color="auto" w:fill="auto"/>
            <w:vAlign w:val="center"/>
          </w:tcPr>
          <w:p w14:paraId="74153A9D" w14:textId="77777777" w:rsidR="006C3973" w:rsidRDefault="006C3973" w:rsidP="006C3973">
            <w:pPr>
              <w:pStyle w:val="rfdVarCenter"/>
              <w:rPr>
                <w:rtl/>
              </w:rPr>
            </w:pPr>
            <w:r w:rsidRPr="0033157D">
              <w:rPr>
                <w:rtl/>
              </w:rPr>
              <w:t>الاَوَّلينَ</w:t>
            </w:r>
          </w:p>
        </w:tc>
        <w:tc>
          <w:tcPr>
            <w:tcW w:w="2312" w:type="pct"/>
            <w:shd w:val="clear" w:color="auto" w:fill="auto"/>
            <w:vAlign w:val="center"/>
          </w:tcPr>
          <w:p w14:paraId="6D769D6E" w14:textId="77777777" w:rsidR="006C3973" w:rsidRDefault="006C3973" w:rsidP="006C3973">
            <w:pPr>
              <w:pStyle w:val="rfdVarCenter"/>
              <w:rPr>
                <w:rtl/>
              </w:rPr>
            </w:pPr>
            <w:r w:rsidRPr="0033157D">
              <w:rPr>
                <w:rtl/>
              </w:rPr>
              <w:t>حمزة</w:t>
            </w:r>
            <w:r w:rsidR="00774210">
              <w:rPr>
                <w:rtl/>
              </w:rPr>
              <w:t xml:space="preserve"> ،</w:t>
            </w:r>
            <w:r w:rsidR="00424402">
              <w:rPr>
                <w:rtl/>
              </w:rPr>
              <w:t xml:space="preserve"> </w:t>
            </w:r>
            <w:r w:rsidRPr="0033157D">
              <w:rPr>
                <w:rtl/>
              </w:rPr>
              <w:t>خلف</w:t>
            </w:r>
            <w:r w:rsidR="00774210">
              <w:rPr>
                <w:rtl/>
              </w:rPr>
              <w:t xml:space="preserve"> ،</w:t>
            </w:r>
            <w:r w:rsidR="00424402">
              <w:rPr>
                <w:rtl/>
              </w:rPr>
              <w:t xml:space="preserve"> </w:t>
            </w:r>
            <w:r w:rsidRPr="0033157D">
              <w:rPr>
                <w:rtl/>
              </w:rPr>
              <w:t>يعقوب</w:t>
            </w:r>
          </w:p>
        </w:tc>
      </w:tr>
      <w:tr w:rsidR="006C3973" w14:paraId="7890FAA0" w14:textId="77777777">
        <w:tc>
          <w:tcPr>
            <w:tcW w:w="565" w:type="pct"/>
            <w:shd w:val="clear" w:color="auto" w:fill="auto"/>
            <w:vAlign w:val="center"/>
          </w:tcPr>
          <w:p w14:paraId="7C01F096" w14:textId="77777777" w:rsidR="006C3973" w:rsidRDefault="006C3973" w:rsidP="006C3973">
            <w:pPr>
              <w:pStyle w:val="rfdVarCenter"/>
              <w:rPr>
                <w:rtl/>
              </w:rPr>
            </w:pPr>
            <w:r w:rsidRPr="00836CF2">
              <w:rPr>
                <w:rtl/>
              </w:rPr>
              <w:t>المائدة</w:t>
            </w:r>
          </w:p>
        </w:tc>
        <w:tc>
          <w:tcPr>
            <w:tcW w:w="484" w:type="pct"/>
            <w:shd w:val="clear" w:color="auto" w:fill="auto"/>
            <w:vAlign w:val="center"/>
          </w:tcPr>
          <w:p w14:paraId="7177B6FB" w14:textId="77777777" w:rsidR="006C3973" w:rsidRDefault="006C3973" w:rsidP="006C3973">
            <w:pPr>
              <w:pStyle w:val="rfdVarCenter"/>
              <w:rPr>
                <w:rtl/>
              </w:rPr>
            </w:pPr>
            <w:r w:rsidRPr="00836CF2">
              <w:rPr>
                <w:rtl/>
              </w:rPr>
              <w:t>115</w:t>
            </w:r>
          </w:p>
        </w:tc>
        <w:tc>
          <w:tcPr>
            <w:tcW w:w="867" w:type="pct"/>
            <w:shd w:val="clear" w:color="auto" w:fill="auto"/>
            <w:vAlign w:val="center"/>
          </w:tcPr>
          <w:p w14:paraId="18B3AB34" w14:textId="77777777" w:rsidR="006C3973" w:rsidRDefault="006C3973" w:rsidP="006C3973">
            <w:pPr>
              <w:pStyle w:val="rfdVarCenter"/>
              <w:rPr>
                <w:rtl/>
              </w:rPr>
            </w:pPr>
            <w:r w:rsidRPr="00836CF2">
              <w:rPr>
                <w:rtl/>
              </w:rPr>
              <w:t>مُنَزِّلُهَا</w:t>
            </w:r>
          </w:p>
        </w:tc>
        <w:tc>
          <w:tcPr>
            <w:tcW w:w="771" w:type="pct"/>
            <w:shd w:val="clear" w:color="auto" w:fill="auto"/>
            <w:vAlign w:val="center"/>
          </w:tcPr>
          <w:p w14:paraId="3FBBB2A5" w14:textId="77777777" w:rsidR="006C3973" w:rsidRDefault="006C3973" w:rsidP="006C3973">
            <w:pPr>
              <w:pStyle w:val="rfdVarCenter"/>
              <w:rPr>
                <w:rtl/>
              </w:rPr>
            </w:pPr>
            <w:r w:rsidRPr="00836CF2">
              <w:rPr>
                <w:rtl/>
              </w:rPr>
              <w:t>مُنزِلُهَا</w:t>
            </w:r>
          </w:p>
        </w:tc>
        <w:tc>
          <w:tcPr>
            <w:tcW w:w="2312" w:type="pct"/>
            <w:shd w:val="clear" w:color="auto" w:fill="auto"/>
            <w:vAlign w:val="center"/>
          </w:tcPr>
          <w:p w14:paraId="1EC14C18" w14:textId="77777777" w:rsidR="006C3973" w:rsidRDefault="006C3973" w:rsidP="006C3973">
            <w:pPr>
              <w:pStyle w:val="rfdVarCenter"/>
              <w:rPr>
                <w:rtl/>
              </w:rPr>
            </w:pPr>
            <w:r w:rsidRPr="00836CF2">
              <w:rPr>
                <w:rtl/>
              </w:rPr>
              <w:t>حمزة</w:t>
            </w:r>
            <w:r w:rsidR="00774210">
              <w:rPr>
                <w:rtl/>
              </w:rPr>
              <w:t xml:space="preserve"> ،</w:t>
            </w:r>
            <w:r w:rsidR="00424402">
              <w:rPr>
                <w:rtl/>
              </w:rPr>
              <w:t xml:space="preserve"> </w:t>
            </w:r>
            <w:r w:rsidRPr="00836CF2">
              <w:rPr>
                <w:rtl/>
              </w:rPr>
              <w:t>الکِسائي</w:t>
            </w:r>
            <w:r w:rsidR="00774210">
              <w:rPr>
                <w:rtl/>
              </w:rPr>
              <w:t xml:space="preserve"> ،</w:t>
            </w:r>
            <w:r w:rsidR="00424402">
              <w:rPr>
                <w:rtl/>
              </w:rPr>
              <w:t xml:space="preserve"> </w:t>
            </w:r>
            <w:r w:rsidRPr="00836CF2">
              <w:rPr>
                <w:rtl/>
              </w:rPr>
              <w:t>خلف</w:t>
            </w:r>
            <w:r w:rsidR="00774210">
              <w:rPr>
                <w:rtl/>
              </w:rPr>
              <w:t xml:space="preserve"> ،</w:t>
            </w:r>
            <w:r w:rsidR="00424402">
              <w:rPr>
                <w:rtl/>
              </w:rPr>
              <w:t xml:space="preserve"> </w:t>
            </w:r>
            <w:r w:rsidRPr="00836CF2">
              <w:rPr>
                <w:rtl/>
              </w:rPr>
              <w:t>أبو عمرو</w:t>
            </w:r>
            <w:r w:rsidR="00774210">
              <w:rPr>
                <w:rtl/>
              </w:rPr>
              <w:t xml:space="preserve"> ،</w:t>
            </w:r>
            <w:r w:rsidR="00424402">
              <w:rPr>
                <w:rtl/>
              </w:rPr>
              <w:t xml:space="preserve"> </w:t>
            </w:r>
            <w:r w:rsidRPr="00836CF2">
              <w:rPr>
                <w:rtl/>
              </w:rPr>
              <w:t>يعقوب</w:t>
            </w:r>
            <w:r w:rsidR="00774210">
              <w:rPr>
                <w:rtl/>
              </w:rPr>
              <w:t xml:space="preserve"> ،</w:t>
            </w:r>
            <w:r w:rsidR="00424402">
              <w:rPr>
                <w:rtl/>
              </w:rPr>
              <w:t xml:space="preserve"> </w:t>
            </w:r>
            <w:r w:rsidRPr="00836CF2">
              <w:rPr>
                <w:rtl/>
              </w:rPr>
              <w:t>ابن کثير</w:t>
            </w:r>
          </w:p>
        </w:tc>
      </w:tr>
      <w:tr w:rsidR="006C3973" w14:paraId="71D94B53" w14:textId="77777777">
        <w:tc>
          <w:tcPr>
            <w:tcW w:w="565" w:type="pct"/>
            <w:shd w:val="clear" w:color="auto" w:fill="auto"/>
            <w:vAlign w:val="center"/>
          </w:tcPr>
          <w:p w14:paraId="6CEBB805" w14:textId="77777777" w:rsidR="006C3973" w:rsidRDefault="006C3973" w:rsidP="006C3973">
            <w:pPr>
              <w:pStyle w:val="rfdVarCenter"/>
              <w:rPr>
                <w:rtl/>
              </w:rPr>
            </w:pPr>
            <w:r w:rsidRPr="00AB4B30">
              <w:rPr>
                <w:rtl/>
              </w:rPr>
              <w:t>الأنعام</w:t>
            </w:r>
          </w:p>
        </w:tc>
        <w:tc>
          <w:tcPr>
            <w:tcW w:w="484" w:type="pct"/>
            <w:shd w:val="clear" w:color="auto" w:fill="auto"/>
            <w:vAlign w:val="center"/>
          </w:tcPr>
          <w:p w14:paraId="29FF873D" w14:textId="77777777" w:rsidR="006C3973" w:rsidRDefault="006C3973" w:rsidP="006C3973">
            <w:pPr>
              <w:pStyle w:val="rfdVarCenter"/>
              <w:rPr>
                <w:rtl/>
              </w:rPr>
            </w:pPr>
            <w:r w:rsidRPr="00AB4B30">
              <w:rPr>
                <w:rtl/>
              </w:rPr>
              <w:t>23</w:t>
            </w:r>
          </w:p>
        </w:tc>
        <w:tc>
          <w:tcPr>
            <w:tcW w:w="867" w:type="pct"/>
            <w:shd w:val="clear" w:color="auto" w:fill="auto"/>
            <w:vAlign w:val="center"/>
          </w:tcPr>
          <w:p w14:paraId="4AF3E688" w14:textId="77777777" w:rsidR="006C3973" w:rsidRDefault="006C3973" w:rsidP="006C3973">
            <w:pPr>
              <w:pStyle w:val="rfdVarCenter"/>
              <w:rPr>
                <w:rtl/>
              </w:rPr>
            </w:pPr>
            <w:r w:rsidRPr="00AB4B30">
              <w:rPr>
                <w:rtl/>
              </w:rPr>
              <w:t>لَمْ تَکُنْ فِتْنَتُهمْ</w:t>
            </w:r>
          </w:p>
        </w:tc>
        <w:tc>
          <w:tcPr>
            <w:tcW w:w="771" w:type="pct"/>
            <w:shd w:val="clear" w:color="auto" w:fill="auto"/>
            <w:vAlign w:val="center"/>
          </w:tcPr>
          <w:p w14:paraId="09DFD22A" w14:textId="77777777" w:rsidR="006C3973" w:rsidRDefault="006C3973" w:rsidP="006C3973">
            <w:pPr>
              <w:pStyle w:val="rfdVarCenter"/>
              <w:rPr>
                <w:rtl/>
              </w:rPr>
            </w:pPr>
            <w:r w:rsidRPr="00AB4B30">
              <w:rPr>
                <w:rtl/>
              </w:rPr>
              <w:t>لَمْ تَکُنْ فِتْنَتَهمْ</w:t>
            </w:r>
          </w:p>
        </w:tc>
        <w:tc>
          <w:tcPr>
            <w:tcW w:w="2312" w:type="pct"/>
            <w:shd w:val="clear" w:color="auto" w:fill="auto"/>
            <w:vAlign w:val="center"/>
          </w:tcPr>
          <w:p w14:paraId="6A8E582B" w14:textId="77777777" w:rsidR="006C3973" w:rsidRDefault="006C3973" w:rsidP="006C3973">
            <w:pPr>
              <w:pStyle w:val="rfdVarCenter"/>
              <w:rPr>
                <w:rtl/>
              </w:rPr>
            </w:pPr>
            <w:r w:rsidRPr="00AB4B30">
              <w:rPr>
                <w:rtl/>
              </w:rPr>
              <w:t>خلف</w:t>
            </w:r>
            <w:r w:rsidR="00774210">
              <w:rPr>
                <w:rtl/>
              </w:rPr>
              <w:t xml:space="preserve"> ،</w:t>
            </w:r>
            <w:r w:rsidR="00424402">
              <w:rPr>
                <w:rtl/>
              </w:rPr>
              <w:t xml:space="preserve"> </w:t>
            </w:r>
            <w:r w:rsidRPr="00AB4B30">
              <w:rPr>
                <w:rtl/>
              </w:rPr>
              <w:t>شعبة</w:t>
            </w:r>
            <w:r w:rsidR="00774210">
              <w:rPr>
                <w:rtl/>
              </w:rPr>
              <w:t xml:space="preserve"> ،</w:t>
            </w:r>
            <w:r w:rsidR="00424402">
              <w:rPr>
                <w:rtl/>
              </w:rPr>
              <w:t xml:space="preserve"> </w:t>
            </w:r>
            <w:r w:rsidRPr="00AB4B30">
              <w:rPr>
                <w:rtl/>
              </w:rPr>
              <w:t>أبوعمرو</w:t>
            </w:r>
            <w:r w:rsidR="00774210">
              <w:rPr>
                <w:rtl/>
              </w:rPr>
              <w:t xml:space="preserve"> ،</w:t>
            </w:r>
            <w:r w:rsidR="00424402">
              <w:rPr>
                <w:rtl/>
              </w:rPr>
              <w:t xml:space="preserve"> </w:t>
            </w:r>
            <w:r w:rsidRPr="00AB4B30">
              <w:rPr>
                <w:rtl/>
              </w:rPr>
              <w:t>نافع</w:t>
            </w:r>
            <w:r w:rsidR="00774210">
              <w:rPr>
                <w:rtl/>
              </w:rPr>
              <w:t xml:space="preserve"> ،</w:t>
            </w:r>
            <w:r w:rsidR="00424402">
              <w:rPr>
                <w:rtl/>
              </w:rPr>
              <w:t xml:space="preserve"> </w:t>
            </w:r>
            <w:r w:rsidRPr="00AB4B30">
              <w:rPr>
                <w:rtl/>
              </w:rPr>
              <w:t>أبوجعفر</w:t>
            </w:r>
          </w:p>
        </w:tc>
      </w:tr>
    </w:tbl>
    <w:p w14:paraId="382BA9F6" w14:textId="77777777" w:rsidR="00B57394" w:rsidRDefault="00B57394" w:rsidP="00B255DC">
      <w:pPr>
        <w:rPr>
          <w:rtl/>
        </w:rPr>
      </w:pPr>
    </w:p>
    <w:p w14:paraId="7E24111D" w14:textId="77777777" w:rsidR="00B255DC" w:rsidRDefault="00B255DC" w:rsidP="00B57394">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606"/>
        <w:gridCol w:w="1407"/>
        <w:gridCol w:w="1266"/>
        <w:gridCol w:w="3249"/>
      </w:tblGrid>
      <w:tr w:rsidR="00CC091D" w14:paraId="1D10714D" w14:textId="77777777">
        <w:tc>
          <w:tcPr>
            <w:tcW w:w="560" w:type="pct"/>
            <w:shd w:val="clear" w:color="auto" w:fill="auto"/>
            <w:vAlign w:val="center"/>
          </w:tcPr>
          <w:p w14:paraId="48B18211" w14:textId="77777777" w:rsidR="00CC091D" w:rsidRDefault="00CC091D" w:rsidP="00CC091D">
            <w:pPr>
              <w:pStyle w:val="rfdVarCenter"/>
              <w:rPr>
                <w:rtl/>
              </w:rPr>
            </w:pPr>
            <w:r w:rsidRPr="007E68C0">
              <w:rPr>
                <w:rtl/>
              </w:rPr>
              <w:t>الأنعام</w:t>
            </w:r>
          </w:p>
        </w:tc>
        <w:tc>
          <w:tcPr>
            <w:tcW w:w="412" w:type="pct"/>
            <w:shd w:val="clear" w:color="auto" w:fill="auto"/>
            <w:vAlign w:val="center"/>
          </w:tcPr>
          <w:p w14:paraId="5CD79BD1" w14:textId="77777777" w:rsidR="00CC091D" w:rsidRDefault="00CC091D" w:rsidP="00CC091D">
            <w:pPr>
              <w:pStyle w:val="rfdVarCenter"/>
              <w:rPr>
                <w:rtl/>
              </w:rPr>
            </w:pPr>
            <w:r w:rsidRPr="007E68C0">
              <w:rPr>
                <w:rtl/>
              </w:rPr>
              <w:t>63</w:t>
            </w:r>
          </w:p>
        </w:tc>
        <w:tc>
          <w:tcPr>
            <w:tcW w:w="957" w:type="pct"/>
            <w:shd w:val="clear" w:color="auto" w:fill="auto"/>
            <w:vAlign w:val="center"/>
          </w:tcPr>
          <w:p w14:paraId="5681925E" w14:textId="77777777" w:rsidR="00CC091D" w:rsidRDefault="00CC091D" w:rsidP="00CC091D">
            <w:pPr>
              <w:pStyle w:val="rfdVarCenter"/>
              <w:rPr>
                <w:rtl/>
              </w:rPr>
            </w:pPr>
            <w:r w:rsidRPr="007E68C0">
              <w:rPr>
                <w:rtl/>
              </w:rPr>
              <w:t>لَئِنْ اَنْجَانَا</w:t>
            </w:r>
          </w:p>
        </w:tc>
        <w:tc>
          <w:tcPr>
            <w:tcW w:w="861" w:type="pct"/>
            <w:shd w:val="clear" w:color="auto" w:fill="auto"/>
            <w:vAlign w:val="center"/>
          </w:tcPr>
          <w:p w14:paraId="43D8FA23" w14:textId="77777777" w:rsidR="00CC091D" w:rsidRDefault="00CC091D" w:rsidP="00CC091D">
            <w:pPr>
              <w:pStyle w:val="rfdVarCenter"/>
              <w:rPr>
                <w:rtl/>
              </w:rPr>
            </w:pPr>
            <w:r w:rsidRPr="007E68C0">
              <w:rPr>
                <w:rtl/>
              </w:rPr>
              <w:t>لَئِنْ اَنْجَيْتَنَا</w:t>
            </w:r>
          </w:p>
        </w:tc>
        <w:tc>
          <w:tcPr>
            <w:tcW w:w="2210" w:type="pct"/>
            <w:shd w:val="clear" w:color="auto" w:fill="auto"/>
            <w:vAlign w:val="center"/>
          </w:tcPr>
          <w:p w14:paraId="7600F052" w14:textId="77777777" w:rsidR="00CC091D" w:rsidRDefault="00CC091D" w:rsidP="00CC091D">
            <w:pPr>
              <w:pStyle w:val="rfdVarCenter"/>
              <w:rPr>
                <w:rtl/>
              </w:rPr>
            </w:pPr>
            <w:r w:rsidRPr="007E68C0">
              <w:rPr>
                <w:rtl/>
              </w:rPr>
              <w:t>أبوعمرو</w:t>
            </w:r>
            <w:r w:rsidR="00774210">
              <w:rPr>
                <w:rtl/>
              </w:rPr>
              <w:t xml:space="preserve"> ،</w:t>
            </w:r>
            <w:r w:rsidR="00424402">
              <w:rPr>
                <w:rtl/>
              </w:rPr>
              <w:t xml:space="preserve"> </w:t>
            </w:r>
            <w:r w:rsidRPr="007E68C0">
              <w:rPr>
                <w:rtl/>
              </w:rPr>
              <w:t>يعقوب</w:t>
            </w:r>
            <w:r w:rsidR="00774210">
              <w:rPr>
                <w:rtl/>
              </w:rPr>
              <w:t xml:space="preserve"> ،</w:t>
            </w:r>
            <w:r w:rsidR="00424402">
              <w:rPr>
                <w:rtl/>
              </w:rPr>
              <w:t xml:space="preserve"> </w:t>
            </w:r>
            <w:r w:rsidRPr="007E68C0">
              <w:rPr>
                <w:rtl/>
              </w:rPr>
              <w:t>ابن‌کثير</w:t>
            </w:r>
            <w:r w:rsidR="00774210">
              <w:rPr>
                <w:rtl/>
              </w:rPr>
              <w:t xml:space="preserve"> ،</w:t>
            </w:r>
            <w:r w:rsidR="00424402">
              <w:rPr>
                <w:rtl/>
              </w:rPr>
              <w:t xml:space="preserve"> </w:t>
            </w:r>
            <w:r w:rsidRPr="007E68C0">
              <w:rPr>
                <w:rtl/>
              </w:rPr>
              <w:t>نافع</w:t>
            </w:r>
            <w:r w:rsidR="00774210">
              <w:rPr>
                <w:rtl/>
              </w:rPr>
              <w:t xml:space="preserve"> ،</w:t>
            </w:r>
            <w:r w:rsidR="00424402">
              <w:rPr>
                <w:rtl/>
              </w:rPr>
              <w:t xml:space="preserve"> </w:t>
            </w:r>
            <w:r w:rsidRPr="007E68C0">
              <w:rPr>
                <w:rtl/>
              </w:rPr>
              <w:t>أبوجعفر</w:t>
            </w:r>
            <w:r w:rsidR="00774210">
              <w:rPr>
                <w:rtl/>
              </w:rPr>
              <w:t xml:space="preserve"> ،</w:t>
            </w:r>
            <w:r w:rsidR="00424402">
              <w:rPr>
                <w:rtl/>
              </w:rPr>
              <w:t xml:space="preserve"> </w:t>
            </w:r>
            <w:r w:rsidRPr="007E68C0">
              <w:rPr>
                <w:rtl/>
              </w:rPr>
              <w:t>ابن‌عامر</w:t>
            </w:r>
          </w:p>
        </w:tc>
      </w:tr>
      <w:tr w:rsidR="00CC091D" w14:paraId="3182830A" w14:textId="77777777">
        <w:tc>
          <w:tcPr>
            <w:tcW w:w="560" w:type="pct"/>
            <w:shd w:val="clear" w:color="auto" w:fill="auto"/>
            <w:vAlign w:val="center"/>
          </w:tcPr>
          <w:p w14:paraId="1AD76606" w14:textId="77777777" w:rsidR="00CC091D" w:rsidRDefault="00CC091D" w:rsidP="00CC091D">
            <w:pPr>
              <w:pStyle w:val="rfdVarCenter"/>
              <w:rPr>
                <w:rtl/>
              </w:rPr>
            </w:pPr>
            <w:r w:rsidRPr="0036338F">
              <w:rPr>
                <w:rtl/>
              </w:rPr>
              <w:t>الأنعام</w:t>
            </w:r>
          </w:p>
        </w:tc>
        <w:tc>
          <w:tcPr>
            <w:tcW w:w="412" w:type="pct"/>
            <w:shd w:val="clear" w:color="auto" w:fill="auto"/>
            <w:vAlign w:val="center"/>
          </w:tcPr>
          <w:p w14:paraId="5471BFDB" w14:textId="77777777" w:rsidR="00CC091D" w:rsidRDefault="00CC091D" w:rsidP="00CC091D">
            <w:pPr>
              <w:pStyle w:val="rfdVarCenter"/>
              <w:rPr>
                <w:rtl/>
              </w:rPr>
            </w:pPr>
            <w:r w:rsidRPr="0036338F">
              <w:rPr>
                <w:rtl/>
              </w:rPr>
              <w:t>96</w:t>
            </w:r>
          </w:p>
        </w:tc>
        <w:tc>
          <w:tcPr>
            <w:tcW w:w="957" w:type="pct"/>
            <w:shd w:val="clear" w:color="auto" w:fill="auto"/>
            <w:vAlign w:val="center"/>
          </w:tcPr>
          <w:p w14:paraId="2ADA1FEF" w14:textId="77777777" w:rsidR="00CC091D" w:rsidRDefault="00693B60" w:rsidP="00CC091D">
            <w:pPr>
              <w:pStyle w:val="rfdVarCenter"/>
              <w:rPr>
                <w:rtl/>
              </w:rPr>
            </w:pPr>
            <w:r>
              <w:rPr>
                <w:rtl/>
              </w:rPr>
              <w:t>وَ</w:t>
            </w:r>
            <w:r w:rsidR="00CC091D" w:rsidRPr="0036338F">
              <w:rPr>
                <w:rtl/>
              </w:rPr>
              <w:t>جَعَلَ الَّيلَ</w:t>
            </w:r>
          </w:p>
        </w:tc>
        <w:tc>
          <w:tcPr>
            <w:tcW w:w="861" w:type="pct"/>
            <w:shd w:val="clear" w:color="auto" w:fill="auto"/>
            <w:vAlign w:val="center"/>
          </w:tcPr>
          <w:p w14:paraId="0D07D278" w14:textId="77777777" w:rsidR="00CC091D" w:rsidRDefault="00693B60" w:rsidP="00CC091D">
            <w:pPr>
              <w:pStyle w:val="rfdVarCenter"/>
              <w:rPr>
                <w:rtl/>
              </w:rPr>
            </w:pPr>
            <w:r>
              <w:rPr>
                <w:rtl/>
              </w:rPr>
              <w:t>وَ</w:t>
            </w:r>
            <w:r w:rsidR="00CC091D" w:rsidRPr="0036338F">
              <w:rPr>
                <w:rtl/>
              </w:rPr>
              <w:t>جَاعِلُ الَّيلِ</w:t>
            </w:r>
          </w:p>
        </w:tc>
        <w:tc>
          <w:tcPr>
            <w:tcW w:w="2210" w:type="pct"/>
            <w:shd w:val="clear" w:color="auto" w:fill="auto"/>
            <w:vAlign w:val="center"/>
          </w:tcPr>
          <w:p w14:paraId="0021F361" w14:textId="77777777" w:rsidR="00CC091D" w:rsidRDefault="00CC091D" w:rsidP="00CC091D">
            <w:pPr>
              <w:pStyle w:val="rfdVarCenter"/>
              <w:rPr>
                <w:rtl/>
              </w:rPr>
            </w:pPr>
            <w:r w:rsidRPr="0036338F">
              <w:rPr>
                <w:rtl/>
              </w:rPr>
              <w:t>أبوعمرو</w:t>
            </w:r>
            <w:r w:rsidR="00774210">
              <w:rPr>
                <w:rtl/>
              </w:rPr>
              <w:t xml:space="preserve"> ،</w:t>
            </w:r>
            <w:r w:rsidR="00424402">
              <w:rPr>
                <w:rtl/>
              </w:rPr>
              <w:t xml:space="preserve"> </w:t>
            </w:r>
            <w:r w:rsidRPr="0036338F">
              <w:rPr>
                <w:rtl/>
              </w:rPr>
              <w:t>يعقوب</w:t>
            </w:r>
            <w:r w:rsidR="00774210">
              <w:rPr>
                <w:rtl/>
              </w:rPr>
              <w:t xml:space="preserve"> ،</w:t>
            </w:r>
            <w:r w:rsidR="00424402">
              <w:rPr>
                <w:rtl/>
              </w:rPr>
              <w:t xml:space="preserve"> </w:t>
            </w:r>
            <w:r w:rsidRPr="0036338F">
              <w:rPr>
                <w:rtl/>
              </w:rPr>
              <w:t>ابن‌کثير</w:t>
            </w:r>
            <w:r w:rsidR="00774210">
              <w:rPr>
                <w:rtl/>
              </w:rPr>
              <w:t xml:space="preserve"> ،</w:t>
            </w:r>
            <w:r w:rsidR="00424402">
              <w:rPr>
                <w:rtl/>
              </w:rPr>
              <w:t xml:space="preserve"> </w:t>
            </w:r>
            <w:r w:rsidRPr="0036338F">
              <w:rPr>
                <w:rtl/>
              </w:rPr>
              <w:t>نافع</w:t>
            </w:r>
            <w:r w:rsidR="00774210">
              <w:rPr>
                <w:rtl/>
              </w:rPr>
              <w:t xml:space="preserve"> ،</w:t>
            </w:r>
            <w:r w:rsidR="00424402">
              <w:rPr>
                <w:rtl/>
              </w:rPr>
              <w:t xml:space="preserve"> </w:t>
            </w:r>
            <w:r w:rsidRPr="0036338F">
              <w:rPr>
                <w:rtl/>
              </w:rPr>
              <w:t>أبوجعفر</w:t>
            </w:r>
            <w:r w:rsidR="00774210">
              <w:rPr>
                <w:rtl/>
              </w:rPr>
              <w:t xml:space="preserve"> ،</w:t>
            </w:r>
            <w:r w:rsidR="00424402">
              <w:rPr>
                <w:rtl/>
              </w:rPr>
              <w:t xml:space="preserve"> </w:t>
            </w:r>
            <w:r w:rsidRPr="0036338F">
              <w:rPr>
                <w:rtl/>
              </w:rPr>
              <w:t>ابن‌عامر</w:t>
            </w:r>
          </w:p>
        </w:tc>
      </w:tr>
      <w:tr w:rsidR="00CC091D" w14:paraId="73905A93" w14:textId="77777777">
        <w:tc>
          <w:tcPr>
            <w:tcW w:w="560" w:type="pct"/>
            <w:shd w:val="clear" w:color="auto" w:fill="auto"/>
            <w:vAlign w:val="center"/>
          </w:tcPr>
          <w:p w14:paraId="76E9F651" w14:textId="77777777" w:rsidR="00CC091D" w:rsidRDefault="00CC091D" w:rsidP="00CC091D">
            <w:pPr>
              <w:pStyle w:val="rfdVarCenter"/>
              <w:rPr>
                <w:rtl/>
              </w:rPr>
            </w:pPr>
            <w:r w:rsidRPr="00DE7DB7">
              <w:rPr>
                <w:rtl/>
              </w:rPr>
              <w:t>الأنعام</w:t>
            </w:r>
          </w:p>
        </w:tc>
        <w:tc>
          <w:tcPr>
            <w:tcW w:w="412" w:type="pct"/>
            <w:shd w:val="clear" w:color="auto" w:fill="auto"/>
            <w:vAlign w:val="center"/>
          </w:tcPr>
          <w:p w14:paraId="089B67EE" w14:textId="77777777" w:rsidR="00CC091D" w:rsidRDefault="00CC091D" w:rsidP="00CC091D">
            <w:pPr>
              <w:pStyle w:val="rfdVarCenter"/>
              <w:rPr>
                <w:rtl/>
              </w:rPr>
            </w:pPr>
            <w:r w:rsidRPr="00DE7DB7">
              <w:rPr>
                <w:rtl/>
              </w:rPr>
              <w:t>124</w:t>
            </w:r>
          </w:p>
        </w:tc>
        <w:tc>
          <w:tcPr>
            <w:tcW w:w="957" w:type="pct"/>
            <w:shd w:val="clear" w:color="auto" w:fill="auto"/>
            <w:vAlign w:val="center"/>
          </w:tcPr>
          <w:p w14:paraId="4CEEDB85" w14:textId="77777777" w:rsidR="00CC091D" w:rsidRDefault="00CC091D" w:rsidP="00CC091D">
            <w:pPr>
              <w:pStyle w:val="rfdVarCenter"/>
              <w:rPr>
                <w:rtl/>
              </w:rPr>
            </w:pPr>
            <w:r w:rsidRPr="00DE7DB7">
              <w:rPr>
                <w:rtl/>
              </w:rPr>
              <w:t>رِسَالَتَه</w:t>
            </w:r>
          </w:p>
        </w:tc>
        <w:tc>
          <w:tcPr>
            <w:tcW w:w="861" w:type="pct"/>
            <w:shd w:val="clear" w:color="auto" w:fill="auto"/>
            <w:vAlign w:val="center"/>
          </w:tcPr>
          <w:p w14:paraId="026850CA" w14:textId="77777777" w:rsidR="00CC091D" w:rsidRDefault="00CC091D" w:rsidP="00CC091D">
            <w:pPr>
              <w:pStyle w:val="rfdVarCenter"/>
              <w:rPr>
                <w:rtl/>
              </w:rPr>
            </w:pPr>
            <w:r w:rsidRPr="00DE7DB7">
              <w:rPr>
                <w:rtl/>
              </w:rPr>
              <w:t>رِسَالَاتِهِ</w:t>
            </w:r>
          </w:p>
        </w:tc>
        <w:tc>
          <w:tcPr>
            <w:tcW w:w="2210" w:type="pct"/>
            <w:shd w:val="clear" w:color="auto" w:fill="auto"/>
            <w:vAlign w:val="center"/>
          </w:tcPr>
          <w:p w14:paraId="76F01631" w14:textId="77777777" w:rsidR="00CC091D" w:rsidRDefault="00CC091D" w:rsidP="00CC091D">
            <w:pPr>
              <w:pStyle w:val="rfdVarCenter"/>
              <w:rPr>
                <w:rtl/>
              </w:rPr>
            </w:pPr>
            <w:r w:rsidRPr="00DE7DB7">
              <w:rPr>
                <w:rtl/>
              </w:rPr>
              <w:t>حمزة</w:t>
            </w:r>
            <w:r w:rsidR="00774210">
              <w:rPr>
                <w:rtl/>
              </w:rPr>
              <w:t xml:space="preserve"> ،</w:t>
            </w:r>
            <w:r w:rsidR="00424402">
              <w:rPr>
                <w:rtl/>
              </w:rPr>
              <w:t xml:space="preserve"> </w:t>
            </w:r>
            <w:r w:rsidRPr="00DE7DB7">
              <w:rPr>
                <w:rtl/>
              </w:rPr>
              <w:t>الکِسائي</w:t>
            </w:r>
            <w:r w:rsidR="00774210">
              <w:rPr>
                <w:rtl/>
              </w:rPr>
              <w:t xml:space="preserve"> ،</w:t>
            </w:r>
            <w:r w:rsidR="00424402">
              <w:rPr>
                <w:rtl/>
              </w:rPr>
              <w:t xml:space="preserve"> </w:t>
            </w:r>
            <w:r w:rsidRPr="00DE7DB7">
              <w:rPr>
                <w:rtl/>
              </w:rPr>
              <w:t>خلف</w:t>
            </w:r>
            <w:r w:rsidR="00774210">
              <w:rPr>
                <w:rtl/>
              </w:rPr>
              <w:t xml:space="preserve"> ،</w:t>
            </w:r>
            <w:r w:rsidR="00424402">
              <w:rPr>
                <w:rtl/>
              </w:rPr>
              <w:t xml:space="preserve"> </w:t>
            </w:r>
            <w:r w:rsidRPr="00DE7DB7">
              <w:rPr>
                <w:rtl/>
              </w:rPr>
              <w:t>شعبة</w:t>
            </w:r>
            <w:r w:rsidR="00774210">
              <w:rPr>
                <w:rtl/>
              </w:rPr>
              <w:t xml:space="preserve"> ،</w:t>
            </w:r>
            <w:r w:rsidR="00424402">
              <w:rPr>
                <w:rtl/>
              </w:rPr>
              <w:t xml:space="preserve"> </w:t>
            </w:r>
            <w:r w:rsidRPr="00DE7DB7">
              <w:rPr>
                <w:rtl/>
              </w:rPr>
              <w:t>أبوعمرو</w:t>
            </w:r>
            <w:r w:rsidR="00774210">
              <w:rPr>
                <w:rtl/>
              </w:rPr>
              <w:t xml:space="preserve"> ،</w:t>
            </w:r>
            <w:r w:rsidR="00424402">
              <w:rPr>
                <w:rtl/>
              </w:rPr>
              <w:t xml:space="preserve"> </w:t>
            </w:r>
            <w:r w:rsidRPr="00DE7DB7">
              <w:rPr>
                <w:rtl/>
              </w:rPr>
              <w:t>يعقوب</w:t>
            </w:r>
            <w:r w:rsidR="00774210">
              <w:rPr>
                <w:rtl/>
              </w:rPr>
              <w:t xml:space="preserve"> ،</w:t>
            </w:r>
            <w:r w:rsidR="00424402">
              <w:rPr>
                <w:rtl/>
              </w:rPr>
              <w:t xml:space="preserve"> </w:t>
            </w:r>
            <w:r w:rsidRPr="00DE7DB7">
              <w:rPr>
                <w:rtl/>
              </w:rPr>
              <w:t>نافع</w:t>
            </w:r>
            <w:r w:rsidR="00774210">
              <w:rPr>
                <w:rtl/>
              </w:rPr>
              <w:t xml:space="preserve"> ،</w:t>
            </w:r>
            <w:r w:rsidR="00424402">
              <w:rPr>
                <w:rtl/>
              </w:rPr>
              <w:t xml:space="preserve"> </w:t>
            </w:r>
            <w:r w:rsidRPr="00DE7DB7">
              <w:rPr>
                <w:rtl/>
              </w:rPr>
              <w:t>أبوجعفر</w:t>
            </w:r>
            <w:r w:rsidR="00774210">
              <w:rPr>
                <w:rtl/>
              </w:rPr>
              <w:t xml:space="preserve"> ،</w:t>
            </w:r>
            <w:r w:rsidR="00424402">
              <w:rPr>
                <w:rtl/>
              </w:rPr>
              <w:t xml:space="preserve"> </w:t>
            </w:r>
            <w:r w:rsidRPr="00DE7DB7">
              <w:rPr>
                <w:rtl/>
              </w:rPr>
              <w:t>ابن‌عامر</w:t>
            </w:r>
          </w:p>
        </w:tc>
      </w:tr>
      <w:tr w:rsidR="00CC091D" w14:paraId="2AEC5E52" w14:textId="77777777">
        <w:tc>
          <w:tcPr>
            <w:tcW w:w="560" w:type="pct"/>
            <w:shd w:val="clear" w:color="auto" w:fill="auto"/>
            <w:vAlign w:val="center"/>
          </w:tcPr>
          <w:p w14:paraId="03EFA53A" w14:textId="77777777" w:rsidR="00CC091D" w:rsidRDefault="00CC091D" w:rsidP="00CC091D">
            <w:pPr>
              <w:pStyle w:val="rfdVarCenter"/>
              <w:rPr>
                <w:rtl/>
              </w:rPr>
            </w:pPr>
            <w:r w:rsidRPr="00047A22">
              <w:rPr>
                <w:rtl/>
              </w:rPr>
              <w:t>الأنعام</w:t>
            </w:r>
          </w:p>
        </w:tc>
        <w:tc>
          <w:tcPr>
            <w:tcW w:w="412" w:type="pct"/>
            <w:shd w:val="clear" w:color="auto" w:fill="auto"/>
            <w:vAlign w:val="center"/>
          </w:tcPr>
          <w:p w14:paraId="1BA2643C" w14:textId="77777777" w:rsidR="00CC091D" w:rsidRDefault="00CC091D" w:rsidP="00CC091D">
            <w:pPr>
              <w:pStyle w:val="rfdVarCenter"/>
              <w:rPr>
                <w:rtl/>
              </w:rPr>
            </w:pPr>
            <w:r w:rsidRPr="00047A22">
              <w:rPr>
                <w:rtl/>
              </w:rPr>
              <w:t>128</w:t>
            </w:r>
          </w:p>
        </w:tc>
        <w:tc>
          <w:tcPr>
            <w:tcW w:w="957" w:type="pct"/>
            <w:shd w:val="clear" w:color="auto" w:fill="auto"/>
            <w:vAlign w:val="center"/>
          </w:tcPr>
          <w:p w14:paraId="3FEC142F" w14:textId="77777777" w:rsidR="00CC091D" w:rsidRDefault="00CC091D" w:rsidP="00CC091D">
            <w:pPr>
              <w:pStyle w:val="rfdVarCenter"/>
              <w:rPr>
                <w:rtl/>
              </w:rPr>
            </w:pPr>
            <w:r w:rsidRPr="00047A22">
              <w:rPr>
                <w:rtl/>
              </w:rPr>
              <w:t>يَحْشُرُهمْ</w:t>
            </w:r>
          </w:p>
        </w:tc>
        <w:tc>
          <w:tcPr>
            <w:tcW w:w="861" w:type="pct"/>
            <w:shd w:val="clear" w:color="auto" w:fill="auto"/>
            <w:vAlign w:val="center"/>
          </w:tcPr>
          <w:p w14:paraId="5ECF265D" w14:textId="77777777" w:rsidR="00CC091D" w:rsidRDefault="00CC091D" w:rsidP="00CC091D">
            <w:pPr>
              <w:pStyle w:val="rfdVarCenter"/>
              <w:rPr>
                <w:rtl/>
              </w:rPr>
            </w:pPr>
            <w:r w:rsidRPr="00047A22">
              <w:rPr>
                <w:rtl/>
              </w:rPr>
              <w:t>نَحْشُرُهمْ</w:t>
            </w:r>
          </w:p>
        </w:tc>
        <w:tc>
          <w:tcPr>
            <w:tcW w:w="2210" w:type="pct"/>
            <w:shd w:val="clear" w:color="auto" w:fill="auto"/>
            <w:vAlign w:val="center"/>
          </w:tcPr>
          <w:p w14:paraId="4BFFAF14" w14:textId="77777777" w:rsidR="00CC091D" w:rsidRDefault="00CC091D" w:rsidP="00CC091D">
            <w:pPr>
              <w:pStyle w:val="rfdVarCenter"/>
              <w:rPr>
                <w:rtl/>
              </w:rPr>
            </w:pPr>
            <w:r w:rsidRPr="00047A22">
              <w:rPr>
                <w:rtl/>
              </w:rPr>
              <w:t>حمزة</w:t>
            </w:r>
            <w:r w:rsidR="00774210">
              <w:rPr>
                <w:rtl/>
              </w:rPr>
              <w:t xml:space="preserve"> ،</w:t>
            </w:r>
            <w:r w:rsidR="00424402">
              <w:rPr>
                <w:rtl/>
              </w:rPr>
              <w:t xml:space="preserve"> </w:t>
            </w:r>
            <w:r w:rsidRPr="00047A22">
              <w:rPr>
                <w:rtl/>
              </w:rPr>
              <w:t>الکِسائي</w:t>
            </w:r>
            <w:r w:rsidR="00774210">
              <w:rPr>
                <w:rtl/>
              </w:rPr>
              <w:t xml:space="preserve"> ،</w:t>
            </w:r>
            <w:r w:rsidR="00424402">
              <w:rPr>
                <w:rtl/>
              </w:rPr>
              <w:t xml:space="preserve"> </w:t>
            </w:r>
            <w:r w:rsidRPr="00047A22">
              <w:rPr>
                <w:rtl/>
              </w:rPr>
              <w:t>خلف</w:t>
            </w:r>
            <w:r w:rsidR="00774210">
              <w:rPr>
                <w:rtl/>
              </w:rPr>
              <w:t xml:space="preserve"> ،</w:t>
            </w:r>
            <w:r w:rsidR="00424402">
              <w:rPr>
                <w:rtl/>
              </w:rPr>
              <w:t xml:space="preserve"> </w:t>
            </w:r>
            <w:r w:rsidRPr="00047A22">
              <w:rPr>
                <w:rtl/>
              </w:rPr>
              <w:t>شعبة</w:t>
            </w:r>
            <w:r w:rsidR="00774210">
              <w:rPr>
                <w:rtl/>
              </w:rPr>
              <w:t xml:space="preserve"> ،</w:t>
            </w:r>
            <w:r w:rsidR="00424402">
              <w:rPr>
                <w:rtl/>
              </w:rPr>
              <w:t xml:space="preserve"> </w:t>
            </w:r>
            <w:r w:rsidRPr="00047A22">
              <w:rPr>
                <w:rtl/>
              </w:rPr>
              <w:t>أبوعمرو</w:t>
            </w:r>
            <w:r w:rsidR="00774210">
              <w:rPr>
                <w:rtl/>
              </w:rPr>
              <w:t xml:space="preserve"> ،</w:t>
            </w:r>
            <w:r w:rsidR="00424402">
              <w:rPr>
                <w:rtl/>
              </w:rPr>
              <w:t xml:space="preserve"> </w:t>
            </w:r>
            <w:r w:rsidRPr="00047A22">
              <w:rPr>
                <w:rtl/>
              </w:rPr>
              <w:t>رويس</w:t>
            </w:r>
            <w:r w:rsidR="00774210">
              <w:rPr>
                <w:rtl/>
              </w:rPr>
              <w:t xml:space="preserve"> ،</w:t>
            </w:r>
            <w:r w:rsidR="00424402">
              <w:rPr>
                <w:rtl/>
              </w:rPr>
              <w:t xml:space="preserve"> </w:t>
            </w:r>
            <w:r w:rsidRPr="00047A22">
              <w:rPr>
                <w:rtl/>
              </w:rPr>
              <w:t>ابن‌کثير</w:t>
            </w:r>
            <w:r w:rsidR="00774210">
              <w:rPr>
                <w:rtl/>
              </w:rPr>
              <w:t xml:space="preserve"> ،</w:t>
            </w:r>
            <w:r w:rsidR="00424402">
              <w:rPr>
                <w:rtl/>
              </w:rPr>
              <w:t xml:space="preserve"> </w:t>
            </w:r>
            <w:r w:rsidRPr="00047A22">
              <w:rPr>
                <w:rtl/>
              </w:rPr>
              <w:t>نافع</w:t>
            </w:r>
            <w:r w:rsidR="00774210">
              <w:rPr>
                <w:rtl/>
              </w:rPr>
              <w:t xml:space="preserve"> ،</w:t>
            </w:r>
            <w:r w:rsidR="00424402">
              <w:rPr>
                <w:rtl/>
              </w:rPr>
              <w:t xml:space="preserve"> </w:t>
            </w:r>
            <w:r w:rsidRPr="00047A22">
              <w:rPr>
                <w:rtl/>
              </w:rPr>
              <w:t>أبوجعفر</w:t>
            </w:r>
            <w:r w:rsidR="00774210">
              <w:rPr>
                <w:rtl/>
              </w:rPr>
              <w:t xml:space="preserve"> ،</w:t>
            </w:r>
            <w:r w:rsidR="00424402">
              <w:rPr>
                <w:rtl/>
              </w:rPr>
              <w:t xml:space="preserve"> </w:t>
            </w:r>
            <w:r w:rsidRPr="00047A22">
              <w:rPr>
                <w:rtl/>
              </w:rPr>
              <w:t>ابن‌عامر</w:t>
            </w:r>
          </w:p>
        </w:tc>
      </w:tr>
      <w:tr w:rsidR="00CC091D" w14:paraId="2F4EE2C3" w14:textId="77777777">
        <w:tc>
          <w:tcPr>
            <w:tcW w:w="560" w:type="pct"/>
            <w:shd w:val="clear" w:color="auto" w:fill="auto"/>
            <w:vAlign w:val="center"/>
          </w:tcPr>
          <w:p w14:paraId="48EB3147" w14:textId="77777777" w:rsidR="00CC091D" w:rsidRDefault="00CC091D" w:rsidP="00CC091D">
            <w:pPr>
              <w:pStyle w:val="rfdVarCenter"/>
              <w:rPr>
                <w:rtl/>
              </w:rPr>
            </w:pPr>
            <w:r w:rsidRPr="00822CF0">
              <w:rPr>
                <w:rtl/>
              </w:rPr>
              <w:t>الأعراف</w:t>
            </w:r>
          </w:p>
        </w:tc>
        <w:tc>
          <w:tcPr>
            <w:tcW w:w="412" w:type="pct"/>
            <w:shd w:val="clear" w:color="auto" w:fill="auto"/>
            <w:vAlign w:val="center"/>
          </w:tcPr>
          <w:p w14:paraId="01CE4132" w14:textId="77777777" w:rsidR="00CC091D" w:rsidRDefault="00CC091D" w:rsidP="00CC091D">
            <w:pPr>
              <w:pStyle w:val="rfdVarCenter"/>
              <w:rPr>
                <w:rtl/>
              </w:rPr>
            </w:pPr>
            <w:r w:rsidRPr="00822CF0">
              <w:rPr>
                <w:rtl/>
              </w:rPr>
              <w:t>164</w:t>
            </w:r>
          </w:p>
        </w:tc>
        <w:tc>
          <w:tcPr>
            <w:tcW w:w="957" w:type="pct"/>
            <w:shd w:val="clear" w:color="auto" w:fill="auto"/>
            <w:vAlign w:val="center"/>
          </w:tcPr>
          <w:p w14:paraId="60A7CAD1" w14:textId="77777777" w:rsidR="00CC091D" w:rsidRDefault="00CC091D" w:rsidP="00CC091D">
            <w:pPr>
              <w:pStyle w:val="rfdVarCenter"/>
              <w:rPr>
                <w:rtl/>
              </w:rPr>
            </w:pPr>
            <w:r w:rsidRPr="00822CF0">
              <w:rPr>
                <w:rtl/>
              </w:rPr>
              <w:t>مَعْذِرَةً</w:t>
            </w:r>
          </w:p>
        </w:tc>
        <w:tc>
          <w:tcPr>
            <w:tcW w:w="861" w:type="pct"/>
            <w:shd w:val="clear" w:color="auto" w:fill="auto"/>
            <w:vAlign w:val="center"/>
          </w:tcPr>
          <w:p w14:paraId="201CA1DA" w14:textId="77777777" w:rsidR="00CC091D" w:rsidRDefault="00CC091D" w:rsidP="00CC091D">
            <w:pPr>
              <w:pStyle w:val="rfdVarCenter"/>
              <w:rPr>
                <w:rtl/>
              </w:rPr>
            </w:pPr>
            <w:r w:rsidRPr="00822CF0">
              <w:rPr>
                <w:rtl/>
              </w:rPr>
              <w:t>مَعْذِرَةٌ</w:t>
            </w:r>
          </w:p>
        </w:tc>
        <w:tc>
          <w:tcPr>
            <w:tcW w:w="2210" w:type="pct"/>
            <w:shd w:val="clear" w:color="auto" w:fill="auto"/>
            <w:vAlign w:val="center"/>
          </w:tcPr>
          <w:p w14:paraId="0579DE39" w14:textId="77777777" w:rsidR="00CC091D" w:rsidRDefault="00CC091D" w:rsidP="00CC091D">
            <w:pPr>
              <w:pStyle w:val="rfdVarCenter"/>
              <w:rPr>
                <w:rtl/>
              </w:rPr>
            </w:pPr>
            <w:r w:rsidRPr="00822CF0">
              <w:rPr>
                <w:rtl/>
              </w:rPr>
              <w:t>حمزه</w:t>
            </w:r>
            <w:r w:rsidR="00774210">
              <w:rPr>
                <w:rtl/>
              </w:rPr>
              <w:t xml:space="preserve"> ،</w:t>
            </w:r>
            <w:r w:rsidR="00424402">
              <w:rPr>
                <w:rtl/>
              </w:rPr>
              <w:t xml:space="preserve"> </w:t>
            </w:r>
            <w:r w:rsidRPr="00822CF0">
              <w:rPr>
                <w:rtl/>
              </w:rPr>
              <w:t>کِسائي</w:t>
            </w:r>
            <w:r w:rsidR="00774210">
              <w:rPr>
                <w:rtl/>
              </w:rPr>
              <w:t xml:space="preserve"> ،</w:t>
            </w:r>
            <w:r w:rsidR="00424402">
              <w:rPr>
                <w:rtl/>
              </w:rPr>
              <w:t xml:space="preserve"> </w:t>
            </w:r>
            <w:r w:rsidRPr="00822CF0">
              <w:rPr>
                <w:rtl/>
              </w:rPr>
              <w:t>خلف</w:t>
            </w:r>
            <w:r w:rsidR="00774210">
              <w:rPr>
                <w:rtl/>
              </w:rPr>
              <w:t xml:space="preserve"> ،</w:t>
            </w:r>
            <w:r w:rsidR="00424402">
              <w:rPr>
                <w:rtl/>
              </w:rPr>
              <w:t xml:space="preserve"> </w:t>
            </w:r>
            <w:r w:rsidRPr="00822CF0">
              <w:rPr>
                <w:rtl/>
              </w:rPr>
              <w:t>شعبة</w:t>
            </w:r>
            <w:r w:rsidR="00774210">
              <w:rPr>
                <w:rtl/>
              </w:rPr>
              <w:t xml:space="preserve"> ،</w:t>
            </w:r>
            <w:r w:rsidR="00424402">
              <w:rPr>
                <w:rtl/>
              </w:rPr>
              <w:t xml:space="preserve"> </w:t>
            </w:r>
            <w:r w:rsidRPr="00822CF0">
              <w:rPr>
                <w:rtl/>
              </w:rPr>
              <w:t>ابوعمرو</w:t>
            </w:r>
            <w:r w:rsidR="00774210">
              <w:rPr>
                <w:rtl/>
              </w:rPr>
              <w:t xml:space="preserve"> ،</w:t>
            </w:r>
            <w:r w:rsidR="00424402">
              <w:rPr>
                <w:rtl/>
              </w:rPr>
              <w:t xml:space="preserve"> </w:t>
            </w:r>
            <w:r w:rsidRPr="00822CF0">
              <w:rPr>
                <w:rtl/>
              </w:rPr>
              <w:t>يعقوب</w:t>
            </w:r>
            <w:r w:rsidR="00774210">
              <w:rPr>
                <w:rtl/>
              </w:rPr>
              <w:t xml:space="preserve"> ،</w:t>
            </w:r>
            <w:r w:rsidR="00424402">
              <w:rPr>
                <w:rtl/>
              </w:rPr>
              <w:t xml:space="preserve"> </w:t>
            </w:r>
            <w:r w:rsidRPr="00822CF0">
              <w:rPr>
                <w:rtl/>
              </w:rPr>
              <w:t>ابن‌کثير</w:t>
            </w:r>
            <w:r w:rsidR="00774210">
              <w:rPr>
                <w:rtl/>
              </w:rPr>
              <w:t xml:space="preserve"> ،</w:t>
            </w:r>
            <w:r w:rsidR="00424402">
              <w:rPr>
                <w:rtl/>
              </w:rPr>
              <w:t xml:space="preserve"> </w:t>
            </w:r>
            <w:r w:rsidRPr="00822CF0">
              <w:rPr>
                <w:rtl/>
              </w:rPr>
              <w:t>نافع</w:t>
            </w:r>
            <w:r w:rsidR="00774210">
              <w:rPr>
                <w:rtl/>
              </w:rPr>
              <w:t xml:space="preserve"> ،</w:t>
            </w:r>
            <w:r w:rsidR="00424402">
              <w:rPr>
                <w:rtl/>
              </w:rPr>
              <w:t xml:space="preserve"> </w:t>
            </w:r>
            <w:r w:rsidRPr="00822CF0">
              <w:rPr>
                <w:rtl/>
              </w:rPr>
              <w:t>ابوجعفر</w:t>
            </w:r>
            <w:r w:rsidR="00774210">
              <w:rPr>
                <w:rtl/>
              </w:rPr>
              <w:t xml:space="preserve"> ،</w:t>
            </w:r>
            <w:r w:rsidR="00424402">
              <w:rPr>
                <w:rtl/>
              </w:rPr>
              <w:t xml:space="preserve"> </w:t>
            </w:r>
            <w:r w:rsidRPr="00822CF0">
              <w:rPr>
                <w:rtl/>
              </w:rPr>
              <w:t>ابن‌عامر</w:t>
            </w:r>
          </w:p>
        </w:tc>
      </w:tr>
      <w:tr w:rsidR="00CC091D" w14:paraId="769DA8E8" w14:textId="77777777">
        <w:tc>
          <w:tcPr>
            <w:tcW w:w="560" w:type="pct"/>
            <w:shd w:val="clear" w:color="auto" w:fill="auto"/>
            <w:vAlign w:val="center"/>
          </w:tcPr>
          <w:p w14:paraId="005E1335" w14:textId="77777777" w:rsidR="00CC091D" w:rsidRDefault="00CC091D" w:rsidP="00CC091D">
            <w:pPr>
              <w:pStyle w:val="rfdVarCenter"/>
              <w:rPr>
                <w:rtl/>
              </w:rPr>
            </w:pPr>
            <w:r w:rsidRPr="00693564">
              <w:rPr>
                <w:rtl/>
              </w:rPr>
              <w:t>الأعراف</w:t>
            </w:r>
          </w:p>
        </w:tc>
        <w:tc>
          <w:tcPr>
            <w:tcW w:w="412" w:type="pct"/>
            <w:shd w:val="clear" w:color="auto" w:fill="auto"/>
            <w:vAlign w:val="center"/>
          </w:tcPr>
          <w:p w14:paraId="34138CDB" w14:textId="77777777" w:rsidR="00CC091D" w:rsidRDefault="00CC091D" w:rsidP="00CC091D">
            <w:pPr>
              <w:pStyle w:val="rfdVarCenter"/>
              <w:rPr>
                <w:rtl/>
              </w:rPr>
            </w:pPr>
            <w:r w:rsidRPr="00693564">
              <w:rPr>
                <w:rtl/>
              </w:rPr>
              <w:t>69</w:t>
            </w:r>
          </w:p>
        </w:tc>
        <w:tc>
          <w:tcPr>
            <w:tcW w:w="957" w:type="pct"/>
            <w:shd w:val="clear" w:color="auto" w:fill="auto"/>
            <w:vAlign w:val="center"/>
          </w:tcPr>
          <w:p w14:paraId="6D0F74AA" w14:textId="77777777" w:rsidR="00CC091D" w:rsidRDefault="00CC091D" w:rsidP="00CC091D">
            <w:pPr>
              <w:pStyle w:val="rfdVarCenter"/>
              <w:rPr>
                <w:rtl/>
              </w:rPr>
            </w:pPr>
            <w:r w:rsidRPr="00693564">
              <w:rPr>
                <w:rtl/>
              </w:rPr>
              <w:t>اَفَلَا تَعْقِلُونَ</w:t>
            </w:r>
          </w:p>
        </w:tc>
        <w:tc>
          <w:tcPr>
            <w:tcW w:w="861" w:type="pct"/>
            <w:shd w:val="clear" w:color="auto" w:fill="auto"/>
            <w:vAlign w:val="center"/>
          </w:tcPr>
          <w:p w14:paraId="04FB9473" w14:textId="77777777" w:rsidR="00CC091D" w:rsidRDefault="00CC091D" w:rsidP="00CC091D">
            <w:pPr>
              <w:pStyle w:val="rfdVarCenter"/>
              <w:rPr>
                <w:rtl/>
              </w:rPr>
            </w:pPr>
            <w:r w:rsidRPr="00693564">
              <w:rPr>
                <w:rtl/>
              </w:rPr>
              <w:t>اَفَلَا يَعْقِلُونَ</w:t>
            </w:r>
          </w:p>
        </w:tc>
        <w:tc>
          <w:tcPr>
            <w:tcW w:w="2210" w:type="pct"/>
            <w:shd w:val="clear" w:color="auto" w:fill="auto"/>
            <w:vAlign w:val="center"/>
          </w:tcPr>
          <w:p w14:paraId="427AA877" w14:textId="77777777" w:rsidR="00CC091D" w:rsidRDefault="00CC091D" w:rsidP="00CC091D">
            <w:pPr>
              <w:pStyle w:val="rfdVarCenter"/>
              <w:rPr>
                <w:rtl/>
              </w:rPr>
            </w:pPr>
            <w:r w:rsidRPr="00693564">
              <w:rPr>
                <w:rtl/>
              </w:rPr>
              <w:t>حمزة</w:t>
            </w:r>
            <w:r w:rsidR="00774210">
              <w:rPr>
                <w:rtl/>
              </w:rPr>
              <w:t xml:space="preserve"> ،</w:t>
            </w:r>
            <w:r w:rsidR="00424402">
              <w:rPr>
                <w:rtl/>
              </w:rPr>
              <w:t xml:space="preserve"> </w:t>
            </w:r>
            <w:r w:rsidRPr="00693564">
              <w:rPr>
                <w:rtl/>
              </w:rPr>
              <w:t>الکِسائي</w:t>
            </w:r>
            <w:r w:rsidR="00774210">
              <w:rPr>
                <w:rtl/>
              </w:rPr>
              <w:t xml:space="preserve"> ،</w:t>
            </w:r>
            <w:r w:rsidR="00424402">
              <w:rPr>
                <w:rtl/>
              </w:rPr>
              <w:t xml:space="preserve"> </w:t>
            </w:r>
            <w:r w:rsidRPr="00693564">
              <w:rPr>
                <w:rtl/>
              </w:rPr>
              <w:t>خلف</w:t>
            </w:r>
            <w:r w:rsidR="00774210">
              <w:rPr>
                <w:rtl/>
              </w:rPr>
              <w:t xml:space="preserve"> ،</w:t>
            </w:r>
            <w:r w:rsidR="00424402">
              <w:rPr>
                <w:rtl/>
              </w:rPr>
              <w:t xml:space="preserve"> </w:t>
            </w:r>
            <w:r w:rsidRPr="00693564">
              <w:rPr>
                <w:rtl/>
              </w:rPr>
              <w:t>شعبة</w:t>
            </w:r>
            <w:r w:rsidR="00774210">
              <w:rPr>
                <w:rtl/>
              </w:rPr>
              <w:t xml:space="preserve"> ،</w:t>
            </w:r>
            <w:r w:rsidR="00424402">
              <w:rPr>
                <w:rtl/>
              </w:rPr>
              <w:t xml:space="preserve"> </w:t>
            </w:r>
            <w:r w:rsidRPr="00693564">
              <w:rPr>
                <w:rtl/>
              </w:rPr>
              <w:t>أبوعمرو</w:t>
            </w:r>
            <w:r w:rsidR="00774210">
              <w:rPr>
                <w:rtl/>
              </w:rPr>
              <w:t xml:space="preserve"> ،</w:t>
            </w:r>
            <w:r w:rsidR="00424402">
              <w:rPr>
                <w:rtl/>
              </w:rPr>
              <w:t xml:space="preserve"> </w:t>
            </w:r>
            <w:r w:rsidRPr="00693564">
              <w:rPr>
                <w:rtl/>
              </w:rPr>
              <w:t>ابن‌کثير</w:t>
            </w:r>
          </w:p>
        </w:tc>
      </w:tr>
      <w:tr w:rsidR="00CC091D" w14:paraId="02A1832F" w14:textId="77777777">
        <w:tc>
          <w:tcPr>
            <w:tcW w:w="560" w:type="pct"/>
            <w:shd w:val="clear" w:color="auto" w:fill="auto"/>
            <w:vAlign w:val="center"/>
          </w:tcPr>
          <w:p w14:paraId="1965B7A8" w14:textId="77777777" w:rsidR="00CC091D" w:rsidRDefault="00CC091D" w:rsidP="00CC091D">
            <w:pPr>
              <w:pStyle w:val="rfdVarCenter"/>
              <w:rPr>
                <w:rtl/>
              </w:rPr>
            </w:pPr>
            <w:r w:rsidRPr="00A16DEE">
              <w:rPr>
                <w:rtl/>
              </w:rPr>
              <w:t>الأعراف</w:t>
            </w:r>
          </w:p>
        </w:tc>
        <w:tc>
          <w:tcPr>
            <w:tcW w:w="412" w:type="pct"/>
            <w:shd w:val="clear" w:color="auto" w:fill="auto"/>
            <w:vAlign w:val="center"/>
          </w:tcPr>
          <w:p w14:paraId="6E4366BE" w14:textId="77777777" w:rsidR="00CC091D" w:rsidRDefault="00CC091D" w:rsidP="00CC091D">
            <w:pPr>
              <w:pStyle w:val="rfdVarCenter"/>
              <w:rPr>
                <w:rtl/>
              </w:rPr>
            </w:pPr>
            <w:r w:rsidRPr="00A16DEE">
              <w:rPr>
                <w:rtl/>
              </w:rPr>
              <w:t>85</w:t>
            </w:r>
          </w:p>
        </w:tc>
        <w:tc>
          <w:tcPr>
            <w:tcW w:w="957" w:type="pct"/>
            <w:shd w:val="clear" w:color="auto" w:fill="auto"/>
            <w:vAlign w:val="center"/>
          </w:tcPr>
          <w:p w14:paraId="2AC98880" w14:textId="77777777" w:rsidR="00CC091D" w:rsidRDefault="00693B60" w:rsidP="00CC091D">
            <w:pPr>
              <w:pStyle w:val="rfdVarCenter"/>
              <w:rPr>
                <w:rtl/>
              </w:rPr>
            </w:pPr>
            <w:r>
              <w:rPr>
                <w:rtl/>
              </w:rPr>
              <w:t>وَ</w:t>
            </w:r>
            <w:r w:rsidR="00CC091D" w:rsidRPr="00A16DEE">
              <w:rPr>
                <w:rtl/>
              </w:rPr>
              <w:t>يَذَرُهمْ</w:t>
            </w:r>
          </w:p>
        </w:tc>
        <w:tc>
          <w:tcPr>
            <w:tcW w:w="861" w:type="pct"/>
            <w:shd w:val="clear" w:color="auto" w:fill="auto"/>
            <w:vAlign w:val="center"/>
          </w:tcPr>
          <w:p w14:paraId="10866B8C" w14:textId="77777777" w:rsidR="00CC091D" w:rsidRDefault="00693B60" w:rsidP="00CC091D">
            <w:pPr>
              <w:pStyle w:val="rfdVarCenter"/>
              <w:rPr>
                <w:rtl/>
              </w:rPr>
            </w:pPr>
            <w:r>
              <w:rPr>
                <w:rtl/>
              </w:rPr>
              <w:t>وَ</w:t>
            </w:r>
            <w:r w:rsidR="00CC091D" w:rsidRPr="00A16DEE">
              <w:rPr>
                <w:rtl/>
              </w:rPr>
              <w:t>نَذَرُهمْ</w:t>
            </w:r>
          </w:p>
        </w:tc>
        <w:tc>
          <w:tcPr>
            <w:tcW w:w="2210" w:type="pct"/>
            <w:shd w:val="clear" w:color="auto" w:fill="auto"/>
            <w:vAlign w:val="center"/>
          </w:tcPr>
          <w:p w14:paraId="0FD8938F" w14:textId="77777777" w:rsidR="00CC091D" w:rsidRDefault="00CC091D" w:rsidP="00CC091D">
            <w:pPr>
              <w:pStyle w:val="rfdVarCenter"/>
              <w:rPr>
                <w:rtl/>
              </w:rPr>
            </w:pPr>
            <w:r w:rsidRPr="00A16DEE">
              <w:rPr>
                <w:rtl/>
              </w:rPr>
              <w:t>ابن‌کثير</w:t>
            </w:r>
            <w:r w:rsidR="00774210">
              <w:rPr>
                <w:rtl/>
              </w:rPr>
              <w:t xml:space="preserve"> ،</w:t>
            </w:r>
            <w:r w:rsidR="00424402">
              <w:rPr>
                <w:rtl/>
              </w:rPr>
              <w:t xml:space="preserve"> </w:t>
            </w:r>
            <w:r w:rsidRPr="00A16DEE">
              <w:rPr>
                <w:rtl/>
              </w:rPr>
              <w:t>نافع</w:t>
            </w:r>
            <w:r w:rsidR="00774210">
              <w:rPr>
                <w:rtl/>
              </w:rPr>
              <w:t xml:space="preserve"> ،</w:t>
            </w:r>
            <w:r w:rsidR="00424402">
              <w:rPr>
                <w:rtl/>
              </w:rPr>
              <w:t xml:space="preserve"> </w:t>
            </w:r>
            <w:r w:rsidRPr="00A16DEE">
              <w:rPr>
                <w:rtl/>
              </w:rPr>
              <w:t>أبوجعفر</w:t>
            </w:r>
            <w:r w:rsidR="00774210">
              <w:rPr>
                <w:rtl/>
              </w:rPr>
              <w:t xml:space="preserve"> ،</w:t>
            </w:r>
            <w:r w:rsidR="00424402">
              <w:rPr>
                <w:rtl/>
              </w:rPr>
              <w:t xml:space="preserve"> </w:t>
            </w:r>
            <w:r w:rsidRPr="00A16DEE">
              <w:rPr>
                <w:rtl/>
              </w:rPr>
              <w:t>ابن‌عامر</w:t>
            </w:r>
          </w:p>
        </w:tc>
      </w:tr>
      <w:tr w:rsidR="00CC091D" w14:paraId="2A6D067C" w14:textId="77777777">
        <w:tc>
          <w:tcPr>
            <w:tcW w:w="560" w:type="pct"/>
            <w:shd w:val="clear" w:color="auto" w:fill="auto"/>
            <w:vAlign w:val="center"/>
          </w:tcPr>
          <w:p w14:paraId="09325853" w14:textId="77777777" w:rsidR="00CC091D" w:rsidRDefault="00CC091D" w:rsidP="00CC091D">
            <w:pPr>
              <w:pStyle w:val="rfdVarCenter"/>
              <w:rPr>
                <w:rtl/>
              </w:rPr>
            </w:pPr>
            <w:r w:rsidRPr="00541C48">
              <w:rPr>
                <w:rtl/>
              </w:rPr>
              <w:t>الأنفال</w:t>
            </w:r>
          </w:p>
        </w:tc>
        <w:tc>
          <w:tcPr>
            <w:tcW w:w="412" w:type="pct"/>
            <w:shd w:val="clear" w:color="auto" w:fill="auto"/>
            <w:vAlign w:val="center"/>
          </w:tcPr>
          <w:p w14:paraId="6B732F1C" w14:textId="77777777" w:rsidR="00CC091D" w:rsidRDefault="00CC091D" w:rsidP="00CC091D">
            <w:pPr>
              <w:pStyle w:val="rfdVarCenter"/>
              <w:rPr>
                <w:rtl/>
              </w:rPr>
            </w:pPr>
            <w:r w:rsidRPr="00541C48">
              <w:rPr>
                <w:rtl/>
              </w:rPr>
              <w:t>59</w:t>
            </w:r>
          </w:p>
        </w:tc>
        <w:tc>
          <w:tcPr>
            <w:tcW w:w="957" w:type="pct"/>
            <w:shd w:val="clear" w:color="auto" w:fill="auto"/>
            <w:vAlign w:val="center"/>
          </w:tcPr>
          <w:p w14:paraId="3CE33688" w14:textId="77777777" w:rsidR="00CC091D" w:rsidRDefault="00693B60" w:rsidP="00CC091D">
            <w:pPr>
              <w:pStyle w:val="rfdVarCenter"/>
              <w:rPr>
                <w:rtl/>
              </w:rPr>
            </w:pPr>
            <w:r>
              <w:rPr>
                <w:rtl/>
              </w:rPr>
              <w:t>وَ</w:t>
            </w:r>
            <w:r w:rsidR="00CC091D" w:rsidRPr="00541C48">
              <w:rPr>
                <w:rtl/>
              </w:rPr>
              <w:t>لَايَحْسَبَنَّ</w:t>
            </w:r>
          </w:p>
        </w:tc>
        <w:tc>
          <w:tcPr>
            <w:tcW w:w="861" w:type="pct"/>
            <w:shd w:val="clear" w:color="auto" w:fill="auto"/>
            <w:vAlign w:val="center"/>
          </w:tcPr>
          <w:p w14:paraId="73AFC337" w14:textId="77777777" w:rsidR="00CC091D" w:rsidRDefault="00CC091D" w:rsidP="00CC091D">
            <w:pPr>
              <w:pStyle w:val="rfdVarCenter"/>
              <w:rPr>
                <w:rtl/>
              </w:rPr>
            </w:pPr>
            <w:r w:rsidRPr="00541C48">
              <w:rPr>
                <w:rtl/>
              </w:rPr>
              <w:t>وَلَاتَحْسَبَنَّ</w:t>
            </w:r>
          </w:p>
        </w:tc>
        <w:tc>
          <w:tcPr>
            <w:tcW w:w="2210" w:type="pct"/>
            <w:shd w:val="clear" w:color="auto" w:fill="auto"/>
            <w:vAlign w:val="center"/>
          </w:tcPr>
          <w:p w14:paraId="38E0FD95" w14:textId="77777777" w:rsidR="00CC091D" w:rsidRDefault="00CC091D" w:rsidP="00CC091D">
            <w:pPr>
              <w:pStyle w:val="rfdVarCenter"/>
              <w:rPr>
                <w:rtl/>
              </w:rPr>
            </w:pPr>
            <w:r w:rsidRPr="00541C48">
              <w:rPr>
                <w:rtl/>
              </w:rPr>
              <w:t>الکِسائي</w:t>
            </w:r>
            <w:r w:rsidR="00774210">
              <w:rPr>
                <w:rtl/>
              </w:rPr>
              <w:t xml:space="preserve"> ،</w:t>
            </w:r>
            <w:r w:rsidR="00424402">
              <w:rPr>
                <w:rtl/>
              </w:rPr>
              <w:t xml:space="preserve"> </w:t>
            </w:r>
            <w:r w:rsidRPr="00541C48">
              <w:rPr>
                <w:rtl/>
              </w:rPr>
              <w:t>خلف</w:t>
            </w:r>
            <w:r w:rsidR="00774210">
              <w:rPr>
                <w:rtl/>
              </w:rPr>
              <w:t xml:space="preserve"> ،</w:t>
            </w:r>
            <w:r w:rsidR="00424402">
              <w:rPr>
                <w:rtl/>
              </w:rPr>
              <w:t xml:space="preserve"> </w:t>
            </w:r>
            <w:r w:rsidRPr="00541C48">
              <w:rPr>
                <w:rtl/>
              </w:rPr>
              <w:t>شعبة</w:t>
            </w:r>
            <w:r w:rsidR="00774210">
              <w:rPr>
                <w:rtl/>
              </w:rPr>
              <w:t xml:space="preserve"> ،</w:t>
            </w:r>
            <w:r w:rsidR="00424402">
              <w:rPr>
                <w:rtl/>
              </w:rPr>
              <w:t xml:space="preserve"> </w:t>
            </w:r>
            <w:r w:rsidRPr="00541C48">
              <w:rPr>
                <w:rtl/>
              </w:rPr>
              <w:t>أبوعمرو</w:t>
            </w:r>
            <w:r w:rsidR="00774210">
              <w:rPr>
                <w:rtl/>
              </w:rPr>
              <w:t xml:space="preserve"> ،</w:t>
            </w:r>
            <w:r w:rsidR="00424402">
              <w:rPr>
                <w:rtl/>
              </w:rPr>
              <w:t xml:space="preserve"> </w:t>
            </w:r>
            <w:r w:rsidRPr="00541C48">
              <w:rPr>
                <w:rtl/>
              </w:rPr>
              <w:t>يعقوب</w:t>
            </w:r>
            <w:r w:rsidR="00774210">
              <w:rPr>
                <w:rtl/>
              </w:rPr>
              <w:t xml:space="preserve"> ،</w:t>
            </w:r>
            <w:r w:rsidR="00424402">
              <w:rPr>
                <w:rtl/>
              </w:rPr>
              <w:t xml:space="preserve"> </w:t>
            </w:r>
            <w:r w:rsidRPr="00541C48">
              <w:rPr>
                <w:rtl/>
              </w:rPr>
              <w:t>ابن‌کثير</w:t>
            </w:r>
            <w:r w:rsidR="00774210">
              <w:rPr>
                <w:rtl/>
              </w:rPr>
              <w:t xml:space="preserve"> ،</w:t>
            </w:r>
            <w:r w:rsidR="00424402">
              <w:rPr>
                <w:rtl/>
              </w:rPr>
              <w:t xml:space="preserve"> </w:t>
            </w:r>
            <w:r w:rsidRPr="00541C48">
              <w:rPr>
                <w:rtl/>
              </w:rPr>
              <w:t>نافع</w:t>
            </w:r>
          </w:p>
        </w:tc>
      </w:tr>
      <w:tr w:rsidR="00CC091D" w14:paraId="3C26A47C" w14:textId="77777777">
        <w:tc>
          <w:tcPr>
            <w:tcW w:w="560" w:type="pct"/>
            <w:shd w:val="clear" w:color="auto" w:fill="auto"/>
            <w:vAlign w:val="center"/>
          </w:tcPr>
          <w:p w14:paraId="339E9638" w14:textId="77777777" w:rsidR="00CC091D" w:rsidRDefault="00CC091D" w:rsidP="00CC091D">
            <w:pPr>
              <w:pStyle w:val="rfdVarCenter"/>
              <w:rPr>
                <w:rtl/>
              </w:rPr>
            </w:pPr>
            <w:r w:rsidRPr="001B02DC">
              <w:rPr>
                <w:rtl/>
              </w:rPr>
              <w:t>التوبة</w:t>
            </w:r>
          </w:p>
        </w:tc>
        <w:tc>
          <w:tcPr>
            <w:tcW w:w="412" w:type="pct"/>
            <w:shd w:val="clear" w:color="auto" w:fill="auto"/>
            <w:vAlign w:val="center"/>
          </w:tcPr>
          <w:p w14:paraId="65F5ADA5" w14:textId="77777777" w:rsidR="00CC091D" w:rsidRDefault="00CC091D" w:rsidP="00CC091D">
            <w:pPr>
              <w:pStyle w:val="rfdVarCenter"/>
              <w:rPr>
                <w:rtl/>
              </w:rPr>
            </w:pPr>
            <w:r w:rsidRPr="001B02DC">
              <w:rPr>
                <w:rtl/>
              </w:rPr>
              <w:t>66</w:t>
            </w:r>
          </w:p>
        </w:tc>
        <w:tc>
          <w:tcPr>
            <w:tcW w:w="957" w:type="pct"/>
            <w:shd w:val="clear" w:color="auto" w:fill="auto"/>
            <w:vAlign w:val="center"/>
          </w:tcPr>
          <w:p w14:paraId="1D1381D6" w14:textId="77777777" w:rsidR="00CC091D" w:rsidRDefault="00CC091D" w:rsidP="00CC091D">
            <w:pPr>
              <w:pStyle w:val="rfdVarCenter"/>
              <w:rPr>
                <w:rtl/>
              </w:rPr>
            </w:pPr>
            <w:r w:rsidRPr="001B02DC">
              <w:rPr>
                <w:rtl/>
              </w:rPr>
              <w:t>اِنْ نَعْفُ</w:t>
            </w:r>
          </w:p>
        </w:tc>
        <w:tc>
          <w:tcPr>
            <w:tcW w:w="861" w:type="pct"/>
            <w:shd w:val="clear" w:color="auto" w:fill="auto"/>
            <w:vAlign w:val="center"/>
          </w:tcPr>
          <w:p w14:paraId="1068C1FE" w14:textId="77777777" w:rsidR="00CC091D" w:rsidRDefault="00CC091D" w:rsidP="00CC091D">
            <w:pPr>
              <w:pStyle w:val="rfdVarCenter"/>
              <w:rPr>
                <w:rtl/>
              </w:rPr>
            </w:pPr>
            <w:r w:rsidRPr="001B02DC">
              <w:rPr>
                <w:rtl/>
              </w:rPr>
              <w:t>اِنْ يُعْفَ</w:t>
            </w:r>
          </w:p>
        </w:tc>
        <w:tc>
          <w:tcPr>
            <w:tcW w:w="2210" w:type="pct"/>
            <w:shd w:val="clear" w:color="auto" w:fill="auto"/>
            <w:vAlign w:val="center"/>
          </w:tcPr>
          <w:p w14:paraId="1DE6D92F" w14:textId="77777777" w:rsidR="00CC091D" w:rsidRDefault="00CC091D" w:rsidP="00CC091D">
            <w:pPr>
              <w:pStyle w:val="rfdVarCenter"/>
              <w:rPr>
                <w:rtl/>
              </w:rPr>
            </w:pPr>
            <w:r w:rsidRPr="001B02DC">
              <w:rPr>
                <w:rtl/>
              </w:rPr>
              <w:t>حمزة</w:t>
            </w:r>
            <w:r w:rsidR="00774210">
              <w:rPr>
                <w:rtl/>
              </w:rPr>
              <w:t xml:space="preserve"> ،</w:t>
            </w:r>
            <w:r w:rsidR="00424402">
              <w:rPr>
                <w:rtl/>
              </w:rPr>
              <w:t xml:space="preserve"> </w:t>
            </w:r>
            <w:r w:rsidRPr="001B02DC">
              <w:rPr>
                <w:rtl/>
              </w:rPr>
              <w:t>الکِسائي</w:t>
            </w:r>
            <w:r w:rsidR="00774210">
              <w:rPr>
                <w:rtl/>
              </w:rPr>
              <w:t xml:space="preserve"> ،</w:t>
            </w:r>
            <w:r w:rsidR="00424402">
              <w:rPr>
                <w:rtl/>
              </w:rPr>
              <w:t xml:space="preserve"> </w:t>
            </w:r>
            <w:r w:rsidRPr="001B02DC">
              <w:rPr>
                <w:rtl/>
              </w:rPr>
              <w:t>خلف</w:t>
            </w:r>
            <w:r w:rsidR="00774210">
              <w:rPr>
                <w:rtl/>
              </w:rPr>
              <w:t xml:space="preserve"> ،</w:t>
            </w:r>
            <w:r w:rsidR="00424402">
              <w:rPr>
                <w:rtl/>
              </w:rPr>
              <w:t xml:space="preserve"> </w:t>
            </w:r>
            <w:r w:rsidRPr="001B02DC">
              <w:rPr>
                <w:rtl/>
              </w:rPr>
              <w:t>أبوعمرو</w:t>
            </w:r>
            <w:r w:rsidR="00774210">
              <w:rPr>
                <w:rtl/>
              </w:rPr>
              <w:t xml:space="preserve"> ،</w:t>
            </w:r>
            <w:r w:rsidR="00424402">
              <w:rPr>
                <w:rtl/>
              </w:rPr>
              <w:t xml:space="preserve"> </w:t>
            </w:r>
            <w:r w:rsidRPr="001B02DC">
              <w:rPr>
                <w:rtl/>
              </w:rPr>
              <w:t>يعقوب</w:t>
            </w:r>
            <w:r w:rsidR="00774210">
              <w:rPr>
                <w:rtl/>
              </w:rPr>
              <w:t xml:space="preserve"> ،</w:t>
            </w:r>
            <w:r w:rsidR="00424402">
              <w:rPr>
                <w:rtl/>
              </w:rPr>
              <w:t xml:space="preserve"> </w:t>
            </w:r>
            <w:r w:rsidRPr="001B02DC">
              <w:rPr>
                <w:rtl/>
              </w:rPr>
              <w:t>ابن‌کثير</w:t>
            </w:r>
            <w:r w:rsidR="00774210">
              <w:rPr>
                <w:rtl/>
              </w:rPr>
              <w:t xml:space="preserve"> ،</w:t>
            </w:r>
            <w:r w:rsidR="00424402">
              <w:rPr>
                <w:rtl/>
              </w:rPr>
              <w:t xml:space="preserve"> </w:t>
            </w:r>
            <w:r w:rsidRPr="001B02DC">
              <w:rPr>
                <w:rtl/>
              </w:rPr>
              <w:t>نافع</w:t>
            </w:r>
            <w:r w:rsidR="00774210">
              <w:rPr>
                <w:rtl/>
              </w:rPr>
              <w:t xml:space="preserve"> ،</w:t>
            </w:r>
            <w:r w:rsidR="00424402">
              <w:rPr>
                <w:rtl/>
              </w:rPr>
              <w:t xml:space="preserve"> </w:t>
            </w:r>
            <w:r w:rsidRPr="001B02DC">
              <w:rPr>
                <w:rtl/>
              </w:rPr>
              <w:t>أبوجعفر</w:t>
            </w:r>
            <w:r w:rsidR="00774210">
              <w:rPr>
                <w:rtl/>
              </w:rPr>
              <w:t xml:space="preserve"> ،</w:t>
            </w:r>
            <w:r w:rsidR="00424402">
              <w:rPr>
                <w:rtl/>
              </w:rPr>
              <w:t xml:space="preserve"> </w:t>
            </w:r>
            <w:r w:rsidRPr="001B02DC">
              <w:rPr>
                <w:rtl/>
              </w:rPr>
              <w:t>ابن‌عامر</w:t>
            </w:r>
          </w:p>
        </w:tc>
      </w:tr>
      <w:tr w:rsidR="00CC091D" w14:paraId="100CA3ED" w14:textId="77777777">
        <w:tc>
          <w:tcPr>
            <w:tcW w:w="560" w:type="pct"/>
            <w:shd w:val="clear" w:color="auto" w:fill="auto"/>
            <w:vAlign w:val="center"/>
          </w:tcPr>
          <w:p w14:paraId="3180FCAB" w14:textId="77777777" w:rsidR="00CC091D" w:rsidRDefault="00CC091D" w:rsidP="00CC091D">
            <w:pPr>
              <w:pStyle w:val="rfdVarCenter"/>
              <w:rPr>
                <w:rtl/>
              </w:rPr>
            </w:pPr>
            <w:r w:rsidRPr="00484C35">
              <w:rPr>
                <w:rtl/>
              </w:rPr>
              <w:t>التوبة</w:t>
            </w:r>
          </w:p>
        </w:tc>
        <w:tc>
          <w:tcPr>
            <w:tcW w:w="412" w:type="pct"/>
            <w:shd w:val="clear" w:color="auto" w:fill="auto"/>
            <w:vAlign w:val="center"/>
          </w:tcPr>
          <w:p w14:paraId="3C69FADF" w14:textId="77777777" w:rsidR="00CC091D" w:rsidRDefault="00CC091D" w:rsidP="00CC091D">
            <w:pPr>
              <w:pStyle w:val="rfdVarCenter"/>
              <w:rPr>
                <w:rtl/>
              </w:rPr>
            </w:pPr>
            <w:r w:rsidRPr="00484C35">
              <w:rPr>
                <w:rtl/>
              </w:rPr>
              <w:t>66</w:t>
            </w:r>
          </w:p>
        </w:tc>
        <w:tc>
          <w:tcPr>
            <w:tcW w:w="957" w:type="pct"/>
            <w:shd w:val="clear" w:color="auto" w:fill="auto"/>
            <w:vAlign w:val="center"/>
          </w:tcPr>
          <w:p w14:paraId="48CA132E" w14:textId="77777777" w:rsidR="00CC091D" w:rsidRDefault="00CC091D" w:rsidP="00CC091D">
            <w:pPr>
              <w:pStyle w:val="rfdVarCenter"/>
              <w:rPr>
                <w:rtl/>
              </w:rPr>
            </w:pPr>
            <w:r w:rsidRPr="00484C35">
              <w:rPr>
                <w:rtl/>
              </w:rPr>
              <w:t>نُعَذِّب طَائِفَةً</w:t>
            </w:r>
          </w:p>
        </w:tc>
        <w:tc>
          <w:tcPr>
            <w:tcW w:w="861" w:type="pct"/>
            <w:shd w:val="clear" w:color="auto" w:fill="auto"/>
            <w:vAlign w:val="center"/>
          </w:tcPr>
          <w:p w14:paraId="0B4EA135" w14:textId="77777777" w:rsidR="00CC091D" w:rsidRDefault="00CC091D" w:rsidP="00CC091D">
            <w:pPr>
              <w:pStyle w:val="rfdVarCenter"/>
              <w:rPr>
                <w:rtl/>
              </w:rPr>
            </w:pPr>
            <w:r w:rsidRPr="00484C35">
              <w:rPr>
                <w:rtl/>
              </w:rPr>
              <w:t>تُعَذَّب طَائِفَةٌ</w:t>
            </w:r>
          </w:p>
        </w:tc>
        <w:tc>
          <w:tcPr>
            <w:tcW w:w="2210" w:type="pct"/>
            <w:shd w:val="clear" w:color="auto" w:fill="auto"/>
            <w:vAlign w:val="center"/>
          </w:tcPr>
          <w:p w14:paraId="628B2B65" w14:textId="77777777" w:rsidR="00CC091D" w:rsidRDefault="00CC091D" w:rsidP="00CC091D">
            <w:pPr>
              <w:pStyle w:val="rfdVarCenter"/>
              <w:rPr>
                <w:rtl/>
              </w:rPr>
            </w:pPr>
            <w:r w:rsidRPr="00484C35">
              <w:rPr>
                <w:rtl/>
              </w:rPr>
              <w:t>حمزة</w:t>
            </w:r>
            <w:r w:rsidR="00774210">
              <w:rPr>
                <w:rtl/>
              </w:rPr>
              <w:t xml:space="preserve"> ،</w:t>
            </w:r>
            <w:r w:rsidR="00424402">
              <w:rPr>
                <w:rtl/>
              </w:rPr>
              <w:t xml:space="preserve"> </w:t>
            </w:r>
            <w:r w:rsidRPr="00484C35">
              <w:rPr>
                <w:rtl/>
              </w:rPr>
              <w:t>الکِسائي</w:t>
            </w:r>
            <w:r w:rsidR="00774210">
              <w:rPr>
                <w:rtl/>
              </w:rPr>
              <w:t xml:space="preserve"> ،</w:t>
            </w:r>
            <w:r w:rsidR="00424402">
              <w:rPr>
                <w:rtl/>
              </w:rPr>
              <w:t xml:space="preserve"> </w:t>
            </w:r>
            <w:r w:rsidRPr="00484C35">
              <w:rPr>
                <w:rtl/>
              </w:rPr>
              <w:t>خلف</w:t>
            </w:r>
            <w:r w:rsidR="00774210">
              <w:rPr>
                <w:rtl/>
              </w:rPr>
              <w:t xml:space="preserve"> ،</w:t>
            </w:r>
            <w:r w:rsidR="00424402">
              <w:rPr>
                <w:rtl/>
              </w:rPr>
              <w:t xml:space="preserve"> </w:t>
            </w:r>
            <w:r w:rsidRPr="00484C35">
              <w:rPr>
                <w:rtl/>
              </w:rPr>
              <w:t>أبوعمرو</w:t>
            </w:r>
            <w:r w:rsidR="00774210">
              <w:rPr>
                <w:rtl/>
              </w:rPr>
              <w:t xml:space="preserve"> ،</w:t>
            </w:r>
            <w:r w:rsidR="00424402">
              <w:rPr>
                <w:rtl/>
              </w:rPr>
              <w:t xml:space="preserve"> </w:t>
            </w:r>
            <w:r w:rsidRPr="00484C35">
              <w:rPr>
                <w:rtl/>
              </w:rPr>
              <w:t>يعقوب</w:t>
            </w:r>
            <w:r w:rsidR="00774210">
              <w:rPr>
                <w:rtl/>
              </w:rPr>
              <w:t xml:space="preserve"> ،</w:t>
            </w:r>
            <w:r w:rsidR="00424402">
              <w:rPr>
                <w:rtl/>
              </w:rPr>
              <w:t xml:space="preserve"> </w:t>
            </w:r>
            <w:r w:rsidRPr="00484C35">
              <w:rPr>
                <w:rtl/>
              </w:rPr>
              <w:t>ابن‌کثير</w:t>
            </w:r>
            <w:r w:rsidR="00774210">
              <w:rPr>
                <w:rtl/>
              </w:rPr>
              <w:t xml:space="preserve"> ،</w:t>
            </w:r>
            <w:r w:rsidR="00424402">
              <w:rPr>
                <w:rtl/>
              </w:rPr>
              <w:t xml:space="preserve"> </w:t>
            </w:r>
            <w:r w:rsidRPr="00484C35">
              <w:rPr>
                <w:rtl/>
              </w:rPr>
              <w:t>نافع</w:t>
            </w:r>
            <w:r w:rsidR="00774210">
              <w:rPr>
                <w:rtl/>
              </w:rPr>
              <w:t xml:space="preserve"> ،</w:t>
            </w:r>
            <w:r w:rsidR="00424402">
              <w:rPr>
                <w:rtl/>
              </w:rPr>
              <w:t xml:space="preserve"> </w:t>
            </w:r>
            <w:r w:rsidRPr="00484C35">
              <w:rPr>
                <w:rtl/>
              </w:rPr>
              <w:t>أبوجعفر</w:t>
            </w:r>
            <w:r w:rsidR="00774210">
              <w:rPr>
                <w:rtl/>
              </w:rPr>
              <w:t xml:space="preserve"> ،</w:t>
            </w:r>
            <w:r w:rsidR="00424402">
              <w:rPr>
                <w:rtl/>
              </w:rPr>
              <w:t xml:space="preserve"> </w:t>
            </w:r>
            <w:r w:rsidRPr="00484C35">
              <w:rPr>
                <w:rtl/>
              </w:rPr>
              <w:t>ابن‌عامر</w:t>
            </w:r>
          </w:p>
        </w:tc>
      </w:tr>
      <w:tr w:rsidR="00CC091D" w14:paraId="0228E0D5" w14:textId="77777777">
        <w:tc>
          <w:tcPr>
            <w:tcW w:w="560" w:type="pct"/>
            <w:shd w:val="clear" w:color="auto" w:fill="auto"/>
            <w:vAlign w:val="center"/>
          </w:tcPr>
          <w:p w14:paraId="4FF97398" w14:textId="77777777" w:rsidR="00CC091D" w:rsidRDefault="00CC091D" w:rsidP="00CC091D">
            <w:pPr>
              <w:pStyle w:val="rfdVarCenter"/>
              <w:rPr>
                <w:rtl/>
              </w:rPr>
            </w:pPr>
            <w:r w:rsidRPr="008329B7">
              <w:rPr>
                <w:rtl/>
              </w:rPr>
              <w:t>التوبة</w:t>
            </w:r>
          </w:p>
        </w:tc>
        <w:tc>
          <w:tcPr>
            <w:tcW w:w="412" w:type="pct"/>
            <w:shd w:val="clear" w:color="auto" w:fill="auto"/>
            <w:vAlign w:val="center"/>
          </w:tcPr>
          <w:p w14:paraId="2FD46669" w14:textId="77777777" w:rsidR="00CC091D" w:rsidRDefault="00CC091D" w:rsidP="00CC091D">
            <w:pPr>
              <w:pStyle w:val="rfdVarCenter"/>
              <w:rPr>
                <w:rtl/>
              </w:rPr>
            </w:pPr>
            <w:r w:rsidRPr="008329B7">
              <w:rPr>
                <w:rtl/>
              </w:rPr>
              <w:t>106</w:t>
            </w:r>
          </w:p>
        </w:tc>
        <w:tc>
          <w:tcPr>
            <w:tcW w:w="957" w:type="pct"/>
            <w:shd w:val="clear" w:color="auto" w:fill="auto"/>
            <w:vAlign w:val="center"/>
          </w:tcPr>
          <w:p w14:paraId="02699BF8" w14:textId="77777777" w:rsidR="00CC091D" w:rsidRDefault="00CC091D" w:rsidP="00CC091D">
            <w:pPr>
              <w:pStyle w:val="rfdVarCenter"/>
              <w:rPr>
                <w:rtl/>
              </w:rPr>
            </w:pPr>
            <w:r w:rsidRPr="008329B7">
              <w:rPr>
                <w:rtl/>
              </w:rPr>
              <w:t>مُرْجَوْنَ</w:t>
            </w:r>
          </w:p>
        </w:tc>
        <w:tc>
          <w:tcPr>
            <w:tcW w:w="861" w:type="pct"/>
            <w:shd w:val="clear" w:color="auto" w:fill="auto"/>
            <w:vAlign w:val="center"/>
          </w:tcPr>
          <w:p w14:paraId="28913A0F" w14:textId="77777777" w:rsidR="00CC091D" w:rsidRDefault="00CC091D" w:rsidP="00CC091D">
            <w:pPr>
              <w:pStyle w:val="rfdVarCenter"/>
              <w:rPr>
                <w:rtl/>
              </w:rPr>
            </w:pPr>
            <w:r w:rsidRPr="008329B7">
              <w:rPr>
                <w:rtl/>
              </w:rPr>
              <w:t>مُرْجَئُونَ</w:t>
            </w:r>
          </w:p>
        </w:tc>
        <w:tc>
          <w:tcPr>
            <w:tcW w:w="2210" w:type="pct"/>
            <w:shd w:val="clear" w:color="auto" w:fill="auto"/>
            <w:vAlign w:val="center"/>
          </w:tcPr>
          <w:p w14:paraId="666D176F" w14:textId="77777777" w:rsidR="00CC091D" w:rsidRDefault="00CC091D" w:rsidP="00CC091D">
            <w:pPr>
              <w:pStyle w:val="rfdVarCenter"/>
              <w:rPr>
                <w:rtl/>
              </w:rPr>
            </w:pPr>
            <w:r w:rsidRPr="008329B7">
              <w:rPr>
                <w:rtl/>
              </w:rPr>
              <w:t>شعبة</w:t>
            </w:r>
            <w:r w:rsidR="00774210">
              <w:rPr>
                <w:rtl/>
              </w:rPr>
              <w:t xml:space="preserve"> ،</w:t>
            </w:r>
            <w:r w:rsidR="00424402">
              <w:rPr>
                <w:rtl/>
              </w:rPr>
              <w:t xml:space="preserve"> </w:t>
            </w:r>
            <w:r w:rsidRPr="008329B7">
              <w:rPr>
                <w:rtl/>
              </w:rPr>
              <w:t>أبوعمرو</w:t>
            </w:r>
            <w:r w:rsidR="00774210">
              <w:rPr>
                <w:rtl/>
              </w:rPr>
              <w:t xml:space="preserve"> ،</w:t>
            </w:r>
            <w:r w:rsidR="00424402">
              <w:rPr>
                <w:rtl/>
              </w:rPr>
              <w:t xml:space="preserve"> </w:t>
            </w:r>
            <w:r w:rsidRPr="008329B7">
              <w:rPr>
                <w:rtl/>
              </w:rPr>
              <w:t>يعقوب</w:t>
            </w:r>
            <w:r w:rsidR="00774210">
              <w:rPr>
                <w:rtl/>
              </w:rPr>
              <w:t xml:space="preserve"> ،</w:t>
            </w:r>
            <w:r w:rsidR="00424402">
              <w:rPr>
                <w:rtl/>
              </w:rPr>
              <w:t xml:space="preserve"> </w:t>
            </w:r>
            <w:r w:rsidRPr="008329B7">
              <w:rPr>
                <w:rtl/>
              </w:rPr>
              <w:t>ابن‌کثير</w:t>
            </w:r>
            <w:r w:rsidR="00774210">
              <w:rPr>
                <w:rtl/>
              </w:rPr>
              <w:t xml:space="preserve"> ،</w:t>
            </w:r>
            <w:r w:rsidR="00424402">
              <w:rPr>
                <w:rtl/>
              </w:rPr>
              <w:t xml:space="preserve"> </w:t>
            </w:r>
            <w:r w:rsidRPr="008329B7">
              <w:rPr>
                <w:rtl/>
              </w:rPr>
              <w:t>ابن‌عامر</w:t>
            </w:r>
          </w:p>
        </w:tc>
      </w:tr>
      <w:tr w:rsidR="00CC091D" w14:paraId="4EB97DB9" w14:textId="77777777">
        <w:tc>
          <w:tcPr>
            <w:tcW w:w="560" w:type="pct"/>
            <w:shd w:val="clear" w:color="auto" w:fill="auto"/>
            <w:vAlign w:val="center"/>
          </w:tcPr>
          <w:p w14:paraId="7546073E" w14:textId="77777777" w:rsidR="00CC091D" w:rsidRDefault="00CC091D" w:rsidP="00CC091D">
            <w:pPr>
              <w:pStyle w:val="rfdVarCenter"/>
              <w:rPr>
                <w:rtl/>
              </w:rPr>
            </w:pPr>
            <w:r w:rsidRPr="00983294">
              <w:rPr>
                <w:rtl/>
              </w:rPr>
              <w:t>التوبة</w:t>
            </w:r>
          </w:p>
        </w:tc>
        <w:tc>
          <w:tcPr>
            <w:tcW w:w="412" w:type="pct"/>
            <w:shd w:val="clear" w:color="auto" w:fill="auto"/>
            <w:vAlign w:val="center"/>
          </w:tcPr>
          <w:p w14:paraId="1A90DAC0" w14:textId="77777777" w:rsidR="00CC091D" w:rsidRDefault="00CC091D" w:rsidP="00CC091D">
            <w:pPr>
              <w:pStyle w:val="rfdVarCenter"/>
              <w:rPr>
                <w:rtl/>
              </w:rPr>
            </w:pPr>
            <w:r w:rsidRPr="00983294">
              <w:rPr>
                <w:rtl/>
              </w:rPr>
              <w:t>117</w:t>
            </w:r>
          </w:p>
        </w:tc>
        <w:tc>
          <w:tcPr>
            <w:tcW w:w="957" w:type="pct"/>
            <w:shd w:val="clear" w:color="auto" w:fill="auto"/>
            <w:vAlign w:val="center"/>
          </w:tcPr>
          <w:p w14:paraId="4224C0A8" w14:textId="77777777" w:rsidR="00CC091D" w:rsidRDefault="00CC091D" w:rsidP="00CC091D">
            <w:pPr>
              <w:pStyle w:val="rfdVarCenter"/>
              <w:rPr>
                <w:rtl/>
              </w:rPr>
            </w:pPr>
            <w:r w:rsidRPr="00983294">
              <w:rPr>
                <w:rtl/>
              </w:rPr>
              <w:t>كَادَ يَزِيغُ</w:t>
            </w:r>
          </w:p>
        </w:tc>
        <w:tc>
          <w:tcPr>
            <w:tcW w:w="861" w:type="pct"/>
            <w:shd w:val="clear" w:color="auto" w:fill="auto"/>
            <w:vAlign w:val="center"/>
          </w:tcPr>
          <w:p w14:paraId="16FFBCC2" w14:textId="77777777" w:rsidR="00CC091D" w:rsidRDefault="00CC091D" w:rsidP="00CC091D">
            <w:pPr>
              <w:pStyle w:val="rfdVarCenter"/>
              <w:rPr>
                <w:rtl/>
              </w:rPr>
            </w:pPr>
            <w:r w:rsidRPr="00983294">
              <w:rPr>
                <w:rtl/>
              </w:rPr>
              <w:t>كَادَ تَزِيغُ</w:t>
            </w:r>
          </w:p>
        </w:tc>
        <w:tc>
          <w:tcPr>
            <w:tcW w:w="2210" w:type="pct"/>
            <w:shd w:val="clear" w:color="auto" w:fill="auto"/>
            <w:vAlign w:val="center"/>
          </w:tcPr>
          <w:p w14:paraId="6BF91C24" w14:textId="77777777" w:rsidR="00CC091D" w:rsidRDefault="00CC091D" w:rsidP="00CC091D">
            <w:pPr>
              <w:pStyle w:val="rfdVarCenter"/>
              <w:rPr>
                <w:rtl/>
              </w:rPr>
            </w:pPr>
            <w:r w:rsidRPr="00983294">
              <w:rPr>
                <w:rtl/>
              </w:rPr>
              <w:t>الکِسائي</w:t>
            </w:r>
            <w:r w:rsidR="00774210">
              <w:rPr>
                <w:rtl/>
              </w:rPr>
              <w:t xml:space="preserve"> ،</w:t>
            </w:r>
            <w:r w:rsidR="00424402">
              <w:rPr>
                <w:rtl/>
              </w:rPr>
              <w:t xml:space="preserve"> </w:t>
            </w:r>
            <w:r w:rsidRPr="00983294">
              <w:rPr>
                <w:rtl/>
              </w:rPr>
              <w:t>خلف</w:t>
            </w:r>
            <w:r w:rsidR="00774210">
              <w:rPr>
                <w:rtl/>
              </w:rPr>
              <w:t xml:space="preserve"> ،</w:t>
            </w:r>
            <w:r w:rsidR="00424402">
              <w:rPr>
                <w:rtl/>
              </w:rPr>
              <w:t xml:space="preserve"> </w:t>
            </w:r>
            <w:r w:rsidRPr="00983294">
              <w:rPr>
                <w:rtl/>
              </w:rPr>
              <w:t>شعبة</w:t>
            </w:r>
            <w:r w:rsidR="00774210">
              <w:rPr>
                <w:rtl/>
              </w:rPr>
              <w:t xml:space="preserve"> ،</w:t>
            </w:r>
            <w:r w:rsidR="00424402">
              <w:rPr>
                <w:rtl/>
              </w:rPr>
              <w:t xml:space="preserve"> </w:t>
            </w:r>
            <w:r w:rsidRPr="00983294">
              <w:rPr>
                <w:rtl/>
              </w:rPr>
              <w:t>أبوعمرو</w:t>
            </w:r>
            <w:r w:rsidR="00774210">
              <w:rPr>
                <w:rtl/>
              </w:rPr>
              <w:t xml:space="preserve"> ،</w:t>
            </w:r>
            <w:r w:rsidR="00424402">
              <w:rPr>
                <w:rtl/>
              </w:rPr>
              <w:t xml:space="preserve"> </w:t>
            </w:r>
            <w:r w:rsidRPr="00983294">
              <w:rPr>
                <w:rtl/>
              </w:rPr>
              <w:t>يعقوب</w:t>
            </w:r>
            <w:r w:rsidR="00774210">
              <w:rPr>
                <w:rtl/>
              </w:rPr>
              <w:t xml:space="preserve"> ،</w:t>
            </w:r>
            <w:r w:rsidR="00424402">
              <w:rPr>
                <w:rtl/>
              </w:rPr>
              <w:t xml:space="preserve"> </w:t>
            </w:r>
            <w:r w:rsidRPr="00983294">
              <w:rPr>
                <w:rtl/>
              </w:rPr>
              <w:t>ابن‌کثير</w:t>
            </w:r>
            <w:r w:rsidR="00774210">
              <w:rPr>
                <w:rtl/>
              </w:rPr>
              <w:t xml:space="preserve"> ،</w:t>
            </w:r>
            <w:r w:rsidR="00424402">
              <w:rPr>
                <w:rtl/>
              </w:rPr>
              <w:t xml:space="preserve"> </w:t>
            </w:r>
            <w:r w:rsidRPr="00983294">
              <w:rPr>
                <w:rtl/>
              </w:rPr>
              <w:t>نافع</w:t>
            </w:r>
            <w:r w:rsidR="00774210">
              <w:rPr>
                <w:rtl/>
              </w:rPr>
              <w:t xml:space="preserve"> ،</w:t>
            </w:r>
            <w:r w:rsidR="00424402">
              <w:rPr>
                <w:rtl/>
              </w:rPr>
              <w:t xml:space="preserve"> </w:t>
            </w:r>
            <w:r w:rsidRPr="00983294">
              <w:rPr>
                <w:rtl/>
              </w:rPr>
              <w:t>أبوجعفر</w:t>
            </w:r>
            <w:r w:rsidR="00774210">
              <w:rPr>
                <w:rtl/>
              </w:rPr>
              <w:t xml:space="preserve"> ،</w:t>
            </w:r>
            <w:r w:rsidR="00424402">
              <w:rPr>
                <w:rtl/>
              </w:rPr>
              <w:t xml:space="preserve"> </w:t>
            </w:r>
            <w:r w:rsidRPr="00983294">
              <w:rPr>
                <w:rtl/>
              </w:rPr>
              <w:t>ابن‌عامر</w:t>
            </w:r>
          </w:p>
        </w:tc>
      </w:tr>
      <w:tr w:rsidR="00CC091D" w14:paraId="110955C8" w14:textId="77777777">
        <w:tc>
          <w:tcPr>
            <w:tcW w:w="560" w:type="pct"/>
            <w:shd w:val="clear" w:color="auto" w:fill="auto"/>
            <w:vAlign w:val="center"/>
          </w:tcPr>
          <w:p w14:paraId="3D190ABC" w14:textId="77777777" w:rsidR="00CC091D" w:rsidRDefault="00CC091D" w:rsidP="00CC091D">
            <w:pPr>
              <w:pStyle w:val="rfdVarCenter"/>
              <w:rPr>
                <w:rtl/>
              </w:rPr>
            </w:pPr>
            <w:r w:rsidRPr="003A5ED9">
              <w:rPr>
                <w:rtl/>
              </w:rPr>
              <w:t>يونس</w:t>
            </w:r>
          </w:p>
        </w:tc>
        <w:tc>
          <w:tcPr>
            <w:tcW w:w="412" w:type="pct"/>
            <w:shd w:val="clear" w:color="auto" w:fill="auto"/>
            <w:vAlign w:val="center"/>
          </w:tcPr>
          <w:p w14:paraId="04BD90B0" w14:textId="77777777" w:rsidR="00CC091D" w:rsidRDefault="00CC091D" w:rsidP="00CC091D">
            <w:pPr>
              <w:pStyle w:val="rfdVarCenter"/>
              <w:rPr>
                <w:rtl/>
              </w:rPr>
            </w:pPr>
            <w:r w:rsidRPr="003A5ED9">
              <w:rPr>
                <w:rtl/>
              </w:rPr>
              <w:t>23</w:t>
            </w:r>
          </w:p>
        </w:tc>
        <w:tc>
          <w:tcPr>
            <w:tcW w:w="957" w:type="pct"/>
            <w:shd w:val="clear" w:color="auto" w:fill="auto"/>
            <w:vAlign w:val="center"/>
          </w:tcPr>
          <w:p w14:paraId="776460DD" w14:textId="77777777" w:rsidR="00CC091D" w:rsidRDefault="00CC091D" w:rsidP="00CC091D">
            <w:pPr>
              <w:pStyle w:val="rfdVarCenter"/>
              <w:rPr>
                <w:rtl/>
              </w:rPr>
            </w:pPr>
            <w:r w:rsidRPr="003A5ED9">
              <w:rPr>
                <w:rtl/>
              </w:rPr>
              <w:t>مَتَاعَ</w:t>
            </w:r>
          </w:p>
        </w:tc>
        <w:tc>
          <w:tcPr>
            <w:tcW w:w="861" w:type="pct"/>
            <w:shd w:val="clear" w:color="auto" w:fill="auto"/>
            <w:vAlign w:val="center"/>
          </w:tcPr>
          <w:p w14:paraId="60E4EF93" w14:textId="77777777" w:rsidR="00CC091D" w:rsidRDefault="00CC091D" w:rsidP="00CC091D">
            <w:pPr>
              <w:pStyle w:val="rfdVarCenter"/>
              <w:rPr>
                <w:rtl/>
              </w:rPr>
            </w:pPr>
            <w:r w:rsidRPr="003A5ED9">
              <w:rPr>
                <w:rtl/>
              </w:rPr>
              <w:t>مَتَاعُ</w:t>
            </w:r>
          </w:p>
        </w:tc>
        <w:tc>
          <w:tcPr>
            <w:tcW w:w="2210" w:type="pct"/>
            <w:shd w:val="clear" w:color="auto" w:fill="auto"/>
            <w:vAlign w:val="center"/>
          </w:tcPr>
          <w:p w14:paraId="49C7CCD1" w14:textId="77777777" w:rsidR="00CC091D" w:rsidRDefault="00CC091D" w:rsidP="00CC091D">
            <w:pPr>
              <w:pStyle w:val="rfdVarCenter"/>
              <w:rPr>
                <w:rtl/>
              </w:rPr>
            </w:pPr>
            <w:r w:rsidRPr="003A5ED9">
              <w:rPr>
                <w:rtl/>
              </w:rPr>
              <w:t>حمزة</w:t>
            </w:r>
            <w:r w:rsidR="00774210">
              <w:rPr>
                <w:rtl/>
              </w:rPr>
              <w:t xml:space="preserve"> ،</w:t>
            </w:r>
            <w:r w:rsidR="00424402">
              <w:rPr>
                <w:rtl/>
              </w:rPr>
              <w:t xml:space="preserve"> </w:t>
            </w:r>
            <w:r w:rsidRPr="003A5ED9">
              <w:rPr>
                <w:rtl/>
              </w:rPr>
              <w:t>الکِسائي</w:t>
            </w:r>
            <w:r w:rsidR="00774210">
              <w:rPr>
                <w:rtl/>
              </w:rPr>
              <w:t xml:space="preserve"> ،</w:t>
            </w:r>
            <w:r w:rsidR="00424402">
              <w:rPr>
                <w:rtl/>
              </w:rPr>
              <w:t xml:space="preserve"> </w:t>
            </w:r>
            <w:r w:rsidRPr="003A5ED9">
              <w:rPr>
                <w:rtl/>
              </w:rPr>
              <w:t>خلف</w:t>
            </w:r>
            <w:r w:rsidR="00774210">
              <w:rPr>
                <w:rtl/>
              </w:rPr>
              <w:t xml:space="preserve"> ،</w:t>
            </w:r>
            <w:r w:rsidR="00424402">
              <w:rPr>
                <w:rtl/>
              </w:rPr>
              <w:t xml:space="preserve"> </w:t>
            </w:r>
            <w:r w:rsidRPr="003A5ED9">
              <w:rPr>
                <w:rtl/>
              </w:rPr>
              <w:t>شعبة</w:t>
            </w:r>
            <w:r w:rsidR="00774210">
              <w:rPr>
                <w:rtl/>
              </w:rPr>
              <w:t xml:space="preserve"> ،</w:t>
            </w:r>
            <w:r w:rsidR="00424402">
              <w:rPr>
                <w:rtl/>
              </w:rPr>
              <w:t xml:space="preserve"> </w:t>
            </w:r>
            <w:r w:rsidRPr="003A5ED9">
              <w:rPr>
                <w:rtl/>
              </w:rPr>
              <w:t>أبوعمرو</w:t>
            </w:r>
            <w:r w:rsidR="00774210">
              <w:rPr>
                <w:rtl/>
              </w:rPr>
              <w:t xml:space="preserve"> ،</w:t>
            </w:r>
            <w:r w:rsidR="00424402">
              <w:rPr>
                <w:rtl/>
              </w:rPr>
              <w:t xml:space="preserve"> </w:t>
            </w:r>
          </w:p>
        </w:tc>
      </w:tr>
    </w:tbl>
    <w:p w14:paraId="2E2C83B1" w14:textId="77777777" w:rsidR="00B255DC" w:rsidRDefault="00B255DC" w:rsidP="00B255DC">
      <w:pPr>
        <w:rPr>
          <w:rtl/>
        </w:rPr>
      </w:pPr>
    </w:p>
    <w:p w14:paraId="7CC4F351" w14:textId="77777777" w:rsidR="00B255DC" w:rsidRDefault="00B255DC" w:rsidP="00B255DC">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605"/>
        <w:gridCol w:w="1535"/>
        <w:gridCol w:w="1448"/>
        <w:gridCol w:w="2951"/>
      </w:tblGrid>
      <w:tr w:rsidR="00CC091D" w14:paraId="7B0EFA40" w14:textId="77777777">
        <w:tc>
          <w:tcPr>
            <w:tcW w:w="567" w:type="pct"/>
            <w:shd w:val="clear" w:color="auto" w:fill="auto"/>
            <w:vAlign w:val="center"/>
          </w:tcPr>
          <w:p w14:paraId="2AB75859" w14:textId="77777777" w:rsidR="00CC091D" w:rsidRDefault="00CC091D" w:rsidP="00CC091D">
            <w:pPr>
              <w:pStyle w:val="rfdVarCenter"/>
              <w:rPr>
                <w:rtl/>
              </w:rPr>
            </w:pPr>
          </w:p>
        </w:tc>
        <w:tc>
          <w:tcPr>
            <w:tcW w:w="352" w:type="pct"/>
            <w:shd w:val="clear" w:color="auto" w:fill="auto"/>
            <w:vAlign w:val="center"/>
          </w:tcPr>
          <w:p w14:paraId="56C513CA" w14:textId="77777777" w:rsidR="00CC091D" w:rsidRDefault="00CC091D" w:rsidP="00CC091D">
            <w:pPr>
              <w:pStyle w:val="rfdVarCenter"/>
              <w:rPr>
                <w:rtl/>
              </w:rPr>
            </w:pPr>
          </w:p>
        </w:tc>
        <w:tc>
          <w:tcPr>
            <w:tcW w:w="1059" w:type="pct"/>
            <w:shd w:val="clear" w:color="auto" w:fill="auto"/>
            <w:vAlign w:val="center"/>
          </w:tcPr>
          <w:p w14:paraId="619514D5" w14:textId="77777777" w:rsidR="00CC091D" w:rsidRDefault="00CC091D" w:rsidP="00CC091D">
            <w:pPr>
              <w:pStyle w:val="rfdVarCenter"/>
              <w:rPr>
                <w:rtl/>
              </w:rPr>
            </w:pPr>
          </w:p>
        </w:tc>
        <w:tc>
          <w:tcPr>
            <w:tcW w:w="1000" w:type="pct"/>
            <w:shd w:val="clear" w:color="auto" w:fill="auto"/>
            <w:vAlign w:val="center"/>
          </w:tcPr>
          <w:p w14:paraId="2F4D1129" w14:textId="77777777" w:rsidR="00CC091D" w:rsidRDefault="00CC091D" w:rsidP="00CC091D">
            <w:pPr>
              <w:pStyle w:val="rfdVarCenter"/>
              <w:rPr>
                <w:rtl/>
              </w:rPr>
            </w:pPr>
          </w:p>
        </w:tc>
        <w:tc>
          <w:tcPr>
            <w:tcW w:w="2023" w:type="pct"/>
            <w:shd w:val="clear" w:color="auto" w:fill="auto"/>
            <w:vAlign w:val="center"/>
          </w:tcPr>
          <w:p w14:paraId="3A982D4F" w14:textId="77777777" w:rsidR="00CC091D" w:rsidRDefault="00CC091D" w:rsidP="00CC091D">
            <w:pPr>
              <w:pStyle w:val="rfdVarCenter"/>
              <w:rPr>
                <w:rtl/>
              </w:rPr>
            </w:pPr>
            <w:r w:rsidRPr="00CC091D">
              <w:rPr>
                <w:rtl/>
              </w:rPr>
              <w:t>يعقوب</w:t>
            </w:r>
            <w:r w:rsidR="00774210">
              <w:rPr>
                <w:rtl/>
              </w:rPr>
              <w:t xml:space="preserve"> ،</w:t>
            </w:r>
            <w:r w:rsidR="00424402">
              <w:rPr>
                <w:rtl/>
              </w:rPr>
              <w:t xml:space="preserve"> </w:t>
            </w:r>
            <w:r w:rsidRPr="00CC091D">
              <w:rPr>
                <w:rtl/>
              </w:rPr>
              <w:t>ابن‌کثير</w:t>
            </w:r>
            <w:r w:rsidR="00774210">
              <w:rPr>
                <w:rtl/>
              </w:rPr>
              <w:t xml:space="preserve"> ،</w:t>
            </w:r>
            <w:r w:rsidR="00424402">
              <w:rPr>
                <w:rtl/>
              </w:rPr>
              <w:t xml:space="preserve"> </w:t>
            </w:r>
            <w:r w:rsidRPr="00CC091D">
              <w:rPr>
                <w:rtl/>
              </w:rPr>
              <w:t>نافع</w:t>
            </w:r>
            <w:r w:rsidR="00774210">
              <w:rPr>
                <w:rtl/>
              </w:rPr>
              <w:t xml:space="preserve"> ،</w:t>
            </w:r>
            <w:r w:rsidR="00424402">
              <w:rPr>
                <w:rtl/>
              </w:rPr>
              <w:t xml:space="preserve"> </w:t>
            </w:r>
            <w:r w:rsidRPr="00CC091D">
              <w:rPr>
                <w:rtl/>
              </w:rPr>
              <w:t>أبوجعفر</w:t>
            </w:r>
            <w:r w:rsidR="00774210">
              <w:rPr>
                <w:rtl/>
              </w:rPr>
              <w:t xml:space="preserve"> ،</w:t>
            </w:r>
            <w:r w:rsidR="00424402">
              <w:rPr>
                <w:rtl/>
              </w:rPr>
              <w:t xml:space="preserve"> </w:t>
            </w:r>
            <w:r w:rsidRPr="00CC091D">
              <w:rPr>
                <w:rtl/>
              </w:rPr>
              <w:t>ابن‌عامر</w:t>
            </w:r>
          </w:p>
        </w:tc>
      </w:tr>
      <w:tr w:rsidR="00CC091D" w14:paraId="2A0279BC" w14:textId="77777777">
        <w:tc>
          <w:tcPr>
            <w:tcW w:w="567" w:type="pct"/>
            <w:shd w:val="clear" w:color="auto" w:fill="auto"/>
            <w:vAlign w:val="center"/>
          </w:tcPr>
          <w:p w14:paraId="08A35F31" w14:textId="77777777" w:rsidR="00CC091D" w:rsidRDefault="00CC091D" w:rsidP="00CC091D">
            <w:pPr>
              <w:pStyle w:val="rfdVarCenter"/>
              <w:rPr>
                <w:rtl/>
              </w:rPr>
            </w:pPr>
            <w:r w:rsidRPr="0035079B">
              <w:rPr>
                <w:rtl/>
              </w:rPr>
              <w:t>يونس</w:t>
            </w:r>
          </w:p>
        </w:tc>
        <w:tc>
          <w:tcPr>
            <w:tcW w:w="352" w:type="pct"/>
            <w:shd w:val="clear" w:color="auto" w:fill="auto"/>
            <w:vAlign w:val="center"/>
          </w:tcPr>
          <w:p w14:paraId="7E878AAD" w14:textId="77777777" w:rsidR="00CC091D" w:rsidRDefault="00CC091D" w:rsidP="00CC091D">
            <w:pPr>
              <w:pStyle w:val="rfdVarCenter"/>
              <w:rPr>
                <w:rtl/>
              </w:rPr>
            </w:pPr>
            <w:r w:rsidRPr="0035079B">
              <w:rPr>
                <w:rtl/>
              </w:rPr>
              <w:t>45</w:t>
            </w:r>
          </w:p>
        </w:tc>
        <w:tc>
          <w:tcPr>
            <w:tcW w:w="1059" w:type="pct"/>
            <w:shd w:val="clear" w:color="auto" w:fill="auto"/>
            <w:vAlign w:val="center"/>
          </w:tcPr>
          <w:p w14:paraId="30E011AC" w14:textId="77777777" w:rsidR="00CC091D" w:rsidRDefault="00CC091D" w:rsidP="00CC091D">
            <w:pPr>
              <w:pStyle w:val="rfdVarCenter"/>
              <w:rPr>
                <w:rtl/>
              </w:rPr>
            </w:pPr>
            <w:r w:rsidRPr="0035079B">
              <w:rPr>
                <w:rtl/>
              </w:rPr>
              <w:t>يَحْشُرُهمْ</w:t>
            </w:r>
          </w:p>
        </w:tc>
        <w:tc>
          <w:tcPr>
            <w:tcW w:w="1000" w:type="pct"/>
            <w:shd w:val="clear" w:color="auto" w:fill="auto"/>
            <w:vAlign w:val="center"/>
          </w:tcPr>
          <w:p w14:paraId="1F12D305" w14:textId="77777777" w:rsidR="00CC091D" w:rsidRDefault="00CC091D" w:rsidP="00CC091D">
            <w:pPr>
              <w:pStyle w:val="rfdVarCenter"/>
              <w:rPr>
                <w:rtl/>
              </w:rPr>
            </w:pPr>
            <w:r w:rsidRPr="0035079B">
              <w:rPr>
                <w:rtl/>
              </w:rPr>
              <w:t>نَحْشُرُهمْ</w:t>
            </w:r>
          </w:p>
        </w:tc>
        <w:tc>
          <w:tcPr>
            <w:tcW w:w="2023" w:type="pct"/>
            <w:shd w:val="clear" w:color="auto" w:fill="auto"/>
            <w:vAlign w:val="center"/>
          </w:tcPr>
          <w:p w14:paraId="303630FF" w14:textId="77777777" w:rsidR="00CC091D" w:rsidRDefault="00CC091D" w:rsidP="00CC091D">
            <w:pPr>
              <w:pStyle w:val="rfdVarCenter"/>
              <w:rPr>
                <w:rtl/>
              </w:rPr>
            </w:pPr>
            <w:r w:rsidRPr="0035079B">
              <w:rPr>
                <w:rtl/>
              </w:rPr>
              <w:t>حمزة</w:t>
            </w:r>
            <w:r w:rsidR="00774210">
              <w:rPr>
                <w:rtl/>
              </w:rPr>
              <w:t xml:space="preserve"> ،</w:t>
            </w:r>
            <w:r w:rsidR="00424402">
              <w:rPr>
                <w:rtl/>
              </w:rPr>
              <w:t xml:space="preserve"> </w:t>
            </w:r>
            <w:r w:rsidRPr="0035079B">
              <w:rPr>
                <w:rtl/>
              </w:rPr>
              <w:t>الکِسائي</w:t>
            </w:r>
            <w:r w:rsidR="00774210">
              <w:rPr>
                <w:rtl/>
              </w:rPr>
              <w:t xml:space="preserve"> ،</w:t>
            </w:r>
            <w:r w:rsidR="00424402">
              <w:rPr>
                <w:rtl/>
              </w:rPr>
              <w:t xml:space="preserve"> </w:t>
            </w:r>
            <w:r w:rsidRPr="0035079B">
              <w:rPr>
                <w:rtl/>
              </w:rPr>
              <w:t>خلف</w:t>
            </w:r>
            <w:r w:rsidR="00774210">
              <w:rPr>
                <w:rtl/>
              </w:rPr>
              <w:t xml:space="preserve"> ،</w:t>
            </w:r>
            <w:r w:rsidR="00424402">
              <w:rPr>
                <w:rtl/>
              </w:rPr>
              <w:t xml:space="preserve"> </w:t>
            </w:r>
            <w:r w:rsidRPr="0035079B">
              <w:rPr>
                <w:rtl/>
              </w:rPr>
              <w:t>شعبة</w:t>
            </w:r>
            <w:r w:rsidR="00774210">
              <w:rPr>
                <w:rtl/>
              </w:rPr>
              <w:t xml:space="preserve"> ،</w:t>
            </w:r>
            <w:r w:rsidR="00424402">
              <w:rPr>
                <w:rtl/>
              </w:rPr>
              <w:t xml:space="preserve"> </w:t>
            </w:r>
            <w:r w:rsidRPr="0035079B">
              <w:rPr>
                <w:rtl/>
              </w:rPr>
              <w:t>أبوعمرو</w:t>
            </w:r>
            <w:r w:rsidR="00774210">
              <w:rPr>
                <w:rtl/>
              </w:rPr>
              <w:t xml:space="preserve"> ،</w:t>
            </w:r>
            <w:r w:rsidR="00424402">
              <w:rPr>
                <w:rtl/>
              </w:rPr>
              <w:t xml:space="preserve"> </w:t>
            </w:r>
            <w:r w:rsidRPr="0035079B">
              <w:rPr>
                <w:rtl/>
              </w:rPr>
              <w:t>يعقوب</w:t>
            </w:r>
            <w:r w:rsidR="00774210">
              <w:rPr>
                <w:rtl/>
              </w:rPr>
              <w:t xml:space="preserve"> ،</w:t>
            </w:r>
            <w:r w:rsidR="00424402">
              <w:rPr>
                <w:rtl/>
              </w:rPr>
              <w:t xml:space="preserve"> </w:t>
            </w:r>
            <w:r w:rsidRPr="0035079B">
              <w:rPr>
                <w:rtl/>
              </w:rPr>
              <w:t>ابن‌کثير</w:t>
            </w:r>
            <w:r w:rsidR="00774210">
              <w:rPr>
                <w:rtl/>
              </w:rPr>
              <w:t xml:space="preserve"> ،</w:t>
            </w:r>
            <w:r w:rsidR="00424402">
              <w:rPr>
                <w:rtl/>
              </w:rPr>
              <w:t xml:space="preserve"> </w:t>
            </w:r>
            <w:r w:rsidRPr="0035079B">
              <w:rPr>
                <w:rtl/>
              </w:rPr>
              <w:t>نافع</w:t>
            </w:r>
            <w:r w:rsidR="00774210">
              <w:rPr>
                <w:rtl/>
              </w:rPr>
              <w:t xml:space="preserve"> ،</w:t>
            </w:r>
            <w:r w:rsidR="00424402">
              <w:rPr>
                <w:rtl/>
              </w:rPr>
              <w:t xml:space="preserve"> </w:t>
            </w:r>
            <w:r w:rsidRPr="0035079B">
              <w:rPr>
                <w:rtl/>
              </w:rPr>
              <w:t>أبوجعفر</w:t>
            </w:r>
            <w:r w:rsidR="00774210">
              <w:rPr>
                <w:rtl/>
              </w:rPr>
              <w:t xml:space="preserve"> ،</w:t>
            </w:r>
            <w:r w:rsidR="00424402">
              <w:rPr>
                <w:rtl/>
              </w:rPr>
              <w:t xml:space="preserve"> </w:t>
            </w:r>
            <w:r w:rsidRPr="0035079B">
              <w:rPr>
                <w:rtl/>
              </w:rPr>
              <w:t>ابن‌عامر</w:t>
            </w:r>
          </w:p>
        </w:tc>
      </w:tr>
      <w:tr w:rsidR="00CC091D" w14:paraId="008B2643" w14:textId="77777777">
        <w:tc>
          <w:tcPr>
            <w:tcW w:w="567" w:type="pct"/>
            <w:shd w:val="clear" w:color="auto" w:fill="auto"/>
            <w:vAlign w:val="center"/>
          </w:tcPr>
          <w:p w14:paraId="3C04E5A2" w14:textId="77777777" w:rsidR="00CC091D" w:rsidRDefault="00CC091D" w:rsidP="00CC091D">
            <w:pPr>
              <w:pStyle w:val="rfdVarCenter"/>
              <w:rPr>
                <w:rtl/>
              </w:rPr>
            </w:pPr>
            <w:r w:rsidRPr="003743B4">
              <w:rPr>
                <w:rtl/>
              </w:rPr>
              <w:t>هود</w:t>
            </w:r>
          </w:p>
        </w:tc>
        <w:tc>
          <w:tcPr>
            <w:tcW w:w="352" w:type="pct"/>
            <w:shd w:val="clear" w:color="auto" w:fill="auto"/>
            <w:vAlign w:val="center"/>
          </w:tcPr>
          <w:p w14:paraId="22EA4481" w14:textId="77777777" w:rsidR="00CC091D" w:rsidRDefault="00CC091D" w:rsidP="00CC091D">
            <w:pPr>
              <w:pStyle w:val="rfdVarCenter"/>
              <w:rPr>
                <w:rtl/>
              </w:rPr>
            </w:pPr>
            <w:r w:rsidRPr="003743B4">
              <w:rPr>
                <w:rtl/>
              </w:rPr>
              <w:t>28</w:t>
            </w:r>
          </w:p>
        </w:tc>
        <w:tc>
          <w:tcPr>
            <w:tcW w:w="1059" w:type="pct"/>
            <w:shd w:val="clear" w:color="auto" w:fill="auto"/>
            <w:vAlign w:val="center"/>
          </w:tcPr>
          <w:p w14:paraId="1052DBBD" w14:textId="77777777" w:rsidR="00CC091D" w:rsidRDefault="00CC091D" w:rsidP="00CC091D">
            <w:pPr>
              <w:pStyle w:val="rfdVarCenter"/>
              <w:rPr>
                <w:rtl/>
              </w:rPr>
            </w:pPr>
            <w:r w:rsidRPr="003743B4">
              <w:rPr>
                <w:rtl/>
              </w:rPr>
              <w:t>فَعُمِّيَتْ</w:t>
            </w:r>
          </w:p>
        </w:tc>
        <w:tc>
          <w:tcPr>
            <w:tcW w:w="1000" w:type="pct"/>
            <w:shd w:val="clear" w:color="auto" w:fill="auto"/>
            <w:vAlign w:val="center"/>
          </w:tcPr>
          <w:p w14:paraId="55C49117" w14:textId="77777777" w:rsidR="00CC091D" w:rsidRDefault="00CC091D" w:rsidP="00CC091D">
            <w:pPr>
              <w:pStyle w:val="rfdVarCenter"/>
              <w:rPr>
                <w:rtl/>
              </w:rPr>
            </w:pPr>
            <w:r w:rsidRPr="003743B4">
              <w:rPr>
                <w:rtl/>
              </w:rPr>
              <w:t>فَعَمِيَتْ</w:t>
            </w:r>
          </w:p>
        </w:tc>
        <w:tc>
          <w:tcPr>
            <w:tcW w:w="2023" w:type="pct"/>
            <w:shd w:val="clear" w:color="auto" w:fill="auto"/>
            <w:vAlign w:val="center"/>
          </w:tcPr>
          <w:p w14:paraId="70FEF85E" w14:textId="77777777" w:rsidR="00CC091D" w:rsidRDefault="00CC091D" w:rsidP="00CC091D">
            <w:pPr>
              <w:pStyle w:val="rfdVarCenter"/>
              <w:rPr>
                <w:rtl/>
              </w:rPr>
            </w:pPr>
            <w:r w:rsidRPr="003743B4">
              <w:rPr>
                <w:rtl/>
              </w:rPr>
              <w:t>شعبة</w:t>
            </w:r>
            <w:r w:rsidR="00774210">
              <w:rPr>
                <w:rtl/>
              </w:rPr>
              <w:t xml:space="preserve"> ،</w:t>
            </w:r>
            <w:r w:rsidR="00424402">
              <w:rPr>
                <w:rtl/>
              </w:rPr>
              <w:t xml:space="preserve"> </w:t>
            </w:r>
            <w:r w:rsidRPr="003743B4">
              <w:rPr>
                <w:rtl/>
              </w:rPr>
              <w:t>أبوعمرو</w:t>
            </w:r>
            <w:r w:rsidR="00774210">
              <w:rPr>
                <w:rtl/>
              </w:rPr>
              <w:t xml:space="preserve"> ،</w:t>
            </w:r>
            <w:r w:rsidR="00424402">
              <w:rPr>
                <w:rtl/>
              </w:rPr>
              <w:t xml:space="preserve"> </w:t>
            </w:r>
            <w:r w:rsidRPr="003743B4">
              <w:rPr>
                <w:rtl/>
              </w:rPr>
              <w:t>يعقوب</w:t>
            </w:r>
            <w:r w:rsidR="00774210">
              <w:rPr>
                <w:rtl/>
              </w:rPr>
              <w:t xml:space="preserve"> ،</w:t>
            </w:r>
            <w:r w:rsidR="00424402">
              <w:rPr>
                <w:rtl/>
              </w:rPr>
              <w:t xml:space="preserve"> </w:t>
            </w:r>
            <w:r w:rsidRPr="003743B4">
              <w:rPr>
                <w:rtl/>
              </w:rPr>
              <w:t>ابن‌کثير</w:t>
            </w:r>
            <w:r w:rsidR="00774210">
              <w:rPr>
                <w:rtl/>
              </w:rPr>
              <w:t xml:space="preserve"> ،</w:t>
            </w:r>
            <w:r w:rsidR="00424402">
              <w:rPr>
                <w:rtl/>
              </w:rPr>
              <w:t xml:space="preserve"> </w:t>
            </w:r>
            <w:r w:rsidRPr="003743B4">
              <w:rPr>
                <w:rtl/>
              </w:rPr>
              <w:t>نافع</w:t>
            </w:r>
            <w:r w:rsidR="00774210">
              <w:rPr>
                <w:rtl/>
              </w:rPr>
              <w:t xml:space="preserve"> ،</w:t>
            </w:r>
            <w:r w:rsidR="00424402">
              <w:rPr>
                <w:rtl/>
              </w:rPr>
              <w:t xml:space="preserve"> </w:t>
            </w:r>
            <w:r w:rsidRPr="003743B4">
              <w:rPr>
                <w:rtl/>
              </w:rPr>
              <w:t>أبوجعفر</w:t>
            </w:r>
            <w:r w:rsidR="00774210">
              <w:rPr>
                <w:rtl/>
              </w:rPr>
              <w:t xml:space="preserve"> ،</w:t>
            </w:r>
            <w:r w:rsidR="00424402">
              <w:rPr>
                <w:rtl/>
              </w:rPr>
              <w:t xml:space="preserve"> </w:t>
            </w:r>
            <w:r w:rsidRPr="003743B4">
              <w:rPr>
                <w:rtl/>
              </w:rPr>
              <w:t>ابن‌عامر</w:t>
            </w:r>
          </w:p>
        </w:tc>
      </w:tr>
      <w:tr w:rsidR="00CC091D" w14:paraId="7363207C" w14:textId="77777777">
        <w:tc>
          <w:tcPr>
            <w:tcW w:w="567" w:type="pct"/>
            <w:shd w:val="clear" w:color="auto" w:fill="auto"/>
            <w:vAlign w:val="center"/>
          </w:tcPr>
          <w:p w14:paraId="75479268" w14:textId="77777777" w:rsidR="00CC091D" w:rsidRDefault="00CC091D" w:rsidP="00CC091D">
            <w:pPr>
              <w:pStyle w:val="rfdVarCenter"/>
              <w:rPr>
                <w:rtl/>
              </w:rPr>
            </w:pPr>
            <w:r w:rsidRPr="00784FA0">
              <w:rPr>
                <w:rtl/>
              </w:rPr>
              <w:t>هود</w:t>
            </w:r>
          </w:p>
        </w:tc>
        <w:tc>
          <w:tcPr>
            <w:tcW w:w="352" w:type="pct"/>
            <w:shd w:val="clear" w:color="auto" w:fill="auto"/>
            <w:vAlign w:val="center"/>
          </w:tcPr>
          <w:p w14:paraId="55C89738" w14:textId="77777777" w:rsidR="00CC091D" w:rsidRDefault="00CC091D" w:rsidP="00CC091D">
            <w:pPr>
              <w:pStyle w:val="rfdVarCenter"/>
              <w:rPr>
                <w:rtl/>
              </w:rPr>
            </w:pPr>
            <w:r w:rsidRPr="00784FA0">
              <w:rPr>
                <w:rtl/>
              </w:rPr>
              <w:t>40</w:t>
            </w:r>
          </w:p>
        </w:tc>
        <w:tc>
          <w:tcPr>
            <w:tcW w:w="1059" w:type="pct"/>
            <w:shd w:val="clear" w:color="auto" w:fill="auto"/>
            <w:vAlign w:val="center"/>
          </w:tcPr>
          <w:p w14:paraId="0B5E12E4" w14:textId="77777777" w:rsidR="00CC091D" w:rsidRDefault="00CC091D" w:rsidP="00CC091D">
            <w:pPr>
              <w:pStyle w:val="rfdVarCenter"/>
              <w:rPr>
                <w:rtl/>
              </w:rPr>
            </w:pPr>
            <w:r w:rsidRPr="00784FA0">
              <w:rPr>
                <w:rtl/>
              </w:rPr>
              <w:t>كُلٍّ</w:t>
            </w:r>
          </w:p>
        </w:tc>
        <w:tc>
          <w:tcPr>
            <w:tcW w:w="1000" w:type="pct"/>
            <w:shd w:val="clear" w:color="auto" w:fill="auto"/>
            <w:vAlign w:val="center"/>
          </w:tcPr>
          <w:p w14:paraId="33077C9C" w14:textId="77777777" w:rsidR="00CC091D" w:rsidRDefault="00CC091D" w:rsidP="00CC091D">
            <w:pPr>
              <w:pStyle w:val="rfdVarCenter"/>
              <w:rPr>
                <w:rtl/>
              </w:rPr>
            </w:pPr>
            <w:r w:rsidRPr="00784FA0">
              <w:rPr>
                <w:rtl/>
              </w:rPr>
              <w:t>كُلِّ</w:t>
            </w:r>
          </w:p>
        </w:tc>
        <w:tc>
          <w:tcPr>
            <w:tcW w:w="2023" w:type="pct"/>
            <w:shd w:val="clear" w:color="auto" w:fill="auto"/>
            <w:vAlign w:val="center"/>
          </w:tcPr>
          <w:p w14:paraId="414446F6" w14:textId="77777777" w:rsidR="00CC091D" w:rsidRDefault="00CC091D" w:rsidP="00CC091D">
            <w:pPr>
              <w:pStyle w:val="rfdVarCenter"/>
              <w:rPr>
                <w:rtl/>
              </w:rPr>
            </w:pPr>
            <w:r w:rsidRPr="00784FA0">
              <w:rPr>
                <w:rtl/>
              </w:rPr>
              <w:t>حمزة</w:t>
            </w:r>
            <w:r w:rsidR="00774210">
              <w:rPr>
                <w:rtl/>
              </w:rPr>
              <w:t xml:space="preserve"> ،</w:t>
            </w:r>
            <w:r w:rsidR="00424402">
              <w:rPr>
                <w:rtl/>
              </w:rPr>
              <w:t xml:space="preserve"> </w:t>
            </w:r>
            <w:r w:rsidRPr="00784FA0">
              <w:rPr>
                <w:rtl/>
              </w:rPr>
              <w:t>الکِسائي</w:t>
            </w:r>
            <w:r w:rsidR="00774210">
              <w:rPr>
                <w:rtl/>
              </w:rPr>
              <w:t xml:space="preserve"> ،</w:t>
            </w:r>
            <w:r w:rsidR="00424402">
              <w:rPr>
                <w:rtl/>
              </w:rPr>
              <w:t xml:space="preserve"> </w:t>
            </w:r>
            <w:r w:rsidRPr="00784FA0">
              <w:rPr>
                <w:rtl/>
              </w:rPr>
              <w:t>خلف</w:t>
            </w:r>
            <w:r w:rsidR="00774210">
              <w:rPr>
                <w:rtl/>
              </w:rPr>
              <w:t xml:space="preserve"> ،</w:t>
            </w:r>
            <w:r w:rsidR="00424402">
              <w:rPr>
                <w:rtl/>
              </w:rPr>
              <w:t xml:space="preserve"> </w:t>
            </w:r>
            <w:r w:rsidRPr="00784FA0">
              <w:rPr>
                <w:rtl/>
              </w:rPr>
              <w:t>شعبة</w:t>
            </w:r>
            <w:r w:rsidR="00774210">
              <w:rPr>
                <w:rtl/>
              </w:rPr>
              <w:t xml:space="preserve"> ،</w:t>
            </w:r>
            <w:r w:rsidR="00424402">
              <w:rPr>
                <w:rtl/>
              </w:rPr>
              <w:t xml:space="preserve"> </w:t>
            </w:r>
            <w:r w:rsidRPr="00784FA0">
              <w:rPr>
                <w:rtl/>
              </w:rPr>
              <w:t>أبوعمرو</w:t>
            </w:r>
            <w:r w:rsidR="00774210">
              <w:rPr>
                <w:rtl/>
              </w:rPr>
              <w:t xml:space="preserve"> ،</w:t>
            </w:r>
            <w:r w:rsidR="00424402">
              <w:rPr>
                <w:rtl/>
              </w:rPr>
              <w:t xml:space="preserve"> </w:t>
            </w:r>
            <w:r w:rsidRPr="00784FA0">
              <w:rPr>
                <w:rtl/>
              </w:rPr>
              <w:t>يعقوب</w:t>
            </w:r>
            <w:r w:rsidR="00774210">
              <w:rPr>
                <w:rtl/>
              </w:rPr>
              <w:t xml:space="preserve"> ،</w:t>
            </w:r>
            <w:r w:rsidR="00424402">
              <w:rPr>
                <w:rtl/>
              </w:rPr>
              <w:t xml:space="preserve"> </w:t>
            </w:r>
            <w:r w:rsidRPr="00784FA0">
              <w:rPr>
                <w:rtl/>
              </w:rPr>
              <w:t>ابن‌کثير</w:t>
            </w:r>
            <w:r w:rsidR="00774210">
              <w:rPr>
                <w:rtl/>
              </w:rPr>
              <w:t xml:space="preserve"> ،</w:t>
            </w:r>
            <w:r w:rsidR="00424402">
              <w:rPr>
                <w:rtl/>
              </w:rPr>
              <w:t xml:space="preserve"> </w:t>
            </w:r>
            <w:r w:rsidRPr="00784FA0">
              <w:rPr>
                <w:rtl/>
              </w:rPr>
              <w:t>نافع</w:t>
            </w:r>
            <w:r w:rsidR="00774210">
              <w:rPr>
                <w:rtl/>
              </w:rPr>
              <w:t xml:space="preserve"> ،</w:t>
            </w:r>
            <w:r w:rsidR="00424402">
              <w:rPr>
                <w:rtl/>
              </w:rPr>
              <w:t xml:space="preserve"> </w:t>
            </w:r>
            <w:r w:rsidRPr="00784FA0">
              <w:rPr>
                <w:rtl/>
              </w:rPr>
              <w:t>أبوجعفر</w:t>
            </w:r>
            <w:r w:rsidR="00774210">
              <w:rPr>
                <w:rtl/>
              </w:rPr>
              <w:t xml:space="preserve"> ،</w:t>
            </w:r>
            <w:r w:rsidR="00424402">
              <w:rPr>
                <w:rtl/>
              </w:rPr>
              <w:t xml:space="preserve"> </w:t>
            </w:r>
            <w:r w:rsidRPr="00784FA0">
              <w:rPr>
                <w:rtl/>
              </w:rPr>
              <w:t>ابن‌عامر</w:t>
            </w:r>
          </w:p>
        </w:tc>
      </w:tr>
      <w:tr w:rsidR="00CC091D" w14:paraId="4BCB480F" w14:textId="77777777">
        <w:tc>
          <w:tcPr>
            <w:tcW w:w="567" w:type="pct"/>
            <w:shd w:val="clear" w:color="auto" w:fill="auto"/>
            <w:vAlign w:val="center"/>
          </w:tcPr>
          <w:p w14:paraId="3CE21C13" w14:textId="77777777" w:rsidR="00CC091D" w:rsidRDefault="00CC091D" w:rsidP="00CC091D">
            <w:pPr>
              <w:pStyle w:val="rfdVarCenter"/>
              <w:rPr>
                <w:rtl/>
              </w:rPr>
            </w:pPr>
            <w:r w:rsidRPr="007E22FA">
              <w:rPr>
                <w:rtl/>
              </w:rPr>
              <w:t>هود</w:t>
            </w:r>
          </w:p>
        </w:tc>
        <w:tc>
          <w:tcPr>
            <w:tcW w:w="352" w:type="pct"/>
            <w:shd w:val="clear" w:color="auto" w:fill="auto"/>
            <w:vAlign w:val="center"/>
          </w:tcPr>
          <w:p w14:paraId="495BD573" w14:textId="77777777" w:rsidR="00CC091D" w:rsidRDefault="00CC091D" w:rsidP="00CC091D">
            <w:pPr>
              <w:pStyle w:val="rfdVarCenter"/>
              <w:rPr>
                <w:rtl/>
              </w:rPr>
            </w:pPr>
            <w:r w:rsidRPr="007E22FA">
              <w:rPr>
                <w:rtl/>
              </w:rPr>
              <w:t>123</w:t>
            </w:r>
          </w:p>
        </w:tc>
        <w:tc>
          <w:tcPr>
            <w:tcW w:w="1059" w:type="pct"/>
            <w:shd w:val="clear" w:color="auto" w:fill="auto"/>
            <w:vAlign w:val="center"/>
          </w:tcPr>
          <w:p w14:paraId="631880BB" w14:textId="77777777" w:rsidR="00CC091D" w:rsidRDefault="00CC091D" w:rsidP="00CC091D">
            <w:pPr>
              <w:pStyle w:val="rfdVarCenter"/>
              <w:rPr>
                <w:rtl/>
              </w:rPr>
            </w:pPr>
            <w:r w:rsidRPr="007E22FA">
              <w:rPr>
                <w:rtl/>
              </w:rPr>
              <w:t>يُرْجَعُ</w:t>
            </w:r>
          </w:p>
        </w:tc>
        <w:tc>
          <w:tcPr>
            <w:tcW w:w="1000" w:type="pct"/>
            <w:shd w:val="clear" w:color="auto" w:fill="auto"/>
            <w:vAlign w:val="center"/>
          </w:tcPr>
          <w:p w14:paraId="3E0F6B9D" w14:textId="77777777" w:rsidR="00CC091D" w:rsidRDefault="00CC091D" w:rsidP="00CC091D">
            <w:pPr>
              <w:pStyle w:val="rfdVarCenter"/>
              <w:rPr>
                <w:rtl/>
              </w:rPr>
            </w:pPr>
            <w:r w:rsidRPr="007E22FA">
              <w:rPr>
                <w:rtl/>
              </w:rPr>
              <w:t>يَرْجِعُ</w:t>
            </w:r>
          </w:p>
        </w:tc>
        <w:tc>
          <w:tcPr>
            <w:tcW w:w="2023" w:type="pct"/>
            <w:shd w:val="clear" w:color="auto" w:fill="auto"/>
            <w:vAlign w:val="center"/>
          </w:tcPr>
          <w:p w14:paraId="70A02C2A" w14:textId="77777777" w:rsidR="00CC091D" w:rsidRDefault="00CC091D" w:rsidP="00CC091D">
            <w:pPr>
              <w:pStyle w:val="rfdVarCenter"/>
              <w:rPr>
                <w:rtl/>
              </w:rPr>
            </w:pPr>
            <w:r w:rsidRPr="007E22FA">
              <w:rPr>
                <w:rtl/>
              </w:rPr>
              <w:t>حمزة</w:t>
            </w:r>
            <w:r w:rsidR="00774210">
              <w:rPr>
                <w:rtl/>
              </w:rPr>
              <w:t xml:space="preserve"> ،</w:t>
            </w:r>
            <w:r w:rsidR="00424402">
              <w:rPr>
                <w:rtl/>
              </w:rPr>
              <w:t xml:space="preserve"> </w:t>
            </w:r>
            <w:r w:rsidRPr="007E22FA">
              <w:rPr>
                <w:rtl/>
              </w:rPr>
              <w:t>الکِسائي</w:t>
            </w:r>
            <w:r w:rsidR="00774210">
              <w:rPr>
                <w:rtl/>
              </w:rPr>
              <w:t xml:space="preserve"> ،</w:t>
            </w:r>
            <w:r w:rsidR="00424402">
              <w:rPr>
                <w:rtl/>
              </w:rPr>
              <w:t xml:space="preserve"> </w:t>
            </w:r>
            <w:r w:rsidRPr="007E22FA">
              <w:rPr>
                <w:rtl/>
              </w:rPr>
              <w:t>خلف</w:t>
            </w:r>
            <w:r w:rsidR="00774210">
              <w:rPr>
                <w:rtl/>
              </w:rPr>
              <w:t xml:space="preserve"> ،</w:t>
            </w:r>
            <w:r w:rsidR="00424402">
              <w:rPr>
                <w:rtl/>
              </w:rPr>
              <w:t xml:space="preserve"> </w:t>
            </w:r>
            <w:r w:rsidRPr="007E22FA">
              <w:rPr>
                <w:rtl/>
              </w:rPr>
              <w:t>شعبة</w:t>
            </w:r>
            <w:r w:rsidR="00774210">
              <w:rPr>
                <w:rtl/>
              </w:rPr>
              <w:t xml:space="preserve"> ،</w:t>
            </w:r>
            <w:r w:rsidR="00424402">
              <w:rPr>
                <w:rtl/>
              </w:rPr>
              <w:t xml:space="preserve"> </w:t>
            </w:r>
            <w:r w:rsidRPr="007E22FA">
              <w:rPr>
                <w:rtl/>
              </w:rPr>
              <w:t>أبوعمرو</w:t>
            </w:r>
            <w:r w:rsidR="00774210">
              <w:rPr>
                <w:rtl/>
              </w:rPr>
              <w:t xml:space="preserve"> ،</w:t>
            </w:r>
            <w:r w:rsidR="00424402">
              <w:rPr>
                <w:rtl/>
              </w:rPr>
              <w:t xml:space="preserve"> </w:t>
            </w:r>
            <w:r w:rsidRPr="007E22FA">
              <w:rPr>
                <w:rtl/>
              </w:rPr>
              <w:t>يعقوب</w:t>
            </w:r>
            <w:r w:rsidR="00774210">
              <w:rPr>
                <w:rtl/>
              </w:rPr>
              <w:t xml:space="preserve"> ،</w:t>
            </w:r>
            <w:r w:rsidR="00424402">
              <w:rPr>
                <w:rtl/>
              </w:rPr>
              <w:t xml:space="preserve"> </w:t>
            </w:r>
            <w:r w:rsidRPr="007E22FA">
              <w:rPr>
                <w:rtl/>
              </w:rPr>
              <w:t>ابن‌کثير</w:t>
            </w:r>
            <w:r w:rsidR="00774210">
              <w:rPr>
                <w:rtl/>
              </w:rPr>
              <w:t xml:space="preserve"> ،</w:t>
            </w:r>
            <w:r w:rsidR="00424402">
              <w:rPr>
                <w:rtl/>
              </w:rPr>
              <w:t xml:space="preserve"> </w:t>
            </w:r>
            <w:r w:rsidRPr="007E22FA">
              <w:rPr>
                <w:rtl/>
              </w:rPr>
              <w:t>أبوجعفر</w:t>
            </w:r>
            <w:r w:rsidR="00774210">
              <w:rPr>
                <w:rtl/>
              </w:rPr>
              <w:t xml:space="preserve"> ،</w:t>
            </w:r>
            <w:r w:rsidR="00424402">
              <w:rPr>
                <w:rtl/>
              </w:rPr>
              <w:t xml:space="preserve"> </w:t>
            </w:r>
            <w:r w:rsidRPr="007E22FA">
              <w:rPr>
                <w:rtl/>
              </w:rPr>
              <w:t>ابن‌عامر</w:t>
            </w:r>
          </w:p>
        </w:tc>
      </w:tr>
      <w:tr w:rsidR="00CC091D" w14:paraId="745D90CD" w14:textId="77777777">
        <w:tc>
          <w:tcPr>
            <w:tcW w:w="567" w:type="pct"/>
            <w:shd w:val="clear" w:color="auto" w:fill="auto"/>
            <w:vAlign w:val="center"/>
          </w:tcPr>
          <w:p w14:paraId="50984A94" w14:textId="77777777" w:rsidR="00CC091D" w:rsidRDefault="00CC091D" w:rsidP="00CC091D">
            <w:pPr>
              <w:pStyle w:val="rfdVarCenter"/>
              <w:rPr>
                <w:rtl/>
              </w:rPr>
            </w:pPr>
            <w:r w:rsidRPr="0003463F">
              <w:rPr>
                <w:rtl/>
              </w:rPr>
              <w:t>يوسف</w:t>
            </w:r>
          </w:p>
        </w:tc>
        <w:tc>
          <w:tcPr>
            <w:tcW w:w="352" w:type="pct"/>
            <w:shd w:val="clear" w:color="auto" w:fill="auto"/>
            <w:vAlign w:val="center"/>
          </w:tcPr>
          <w:p w14:paraId="7D71F584" w14:textId="77777777" w:rsidR="00CC091D" w:rsidRDefault="00CC091D" w:rsidP="00CC091D">
            <w:pPr>
              <w:pStyle w:val="rfdVarCenter"/>
              <w:rPr>
                <w:rtl/>
              </w:rPr>
            </w:pPr>
            <w:r w:rsidRPr="0003463F">
              <w:rPr>
                <w:rtl/>
              </w:rPr>
              <w:t>12</w:t>
            </w:r>
          </w:p>
        </w:tc>
        <w:tc>
          <w:tcPr>
            <w:tcW w:w="1059" w:type="pct"/>
            <w:shd w:val="clear" w:color="auto" w:fill="auto"/>
            <w:vAlign w:val="center"/>
          </w:tcPr>
          <w:p w14:paraId="17E4BC6C" w14:textId="77777777" w:rsidR="00CC091D" w:rsidRDefault="00CC091D" w:rsidP="00CC091D">
            <w:pPr>
              <w:pStyle w:val="rfdVarCenter"/>
              <w:rPr>
                <w:rtl/>
              </w:rPr>
            </w:pPr>
            <w:r w:rsidRPr="0003463F">
              <w:rPr>
                <w:rtl/>
              </w:rPr>
              <w:t>يَرْتَعْ وَيَلْعَبْ</w:t>
            </w:r>
          </w:p>
        </w:tc>
        <w:tc>
          <w:tcPr>
            <w:tcW w:w="1000" w:type="pct"/>
            <w:shd w:val="clear" w:color="auto" w:fill="auto"/>
            <w:vAlign w:val="center"/>
          </w:tcPr>
          <w:p w14:paraId="3D1D2B44" w14:textId="77777777" w:rsidR="00CC091D" w:rsidRDefault="00CC091D" w:rsidP="00CC091D">
            <w:pPr>
              <w:pStyle w:val="rfdVarCenter"/>
              <w:rPr>
                <w:rtl/>
              </w:rPr>
            </w:pPr>
            <w:r w:rsidRPr="0003463F">
              <w:rPr>
                <w:rtl/>
              </w:rPr>
              <w:t>نَرْتَعْ وَنَلْعَبْ</w:t>
            </w:r>
          </w:p>
        </w:tc>
        <w:tc>
          <w:tcPr>
            <w:tcW w:w="2023" w:type="pct"/>
            <w:shd w:val="clear" w:color="auto" w:fill="auto"/>
            <w:vAlign w:val="center"/>
          </w:tcPr>
          <w:p w14:paraId="231193BD" w14:textId="77777777" w:rsidR="00CC091D" w:rsidRDefault="00CC091D" w:rsidP="00CC091D">
            <w:pPr>
              <w:pStyle w:val="rfdVarCenter"/>
              <w:rPr>
                <w:rtl/>
              </w:rPr>
            </w:pPr>
            <w:r w:rsidRPr="0003463F">
              <w:rPr>
                <w:rtl/>
              </w:rPr>
              <w:t>أبوعمرو</w:t>
            </w:r>
            <w:r w:rsidR="00774210">
              <w:rPr>
                <w:rtl/>
              </w:rPr>
              <w:t xml:space="preserve"> ،</w:t>
            </w:r>
            <w:r w:rsidR="00424402">
              <w:rPr>
                <w:rtl/>
              </w:rPr>
              <w:t xml:space="preserve"> </w:t>
            </w:r>
            <w:r w:rsidRPr="0003463F">
              <w:rPr>
                <w:rtl/>
              </w:rPr>
              <w:t>ابن‌کثير</w:t>
            </w:r>
            <w:r w:rsidR="00774210">
              <w:rPr>
                <w:rtl/>
              </w:rPr>
              <w:t xml:space="preserve"> ،</w:t>
            </w:r>
            <w:r w:rsidR="00424402">
              <w:rPr>
                <w:rtl/>
              </w:rPr>
              <w:t xml:space="preserve"> </w:t>
            </w:r>
            <w:r w:rsidRPr="0003463F">
              <w:rPr>
                <w:rtl/>
              </w:rPr>
              <w:t>ابن‌عامر</w:t>
            </w:r>
          </w:p>
        </w:tc>
      </w:tr>
      <w:tr w:rsidR="00CC091D" w14:paraId="70A518EC" w14:textId="77777777">
        <w:tc>
          <w:tcPr>
            <w:tcW w:w="567" w:type="pct"/>
            <w:shd w:val="clear" w:color="auto" w:fill="auto"/>
            <w:vAlign w:val="center"/>
          </w:tcPr>
          <w:p w14:paraId="4488EBD4" w14:textId="77777777" w:rsidR="00CC091D" w:rsidRDefault="00CC091D" w:rsidP="00CC091D">
            <w:pPr>
              <w:pStyle w:val="rfdVarCenter"/>
              <w:rPr>
                <w:rtl/>
              </w:rPr>
            </w:pPr>
            <w:r w:rsidRPr="00AE620A">
              <w:rPr>
                <w:rtl/>
              </w:rPr>
              <w:t>يوسف</w:t>
            </w:r>
          </w:p>
        </w:tc>
        <w:tc>
          <w:tcPr>
            <w:tcW w:w="352" w:type="pct"/>
            <w:shd w:val="clear" w:color="auto" w:fill="auto"/>
            <w:vAlign w:val="center"/>
          </w:tcPr>
          <w:p w14:paraId="53CBF875" w14:textId="77777777" w:rsidR="00CC091D" w:rsidRDefault="00CC091D" w:rsidP="00CC091D">
            <w:pPr>
              <w:pStyle w:val="rfdVarCenter"/>
              <w:rPr>
                <w:rtl/>
              </w:rPr>
            </w:pPr>
            <w:r w:rsidRPr="00AE620A">
              <w:rPr>
                <w:rtl/>
              </w:rPr>
              <w:t>47</w:t>
            </w:r>
          </w:p>
        </w:tc>
        <w:tc>
          <w:tcPr>
            <w:tcW w:w="1059" w:type="pct"/>
            <w:shd w:val="clear" w:color="auto" w:fill="auto"/>
            <w:vAlign w:val="center"/>
          </w:tcPr>
          <w:p w14:paraId="5307958B" w14:textId="77777777" w:rsidR="00CC091D" w:rsidRDefault="00CC091D" w:rsidP="00CC091D">
            <w:pPr>
              <w:pStyle w:val="rfdVarCenter"/>
              <w:rPr>
                <w:rtl/>
              </w:rPr>
            </w:pPr>
            <w:r w:rsidRPr="00AE620A">
              <w:rPr>
                <w:rtl/>
              </w:rPr>
              <w:t>داَباً</w:t>
            </w:r>
          </w:p>
        </w:tc>
        <w:tc>
          <w:tcPr>
            <w:tcW w:w="1000" w:type="pct"/>
            <w:shd w:val="clear" w:color="auto" w:fill="auto"/>
            <w:vAlign w:val="center"/>
          </w:tcPr>
          <w:p w14:paraId="6500C4B2" w14:textId="77777777" w:rsidR="00CC091D" w:rsidRDefault="00CC091D" w:rsidP="00CC091D">
            <w:pPr>
              <w:pStyle w:val="rfdVarCenter"/>
              <w:rPr>
                <w:rtl/>
              </w:rPr>
            </w:pPr>
            <w:r w:rsidRPr="00AE620A">
              <w:rPr>
                <w:rtl/>
              </w:rPr>
              <w:t>دأباً</w:t>
            </w:r>
          </w:p>
        </w:tc>
        <w:tc>
          <w:tcPr>
            <w:tcW w:w="2023" w:type="pct"/>
            <w:shd w:val="clear" w:color="auto" w:fill="auto"/>
            <w:vAlign w:val="center"/>
          </w:tcPr>
          <w:p w14:paraId="6986BA47" w14:textId="77777777" w:rsidR="00CC091D" w:rsidRDefault="00CC091D" w:rsidP="00CC091D">
            <w:pPr>
              <w:pStyle w:val="rfdVarCenter"/>
              <w:rPr>
                <w:rtl/>
              </w:rPr>
            </w:pPr>
            <w:r w:rsidRPr="00AE620A">
              <w:rPr>
                <w:rtl/>
              </w:rPr>
              <w:t>حمزة</w:t>
            </w:r>
            <w:r w:rsidR="00774210">
              <w:rPr>
                <w:rtl/>
              </w:rPr>
              <w:t xml:space="preserve"> ،</w:t>
            </w:r>
            <w:r w:rsidR="00424402">
              <w:rPr>
                <w:rtl/>
              </w:rPr>
              <w:t xml:space="preserve"> </w:t>
            </w:r>
            <w:r w:rsidRPr="00AE620A">
              <w:rPr>
                <w:rtl/>
              </w:rPr>
              <w:t>الکِسائي</w:t>
            </w:r>
            <w:r w:rsidR="00774210">
              <w:rPr>
                <w:rtl/>
              </w:rPr>
              <w:t xml:space="preserve"> ،</w:t>
            </w:r>
            <w:r w:rsidR="00424402">
              <w:rPr>
                <w:rtl/>
              </w:rPr>
              <w:t xml:space="preserve"> </w:t>
            </w:r>
            <w:r w:rsidRPr="00AE620A">
              <w:rPr>
                <w:rtl/>
              </w:rPr>
              <w:t>خلف</w:t>
            </w:r>
            <w:r w:rsidR="00774210">
              <w:rPr>
                <w:rtl/>
              </w:rPr>
              <w:t xml:space="preserve"> ،</w:t>
            </w:r>
            <w:r w:rsidR="00424402">
              <w:rPr>
                <w:rtl/>
              </w:rPr>
              <w:t xml:space="preserve"> </w:t>
            </w:r>
            <w:r w:rsidRPr="00AE620A">
              <w:rPr>
                <w:rtl/>
              </w:rPr>
              <w:t>شعبة</w:t>
            </w:r>
            <w:r w:rsidR="00774210">
              <w:rPr>
                <w:rtl/>
              </w:rPr>
              <w:t xml:space="preserve"> ،</w:t>
            </w:r>
            <w:r w:rsidR="00424402">
              <w:rPr>
                <w:rtl/>
              </w:rPr>
              <w:t xml:space="preserve"> </w:t>
            </w:r>
            <w:r w:rsidRPr="00AE620A">
              <w:rPr>
                <w:rtl/>
              </w:rPr>
              <w:t>أبوعمرو</w:t>
            </w:r>
            <w:r w:rsidR="00774210">
              <w:rPr>
                <w:rtl/>
              </w:rPr>
              <w:t xml:space="preserve"> ،</w:t>
            </w:r>
            <w:r w:rsidR="00424402">
              <w:rPr>
                <w:rtl/>
              </w:rPr>
              <w:t xml:space="preserve"> </w:t>
            </w:r>
            <w:r w:rsidRPr="00AE620A">
              <w:rPr>
                <w:rtl/>
              </w:rPr>
              <w:t>يعقوب</w:t>
            </w:r>
            <w:r w:rsidR="00774210">
              <w:rPr>
                <w:rtl/>
              </w:rPr>
              <w:t xml:space="preserve"> ،</w:t>
            </w:r>
            <w:r w:rsidR="00424402">
              <w:rPr>
                <w:rtl/>
              </w:rPr>
              <w:t xml:space="preserve"> </w:t>
            </w:r>
            <w:r w:rsidRPr="00AE620A">
              <w:rPr>
                <w:rtl/>
              </w:rPr>
              <w:t>ابن‌کثير</w:t>
            </w:r>
            <w:r w:rsidR="00774210">
              <w:rPr>
                <w:rtl/>
              </w:rPr>
              <w:t xml:space="preserve"> ،</w:t>
            </w:r>
            <w:r w:rsidR="00424402">
              <w:rPr>
                <w:rtl/>
              </w:rPr>
              <w:t xml:space="preserve"> </w:t>
            </w:r>
            <w:r w:rsidRPr="00AE620A">
              <w:rPr>
                <w:rtl/>
              </w:rPr>
              <w:t>نافع</w:t>
            </w:r>
            <w:r w:rsidR="00774210">
              <w:rPr>
                <w:rtl/>
              </w:rPr>
              <w:t xml:space="preserve"> ،</w:t>
            </w:r>
            <w:r w:rsidR="00424402">
              <w:rPr>
                <w:rtl/>
              </w:rPr>
              <w:t xml:space="preserve"> </w:t>
            </w:r>
            <w:r w:rsidRPr="00AE620A">
              <w:rPr>
                <w:rtl/>
              </w:rPr>
              <w:t>أبوجعفر</w:t>
            </w:r>
            <w:r w:rsidR="00774210">
              <w:rPr>
                <w:rtl/>
              </w:rPr>
              <w:t xml:space="preserve"> ،</w:t>
            </w:r>
            <w:r w:rsidR="00424402">
              <w:rPr>
                <w:rtl/>
              </w:rPr>
              <w:t xml:space="preserve"> </w:t>
            </w:r>
            <w:r w:rsidRPr="00AE620A">
              <w:rPr>
                <w:rtl/>
              </w:rPr>
              <w:t>ابن‌عامر</w:t>
            </w:r>
          </w:p>
        </w:tc>
      </w:tr>
      <w:tr w:rsidR="00CC091D" w14:paraId="2B1DF0F5" w14:textId="77777777">
        <w:tc>
          <w:tcPr>
            <w:tcW w:w="567" w:type="pct"/>
            <w:shd w:val="clear" w:color="auto" w:fill="auto"/>
            <w:vAlign w:val="center"/>
          </w:tcPr>
          <w:p w14:paraId="08B9FB7E" w14:textId="77777777" w:rsidR="00CC091D" w:rsidRDefault="00CC091D" w:rsidP="00CC091D">
            <w:pPr>
              <w:pStyle w:val="rfdVarCenter"/>
              <w:rPr>
                <w:rtl/>
              </w:rPr>
            </w:pPr>
            <w:r w:rsidRPr="00F10AC6">
              <w:rPr>
                <w:rtl/>
              </w:rPr>
              <w:t>يوسف</w:t>
            </w:r>
          </w:p>
        </w:tc>
        <w:tc>
          <w:tcPr>
            <w:tcW w:w="352" w:type="pct"/>
            <w:shd w:val="clear" w:color="auto" w:fill="auto"/>
            <w:vAlign w:val="center"/>
          </w:tcPr>
          <w:p w14:paraId="61F1B7A9" w14:textId="77777777" w:rsidR="00CC091D" w:rsidRDefault="00CC091D" w:rsidP="00CC091D">
            <w:pPr>
              <w:pStyle w:val="rfdVarCenter"/>
              <w:rPr>
                <w:rtl/>
              </w:rPr>
            </w:pPr>
            <w:r w:rsidRPr="00F10AC6">
              <w:rPr>
                <w:rtl/>
              </w:rPr>
              <w:t>109</w:t>
            </w:r>
          </w:p>
        </w:tc>
        <w:tc>
          <w:tcPr>
            <w:tcW w:w="1059" w:type="pct"/>
            <w:shd w:val="clear" w:color="auto" w:fill="auto"/>
            <w:vAlign w:val="center"/>
          </w:tcPr>
          <w:p w14:paraId="111FB2A7" w14:textId="77777777" w:rsidR="00CC091D" w:rsidRDefault="00CC091D" w:rsidP="00CC091D">
            <w:pPr>
              <w:pStyle w:val="rfdVarCenter"/>
              <w:rPr>
                <w:rtl/>
              </w:rPr>
            </w:pPr>
            <w:r w:rsidRPr="00F10AC6">
              <w:rPr>
                <w:rtl/>
              </w:rPr>
              <w:t>اَفَلا تَعقِلونَ</w:t>
            </w:r>
          </w:p>
        </w:tc>
        <w:tc>
          <w:tcPr>
            <w:tcW w:w="1000" w:type="pct"/>
            <w:shd w:val="clear" w:color="auto" w:fill="auto"/>
            <w:vAlign w:val="center"/>
          </w:tcPr>
          <w:p w14:paraId="0815657F" w14:textId="77777777" w:rsidR="00CC091D" w:rsidRDefault="00CC091D" w:rsidP="00CC091D">
            <w:pPr>
              <w:pStyle w:val="rfdVarCenter"/>
              <w:rPr>
                <w:rtl/>
              </w:rPr>
            </w:pPr>
            <w:r w:rsidRPr="00F10AC6">
              <w:rPr>
                <w:rtl/>
              </w:rPr>
              <w:t>اَفَلَا يَعقِلونَ</w:t>
            </w:r>
          </w:p>
        </w:tc>
        <w:tc>
          <w:tcPr>
            <w:tcW w:w="2023" w:type="pct"/>
            <w:shd w:val="clear" w:color="auto" w:fill="auto"/>
            <w:vAlign w:val="center"/>
          </w:tcPr>
          <w:p w14:paraId="37E36EC9" w14:textId="77777777" w:rsidR="00CC091D" w:rsidRDefault="00CC091D" w:rsidP="00CC091D">
            <w:pPr>
              <w:pStyle w:val="rfdVarCenter"/>
              <w:rPr>
                <w:rtl/>
              </w:rPr>
            </w:pPr>
            <w:r w:rsidRPr="00F10AC6">
              <w:rPr>
                <w:rtl/>
              </w:rPr>
              <w:t>حمزة</w:t>
            </w:r>
            <w:r w:rsidR="00774210">
              <w:rPr>
                <w:rtl/>
              </w:rPr>
              <w:t xml:space="preserve"> ،</w:t>
            </w:r>
            <w:r w:rsidR="00424402">
              <w:rPr>
                <w:rtl/>
              </w:rPr>
              <w:t xml:space="preserve"> </w:t>
            </w:r>
            <w:r w:rsidRPr="00F10AC6">
              <w:rPr>
                <w:rtl/>
              </w:rPr>
              <w:t>الکِسائي</w:t>
            </w:r>
            <w:r w:rsidR="00774210">
              <w:rPr>
                <w:rtl/>
              </w:rPr>
              <w:t xml:space="preserve"> ،</w:t>
            </w:r>
            <w:r w:rsidR="00424402">
              <w:rPr>
                <w:rtl/>
              </w:rPr>
              <w:t xml:space="preserve"> </w:t>
            </w:r>
            <w:r w:rsidRPr="00F10AC6">
              <w:rPr>
                <w:rtl/>
              </w:rPr>
              <w:t>خلف</w:t>
            </w:r>
            <w:r w:rsidR="00774210">
              <w:rPr>
                <w:rtl/>
              </w:rPr>
              <w:t xml:space="preserve"> ،</w:t>
            </w:r>
            <w:r w:rsidR="00424402">
              <w:rPr>
                <w:rtl/>
              </w:rPr>
              <w:t xml:space="preserve"> </w:t>
            </w:r>
            <w:r w:rsidRPr="00F10AC6">
              <w:rPr>
                <w:rtl/>
              </w:rPr>
              <w:t>أبوعمرو</w:t>
            </w:r>
            <w:r w:rsidR="00774210">
              <w:rPr>
                <w:rtl/>
              </w:rPr>
              <w:t xml:space="preserve"> ،</w:t>
            </w:r>
            <w:r w:rsidR="00424402">
              <w:rPr>
                <w:rtl/>
              </w:rPr>
              <w:t xml:space="preserve"> </w:t>
            </w:r>
            <w:r w:rsidRPr="00F10AC6">
              <w:rPr>
                <w:rtl/>
              </w:rPr>
              <w:t>ابن‌کثير</w:t>
            </w:r>
          </w:p>
        </w:tc>
      </w:tr>
      <w:tr w:rsidR="00CC091D" w14:paraId="1263200F" w14:textId="77777777">
        <w:tc>
          <w:tcPr>
            <w:tcW w:w="567" w:type="pct"/>
            <w:shd w:val="clear" w:color="auto" w:fill="auto"/>
            <w:vAlign w:val="center"/>
          </w:tcPr>
          <w:p w14:paraId="36B1BBF9" w14:textId="77777777" w:rsidR="00CC091D" w:rsidRDefault="00CC091D" w:rsidP="00CC091D">
            <w:pPr>
              <w:pStyle w:val="rfdVarCenter"/>
              <w:rPr>
                <w:rtl/>
              </w:rPr>
            </w:pPr>
            <w:r w:rsidRPr="00523D72">
              <w:rPr>
                <w:rtl/>
              </w:rPr>
              <w:t>يوسف</w:t>
            </w:r>
          </w:p>
        </w:tc>
        <w:tc>
          <w:tcPr>
            <w:tcW w:w="352" w:type="pct"/>
            <w:shd w:val="clear" w:color="auto" w:fill="auto"/>
            <w:vAlign w:val="center"/>
          </w:tcPr>
          <w:p w14:paraId="5B85188C" w14:textId="77777777" w:rsidR="00CC091D" w:rsidRDefault="00CC091D" w:rsidP="00CC091D">
            <w:pPr>
              <w:pStyle w:val="rfdVarCenter"/>
              <w:rPr>
                <w:rtl/>
              </w:rPr>
            </w:pPr>
            <w:r w:rsidRPr="00523D72">
              <w:rPr>
                <w:rtl/>
              </w:rPr>
              <w:t>110</w:t>
            </w:r>
          </w:p>
        </w:tc>
        <w:tc>
          <w:tcPr>
            <w:tcW w:w="1059" w:type="pct"/>
            <w:shd w:val="clear" w:color="auto" w:fill="auto"/>
            <w:vAlign w:val="center"/>
          </w:tcPr>
          <w:p w14:paraId="1C0B8B94" w14:textId="77777777" w:rsidR="00CC091D" w:rsidRDefault="00CC091D" w:rsidP="00CC091D">
            <w:pPr>
              <w:pStyle w:val="rfdVarCenter"/>
              <w:rPr>
                <w:rtl/>
              </w:rPr>
            </w:pPr>
            <w:r w:rsidRPr="00523D72">
              <w:rPr>
                <w:rtl/>
              </w:rPr>
              <w:t>قَدْ كُذِبُوا</w:t>
            </w:r>
          </w:p>
        </w:tc>
        <w:tc>
          <w:tcPr>
            <w:tcW w:w="1000" w:type="pct"/>
            <w:shd w:val="clear" w:color="auto" w:fill="auto"/>
            <w:vAlign w:val="center"/>
          </w:tcPr>
          <w:p w14:paraId="01F662A5" w14:textId="77777777" w:rsidR="00CC091D" w:rsidRDefault="00CC091D" w:rsidP="00CC091D">
            <w:pPr>
              <w:pStyle w:val="rfdVarCenter"/>
              <w:rPr>
                <w:rtl/>
              </w:rPr>
            </w:pPr>
            <w:r w:rsidRPr="00523D72">
              <w:rPr>
                <w:rtl/>
              </w:rPr>
              <w:t>قَدْ كُذِّبُوا</w:t>
            </w:r>
          </w:p>
        </w:tc>
        <w:tc>
          <w:tcPr>
            <w:tcW w:w="2023" w:type="pct"/>
            <w:shd w:val="clear" w:color="auto" w:fill="auto"/>
            <w:vAlign w:val="center"/>
          </w:tcPr>
          <w:p w14:paraId="6432F80E" w14:textId="77777777" w:rsidR="00CC091D" w:rsidRDefault="00CC091D" w:rsidP="00CC091D">
            <w:pPr>
              <w:pStyle w:val="rfdVarCenter"/>
              <w:rPr>
                <w:rtl/>
              </w:rPr>
            </w:pPr>
            <w:r w:rsidRPr="00523D72">
              <w:rPr>
                <w:rtl/>
              </w:rPr>
              <w:t>أبوعمرو</w:t>
            </w:r>
            <w:r w:rsidR="00774210">
              <w:rPr>
                <w:rtl/>
              </w:rPr>
              <w:t xml:space="preserve"> ،</w:t>
            </w:r>
            <w:r w:rsidR="00424402">
              <w:rPr>
                <w:rtl/>
              </w:rPr>
              <w:t xml:space="preserve"> </w:t>
            </w:r>
            <w:r w:rsidRPr="00523D72">
              <w:rPr>
                <w:rtl/>
              </w:rPr>
              <w:t>يعقوب</w:t>
            </w:r>
            <w:r w:rsidR="00774210">
              <w:rPr>
                <w:rtl/>
              </w:rPr>
              <w:t xml:space="preserve"> ،</w:t>
            </w:r>
            <w:r w:rsidR="00424402">
              <w:rPr>
                <w:rtl/>
              </w:rPr>
              <w:t xml:space="preserve"> </w:t>
            </w:r>
            <w:r w:rsidRPr="00523D72">
              <w:rPr>
                <w:rtl/>
              </w:rPr>
              <w:t>ابن‌کثير</w:t>
            </w:r>
            <w:r w:rsidR="00774210">
              <w:rPr>
                <w:rtl/>
              </w:rPr>
              <w:t xml:space="preserve"> ،</w:t>
            </w:r>
            <w:r w:rsidR="00424402">
              <w:rPr>
                <w:rtl/>
              </w:rPr>
              <w:t xml:space="preserve"> </w:t>
            </w:r>
            <w:r w:rsidRPr="00523D72">
              <w:rPr>
                <w:rtl/>
              </w:rPr>
              <w:t>نافع</w:t>
            </w:r>
            <w:r w:rsidR="00774210">
              <w:rPr>
                <w:rtl/>
              </w:rPr>
              <w:t xml:space="preserve"> ،</w:t>
            </w:r>
            <w:r w:rsidR="00424402">
              <w:rPr>
                <w:rtl/>
              </w:rPr>
              <w:t xml:space="preserve"> </w:t>
            </w:r>
            <w:r w:rsidRPr="00523D72">
              <w:rPr>
                <w:rtl/>
              </w:rPr>
              <w:t>ابن‌عامر</w:t>
            </w:r>
          </w:p>
        </w:tc>
      </w:tr>
      <w:tr w:rsidR="00CC091D" w14:paraId="679731A1" w14:textId="77777777">
        <w:tc>
          <w:tcPr>
            <w:tcW w:w="567" w:type="pct"/>
            <w:shd w:val="clear" w:color="auto" w:fill="auto"/>
            <w:vAlign w:val="center"/>
          </w:tcPr>
          <w:p w14:paraId="7FD1AA4D" w14:textId="77777777" w:rsidR="00CC091D" w:rsidRDefault="00CC091D" w:rsidP="00CC091D">
            <w:pPr>
              <w:pStyle w:val="rfdVarCenter"/>
              <w:rPr>
                <w:rtl/>
              </w:rPr>
            </w:pPr>
            <w:r w:rsidRPr="009A42C2">
              <w:rPr>
                <w:rtl/>
              </w:rPr>
              <w:t>الرعد</w:t>
            </w:r>
          </w:p>
        </w:tc>
        <w:tc>
          <w:tcPr>
            <w:tcW w:w="352" w:type="pct"/>
            <w:shd w:val="clear" w:color="auto" w:fill="auto"/>
            <w:vAlign w:val="center"/>
          </w:tcPr>
          <w:p w14:paraId="297F376C" w14:textId="77777777" w:rsidR="00CC091D" w:rsidRDefault="00CC091D" w:rsidP="00CC091D">
            <w:pPr>
              <w:pStyle w:val="rfdVarCenter"/>
              <w:rPr>
                <w:rtl/>
              </w:rPr>
            </w:pPr>
            <w:r w:rsidRPr="009A42C2">
              <w:rPr>
                <w:rtl/>
              </w:rPr>
              <w:t>17</w:t>
            </w:r>
          </w:p>
        </w:tc>
        <w:tc>
          <w:tcPr>
            <w:tcW w:w="1059" w:type="pct"/>
            <w:shd w:val="clear" w:color="auto" w:fill="auto"/>
            <w:vAlign w:val="center"/>
          </w:tcPr>
          <w:p w14:paraId="107DEFFF" w14:textId="77777777" w:rsidR="00CC091D" w:rsidRDefault="00CC091D" w:rsidP="00CC091D">
            <w:pPr>
              <w:pStyle w:val="rfdVarCenter"/>
              <w:rPr>
                <w:rtl/>
              </w:rPr>
            </w:pPr>
            <w:r w:rsidRPr="009A42C2">
              <w:rPr>
                <w:rtl/>
              </w:rPr>
              <w:t>يُوقِدُونَ</w:t>
            </w:r>
          </w:p>
        </w:tc>
        <w:tc>
          <w:tcPr>
            <w:tcW w:w="1000" w:type="pct"/>
            <w:shd w:val="clear" w:color="auto" w:fill="auto"/>
            <w:vAlign w:val="center"/>
          </w:tcPr>
          <w:p w14:paraId="4A6CC13C" w14:textId="77777777" w:rsidR="00CC091D" w:rsidRDefault="00CC091D" w:rsidP="00CC091D">
            <w:pPr>
              <w:pStyle w:val="rfdVarCenter"/>
              <w:rPr>
                <w:rtl/>
              </w:rPr>
            </w:pPr>
            <w:r w:rsidRPr="009A42C2">
              <w:rPr>
                <w:rtl/>
              </w:rPr>
              <w:t>تُوقِدُونَ</w:t>
            </w:r>
          </w:p>
        </w:tc>
        <w:tc>
          <w:tcPr>
            <w:tcW w:w="2023" w:type="pct"/>
            <w:shd w:val="clear" w:color="auto" w:fill="auto"/>
            <w:vAlign w:val="center"/>
          </w:tcPr>
          <w:p w14:paraId="493DEC18" w14:textId="77777777" w:rsidR="00CC091D" w:rsidRDefault="00CC091D" w:rsidP="00CC091D">
            <w:pPr>
              <w:pStyle w:val="rfdVarCenter"/>
              <w:rPr>
                <w:rtl/>
              </w:rPr>
            </w:pPr>
            <w:r w:rsidRPr="009A42C2">
              <w:rPr>
                <w:rtl/>
              </w:rPr>
              <w:t>شعبة</w:t>
            </w:r>
            <w:r w:rsidR="00774210">
              <w:rPr>
                <w:rtl/>
              </w:rPr>
              <w:t xml:space="preserve"> ،</w:t>
            </w:r>
            <w:r w:rsidR="00424402">
              <w:rPr>
                <w:rtl/>
              </w:rPr>
              <w:t xml:space="preserve"> </w:t>
            </w:r>
            <w:r w:rsidRPr="009A42C2">
              <w:rPr>
                <w:rtl/>
              </w:rPr>
              <w:t>أبوعمرو</w:t>
            </w:r>
            <w:r w:rsidR="00774210">
              <w:rPr>
                <w:rtl/>
              </w:rPr>
              <w:t xml:space="preserve"> ،</w:t>
            </w:r>
            <w:r w:rsidR="00424402">
              <w:rPr>
                <w:rtl/>
              </w:rPr>
              <w:t xml:space="preserve"> </w:t>
            </w:r>
            <w:r w:rsidRPr="009A42C2">
              <w:rPr>
                <w:rtl/>
              </w:rPr>
              <w:t>يعقوب</w:t>
            </w:r>
            <w:r w:rsidR="00774210">
              <w:rPr>
                <w:rtl/>
              </w:rPr>
              <w:t xml:space="preserve"> ،</w:t>
            </w:r>
            <w:r w:rsidR="00424402">
              <w:rPr>
                <w:rtl/>
              </w:rPr>
              <w:t xml:space="preserve"> </w:t>
            </w:r>
            <w:r w:rsidRPr="009A42C2">
              <w:rPr>
                <w:rtl/>
              </w:rPr>
              <w:t>ابن‌کثير</w:t>
            </w:r>
            <w:r w:rsidR="00774210">
              <w:rPr>
                <w:rtl/>
              </w:rPr>
              <w:t xml:space="preserve"> ،</w:t>
            </w:r>
            <w:r w:rsidR="00424402">
              <w:rPr>
                <w:rtl/>
              </w:rPr>
              <w:t xml:space="preserve"> </w:t>
            </w:r>
            <w:r w:rsidRPr="009A42C2">
              <w:rPr>
                <w:rtl/>
              </w:rPr>
              <w:t>نافع</w:t>
            </w:r>
            <w:r w:rsidR="00774210">
              <w:rPr>
                <w:rtl/>
              </w:rPr>
              <w:t xml:space="preserve"> ،</w:t>
            </w:r>
            <w:r w:rsidR="00424402">
              <w:rPr>
                <w:rtl/>
              </w:rPr>
              <w:t xml:space="preserve"> </w:t>
            </w:r>
            <w:r w:rsidRPr="009A42C2">
              <w:rPr>
                <w:rtl/>
              </w:rPr>
              <w:t>أبوجعفر</w:t>
            </w:r>
            <w:r w:rsidR="00774210">
              <w:rPr>
                <w:rtl/>
              </w:rPr>
              <w:t xml:space="preserve"> ،</w:t>
            </w:r>
            <w:r w:rsidR="00424402">
              <w:rPr>
                <w:rtl/>
              </w:rPr>
              <w:t xml:space="preserve"> </w:t>
            </w:r>
            <w:r w:rsidRPr="009A42C2">
              <w:rPr>
                <w:rtl/>
              </w:rPr>
              <w:t>ابن‌عامر</w:t>
            </w:r>
          </w:p>
        </w:tc>
      </w:tr>
      <w:tr w:rsidR="00CC091D" w14:paraId="684EF46F" w14:textId="77777777">
        <w:tc>
          <w:tcPr>
            <w:tcW w:w="567" w:type="pct"/>
            <w:shd w:val="clear" w:color="auto" w:fill="auto"/>
            <w:vAlign w:val="center"/>
          </w:tcPr>
          <w:p w14:paraId="2E57D052" w14:textId="77777777" w:rsidR="00CC091D" w:rsidRDefault="00CC091D" w:rsidP="00CC091D">
            <w:pPr>
              <w:pStyle w:val="rfdVarCenter"/>
              <w:rPr>
                <w:rtl/>
              </w:rPr>
            </w:pPr>
            <w:r w:rsidRPr="00A258B6">
              <w:rPr>
                <w:rtl/>
              </w:rPr>
              <w:t>النحل</w:t>
            </w:r>
          </w:p>
        </w:tc>
        <w:tc>
          <w:tcPr>
            <w:tcW w:w="352" w:type="pct"/>
            <w:shd w:val="clear" w:color="auto" w:fill="auto"/>
            <w:vAlign w:val="center"/>
          </w:tcPr>
          <w:p w14:paraId="79DFA3AA" w14:textId="77777777" w:rsidR="00CC091D" w:rsidRDefault="00CC091D" w:rsidP="00CC091D">
            <w:pPr>
              <w:pStyle w:val="rfdVarCenter"/>
              <w:rPr>
                <w:rtl/>
              </w:rPr>
            </w:pPr>
            <w:r w:rsidRPr="00A258B6">
              <w:rPr>
                <w:rtl/>
              </w:rPr>
              <w:t>12</w:t>
            </w:r>
          </w:p>
        </w:tc>
        <w:tc>
          <w:tcPr>
            <w:tcW w:w="1059" w:type="pct"/>
            <w:shd w:val="clear" w:color="auto" w:fill="auto"/>
            <w:vAlign w:val="center"/>
          </w:tcPr>
          <w:p w14:paraId="1396B4B6" w14:textId="77777777" w:rsidR="00CC091D" w:rsidRDefault="00CC091D" w:rsidP="00CC091D">
            <w:pPr>
              <w:pStyle w:val="rfdVarCenter"/>
              <w:rPr>
                <w:rtl/>
              </w:rPr>
            </w:pPr>
            <w:r w:rsidRPr="00A258B6">
              <w:rPr>
                <w:rtl/>
              </w:rPr>
              <w:t>وَالشَّمْسَ وَالقَمَرَ وَالنُّجُومُ مُسَخَّرَاتٌ</w:t>
            </w:r>
          </w:p>
        </w:tc>
        <w:tc>
          <w:tcPr>
            <w:tcW w:w="1000" w:type="pct"/>
            <w:shd w:val="clear" w:color="auto" w:fill="auto"/>
            <w:vAlign w:val="center"/>
          </w:tcPr>
          <w:p w14:paraId="179F58A7" w14:textId="77777777" w:rsidR="00CC091D" w:rsidRDefault="00CC091D" w:rsidP="00CC091D">
            <w:pPr>
              <w:pStyle w:val="rfdVarCenter"/>
              <w:rPr>
                <w:rtl/>
              </w:rPr>
            </w:pPr>
            <w:r w:rsidRPr="00A258B6">
              <w:rPr>
                <w:rtl/>
              </w:rPr>
              <w:t>وَالشَّمْسَ وَالقَمَرَ وَالنُّجُومَ مُسَخَّرَاتٍ</w:t>
            </w:r>
          </w:p>
        </w:tc>
        <w:tc>
          <w:tcPr>
            <w:tcW w:w="2023" w:type="pct"/>
            <w:shd w:val="clear" w:color="auto" w:fill="auto"/>
            <w:vAlign w:val="center"/>
          </w:tcPr>
          <w:p w14:paraId="5718AA6D" w14:textId="77777777" w:rsidR="00CC091D" w:rsidRDefault="00CC091D" w:rsidP="00CC091D">
            <w:pPr>
              <w:pStyle w:val="rfdVarCenter"/>
              <w:rPr>
                <w:rtl/>
              </w:rPr>
            </w:pPr>
            <w:r w:rsidRPr="00A258B6">
              <w:rPr>
                <w:rtl/>
              </w:rPr>
              <w:t>حمزة</w:t>
            </w:r>
            <w:r w:rsidR="00774210">
              <w:rPr>
                <w:rtl/>
              </w:rPr>
              <w:t xml:space="preserve"> ،</w:t>
            </w:r>
            <w:r w:rsidR="00424402">
              <w:rPr>
                <w:rtl/>
              </w:rPr>
              <w:t xml:space="preserve"> </w:t>
            </w:r>
            <w:r w:rsidRPr="00A258B6">
              <w:rPr>
                <w:rtl/>
              </w:rPr>
              <w:t>الکِسائي</w:t>
            </w:r>
            <w:r w:rsidR="00774210">
              <w:rPr>
                <w:rtl/>
              </w:rPr>
              <w:t xml:space="preserve"> ، </w:t>
            </w:r>
            <w:r w:rsidRPr="00A258B6">
              <w:rPr>
                <w:rtl/>
              </w:rPr>
              <w:t>خلف</w:t>
            </w:r>
            <w:r w:rsidR="00774210">
              <w:rPr>
                <w:rtl/>
              </w:rPr>
              <w:t xml:space="preserve"> ، </w:t>
            </w:r>
            <w:r w:rsidRPr="00A258B6">
              <w:rPr>
                <w:rtl/>
              </w:rPr>
              <w:t>شعبة</w:t>
            </w:r>
            <w:r w:rsidR="00774210">
              <w:rPr>
                <w:rtl/>
              </w:rPr>
              <w:t xml:space="preserve"> ، </w:t>
            </w:r>
            <w:r w:rsidRPr="00A258B6">
              <w:rPr>
                <w:rtl/>
              </w:rPr>
              <w:t>أبوعمرو</w:t>
            </w:r>
            <w:r w:rsidR="00774210">
              <w:rPr>
                <w:rtl/>
              </w:rPr>
              <w:t xml:space="preserve"> ،</w:t>
            </w:r>
            <w:r w:rsidR="00424402">
              <w:rPr>
                <w:rtl/>
              </w:rPr>
              <w:t xml:space="preserve"> </w:t>
            </w:r>
            <w:r w:rsidRPr="00A258B6">
              <w:rPr>
                <w:rtl/>
              </w:rPr>
              <w:t>يعقوب</w:t>
            </w:r>
            <w:r w:rsidR="00774210">
              <w:rPr>
                <w:rtl/>
              </w:rPr>
              <w:t xml:space="preserve"> ،</w:t>
            </w:r>
            <w:r w:rsidR="00424402">
              <w:rPr>
                <w:rtl/>
              </w:rPr>
              <w:t xml:space="preserve"> </w:t>
            </w:r>
            <w:r w:rsidRPr="00A258B6">
              <w:rPr>
                <w:rtl/>
              </w:rPr>
              <w:t>ابن‌کثير</w:t>
            </w:r>
            <w:r w:rsidR="00774210">
              <w:rPr>
                <w:rtl/>
              </w:rPr>
              <w:t xml:space="preserve"> ،</w:t>
            </w:r>
            <w:r w:rsidR="00424402">
              <w:rPr>
                <w:rtl/>
              </w:rPr>
              <w:t xml:space="preserve"> </w:t>
            </w:r>
            <w:r w:rsidRPr="00A258B6">
              <w:rPr>
                <w:rtl/>
              </w:rPr>
              <w:t>نافع</w:t>
            </w:r>
            <w:r w:rsidR="00774210">
              <w:rPr>
                <w:rtl/>
              </w:rPr>
              <w:t xml:space="preserve"> ،</w:t>
            </w:r>
            <w:r w:rsidR="00424402">
              <w:rPr>
                <w:rtl/>
              </w:rPr>
              <w:t xml:space="preserve"> </w:t>
            </w:r>
            <w:r w:rsidRPr="00A258B6">
              <w:rPr>
                <w:rtl/>
              </w:rPr>
              <w:t>أبوجعفر</w:t>
            </w:r>
          </w:p>
        </w:tc>
      </w:tr>
      <w:tr w:rsidR="00CC091D" w14:paraId="6A21A282" w14:textId="77777777">
        <w:tc>
          <w:tcPr>
            <w:tcW w:w="567" w:type="pct"/>
            <w:shd w:val="clear" w:color="auto" w:fill="auto"/>
            <w:vAlign w:val="center"/>
          </w:tcPr>
          <w:p w14:paraId="38042230" w14:textId="77777777" w:rsidR="00CC091D" w:rsidRDefault="00CC091D" w:rsidP="00CC091D">
            <w:pPr>
              <w:pStyle w:val="rfdVarCenter"/>
              <w:rPr>
                <w:rtl/>
              </w:rPr>
            </w:pPr>
            <w:r w:rsidRPr="00161C1C">
              <w:rPr>
                <w:rtl/>
              </w:rPr>
              <w:t>النحل</w:t>
            </w:r>
          </w:p>
        </w:tc>
        <w:tc>
          <w:tcPr>
            <w:tcW w:w="352" w:type="pct"/>
            <w:shd w:val="clear" w:color="auto" w:fill="auto"/>
            <w:vAlign w:val="center"/>
          </w:tcPr>
          <w:p w14:paraId="11A05971" w14:textId="77777777" w:rsidR="00CC091D" w:rsidRDefault="00CC091D" w:rsidP="00CC091D">
            <w:pPr>
              <w:pStyle w:val="rfdVarCenter"/>
              <w:rPr>
                <w:rtl/>
              </w:rPr>
            </w:pPr>
            <w:r w:rsidRPr="00161C1C">
              <w:rPr>
                <w:rtl/>
              </w:rPr>
              <w:t>43</w:t>
            </w:r>
          </w:p>
        </w:tc>
        <w:tc>
          <w:tcPr>
            <w:tcW w:w="1059" w:type="pct"/>
            <w:shd w:val="clear" w:color="auto" w:fill="auto"/>
            <w:vAlign w:val="center"/>
          </w:tcPr>
          <w:p w14:paraId="4F93FAE6" w14:textId="77777777" w:rsidR="00CC091D" w:rsidRDefault="00CC091D" w:rsidP="00CC091D">
            <w:pPr>
              <w:pStyle w:val="rfdVarCenter"/>
              <w:rPr>
                <w:rtl/>
              </w:rPr>
            </w:pPr>
            <w:r w:rsidRPr="00161C1C">
              <w:rPr>
                <w:rtl/>
              </w:rPr>
              <w:t>نُوحِ</w:t>
            </w:r>
            <w:r w:rsidRPr="00161C1C">
              <w:rPr>
                <w:rFonts w:hint="cs"/>
                <w:rtl/>
              </w:rPr>
              <w:t>ی</w:t>
            </w:r>
          </w:p>
        </w:tc>
        <w:tc>
          <w:tcPr>
            <w:tcW w:w="1000" w:type="pct"/>
            <w:shd w:val="clear" w:color="auto" w:fill="auto"/>
            <w:vAlign w:val="center"/>
          </w:tcPr>
          <w:p w14:paraId="7B0D21E4" w14:textId="77777777" w:rsidR="00CC091D" w:rsidRDefault="00CC091D" w:rsidP="00CC091D">
            <w:pPr>
              <w:pStyle w:val="rfdVarCenter"/>
              <w:rPr>
                <w:rtl/>
              </w:rPr>
            </w:pPr>
            <w:r w:rsidRPr="00161C1C">
              <w:rPr>
                <w:rtl/>
              </w:rPr>
              <w:t>يُوحَ</w:t>
            </w:r>
            <w:r w:rsidRPr="00161C1C">
              <w:rPr>
                <w:rFonts w:hint="cs"/>
                <w:rtl/>
              </w:rPr>
              <w:t>ی</w:t>
            </w:r>
          </w:p>
        </w:tc>
        <w:tc>
          <w:tcPr>
            <w:tcW w:w="2023" w:type="pct"/>
            <w:shd w:val="clear" w:color="auto" w:fill="auto"/>
            <w:vAlign w:val="center"/>
          </w:tcPr>
          <w:p w14:paraId="41DA2DF3" w14:textId="77777777" w:rsidR="00CC091D" w:rsidRDefault="00CC091D" w:rsidP="00CC091D">
            <w:pPr>
              <w:pStyle w:val="rfdVarCenter"/>
              <w:rPr>
                <w:rtl/>
              </w:rPr>
            </w:pPr>
            <w:r w:rsidRPr="00161C1C">
              <w:rPr>
                <w:rtl/>
              </w:rPr>
              <w:t>حمزة</w:t>
            </w:r>
            <w:r w:rsidR="00774210">
              <w:rPr>
                <w:rtl/>
              </w:rPr>
              <w:t xml:space="preserve"> ،</w:t>
            </w:r>
            <w:r w:rsidR="00424402">
              <w:rPr>
                <w:rtl/>
              </w:rPr>
              <w:t xml:space="preserve"> </w:t>
            </w:r>
            <w:r w:rsidRPr="00161C1C">
              <w:rPr>
                <w:rtl/>
              </w:rPr>
              <w:t>الکِسائي</w:t>
            </w:r>
            <w:r w:rsidR="00774210">
              <w:rPr>
                <w:rtl/>
              </w:rPr>
              <w:t xml:space="preserve"> ، </w:t>
            </w:r>
            <w:r w:rsidRPr="00161C1C">
              <w:rPr>
                <w:rtl/>
              </w:rPr>
              <w:t>خلف</w:t>
            </w:r>
            <w:r w:rsidR="00774210">
              <w:rPr>
                <w:rtl/>
              </w:rPr>
              <w:t xml:space="preserve"> ،</w:t>
            </w:r>
            <w:r w:rsidR="00424402">
              <w:rPr>
                <w:rtl/>
              </w:rPr>
              <w:t xml:space="preserve"> </w:t>
            </w:r>
            <w:r w:rsidRPr="00161C1C">
              <w:rPr>
                <w:rtl/>
              </w:rPr>
              <w:t>شعبة</w:t>
            </w:r>
            <w:r w:rsidR="00774210">
              <w:rPr>
                <w:rtl/>
              </w:rPr>
              <w:t xml:space="preserve"> ، </w:t>
            </w:r>
            <w:r w:rsidRPr="00161C1C">
              <w:rPr>
                <w:rtl/>
              </w:rPr>
              <w:t>أبوعمرو</w:t>
            </w:r>
            <w:r w:rsidR="00774210">
              <w:rPr>
                <w:rtl/>
              </w:rPr>
              <w:t xml:space="preserve"> ،</w:t>
            </w:r>
            <w:r w:rsidR="00424402">
              <w:rPr>
                <w:rtl/>
              </w:rPr>
              <w:t xml:space="preserve"> </w:t>
            </w:r>
            <w:r w:rsidRPr="00161C1C">
              <w:rPr>
                <w:rtl/>
              </w:rPr>
              <w:t>يعقوب</w:t>
            </w:r>
            <w:r w:rsidR="00774210">
              <w:rPr>
                <w:rtl/>
              </w:rPr>
              <w:t xml:space="preserve"> ، </w:t>
            </w:r>
            <w:r w:rsidRPr="00161C1C">
              <w:rPr>
                <w:rtl/>
              </w:rPr>
              <w:t>ابن‌کثير</w:t>
            </w:r>
            <w:r w:rsidR="00774210">
              <w:rPr>
                <w:rtl/>
              </w:rPr>
              <w:t xml:space="preserve"> ، </w:t>
            </w:r>
            <w:r w:rsidRPr="00161C1C">
              <w:rPr>
                <w:rtl/>
              </w:rPr>
              <w:t>نافع</w:t>
            </w:r>
            <w:r w:rsidR="00774210">
              <w:rPr>
                <w:rtl/>
              </w:rPr>
              <w:t xml:space="preserve"> ، </w:t>
            </w:r>
            <w:r w:rsidRPr="00161C1C">
              <w:rPr>
                <w:rtl/>
              </w:rPr>
              <w:t>أبوجعفر</w:t>
            </w:r>
            <w:r w:rsidR="00774210">
              <w:rPr>
                <w:rtl/>
              </w:rPr>
              <w:t xml:space="preserve"> ، </w:t>
            </w:r>
            <w:r w:rsidRPr="00161C1C">
              <w:rPr>
                <w:rtl/>
              </w:rPr>
              <w:t>ابن‌عامر</w:t>
            </w:r>
          </w:p>
        </w:tc>
      </w:tr>
      <w:tr w:rsidR="00CC091D" w14:paraId="7F2FD6CB" w14:textId="77777777">
        <w:tc>
          <w:tcPr>
            <w:tcW w:w="567" w:type="pct"/>
            <w:shd w:val="clear" w:color="auto" w:fill="auto"/>
            <w:vAlign w:val="center"/>
          </w:tcPr>
          <w:p w14:paraId="27645043" w14:textId="77777777" w:rsidR="00CC091D" w:rsidRDefault="00CC091D" w:rsidP="00CC091D">
            <w:pPr>
              <w:pStyle w:val="rfdVarCenter"/>
              <w:rPr>
                <w:rtl/>
              </w:rPr>
            </w:pPr>
            <w:r w:rsidRPr="004D4AC6">
              <w:rPr>
                <w:rtl/>
              </w:rPr>
              <w:t>الکهف</w:t>
            </w:r>
          </w:p>
        </w:tc>
        <w:tc>
          <w:tcPr>
            <w:tcW w:w="352" w:type="pct"/>
            <w:shd w:val="clear" w:color="auto" w:fill="auto"/>
            <w:vAlign w:val="center"/>
          </w:tcPr>
          <w:p w14:paraId="4E67D78E" w14:textId="77777777" w:rsidR="00CC091D" w:rsidRDefault="00CC091D" w:rsidP="00CC091D">
            <w:pPr>
              <w:pStyle w:val="rfdVarCenter"/>
              <w:rPr>
                <w:rtl/>
              </w:rPr>
            </w:pPr>
            <w:r w:rsidRPr="004D4AC6">
              <w:rPr>
                <w:rtl/>
              </w:rPr>
              <w:t>67</w:t>
            </w:r>
          </w:p>
        </w:tc>
        <w:tc>
          <w:tcPr>
            <w:tcW w:w="1059" w:type="pct"/>
            <w:shd w:val="clear" w:color="auto" w:fill="auto"/>
            <w:vAlign w:val="center"/>
          </w:tcPr>
          <w:p w14:paraId="00C54BCA" w14:textId="77777777" w:rsidR="00CC091D" w:rsidRDefault="00CC091D" w:rsidP="00CC091D">
            <w:pPr>
              <w:pStyle w:val="rfdVarCenter"/>
              <w:rPr>
                <w:rtl/>
              </w:rPr>
            </w:pPr>
            <w:r w:rsidRPr="00CC091D">
              <w:rPr>
                <w:rtl/>
              </w:rPr>
              <w:t>مَعِ</w:t>
            </w:r>
            <w:r w:rsidRPr="00CC091D">
              <w:rPr>
                <w:rFonts w:hint="cs"/>
                <w:rtl/>
              </w:rPr>
              <w:t>یَ</w:t>
            </w:r>
          </w:p>
        </w:tc>
        <w:tc>
          <w:tcPr>
            <w:tcW w:w="1000" w:type="pct"/>
            <w:shd w:val="clear" w:color="auto" w:fill="auto"/>
            <w:vAlign w:val="center"/>
          </w:tcPr>
          <w:p w14:paraId="2BF938C2" w14:textId="77777777" w:rsidR="00CC091D" w:rsidRDefault="00CC091D" w:rsidP="00CC091D">
            <w:pPr>
              <w:pStyle w:val="rfdVarCenter"/>
              <w:rPr>
                <w:rtl/>
              </w:rPr>
            </w:pPr>
            <w:r w:rsidRPr="00CC091D">
              <w:rPr>
                <w:rtl/>
              </w:rPr>
              <w:t>مَع</w:t>
            </w:r>
            <w:r w:rsidRPr="00CC091D">
              <w:rPr>
                <w:rFonts w:hint="cs"/>
                <w:rtl/>
              </w:rPr>
              <w:t>ی</w:t>
            </w:r>
          </w:p>
        </w:tc>
        <w:tc>
          <w:tcPr>
            <w:tcW w:w="2023" w:type="pct"/>
            <w:shd w:val="clear" w:color="auto" w:fill="auto"/>
            <w:vAlign w:val="center"/>
          </w:tcPr>
          <w:p w14:paraId="1303430C" w14:textId="77777777" w:rsidR="00CC091D" w:rsidRDefault="00CC091D" w:rsidP="00CC091D">
            <w:pPr>
              <w:pStyle w:val="rfdVarCenter"/>
              <w:rPr>
                <w:rtl/>
              </w:rPr>
            </w:pPr>
            <w:r w:rsidRPr="00CC091D">
              <w:rPr>
                <w:rtl/>
              </w:rPr>
              <w:t>حمزة</w:t>
            </w:r>
            <w:r w:rsidR="00774210">
              <w:rPr>
                <w:rtl/>
              </w:rPr>
              <w:t xml:space="preserve"> ،</w:t>
            </w:r>
            <w:r w:rsidR="00424402">
              <w:rPr>
                <w:rtl/>
              </w:rPr>
              <w:t xml:space="preserve"> </w:t>
            </w:r>
            <w:r w:rsidRPr="00CC091D">
              <w:rPr>
                <w:rtl/>
              </w:rPr>
              <w:t>الکِسائي</w:t>
            </w:r>
            <w:r w:rsidR="00774210">
              <w:rPr>
                <w:rtl/>
              </w:rPr>
              <w:t xml:space="preserve"> ،</w:t>
            </w:r>
            <w:r w:rsidR="00424402">
              <w:rPr>
                <w:rtl/>
              </w:rPr>
              <w:t xml:space="preserve"> </w:t>
            </w:r>
            <w:r w:rsidRPr="00CC091D">
              <w:rPr>
                <w:rtl/>
              </w:rPr>
              <w:t>خلف</w:t>
            </w:r>
            <w:r w:rsidR="00774210">
              <w:rPr>
                <w:rtl/>
              </w:rPr>
              <w:t xml:space="preserve"> ،</w:t>
            </w:r>
            <w:r w:rsidR="00424402">
              <w:rPr>
                <w:rtl/>
              </w:rPr>
              <w:t xml:space="preserve"> </w:t>
            </w:r>
            <w:r w:rsidRPr="00CC091D">
              <w:rPr>
                <w:rtl/>
              </w:rPr>
              <w:t>شعبة</w:t>
            </w:r>
            <w:r w:rsidR="00774210">
              <w:rPr>
                <w:rtl/>
              </w:rPr>
              <w:t xml:space="preserve"> ،</w:t>
            </w:r>
            <w:r w:rsidR="00424402">
              <w:rPr>
                <w:rtl/>
              </w:rPr>
              <w:t xml:space="preserve"> </w:t>
            </w:r>
            <w:r w:rsidRPr="00CC091D">
              <w:rPr>
                <w:rtl/>
              </w:rPr>
              <w:t>أبوعمرو</w:t>
            </w:r>
            <w:r w:rsidR="00774210">
              <w:rPr>
                <w:rtl/>
              </w:rPr>
              <w:t xml:space="preserve"> ، </w:t>
            </w:r>
          </w:p>
        </w:tc>
      </w:tr>
    </w:tbl>
    <w:p w14:paraId="6950317A" w14:textId="77777777" w:rsidR="00617EAD" w:rsidRDefault="00617EAD" w:rsidP="00B255DC">
      <w:pPr>
        <w:rPr>
          <w:rtl/>
        </w:rPr>
      </w:pPr>
    </w:p>
    <w:p w14:paraId="448703FD" w14:textId="77777777" w:rsidR="00B255DC" w:rsidRDefault="00B255DC" w:rsidP="00B255DC">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657"/>
        <w:gridCol w:w="989"/>
        <w:gridCol w:w="1276"/>
        <w:gridCol w:w="3683"/>
      </w:tblGrid>
      <w:tr w:rsidR="00DB31E3" w14:paraId="14275E31" w14:textId="77777777">
        <w:tc>
          <w:tcPr>
            <w:tcW w:w="507" w:type="pct"/>
            <w:shd w:val="clear" w:color="auto" w:fill="auto"/>
            <w:vAlign w:val="center"/>
          </w:tcPr>
          <w:p w14:paraId="0AB0E59E" w14:textId="77777777" w:rsidR="00DB31E3" w:rsidRDefault="00DB31E3" w:rsidP="00DB31E3">
            <w:pPr>
              <w:pStyle w:val="rfdVarCenter"/>
              <w:rPr>
                <w:rtl/>
              </w:rPr>
            </w:pPr>
          </w:p>
        </w:tc>
        <w:tc>
          <w:tcPr>
            <w:tcW w:w="447" w:type="pct"/>
            <w:shd w:val="clear" w:color="auto" w:fill="auto"/>
            <w:vAlign w:val="center"/>
          </w:tcPr>
          <w:p w14:paraId="3F6596AC" w14:textId="77777777" w:rsidR="00DB31E3" w:rsidRDefault="00DB31E3" w:rsidP="00DB31E3">
            <w:pPr>
              <w:pStyle w:val="rfdVarCenter"/>
              <w:rPr>
                <w:rtl/>
              </w:rPr>
            </w:pPr>
            <w:r w:rsidRPr="00DB31E3">
              <w:rPr>
                <w:rtl/>
              </w:rPr>
              <w:t>72</w:t>
            </w:r>
          </w:p>
        </w:tc>
        <w:tc>
          <w:tcPr>
            <w:tcW w:w="673" w:type="pct"/>
            <w:shd w:val="clear" w:color="auto" w:fill="auto"/>
            <w:vAlign w:val="center"/>
          </w:tcPr>
          <w:p w14:paraId="375207C5" w14:textId="77777777" w:rsidR="00DB31E3" w:rsidRDefault="00DB31E3" w:rsidP="00DB31E3">
            <w:pPr>
              <w:pStyle w:val="rfdVarCenter"/>
              <w:rPr>
                <w:rtl/>
              </w:rPr>
            </w:pPr>
          </w:p>
        </w:tc>
        <w:tc>
          <w:tcPr>
            <w:tcW w:w="868" w:type="pct"/>
            <w:shd w:val="clear" w:color="auto" w:fill="auto"/>
            <w:vAlign w:val="center"/>
          </w:tcPr>
          <w:p w14:paraId="6100EEC0" w14:textId="77777777" w:rsidR="00DB31E3" w:rsidRDefault="00DB31E3" w:rsidP="00DB31E3">
            <w:pPr>
              <w:pStyle w:val="rfdVarCenter"/>
              <w:rPr>
                <w:rtl/>
              </w:rPr>
            </w:pPr>
          </w:p>
        </w:tc>
        <w:tc>
          <w:tcPr>
            <w:tcW w:w="2505" w:type="pct"/>
            <w:shd w:val="clear" w:color="auto" w:fill="auto"/>
            <w:vAlign w:val="center"/>
          </w:tcPr>
          <w:p w14:paraId="7BD421F3" w14:textId="77777777" w:rsidR="00DB31E3" w:rsidRPr="00DB31E3" w:rsidRDefault="00DB31E3" w:rsidP="00DB31E3">
            <w:pPr>
              <w:pStyle w:val="rfdVarCenter"/>
              <w:rPr>
                <w:rtl/>
              </w:rPr>
            </w:pPr>
            <w:r w:rsidRPr="00DB31E3">
              <w:rPr>
                <w:rtl/>
              </w:rPr>
              <w:t>يعقوب</w:t>
            </w:r>
            <w:r w:rsidR="00774210">
              <w:rPr>
                <w:rtl/>
              </w:rPr>
              <w:t xml:space="preserve"> ،</w:t>
            </w:r>
            <w:r w:rsidR="00424402">
              <w:rPr>
                <w:rtl/>
              </w:rPr>
              <w:t xml:space="preserve"> </w:t>
            </w:r>
            <w:r w:rsidRPr="00DB31E3">
              <w:rPr>
                <w:rtl/>
              </w:rPr>
              <w:t>ابن‌کثير</w:t>
            </w:r>
            <w:r w:rsidR="00774210">
              <w:rPr>
                <w:rtl/>
              </w:rPr>
              <w:t xml:space="preserve"> ،</w:t>
            </w:r>
            <w:r w:rsidR="00424402">
              <w:rPr>
                <w:rtl/>
              </w:rPr>
              <w:t xml:space="preserve"> </w:t>
            </w:r>
            <w:r w:rsidRPr="00DB31E3">
              <w:rPr>
                <w:rtl/>
              </w:rPr>
              <w:t>نافع</w:t>
            </w:r>
            <w:r w:rsidR="00774210">
              <w:rPr>
                <w:rtl/>
              </w:rPr>
              <w:t xml:space="preserve"> ،</w:t>
            </w:r>
            <w:r w:rsidR="00424402">
              <w:rPr>
                <w:rtl/>
              </w:rPr>
              <w:t xml:space="preserve"> </w:t>
            </w:r>
            <w:r w:rsidRPr="00DB31E3">
              <w:rPr>
                <w:rtl/>
              </w:rPr>
              <w:t>أبوجعفر</w:t>
            </w:r>
            <w:r w:rsidR="00774210">
              <w:rPr>
                <w:rtl/>
              </w:rPr>
              <w:t xml:space="preserve"> ،</w:t>
            </w:r>
            <w:r w:rsidR="00424402">
              <w:rPr>
                <w:rtl/>
              </w:rPr>
              <w:t xml:space="preserve"> </w:t>
            </w:r>
            <w:r w:rsidRPr="00DB31E3">
              <w:rPr>
                <w:rtl/>
              </w:rPr>
              <w:t>ابن‌عامر</w:t>
            </w:r>
          </w:p>
        </w:tc>
      </w:tr>
      <w:tr w:rsidR="00DB31E3" w14:paraId="0746ACE8" w14:textId="77777777">
        <w:tc>
          <w:tcPr>
            <w:tcW w:w="507" w:type="pct"/>
            <w:shd w:val="clear" w:color="auto" w:fill="auto"/>
            <w:vAlign w:val="center"/>
          </w:tcPr>
          <w:p w14:paraId="45553B77" w14:textId="77777777" w:rsidR="00DB31E3" w:rsidRDefault="00DB31E3" w:rsidP="00DB31E3">
            <w:pPr>
              <w:pStyle w:val="rfdVarCenter"/>
              <w:rPr>
                <w:rtl/>
              </w:rPr>
            </w:pPr>
            <w:r w:rsidRPr="007A6993">
              <w:rPr>
                <w:rtl/>
              </w:rPr>
              <w:t>الکهف</w:t>
            </w:r>
          </w:p>
        </w:tc>
        <w:tc>
          <w:tcPr>
            <w:tcW w:w="447" w:type="pct"/>
            <w:shd w:val="clear" w:color="auto" w:fill="auto"/>
            <w:vAlign w:val="center"/>
          </w:tcPr>
          <w:p w14:paraId="71D730E0" w14:textId="77777777" w:rsidR="00DB31E3" w:rsidRDefault="00DB31E3" w:rsidP="00DB31E3">
            <w:pPr>
              <w:pStyle w:val="rfdVarCenter"/>
              <w:rPr>
                <w:rtl/>
              </w:rPr>
            </w:pPr>
            <w:r w:rsidRPr="007A6993">
              <w:rPr>
                <w:rtl/>
              </w:rPr>
              <w:t>85</w:t>
            </w:r>
          </w:p>
        </w:tc>
        <w:tc>
          <w:tcPr>
            <w:tcW w:w="673" w:type="pct"/>
            <w:shd w:val="clear" w:color="auto" w:fill="auto"/>
            <w:vAlign w:val="center"/>
          </w:tcPr>
          <w:p w14:paraId="677AE9BF" w14:textId="77777777" w:rsidR="00DB31E3" w:rsidRDefault="00DB31E3" w:rsidP="00DB31E3">
            <w:pPr>
              <w:pStyle w:val="rfdVarCenter"/>
              <w:rPr>
                <w:rtl/>
              </w:rPr>
            </w:pPr>
            <w:r w:rsidRPr="007A6993">
              <w:rPr>
                <w:rtl/>
              </w:rPr>
              <w:t>فَاَتبَعَ</w:t>
            </w:r>
          </w:p>
        </w:tc>
        <w:tc>
          <w:tcPr>
            <w:tcW w:w="868" w:type="pct"/>
            <w:shd w:val="clear" w:color="auto" w:fill="auto"/>
            <w:vAlign w:val="center"/>
          </w:tcPr>
          <w:p w14:paraId="716645A3" w14:textId="77777777" w:rsidR="00DB31E3" w:rsidRDefault="00DB31E3" w:rsidP="00DB31E3">
            <w:pPr>
              <w:pStyle w:val="rfdVarCenter"/>
              <w:rPr>
                <w:rtl/>
              </w:rPr>
            </w:pPr>
            <w:r w:rsidRPr="007A6993">
              <w:rPr>
                <w:rtl/>
              </w:rPr>
              <w:t>فَاتَّبَعَ</w:t>
            </w:r>
          </w:p>
        </w:tc>
        <w:tc>
          <w:tcPr>
            <w:tcW w:w="2505" w:type="pct"/>
            <w:shd w:val="clear" w:color="auto" w:fill="auto"/>
            <w:vAlign w:val="center"/>
          </w:tcPr>
          <w:p w14:paraId="7B8A64B7" w14:textId="77777777" w:rsidR="00DB31E3" w:rsidRDefault="00DB31E3" w:rsidP="00DB31E3">
            <w:pPr>
              <w:pStyle w:val="rfdVarCenter"/>
              <w:rPr>
                <w:rtl/>
              </w:rPr>
            </w:pPr>
            <w:r w:rsidRPr="007A6993">
              <w:rPr>
                <w:rtl/>
              </w:rPr>
              <w:t>أبوعمرو</w:t>
            </w:r>
            <w:r w:rsidR="00774210">
              <w:rPr>
                <w:rtl/>
              </w:rPr>
              <w:t xml:space="preserve"> ،</w:t>
            </w:r>
            <w:r w:rsidR="00424402">
              <w:rPr>
                <w:rtl/>
              </w:rPr>
              <w:t xml:space="preserve"> </w:t>
            </w:r>
            <w:r w:rsidRPr="007A6993">
              <w:rPr>
                <w:rtl/>
              </w:rPr>
              <w:t>يعقوب</w:t>
            </w:r>
            <w:r w:rsidR="00774210">
              <w:rPr>
                <w:rtl/>
              </w:rPr>
              <w:t xml:space="preserve"> ،</w:t>
            </w:r>
            <w:r w:rsidR="00424402">
              <w:rPr>
                <w:rtl/>
              </w:rPr>
              <w:t xml:space="preserve"> </w:t>
            </w:r>
            <w:r w:rsidRPr="007A6993">
              <w:rPr>
                <w:rtl/>
              </w:rPr>
              <w:t>ابن‌کثير</w:t>
            </w:r>
            <w:r w:rsidR="00774210">
              <w:rPr>
                <w:rtl/>
              </w:rPr>
              <w:t xml:space="preserve"> ،</w:t>
            </w:r>
            <w:r w:rsidR="00424402">
              <w:rPr>
                <w:rtl/>
              </w:rPr>
              <w:t xml:space="preserve"> </w:t>
            </w:r>
            <w:r w:rsidRPr="007A6993">
              <w:rPr>
                <w:rtl/>
              </w:rPr>
              <w:t>نافع</w:t>
            </w:r>
            <w:r w:rsidR="00774210">
              <w:rPr>
                <w:rtl/>
              </w:rPr>
              <w:t xml:space="preserve"> ،</w:t>
            </w:r>
            <w:r w:rsidR="00424402">
              <w:rPr>
                <w:rtl/>
              </w:rPr>
              <w:t xml:space="preserve"> </w:t>
            </w:r>
            <w:r w:rsidRPr="007A6993">
              <w:rPr>
                <w:rtl/>
              </w:rPr>
              <w:t>أبوجعفر</w:t>
            </w:r>
          </w:p>
        </w:tc>
      </w:tr>
      <w:tr w:rsidR="00DB31E3" w14:paraId="48352377" w14:textId="77777777">
        <w:tc>
          <w:tcPr>
            <w:tcW w:w="507" w:type="pct"/>
            <w:shd w:val="clear" w:color="auto" w:fill="auto"/>
            <w:vAlign w:val="center"/>
          </w:tcPr>
          <w:p w14:paraId="3D63ED77" w14:textId="77777777" w:rsidR="00DB31E3" w:rsidRDefault="00DB31E3" w:rsidP="00DB31E3">
            <w:pPr>
              <w:pStyle w:val="rfdVarCenter"/>
              <w:rPr>
                <w:rtl/>
              </w:rPr>
            </w:pPr>
            <w:r w:rsidRPr="000F5613">
              <w:rPr>
                <w:rtl/>
              </w:rPr>
              <w:t>مريم</w:t>
            </w:r>
          </w:p>
        </w:tc>
        <w:tc>
          <w:tcPr>
            <w:tcW w:w="447" w:type="pct"/>
            <w:shd w:val="clear" w:color="auto" w:fill="auto"/>
            <w:vAlign w:val="center"/>
          </w:tcPr>
          <w:p w14:paraId="3D99B603" w14:textId="77777777" w:rsidR="00DB31E3" w:rsidRDefault="00DB31E3" w:rsidP="00DB31E3">
            <w:pPr>
              <w:pStyle w:val="rfdVarCenter"/>
              <w:rPr>
                <w:rtl/>
              </w:rPr>
            </w:pPr>
            <w:r w:rsidRPr="000F5613">
              <w:rPr>
                <w:rtl/>
              </w:rPr>
              <w:t>8</w:t>
            </w:r>
          </w:p>
        </w:tc>
        <w:tc>
          <w:tcPr>
            <w:tcW w:w="673" w:type="pct"/>
            <w:shd w:val="clear" w:color="auto" w:fill="auto"/>
            <w:vAlign w:val="center"/>
          </w:tcPr>
          <w:p w14:paraId="4CE86B61" w14:textId="77777777" w:rsidR="00DB31E3" w:rsidRDefault="00DB31E3" w:rsidP="00DB31E3">
            <w:pPr>
              <w:pStyle w:val="rfdVarCenter"/>
              <w:rPr>
                <w:rtl/>
              </w:rPr>
            </w:pPr>
            <w:r w:rsidRPr="000F5613">
              <w:rPr>
                <w:rtl/>
              </w:rPr>
              <w:t>عِتِيّاً</w:t>
            </w:r>
          </w:p>
        </w:tc>
        <w:tc>
          <w:tcPr>
            <w:tcW w:w="868" w:type="pct"/>
            <w:shd w:val="clear" w:color="auto" w:fill="auto"/>
            <w:vAlign w:val="center"/>
          </w:tcPr>
          <w:p w14:paraId="0B6C3D5C" w14:textId="77777777" w:rsidR="00DB31E3" w:rsidRDefault="00DB31E3" w:rsidP="00DB31E3">
            <w:pPr>
              <w:pStyle w:val="rfdVarCenter"/>
              <w:rPr>
                <w:rtl/>
              </w:rPr>
            </w:pPr>
            <w:r w:rsidRPr="000F5613">
              <w:rPr>
                <w:rtl/>
              </w:rPr>
              <w:t>عُتِيّاً</w:t>
            </w:r>
          </w:p>
        </w:tc>
        <w:tc>
          <w:tcPr>
            <w:tcW w:w="2505" w:type="pct"/>
            <w:shd w:val="clear" w:color="auto" w:fill="auto"/>
            <w:vAlign w:val="center"/>
          </w:tcPr>
          <w:p w14:paraId="527AB316" w14:textId="77777777" w:rsidR="00DB31E3" w:rsidRDefault="00DB31E3" w:rsidP="00DB31E3">
            <w:pPr>
              <w:pStyle w:val="rfdVarCenter"/>
              <w:rPr>
                <w:rtl/>
              </w:rPr>
            </w:pPr>
            <w:r w:rsidRPr="000F5613">
              <w:rPr>
                <w:rtl/>
              </w:rPr>
              <w:t>خلف</w:t>
            </w:r>
            <w:r w:rsidR="00774210">
              <w:rPr>
                <w:rtl/>
              </w:rPr>
              <w:t xml:space="preserve"> ،</w:t>
            </w:r>
            <w:r w:rsidR="00424402">
              <w:rPr>
                <w:rtl/>
              </w:rPr>
              <w:t xml:space="preserve"> </w:t>
            </w:r>
            <w:r w:rsidRPr="000F5613">
              <w:rPr>
                <w:rtl/>
              </w:rPr>
              <w:t>شعبة</w:t>
            </w:r>
            <w:r w:rsidR="00774210">
              <w:rPr>
                <w:rtl/>
              </w:rPr>
              <w:t xml:space="preserve"> ،</w:t>
            </w:r>
            <w:r w:rsidR="00424402">
              <w:rPr>
                <w:rtl/>
              </w:rPr>
              <w:t xml:space="preserve"> </w:t>
            </w:r>
            <w:r w:rsidRPr="000F5613">
              <w:rPr>
                <w:rtl/>
              </w:rPr>
              <w:t>أبوعمرو</w:t>
            </w:r>
            <w:r w:rsidR="00774210">
              <w:rPr>
                <w:rtl/>
              </w:rPr>
              <w:t xml:space="preserve"> ،</w:t>
            </w:r>
            <w:r w:rsidR="00424402">
              <w:rPr>
                <w:rtl/>
              </w:rPr>
              <w:t xml:space="preserve"> </w:t>
            </w:r>
            <w:r w:rsidRPr="000F5613">
              <w:rPr>
                <w:rtl/>
              </w:rPr>
              <w:t>يعقوب</w:t>
            </w:r>
            <w:r w:rsidR="00774210">
              <w:rPr>
                <w:rtl/>
              </w:rPr>
              <w:t xml:space="preserve"> ،</w:t>
            </w:r>
            <w:r w:rsidR="00424402">
              <w:rPr>
                <w:rtl/>
              </w:rPr>
              <w:t xml:space="preserve"> </w:t>
            </w:r>
            <w:r w:rsidRPr="000F5613">
              <w:rPr>
                <w:rtl/>
              </w:rPr>
              <w:t>ابن‌کثير</w:t>
            </w:r>
            <w:r w:rsidR="00774210">
              <w:rPr>
                <w:rtl/>
              </w:rPr>
              <w:t xml:space="preserve"> ،</w:t>
            </w:r>
            <w:r w:rsidR="00424402">
              <w:rPr>
                <w:rtl/>
              </w:rPr>
              <w:t xml:space="preserve"> </w:t>
            </w:r>
            <w:r w:rsidRPr="000F5613">
              <w:rPr>
                <w:rtl/>
              </w:rPr>
              <w:t>نافع</w:t>
            </w:r>
            <w:r w:rsidR="00774210">
              <w:rPr>
                <w:rtl/>
              </w:rPr>
              <w:t xml:space="preserve"> ،</w:t>
            </w:r>
            <w:r w:rsidR="00424402">
              <w:rPr>
                <w:rtl/>
              </w:rPr>
              <w:t xml:space="preserve"> </w:t>
            </w:r>
            <w:r w:rsidRPr="000F5613">
              <w:rPr>
                <w:rtl/>
              </w:rPr>
              <w:t>أبوجعفر</w:t>
            </w:r>
            <w:r w:rsidR="00774210">
              <w:rPr>
                <w:rtl/>
              </w:rPr>
              <w:t xml:space="preserve"> ،</w:t>
            </w:r>
            <w:r w:rsidR="00424402">
              <w:rPr>
                <w:rtl/>
              </w:rPr>
              <w:t xml:space="preserve"> </w:t>
            </w:r>
            <w:r w:rsidRPr="000F5613">
              <w:rPr>
                <w:rtl/>
              </w:rPr>
              <w:t>ابن‌عامر</w:t>
            </w:r>
          </w:p>
        </w:tc>
      </w:tr>
      <w:tr w:rsidR="00DB31E3" w14:paraId="5AF8A5BD" w14:textId="77777777">
        <w:tc>
          <w:tcPr>
            <w:tcW w:w="507" w:type="pct"/>
            <w:shd w:val="clear" w:color="auto" w:fill="auto"/>
            <w:vAlign w:val="center"/>
          </w:tcPr>
          <w:p w14:paraId="399E6938" w14:textId="77777777" w:rsidR="00DB31E3" w:rsidRDefault="00DB31E3" w:rsidP="00DB31E3">
            <w:pPr>
              <w:pStyle w:val="rfdVarCenter"/>
              <w:rPr>
                <w:rtl/>
              </w:rPr>
            </w:pPr>
            <w:r w:rsidRPr="00C529CA">
              <w:rPr>
                <w:rtl/>
              </w:rPr>
              <w:t>مريم</w:t>
            </w:r>
          </w:p>
        </w:tc>
        <w:tc>
          <w:tcPr>
            <w:tcW w:w="447" w:type="pct"/>
            <w:shd w:val="clear" w:color="auto" w:fill="auto"/>
            <w:vAlign w:val="center"/>
          </w:tcPr>
          <w:p w14:paraId="0D374CC8" w14:textId="77777777" w:rsidR="00DB31E3" w:rsidRDefault="00DB31E3" w:rsidP="00DB31E3">
            <w:pPr>
              <w:pStyle w:val="rfdVarCenter"/>
              <w:rPr>
                <w:rtl/>
              </w:rPr>
            </w:pPr>
            <w:r w:rsidRPr="00C529CA">
              <w:rPr>
                <w:rtl/>
              </w:rPr>
              <w:t>23</w:t>
            </w:r>
          </w:p>
        </w:tc>
        <w:tc>
          <w:tcPr>
            <w:tcW w:w="673" w:type="pct"/>
            <w:shd w:val="clear" w:color="auto" w:fill="auto"/>
            <w:vAlign w:val="center"/>
          </w:tcPr>
          <w:p w14:paraId="1D895A6B" w14:textId="77777777" w:rsidR="00DB31E3" w:rsidRDefault="00DB31E3" w:rsidP="00DB31E3">
            <w:pPr>
              <w:pStyle w:val="rfdVarCenter"/>
              <w:rPr>
                <w:rtl/>
              </w:rPr>
            </w:pPr>
            <w:r w:rsidRPr="00C529CA">
              <w:rPr>
                <w:rtl/>
              </w:rPr>
              <w:t>نَسْيًا</w:t>
            </w:r>
          </w:p>
        </w:tc>
        <w:tc>
          <w:tcPr>
            <w:tcW w:w="868" w:type="pct"/>
            <w:shd w:val="clear" w:color="auto" w:fill="auto"/>
            <w:vAlign w:val="center"/>
          </w:tcPr>
          <w:p w14:paraId="395E7278" w14:textId="77777777" w:rsidR="00DB31E3" w:rsidRDefault="00DB31E3" w:rsidP="00DB31E3">
            <w:pPr>
              <w:pStyle w:val="rfdVarCenter"/>
              <w:rPr>
                <w:rtl/>
              </w:rPr>
            </w:pPr>
            <w:r w:rsidRPr="00C529CA">
              <w:rPr>
                <w:rtl/>
              </w:rPr>
              <w:t>نِسْيًا</w:t>
            </w:r>
          </w:p>
        </w:tc>
        <w:tc>
          <w:tcPr>
            <w:tcW w:w="2505" w:type="pct"/>
            <w:shd w:val="clear" w:color="auto" w:fill="auto"/>
            <w:vAlign w:val="center"/>
          </w:tcPr>
          <w:p w14:paraId="775A36E3" w14:textId="77777777" w:rsidR="00DB31E3" w:rsidRDefault="00DB31E3" w:rsidP="00DB31E3">
            <w:pPr>
              <w:pStyle w:val="rfdVarCenter"/>
              <w:rPr>
                <w:rtl/>
              </w:rPr>
            </w:pPr>
            <w:r w:rsidRPr="00C529CA">
              <w:rPr>
                <w:rtl/>
              </w:rPr>
              <w:t>الکِسائي</w:t>
            </w:r>
            <w:r w:rsidR="00774210">
              <w:rPr>
                <w:rtl/>
              </w:rPr>
              <w:t xml:space="preserve"> ،</w:t>
            </w:r>
            <w:r w:rsidR="00424402">
              <w:rPr>
                <w:rtl/>
              </w:rPr>
              <w:t xml:space="preserve"> </w:t>
            </w:r>
            <w:r w:rsidRPr="00C529CA">
              <w:rPr>
                <w:rtl/>
              </w:rPr>
              <w:t>خلف</w:t>
            </w:r>
            <w:r w:rsidR="00774210">
              <w:rPr>
                <w:rtl/>
              </w:rPr>
              <w:t xml:space="preserve"> ،</w:t>
            </w:r>
            <w:r w:rsidR="00424402">
              <w:rPr>
                <w:rtl/>
              </w:rPr>
              <w:t xml:space="preserve"> </w:t>
            </w:r>
            <w:r w:rsidRPr="00C529CA">
              <w:rPr>
                <w:rtl/>
              </w:rPr>
              <w:t>شعبة</w:t>
            </w:r>
            <w:r w:rsidR="00774210">
              <w:rPr>
                <w:rtl/>
              </w:rPr>
              <w:t xml:space="preserve"> ،</w:t>
            </w:r>
            <w:r w:rsidR="00424402">
              <w:rPr>
                <w:rtl/>
              </w:rPr>
              <w:t xml:space="preserve"> </w:t>
            </w:r>
            <w:r w:rsidRPr="00C529CA">
              <w:rPr>
                <w:rtl/>
              </w:rPr>
              <w:t>أبوعمرو</w:t>
            </w:r>
            <w:r w:rsidR="00774210">
              <w:rPr>
                <w:rtl/>
              </w:rPr>
              <w:t xml:space="preserve"> ،</w:t>
            </w:r>
            <w:r w:rsidR="00424402">
              <w:rPr>
                <w:rtl/>
              </w:rPr>
              <w:t xml:space="preserve"> </w:t>
            </w:r>
            <w:r w:rsidRPr="00C529CA">
              <w:rPr>
                <w:rtl/>
              </w:rPr>
              <w:t>يعقوب</w:t>
            </w:r>
            <w:r w:rsidR="00774210">
              <w:rPr>
                <w:rtl/>
              </w:rPr>
              <w:t xml:space="preserve"> ،</w:t>
            </w:r>
            <w:r w:rsidR="00424402">
              <w:rPr>
                <w:rtl/>
              </w:rPr>
              <w:t xml:space="preserve"> </w:t>
            </w:r>
            <w:r w:rsidRPr="00C529CA">
              <w:rPr>
                <w:rtl/>
              </w:rPr>
              <w:t>ابن‌کثير</w:t>
            </w:r>
            <w:r w:rsidR="00774210">
              <w:rPr>
                <w:rtl/>
              </w:rPr>
              <w:t xml:space="preserve"> ،</w:t>
            </w:r>
            <w:r w:rsidR="00424402">
              <w:rPr>
                <w:rtl/>
              </w:rPr>
              <w:t xml:space="preserve"> </w:t>
            </w:r>
            <w:r w:rsidRPr="00C529CA">
              <w:rPr>
                <w:rtl/>
              </w:rPr>
              <w:t>نافع</w:t>
            </w:r>
            <w:r w:rsidR="00774210">
              <w:rPr>
                <w:rtl/>
              </w:rPr>
              <w:t xml:space="preserve"> ،</w:t>
            </w:r>
            <w:r w:rsidR="00424402">
              <w:rPr>
                <w:rtl/>
              </w:rPr>
              <w:t xml:space="preserve"> </w:t>
            </w:r>
            <w:r w:rsidRPr="00C529CA">
              <w:rPr>
                <w:rtl/>
              </w:rPr>
              <w:t>أبوجعفر</w:t>
            </w:r>
            <w:r w:rsidR="00774210">
              <w:rPr>
                <w:rtl/>
              </w:rPr>
              <w:t xml:space="preserve"> ،</w:t>
            </w:r>
            <w:r w:rsidR="00424402">
              <w:rPr>
                <w:rtl/>
              </w:rPr>
              <w:t xml:space="preserve"> </w:t>
            </w:r>
            <w:r w:rsidRPr="00C529CA">
              <w:rPr>
                <w:rtl/>
              </w:rPr>
              <w:t>ابن‌عامر</w:t>
            </w:r>
          </w:p>
        </w:tc>
      </w:tr>
      <w:tr w:rsidR="00DB31E3" w14:paraId="0F6FA148" w14:textId="77777777">
        <w:tc>
          <w:tcPr>
            <w:tcW w:w="507" w:type="pct"/>
            <w:shd w:val="clear" w:color="auto" w:fill="auto"/>
            <w:vAlign w:val="center"/>
          </w:tcPr>
          <w:p w14:paraId="0FFB267E" w14:textId="77777777" w:rsidR="00DB31E3" w:rsidRDefault="00DB31E3" w:rsidP="00DB31E3">
            <w:pPr>
              <w:pStyle w:val="rfdVarCenter"/>
              <w:rPr>
                <w:rtl/>
              </w:rPr>
            </w:pPr>
            <w:r w:rsidRPr="00385FCA">
              <w:rPr>
                <w:rtl/>
              </w:rPr>
              <w:t>مريم</w:t>
            </w:r>
          </w:p>
        </w:tc>
        <w:tc>
          <w:tcPr>
            <w:tcW w:w="447" w:type="pct"/>
            <w:shd w:val="clear" w:color="auto" w:fill="auto"/>
            <w:vAlign w:val="center"/>
          </w:tcPr>
          <w:p w14:paraId="310079A7" w14:textId="77777777" w:rsidR="00DB31E3" w:rsidRDefault="00DB31E3" w:rsidP="00DB31E3">
            <w:pPr>
              <w:pStyle w:val="rfdVarCenter"/>
              <w:rPr>
                <w:rtl/>
              </w:rPr>
            </w:pPr>
            <w:r w:rsidRPr="00385FCA">
              <w:rPr>
                <w:rtl/>
              </w:rPr>
              <w:t>24</w:t>
            </w:r>
          </w:p>
        </w:tc>
        <w:tc>
          <w:tcPr>
            <w:tcW w:w="673" w:type="pct"/>
            <w:shd w:val="clear" w:color="auto" w:fill="auto"/>
            <w:vAlign w:val="center"/>
          </w:tcPr>
          <w:p w14:paraId="7A47D940" w14:textId="77777777" w:rsidR="00DB31E3" w:rsidRDefault="00DB31E3" w:rsidP="00DB31E3">
            <w:pPr>
              <w:pStyle w:val="rfdVarCenter"/>
              <w:rPr>
                <w:rtl/>
              </w:rPr>
            </w:pPr>
            <w:r w:rsidRPr="00385FCA">
              <w:rPr>
                <w:rtl/>
              </w:rPr>
              <w:t>مِنْ تَحْتِهَا</w:t>
            </w:r>
          </w:p>
        </w:tc>
        <w:tc>
          <w:tcPr>
            <w:tcW w:w="868" w:type="pct"/>
            <w:shd w:val="clear" w:color="auto" w:fill="auto"/>
            <w:vAlign w:val="center"/>
          </w:tcPr>
          <w:p w14:paraId="3166676F" w14:textId="77777777" w:rsidR="00DB31E3" w:rsidRDefault="00DB31E3" w:rsidP="00DB31E3">
            <w:pPr>
              <w:pStyle w:val="rfdVarCenter"/>
              <w:rPr>
                <w:rtl/>
              </w:rPr>
            </w:pPr>
            <w:r w:rsidRPr="00385FCA">
              <w:rPr>
                <w:rtl/>
              </w:rPr>
              <w:t>مَنْ تَحْتَهَا</w:t>
            </w:r>
          </w:p>
        </w:tc>
        <w:tc>
          <w:tcPr>
            <w:tcW w:w="2505" w:type="pct"/>
            <w:shd w:val="clear" w:color="auto" w:fill="auto"/>
            <w:vAlign w:val="center"/>
          </w:tcPr>
          <w:p w14:paraId="409AD87A" w14:textId="77777777" w:rsidR="00DB31E3" w:rsidRDefault="00DB31E3" w:rsidP="00DB31E3">
            <w:pPr>
              <w:pStyle w:val="rfdVarCenter"/>
              <w:rPr>
                <w:rtl/>
              </w:rPr>
            </w:pPr>
            <w:r w:rsidRPr="00385FCA">
              <w:rPr>
                <w:rtl/>
              </w:rPr>
              <w:t>أبوعمرو</w:t>
            </w:r>
            <w:r w:rsidR="00774210">
              <w:rPr>
                <w:rtl/>
              </w:rPr>
              <w:t xml:space="preserve"> ،</w:t>
            </w:r>
            <w:r w:rsidR="00424402">
              <w:rPr>
                <w:rtl/>
              </w:rPr>
              <w:t xml:space="preserve"> </w:t>
            </w:r>
            <w:r w:rsidRPr="00385FCA">
              <w:rPr>
                <w:rtl/>
              </w:rPr>
              <w:t>يعقوب</w:t>
            </w:r>
            <w:r w:rsidR="00774210">
              <w:rPr>
                <w:rtl/>
              </w:rPr>
              <w:t xml:space="preserve"> ،</w:t>
            </w:r>
            <w:r w:rsidR="00424402">
              <w:rPr>
                <w:rtl/>
              </w:rPr>
              <w:t xml:space="preserve"> </w:t>
            </w:r>
            <w:r w:rsidRPr="00385FCA">
              <w:rPr>
                <w:rtl/>
              </w:rPr>
              <w:t>ابن‌کثير</w:t>
            </w:r>
            <w:r w:rsidR="00774210">
              <w:rPr>
                <w:rtl/>
              </w:rPr>
              <w:t xml:space="preserve"> ،</w:t>
            </w:r>
            <w:r w:rsidR="00424402">
              <w:rPr>
                <w:rtl/>
              </w:rPr>
              <w:t xml:space="preserve"> </w:t>
            </w:r>
            <w:r w:rsidRPr="00385FCA">
              <w:rPr>
                <w:rtl/>
              </w:rPr>
              <w:t>شعبة</w:t>
            </w:r>
            <w:r w:rsidR="00774210">
              <w:rPr>
                <w:rtl/>
              </w:rPr>
              <w:t xml:space="preserve"> ،</w:t>
            </w:r>
            <w:r w:rsidR="00424402">
              <w:rPr>
                <w:rtl/>
              </w:rPr>
              <w:t xml:space="preserve"> </w:t>
            </w:r>
            <w:r w:rsidRPr="00385FCA">
              <w:rPr>
                <w:rtl/>
              </w:rPr>
              <w:t>ابن‌عامر</w:t>
            </w:r>
          </w:p>
        </w:tc>
      </w:tr>
      <w:tr w:rsidR="00DB31E3" w14:paraId="4AFAB4EC" w14:textId="77777777">
        <w:tc>
          <w:tcPr>
            <w:tcW w:w="507" w:type="pct"/>
            <w:shd w:val="clear" w:color="auto" w:fill="auto"/>
            <w:vAlign w:val="center"/>
          </w:tcPr>
          <w:p w14:paraId="488AFC48" w14:textId="77777777" w:rsidR="00DB31E3" w:rsidRDefault="00DB31E3" w:rsidP="00DB31E3">
            <w:pPr>
              <w:pStyle w:val="rfdVarCenter"/>
              <w:rPr>
                <w:rtl/>
              </w:rPr>
            </w:pPr>
            <w:r w:rsidRPr="00A7437D">
              <w:rPr>
                <w:rtl/>
              </w:rPr>
              <w:t>مريم</w:t>
            </w:r>
          </w:p>
        </w:tc>
        <w:tc>
          <w:tcPr>
            <w:tcW w:w="447" w:type="pct"/>
            <w:shd w:val="clear" w:color="auto" w:fill="auto"/>
            <w:vAlign w:val="center"/>
          </w:tcPr>
          <w:p w14:paraId="16FD27AE" w14:textId="77777777" w:rsidR="00DB31E3" w:rsidRDefault="00DB31E3" w:rsidP="00DB31E3">
            <w:pPr>
              <w:pStyle w:val="rfdVarCenter"/>
              <w:rPr>
                <w:rtl/>
              </w:rPr>
            </w:pPr>
            <w:r w:rsidRPr="00A7437D">
              <w:rPr>
                <w:rtl/>
              </w:rPr>
              <w:t>34</w:t>
            </w:r>
          </w:p>
        </w:tc>
        <w:tc>
          <w:tcPr>
            <w:tcW w:w="673" w:type="pct"/>
            <w:shd w:val="clear" w:color="auto" w:fill="auto"/>
            <w:vAlign w:val="center"/>
          </w:tcPr>
          <w:p w14:paraId="08E809AB" w14:textId="77777777" w:rsidR="00DB31E3" w:rsidRDefault="00DB31E3" w:rsidP="00DB31E3">
            <w:pPr>
              <w:pStyle w:val="rfdVarCenter"/>
              <w:rPr>
                <w:rtl/>
              </w:rPr>
            </w:pPr>
            <w:r w:rsidRPr="00A7437D">
              <w:rPr>
                <w:rtl/>
              </w:rPr>
              <w:t>قَوْلَ</w:t>
            </w:r>
          </w:p>
        </w:tc>
        <w:tc>
          <w:tcPr>
            <w:tcW w:w="868" w:type="pct"/>
            <w:shd w:val="clear" w:color="auto" w:fill="auto"/>
            <w:vAlign w:val="center"/>
          </w:tcPr>
          <w:p w14:paraId="48C7953A" w14:textId="77777777" w:rsidR="00DB31E3" w:rsidRDefault="00DB31E3" w:rsidP="00DB31E3">
            <w:pPr>
              <w:pStyle w:val="rfdVarCenter"/>
              <w:rPr>
                <w:rtl/>
              </w:rPr>
            </w:pPr>
            <w:r w:rsidRPr="00A7437D">
              <w:rPr>
                <w:rtl/>
              </w:rPr>
              <w:t>قَوْلُ</w:t>
            </w:r>
          </w:p>
        </w:tc>
        <w:tc>
          <w:tcPr>
            <w:tcW w:w="2505" w:type="pct"/>
            <w:shd w:val="clear" w:color="auto" w:fill="auto"/>
            <w:vAlign w:val="center"/>
          </w:tcPr>
          <w:p w14:paraId="2BB49D13" w14:textId="77777777" w:rsidR="00DB31E3" w:rsidRDefault="00DB31E3" w:rsidP="00DB31E3">
            <w:pPr>
              <w:pStyle w:val="rfdVarCenter"/>
              <w:rPr>
                <w:rtl/>
              </w:rPr>
            </w:pPr>
            <w:r w:rsidRPr="00A7437D">
              <w:rPr>
                <w:rtl/>
              </w:rPr>
              <w:t>حمزة</w:t>
            </w:r>
            <w:r w:rsidR="00774210">
              <w:rPr>
                <w:rtl/>
              </w:rPr>
              <w:t xml:space="preserve"> ،</w:t>
            </w:r>
            <w:r w:rsidR="00424402">
              <w:rPr>
                <w:rtl/>
              </w:rPr>
              <w:t xml:space="preserve"> </w:t>
            </w:r>
            <w:r w:rsidRPr="00A7437D">
              <w:rPr>
                <w:rtl/>
              </w:rPr>
              <w:t>الکِسائي</w:t>
            </w:r>
            <w:r w:rsidR="00774210">
              <w:rPr>
                <w:rtl/>
              </w:rPr>
              <w:t xml:space="preserve"> ،</w:t>
            </w:r>
            <w:r w:rsidR="00424402">
              <w:rPr>
                <w:rtl/>
              </w:rPr>
              <w:t xml:space="preserve"> </w:t>
            </w:r>
            <w:r w:rsidRPr="00A7437D">
              <w:rPr>
                <w:rtl/>
              </w:rPr>
              <w:t>خلف</w:t>
            </w:r>
            <w:r w:rsidR="00774210">
              <w:rPr>
                <w:rtl/>
              </w:rPr>
              <w:t xml:space="preserve"> ،</w:t>
            </w:r>
            <w:r w:rsidR="00424402">
              <w:rPr>
                <w:rtl/>
              </w:rPr>
              <w:t xml:space="preserve"> </w:t>
            </w:r>
            <w:r w:rsidRPr="00A7437D">
              <w:rPr>
                <w:rtl/>
              </w:rPr>
              <w:t>أبوعمرو</w:t>
            </w:r>
            <w:r w:rsidR="00774210">
              <w:rPr>
                <w:rtl/>
              </w:rPr>
              <w:t xml:space="preserve"> ،</w:t>
            </w:r>
            <w:r w:rsidR="00424402">
              <w:rPr>
                <w:rtl/>
              </w:rPr>
              <w:t xml:space="preserve"> </w:t>
            </w:r>
            <w:r w:rsidRPr="00A7437D">
              <w:rPr>
                <w:rtl/>
              </w:rPr>
              <w:t>ابن‌کثير</w:t>
            </w:r>
            <w:r w:rsidR="00774210">
              <w:rPr>
                <w:rtl/>
              </w:rPr>
              <w:t xml:space="preserve"> ،</w:t>
            </w:r>
            <w:r w:rsidR="00424402">
              <w:rPr>
                <w:rtl/>
              </w:rPr>
              <w:t xml:space="preserve"> </w:t>
            </w:r>
            <w:r w:rsidRPr="00A7437D">
              <w:rPr>
                <w:rtl/>
              </w:rPr>
              <w:t>نافع</w:t>
            </w:r>
            <w:r w:rsidR="00774210">
              <w:rPr>
                <w:rtl/>
              </w:rPr>
              <w:t xml:space="preserve"> ،</w:t>
            </w:r>
            <w:r w:rsidR="00424402">
              <w:rPr>
                <w:rtl/>
              </w:rPr>
              <w:t xml:space="preserve"> </w:t>
            </w:r>
            <w:r w:rsidRPr="00A7437D">
              <w:rPr>
                <w:rtl/>
              </w:rPr>
              <w:t>أبوجعفر</w:t>
            </w:r>
          </w:p>
        </w:tc>
      </w:tr>
      <w:tr w:rsidR="00DB31E3" w14:paraId="682F6FBE" w14:textId="77777777">
        <w:tc>
          <w:tcPr>
            <w:tcW w:w="507" w:type="pct"/>
            <w:shd w:val="clear" w:color="auto" w:fill="auto"/>
            <w:vAlign w:val="center"/>
          </w:tcPr>
          <w:p w14:paraId="0EFBA578" w14:textId="77777777" w:rsidR="00DB31E3" w:rsidRDefault="00DB31E3" w:rsidP="00DB31E3">
            <w:pPr>
              <w:pStyle w:val="rfdVarCenter"/>
              <w:rPr>
                <w:rtl/>
              </w:rPr>
            </w:pPr>
            <w:r w:rsidRPr="006A3FB0">
              <w:rPr>
                <w:rtl/>
              </w:rPr>
              <w:t>مريم</w:t>
            </w:r>
          </w:p>
        </w:tc>
        <w:tc>
          <w:tcPr>
            <w:tcW w:w="447" w:type="pct"/>
            <w:shd w:val="clear" w:color="auto" w:fill="auto"/>
            <w:vAlign w:val="center"/>
          </w:tcPr>
          <w:p w14:paraId="67079700" w14:textId="77777777" w:rsidR="00DB31E3" w:rsidRDefault="00DB31E3" w:rsidP="00DB31E3">
            <w:pPr>
              <w:pStyle w:val="rfdVarCenter"/>
              <w:rPr>
                <w:rtl/>
              </w:rPr>
            </w:pPr>
            <w:r w:rsidRPr="006A3FB0">
              <w:rPr>
                <w:rtl/>
              </w:rPr>
              <w:t>90</w:t>
            </w:r>
          </w:p>
        </w:tc>
        <w:tc>
          <w:tcPr>
            <w:tcW w:w="673" w:type="pct"/>
            <w:shd w:val="clear" w:color="auto" w:fill="auto"/>
            <w:vAlign w:val="center"/>
          </w:tcPr>
          <w:p w14:paraId="2938D3DC" w14:textId="77777777" w:rsidR="00DB31E3" w:rsidRDefault="00DB31E3" w:rsidP="00DB31E3">
            <w:pPr>
              <w:pStyle w:val="rfdVarCenter"/>
              <w:rPr>
                <w:rtl/>
              </w:rPr>
            </w:pPr>
            <w:r w:rsidRPr="006A3FB0">
              <w:rPr>
                <w:rtl/>
              </w:rPr>
              <w:t>يَتَفَطَّرْنَ</w:t>
            </w:r>
          </w:p>
        </w:tc>
        <w:tc>
          <w:tcPr>
            <w:tcW w:w="868" w:type="pct"/>
            <w:shd w:val="clear" w:color="auto" w:fill="auto"/>
            <w:vAlign w:val="center"/>
          </w:tcPr>
          <w:p w14:paraId="0424783E" w14:textId="77777777" w:rsidR="00DB31E3" w:rsidRDefault="00DB31E3" w:rsidP="00DB31E3">
            <w:pPr>
              <w:pStyle w:val="rfdVarCenter"/>
              <w:rPr>
                <w:rtl/>
              </w:rPr>
            </w:pPr>
            <w:r w:rsidRPr="006A3FB0">
              <w:rPr>
                <w:rtl/>
              </w:rPr>
              <w:t>يَنْفَطِرْنَ</w:t>
            </w:r>
          </w:p>
        </w:tc>
        <w:tc>
          <w:tcPr>
            <w:tcW w:w="2505" w:type="pct"/>
            <w:shd w:val="clear" w:color="auto" w:fill="auto"/>
            <w:vAlign w:val="center"/>
          </w:tcPr>
          <w:p w14:paraId="0625836C" w14:textId="77777777" w:rsidR="00DB31E3" w:rsidRDefault="00DB31E3" w:rsidP="00DB31E3">
            <w:pPr>
              <w:pStyle w:val="rfdVarCenter"/>
              <w:rPr>
                <w:rtl/>
              </w:rPr>
            </w:pPr>
            <w:r w:rsidRPr="006A3FB0">
              <w:rPr>
                <w:rtl/>
              </w:rPr>
              <w:t>حمزة</w:t>
            </w:r>
            <w:r w:rsidR="00774210">
              <w:rPr>
                <w:rtl/>
              </w:rPr>
              <w:t xml:space="preserve"> ،</w:t>
            </w:r>
            <w:r w:rsidR="00424402">
              <w:rPr>
                <w:rtl/>
              </w:rPr>
              <w:t xml:space="preserve"> </w:t>
            </w:r>
            <w:r w:rsidRPr="006A3FB0">
              <w:rPr>
                <w:rtl/>
              </w:rPr>
              <w:t>خلف</w:t>
            </w:r>
            <w:r w:rsidR="00774210">
              <w:rPr>
                <w:rtl/>
              </w:rPr>
              <w:t xml:space="preserve"> ،</w:t>
            </w:r>
            <w:r w:rsidR="00424402">
              <w:rPr>
                <w:rtl/>
              </w:rPr>
              <w:t xml:space="preserve"> </w:t>
            </w:r>
            <w:r w:rsidRPr="006A3FB0">
              <w:rPr>
                <w:rtl/>
              </w:rPr>
              <w:t>شعبة</w:t>
            </w:r>
            <w:r w:rsidR="00774210">
              <w:rPr>
                <w:rtl/>
              </w:rPr>
              <w:t xml:space="preserve"> ،</w:t>
            </w:r>
            <w:r w:rsidR="00424402">
              <w:rPr>
                <w:rtl/>
              </w:rPr>
              <w:t xml:space="preserve"> </w:t>
            </w:r>
            <w:r w:rsidRPr="006A3FB0">
              <w:rPr>
                <w:rtl/>
              </w:rPr>
              <w:t>أبوعمرو</w:t>
            </w:r>
            <w:r w:rsidR="00774210">
              <w:rPr>
                <w:rtl/>
              </w:rPr>
              <w:t xml:space="preserve"> ،</w:t>
            </w:r>
            <w:r w:rsidR="00424402">
              <w:rPr>
                <w:rtl/>
              </w:rPr>
              <w:t xml:space="preserve"> </w:t>
            </w:r>
            <w:r w:rsidRPr="006A3FB0">
              <w:rPr>
                <w:rtl/>
              </w:rPr>
              <w:t>يعقوب</w:t>
            </w:r>
            <w:r w:rsidR="00774210">
              <w:rPr>
                <w:rtl/>
              </w:rPr>
              <w:t xml:space="preserve"> ،</w:t>
            </w:r>
            <w:r w:rsidR="00424402">
              <w:rPr>
                <w:rtl/>
              </w:rPr>
              <w:t xml:space="preserve"> </w:t>
            </w:r>
            <w:r w:rsidRPr="006A3FB0">
              <w:rPr>
                <w:rtl/>
              </w:rPr>
              <w:t>ابن‌عامر</w:t>
            </w:r>
          </w:p>
        </w:tc>
      </w:tr>
      <w:tr w:rsidR="00DB31E3" w14:paraId="3D1FF68D" w14:textId="77777777">
        <w:tc>
          <w:tcPr>
            <w:tcW w:w="507" w:type="pct"/>
            <w:shd w:val="clear" w:color="auto" w:fill="auto"/>
            <w:vAlign w:val="center"/>
          </w:tcPr>
          <w:p w14:paraId="7EDEBDFC" w14:textId="77777777" w:rsidR="00DB31E3" w:rsidRDefault="00DB31E3" w:rsidP="00DB31E3">
            <w:pPr>
              <w:pStyle w:val="rfdVarCenter"/>
              <w:rPr>
                <w:rtl/>
              </w:rPr>
            </w:pPr>
            <w:r w:rsidRPr="00300250">
              <w:rPr>
                <w:rtl/>
              </w:rPr>
              <w:t>طه</w:t>
            </w:r>
          </w:p>
        </w:tc>
        <w:tc>
          <w:tcPr>
            <w:tcW w:w="447" w:type="pct"/>
            <w:shd w:val="clear" w:color="auto" w:fill="auto"/>
            <w:vAlign w:val="center"/>
          </w:tcPr>
          <w:p w14:paraId="422B7750" w14:textId="77777777" w:rsidR="00DB31E3" w:rsidRDefault="00DB31E3" w:rsidP="00DB31E3">
            <w:pPr>
              <w:pStyle w:val="rfdVarCenter"/>
              <w:rPr>
                <w:rtl/>
              </w:rPr>
            </w:pPr>
            <w:r w:rsidRPr="00300250">
              <w:rPr>
                <w:rtl/>
              </w:rPr>
              <w:t>61</w:t>
            </w:r>
          </w:p>
        </w:tc>
        <w:tc>
          <w:tcPr>
            <w:tcW w:w="673" w:type="pct"/>
            <w:shd w:val="clear" w:color="auto" w:fill="auto"/>
            <w:vAlign w:val="center"/>
          </w:tcPr>
          <w:p w14:paraId="188D2131" w14:textId="77777777" w:rsidR="00DB31E3" w:rsidRDefault="00DB31E3" w:rsidP="00DB31E3">
            <w:pPr>
              <w:pStyle w:val="rfdVarCenter"/>
              <w:rPr>
                <w:rtl/>
              </w:rPr>
            </w:pPr>
            <w:r w:rsidRPr="00300250">
              <w:rPr>
                <w:rtl/>
              </w:rPr>
              <w:t>فَيُسْحِتَکُمْ</w:t>
            </w:r>
          </w:p>
        </w:tc>
        <w:tc>
          <w:tcPr>
            <w:tcW w:w="868" w:type="pct"/>
            <w:shd w:val="clear" w:color="auto" w:fill="auto"/>
            <w:vAlign w:val="center"/>
          </w:tcPr>
          <w:p w14:paraId="793F0234" w14:textId="77777777" w:rsidR="00DB31E3" w:rsidRDefault="00DB31E3" w:rsidP="00DB31E3">
            <w:pPr>
              <w:pStyle w:val="rfdVarCenter"/>
              <w:rPr>
                <w:rtl/>
              </w:rPr>
            </w:pPr>
            <w:r w:rsidRPr="00300250">
              <w:rPr>
                <w:rtl/>
              </w:rPr>
              <w:t>فَيَسْحَتَکُمْ</w:t>
            </w:r>
          </w:p>
        </w:tc>
        <w:tc>
          <w:tcPr>
            <w:tcW w:w="2505" w:type="pct"/>
            <w:shd w:val="clear" w:color="auto" w:fill="auto"/>
            <w:vAlign w:val="center"/>
          </w:tcPr>
          <w:p w14:paraId="014487F2" w14:textId="77777777" w:rsidR="00DB31E3" w:rsidRDefault="00DB31E3" w:rsidP="00DB31E3">
            <w:pPr>
              <w:pStyle w:val="rfdVarCenter"/>
              <w:rPr>
                <w:rtl/>
              </w:rPr>
            </w:pPr>
            <w:r w:rsidRPr="00300250">
              <w:rPr>
                <w:rtl/>
              </w:rPr>
              <w:t>شعبة</w:t>
            </w:r>
            <w:r w:rsidR="00774210">
              <w:rPr>
                <w:rtl/>
              </w:rPr>
              <w:t xml:space="preserve"> ،</w:t>
            </w:r>
            <w:r w:rsidR="00424402">
              <w:rPr>
                <w:rtl/>
              </w:rPr>
              <w:t xml:space="preserve"> </w:t>
            </w:r>
            <w:r w:rsidRPr="00300250">
              <w:rPr>
                <w:rtl/>
              </w:rPr>
              <w:t>أبوعمرو</w:t>
            </w:r>
            <w:r w:rsidR="00774210">
              <w:rPr>
                <w:rtl/>
              </w:rPr>
              <w:t xml:space="preserve"> ،</w:t>
            </w:r>
            <w:r w:rsidR="00424402">
              <w:rPr>
                <w:rtl/>
              </w:rPr>
              <w:t xml:space="preserve"> </w:t>
            </w:r>
            <w:r w:rsidRPr="00300250">
              <w:rPr>
                <w:rtl/>
              </w:rPr>
              <w:t>روح</w:t>
            </w:r>
            <w:r w:rsidR="00774210">
              <w:rPr>
                <w:rtl/>
              </w:rPr>
              <w:t xml:space="preserve"> ،</w:t>
            </w:r>
            <w:r w:rsidR="00424402">
              <w:rPr>
                <w:rtl/>
              </w:rPr>
              <w:t xml:space="preserve"> </w:t>
            </w:r>
            <w:r w:rsidRPr="00300250">
              <w:rPr>
                <w:rtl/>
              </w:rPr>
              <w:t>ابن‌کثير</w:t>
            </w:r>
            <w:r w:rsidR="00774210">
              <w:rPr>
                <w:rtl/>
              </w:rPr>
              <w:t xml:space="preserve"> ،</w:t>
            </w:r>
            <w:r w:rsidR="00424402">
              <w:rPr>
                <w:rtl/>
              </w:rPr>
              <w:t xml:space="preserve"> </w:t>
            </w:r>
            <w:r w:rsidRPr="00300250">
              <w:rPr>
                <w:rtl/>
              </w:rPr>
              <w:t>نافع</w:t>
            </w:r>
            <w:r w:rsidR="00774210">
              <w:rPr>
                <w:rtl/>
              </w:rPr>
              <w:t xml:space="preserve"> ،</w:t>
            </w:r>
            <w:r w:rsidR="00424402">
              <w:rPr>
                <w:rtl/>
              </w:rPr>
              <w:t xml:space="preserve"> </w:t>
            </w:r>
            <w:r w:rsidRPr="00300250">
              <w:rPr>
                <w:rtl/>
              </w:rPr>
              <w:t>أبوجعفر</w:t>
            </w:r>
            <w:r w:rsidR="00774210">
              <w:rPr>
                <w:rtl/>
              </w:rPr>
              <w:t xml:space="preserve"> ،</w:t>
            </w:r>
            <w:r w:rsidR="00424402">
              <w:rPr>
                <w:rtl/>
              </w:rPr>
              <w:t xml:space="preserve"> </w:t>
            </w:r>
            <w:r w:rsidRPr="00300250">
              <w:rPr>
                <w:rtl/>
              </w:rPr>
              <w:t>ابن‌عامر</w:t>
            </w:r>
          </w:p>
        </w:tc>
      </w:tr>
      <w:tr w:rsidR="00DB31E3" w14:paraId="132AA311" w14:textId="77777777">
        <w:tc>
          <w:tcPr>
            <w:tcW w:w="507" w:type="pct"/>
            <w:shd w:val="clear" w:color="auto" w:fill="auto"/>
            <w:vAlign w:val="center"/>
          </w:tcPr>
          <w:p w14:paraId="0E425C70" w14:textId="77777777" w:rsidR="00DB31E3" w:rsidRDefault="00DB31E3" w:rsidP="00DB31E3">
            <w:pPr>
              <w:pStyle w:val="rfdVarCenter"/>
              <w:rPr>
                <w:rtl/>
              </w:rPr>
            </w:pPr>
            <w:r w:rsidRPr="000544F1">
              <w:rPr>
                <w:rtl/>
              </w:rPr>
              <w:t>طه</w:t>
            </w:r>
          </w:p>
        </w:tc>
        <w:tc>
          <w:tcPr>
            <w:tcW w:w="447" w:type="pct"/>
            <w:shd w:val="clear" w:color="auto" w:fill="auto"/>
            <w:vAlign w:val="center"/>
          </w:tcPr>
          <w:p w14:paraId="22E0F221" w14:textId="77777777" w:rsidR="00DB31E3" w:rsidRDefault="00DB31E3" w:rsidP="00DB31E3">
            <w:pPr>
              <w:pStyle w:val="rfdVarCenter"/>
              <w:rPr>
                <w:rtl/>
              </w:rPr>
            </w:pPr>
            <w:r w:rsidRPr="000544F1">
              <w:rPr>
                <w:rtl/>
              </w:rPr>
              <w:t>69</w:t>
            </w:r>
          </w:p>
        </w:tc>
        <w:tc>
          <w:tcPr>
            <w:tcW w:w="673" w:type="pct"/>
            <w:shd w:val="clear" w:color="auto" w:fill="auto"/>
            <w:vAlign w:val="center"/>
          </w:tcPr>
          <w:p w14:paraId="2AB5B3BB" w14:textId="77777777" w:rsidR="00DB31E3" w:rsidRDefault="00DB31E3" w:rsidP="00DB31E3">
            <w:pPr>
              <w:pStyle w:val="rfdVarCenter"/>
              <w:rPr>
                <w:rtl/>
              </w:rPr>
            </w:pPr>
            <w:r w:rsidRPr="000544F1">
              <w:rPr>
                <w:rtl/>
              </w:rPr>
              <w:t>تَلْقَفْ</w:t>
            </w:r>
          </w:p>
        </w:tc>
        <w:tc>
          <w:tcPr>
            <w:tcW w:w="868" w:type="pct"/>
            <w:shd w:val="clear" w:color="auto" w:fill="auto"/>
            <w:vAlign w:val="center"/>
          </w:tcPr>
          <w:p w14:paraId="17BCDB50" w14:textId="77777777" w:rsidR="00DB31E3" w:rsidRDefault="00DB31E3" w:rsidP="00DB31E3">
            <w:pPr>
              <w:pStyle w:val="rfdVarCenter"/>
              <w:rPr>
                <w:rtl/>
              </w:rPr>
            </w:pPr>
            <w:r w:rsidRPr="000544F1">
              <w:rPr>
                <w:rtl/>
              </w:rPr>
              <w:t>تَلَقَّفْ</w:t>
            </w:r>
          </w:p>
        </w:tc>
        <w:tc>
          <w:tcPr>
            <w:tcW w:w="2505" w:type="pct"/>
            <w:shd w:val="clear" w:color="auto" w:fill="auto"/>
            <w:vAlign w:val="center"/>
          </w:tcPr>
          <w:p w14:paraId="43363F63" w14:textId="77777777" w:rsidR="00DB31E3" w:rsidRDefault="00DB31E3" w:rsidP="00DB31E3">
            <w:pPr>
              <w:pStyle w:val="rfdVarCenter"/>
              <w:rPr>
                <w:rtl/>
              </w:rPr>
            </w:pPr>
            <w:r w:rsidRPr="000544F1">
              <w:rPr>
                <w:rtl/>
              </w:rPr>
              <w:t>حمزة</w:t>
            </w:r>
            <w:r w:rsidR="00774210">
              <w:rPr>
                <w:rtl/>
              </w:rPr>
              <w:t xml:space="preserve"> ،</w:t>
            </w:r>
            <w:r w:rsidR="00424402">
              <w:rPr>
                <w:rtl/>
              </w:rPr>
              <w:t xml:space="preserve"> </w:t>
            </w:r>
            <w:r w:rsidRPr="000544F1">
              <w:rPr>
                <w:rtl/>
              </w:rPr>
              <w:t>الکِسائي</w:t>
            </w:r>
            <w:r w:rsidR="00774210">
              <w:rPr>
                <w:rtl/>
              </w:rPr>
              <w:t xml:space="preserve"> ،</w:t>
            </w:r>
            <w:r w:rsidR="00424402">
              <w:rPr>
                <w:rtl/>
              </w:rPr>
              <w:t xml:space="preserve"> </w:t>
            </w:r>
            <w:r w:rsidRPr="000544F1">
              <w:rPr>
                <w:rtl/>
              </w:rPr>
              <w:t>خلف</w:t>
            </w:r>
            <w:r w:rsidR="00774210">
              <w:rPr>
                <w:rtl/>
              </w:rPr>
              <w:t xml:space="preserve"> ،</w:t>
            </w:r>
            <w:r w:rsidR="00424402">
              <w:rPr>
                <w:rtl/>
              </w:rPr>
              <w:t xml:space="preserve"> </w:t>
            </w:r>
            <w:r w:rsidRPr="000544F1">
              <w:rPr>
                <w:rtl/>
              </w:rPr>
              <w:t>شعبة</w:t>
            </w:r>
            <w:r w:rsidR="00774210">
              <w:rPr>
                <w:rtl/>
              </w:rPr>
              <w:t xml:space="preserve"> ،</w:t>
            </w:r>
            <w:r w:rsidR="00424402">
              <w:rPr>
                <w:rtl/>
              </w:rPr>
              <w:t xml:space="preserve"> </w:t>
            </w:r>
            <w:r w:rsidRPr="000544F1">
              <w:rPr>
                <w:rtl/>
              </w:rPr>
              <w:t>أبوعمرو</w:t>
            </w:r>
            <w:r w:rsidR="00774210">
              <w:rPr>
                <w:rtl/>
              </w:rPr>
              <w:t xml:space="preserve"> ،</w:t>
            </w:r>
            <w:r w:rsidR="00424402">
              <w:rPr>
                <w:rtl/>
              </w:rPr>
              <w:t xml:space="preserve"> </w:t>
            </w:r>
            <w:r w:rsidRPr="000544F1">
              <w:rPr>
                <w:rtl/>
              </w:rPr>
              <w:t>يعقوب</w:t>
            </w:r>
            <w:r w:rsidR="00774210">
              <w:rPr>
                <w:rtl/>
              </w:rPr>
              <w:t xml:space="preserve"> ،</w:t>
            </w:r>
            <w:r w:rsidR="00424402">
              <w:rPr>
                <w:rtl/>
              </w:rPr>
              <w:t xml:space="preserve"> </w:t>
            </w:r>
            <w:r w:rsidRPr="000544F1">
              <w:rPr>
                <w:rtl/>
              </w:rPr>
              <w:t>قنبل</w:t>
            </w:r>
            <w:r w:rsidR="00774210">
              <w:rPr>
                <w:rtl/>
              </w:rPr>
              <w:t xml:space="preserve"> ،</w:t>
            </w:r>
            <w:r w:rsidR="00424402">
              <w:rPr>
                <w:rtl/>
              </w:rPr>
              <w:t xml:space="preserve"> </w:t>
            </w:r>
            <w:r w:rsidRPr="000544F1">
              <w:rPr>
                <w:rtl/>
              </w:rPr>
              <w:t>نافع</w:t>
            </w:r>
            <w:r w:rsidR="00774210">
              <w:rPr>
                <w:rtl/>
              </w:rPr>
              <w:t xml:space="preserve"> ،</w:t>
            </w:r>
            <w:r w:rsidR="00424402">
              <w:rPr>
                <w:rtl/>
              </w:rPr>
              <w:t xml:space="preserve"> </w:t>
            </w:r>
            <w:r w:rsidRPr="000544F1">
              <w:rPr>
                <w:rtl/>
              </w:rPr>
              <w:t>أبوجعفر</w:t>
            </w:r>
            <w:r w:rsidR="00774210">
              <w:rPr>
                <w:rtl/>
              </w:rPr>
              <w:t xml:space="preserve"> ،</w:t>
            </w:r>
            <w:r w:rsidR="00424402">
              <w:rPr>
                <w:rtl/>
              </w:rPr>
              <w:t xml:space="preserve"> </w:t>
            </w:r>
            <w:r w:rsidRPr="000544F1">
              <w:rPr>
                <w:rtl/>
              </w:rPr>
              <w:t>هشام</w:t>
            </w:r>
          </w:p>
        </w:tc>
      </w:tr>
      <w:tr w:rsidR="00DB31E3" w14:paraId="63DF9FE1" w14:textId="77777777">
        <w:tc>
          <w:tcPr>
            <w:tcW w:w="507" w:type="pct"/>
            <w:shd w:val="clear" w:color="auto" w:fill="auto"/>
            <w:vAlign w:val="center"/>
          </w:tcPr>
          <w:p w14:paraId="65BE7E71" w14:textId="77777777" w:rsidR="00DB31E3" w:rsidRDefault="00DB31E3" w:rsidP="00DB31E3">
            <w:pPr>
              <w:pStyle w:val="rfdVarCenter"/>
              <w:rPr>
                <w:rtl/>
              </w:rPr>
            </w:pPr>
            <w:r w:rsidRPr="00AB75E9">
              <w:rPr>
                <w:rtl/>
              </w:rPr>
              <w:t>طه</w:t>
            </w:r>
          </w:p>
        </w:tc>
        <w:tc>
          <w:tcPr>
            <w:tcW w:w="447" w:type="pct"/>
            <w:shd w:val="clear" w:color="auto" w:fill="auto"/>
            <w:vAlign w:val="center"/>
          </w:tcPr>
          <w:p w14:paraId="5805A8E4" w14:textId="77777777" w:rsidR="00DB31E3" w:rsidRDefault="00DB31E3" w:rsidP="00DB31E3">
            <w:pPr>
              <w:pStyle w:val="rfdVarCenter"/>
              <w:rPr>
                <w:rtl/>
              </w:rPr>
            </w:pPr>
            <w:r w:rsidRPr="00AB75E9">
              <w:rPr>
                <w:rtl/>
              </w:rPr>
              <w:t>69</w:t>
            </w:r>
          </w:p>
        </w:tc>
        <w:tc>
          <w:tcPr>
            <w:tcW w:w="673" w:type="pct"/>
            <w:shd w:val="clear" w:color="auto" w:fill="auto"/>
            <w:vAlign w:val="center"/>
          </w:tcPr>
          <w:p w14:paraId="6C2D059F" w14:textId="77777777" w:rsidR="00DB31E3" w:rsidRDefault="00DB31E3" w:rsidP="00DB31E3">
            <w:pPr>
              <w:pStyle w:val="rfdVarCenter"/>
              <w:rPr>
                <w:rtl/>
              </w:rPr>
            </w:pPr>
            <w:r w:rsidRPr="00AB75E9">
              <w:rPr>
                <w:rtl/>
              </w:rPr>
              <w:t>كَيْدُ سَاحِرٍ</w:t>
            </w:r>
          </w:p>
        </w:tc>
        <w:tc>
          <w:tcPr>
            <w:tcW w:w="868" w:type="pct"/>
            <w:shd w:val="clear" w:color="auto" w:fill="auto"/>
            <w:vAlign w:val="center"/>
          </w:tcPr>
          <w:p w14:paraId="163D99F4" w14:textId="77777777" w:rsidR="00DB31E3" w:rsidRDefault="00DB31E3" w:rsidP="00DB31E3">
            <w:pPr>
              <w:pStyle w:val="rfdVarCenter"/>
              <w:rPr>
                <w:rtl/>
              </w:rPr>
            </w:pPr>
            <w:r w:rsidRPr="00AB75E9">
              <w:rPr>
                <w:rtl/>
              </w:rPr>
              <w:t>كَيدُ سِحْرٍ</w:t>
            </w:r>
          </w:p>
        </w:tc>
        <w:tc>
          <w:tcPr>
            <w:tcW w:w="2505" w:type="pct"/>
            <w:shd w:val="clear" w:color="auto" w:fill="auto"/>
            <w:vAlign w:val="center"/>
          </w:tcPr>
          <w:p w14:paraId="5447DC6A" w14:textId="77777777" w:rsidR="00DB31E3" w:rsidRDefault="00DB31E3" w:rsidP="00DB31E3">
            <w:pPr>
              <w:pStyle w:val="rfdVarCenter"/>
              <w:rPr>
                <w:rtl/>
              </w:rPr>
            </w:pPr>
            <w:r w:rsidRPr="00AB75E9">
              <w:rPr>
                <w:rtl/>
              </w:rPr>
              <w:t>حمزة</w:t>
            </w:r>
            <w:r w:rsidR="00774210">
              <w:rPr>
                <w:rtl/>
              </w:rPr>
              <w:t xml:space="preserve"> ،</w:t>
            </w:r>
            <w:r w:rsidR="00424402">
              <w:rPr>
                <w:rtl/>
              </w:rPr>
              <w:t xml:space="preserve"> </w:t>
            </w:r>
            <w:r w:rsidRPr="00AB75E9">
              <w:rPr>
                <w:rtl/>
              </w:rPr>
              <w:t>الکِسائي</w:t>
            </w:r>
            <w:r w:rsidR="00774210">
              <w:rPr>
                <w:rtl/>
              </w:rPr>
              <w:t xml:space="preserve"> ،</w:t>
            </w:r>
            <w:r w:rsidR="00424402">
              <w:rPr>
                <w:rtl/>
              </w:rPr>
              <w:t xml:space="preserve"> </w:t>
            </w:r>
            <w:r w:rsidRPr="00AB75E9">
              <w:rPr>
                <w:rtl/>
              </w:rPr>
              <w:t>خلف</w:t>
            </w:r>
          </w:p>
        </w:tc>
      </w:tr>
      <w:tr w:rsidR="00DB31E3" w14:paraId="338CB73A" w14:textId="77777777">
        <w:tc>
          <w:tcPr>
            <w:tcW w:w="507" w:type="pct"/>
            <w:shd w:val="clear" w:color="auto" w:fill="auto"/>
            <w:vAlign w:val="center"/>
          </w:tcPr>
          <w:p w14:paraId="15055E9F" w14:textId="77777777" w:rsidR="00DB31E3" w:rsidRDefault="00DB31E3" w:rsidP="00DB31E3">
            <w:pPr>
              <w:pStyle w:val="rfdVarCenter"/>
              <w:rPr>
                <w:rtl/>
              </w:rPr>
            </w:pPr>
            <w:r w:rsidRPr="00173025">
              <w:rPr>
                <w:rtl/>
              </w:rPr>
              <w:t>الأنبياء</w:t>
            </w:r>
          </w:p>
        </w:tc>
        <w:tc>
          <w:tcPr>
            <w:tcW w:w="447" w:type="pct"/>
            <w:shd w:val="clear" w:color="auto" w:fill="auto"/>
            <w:vAlign w:val="center"/>
          </w:tcPr>
          <w:p w14:paraId="0A0BB21D" w14:textId="77777777" w:rsidR="00DB31E3" w:rsidRDefault="00DB31E3" w:rsidP="00DB31E3">
            <w:pPr>
              <w:pStyle w:val="rfdVarCenter"/>
              <w:rPr>
                <w:rtl/>
              </w:rPr>
            </w:pPr>
            <w:r w:rsidRPr="00173025">
              <w:rPr>
                <w:rtl/>
              </w:rPr>
              <w:t>4</w:t>
            </w:r>
          </w:p>
        </w:tc>
        <w:tc>
          <w:tcPr>
            <w:tcW w:w="673" w:type="pct"/>
            <w:shd w:val="clear" w:color="auto" w:fill="auto"/>
            <w:vAlign w:val="center"/>
          </w:tcPr>
          <w:p w14:paraId="7DBCA66C" w14:textId="77777777" w:rsidR="00DB31E3" w:rsidRDefault="00DB31E3" w:rsidP="00DB31E3">
            <w:pPr>
              <w:pStyle w:val="rfdVarCenter"/>
              <w:rPr>
                <w:rtl/>
              </w:rPr>
            </w:pPr>
            <w:r w:rsidRPr="00173025">
              <w:rPr>
                <w:rtl/>
              </w:rPr>
              <w:t>قَالَ</w:t>
            </w:r>
          </w:p>
        </w:tc>
        <w:tc>
          <w:tcPr>
            <w:tcW w:w="868" w:type="pct"/>
            <w:shd w:val="clear" w:color="auto" w:fill="auto"/>
            <w:vAlign w:val="center"/>
          </w:tcPr>
          <w:p w14:paraId="49497DA9" w14:textId="77777777" w:rsidR="00DB31E3" w:rsidRDefault="00DB31E3" w:rsidP="00DB31E3">
            <w:pPr>
              <w:pStyle w:val="rfdVarCenter"/>
              <w:rPr>
                <w:rtl/>
              </w:rPr>
            </w:pPr>
            <w:r w:rsidRPr="00173025">
              <w:rPr>
                <w:rtl/>
              </w:rPr>
              <w:t>قُلْ</w:t>
            </w:r>
          </w:p>
        </w:tc>
        <w:tc>
          <w:tcPr>
            <w:tcW w:w="2505" w:type="pct"/>
            <w:shd w:val="clear" w:color="auto" w:fill="auto"/>
            <w:vAlign w:val="center"/>
          </w:tcPr>
          <w:p w14:paraId="2366A320" w14:textId="77777777" w:rsidR="00DB31E3" w:rsidRDefault="00DB31E3" w:rsidP="00DB31E3">
            <w:pPr>
              <w:pStyle w:val="rfdVarCenter"/>
              <w:rPr>
                <w:rtl/>
              </w:rPr>
            </w:pPr>
            <w:r w:rsidRPr="00173025">
              <w:rPr>
                <w:rtl/>
              </w:rPr>
              <w:t>شعبة</w:t>
            </w:r>
            <w:r w:rsidR="00774210">
              <w:rPr>
                <w:rtl/>
              </w:rPr>
              <w:t xml:space="preserve"> ،</w:t>
            </w:r>
            <w:r w:rsidR="00424402">
              <w:rPr>
                <w:rtl/>
              </w:rPr>
              <w:t xml:space="preserve"> </w:t>
            </w:r>
            <w:r w:rsidRPr="00173025">
              <w:rPr>
                <w:rtl/>
              </w:rPr>
              <w:t>أبوعمرو</w:t>
            </w:r>
            <w:r w:rsidR="00774210">
              <w:rPr>
                <w:rtl/>
              </w:rPr>
              <w:t xml:space="preserve"> ،</w:t>
            </w:r>
            <w:r w:rsidR="00424402">
              <w:rPr>
                <w:rtl/>
              </w:rPr>
              <w:t xml:space="preserve"> </w:t>
            </w:r>
            <w:r w:rsidRPr="00173025">
              <w:rPr>
                <w:rtl/>
              </w:rPr>
              <w:t>يعقوب</w:t>
            </w:r>
            <w:r w:rsidR="00774210">
              <w:rPr>
                <w:rtl/>
              </w:rPr>
              <w:t xml:space="preserve"> ،</w:t>
            </w:r>
            <w:r w:rsidR="00424402">
              <w:rPr>
                <w:rtl/>
              </w:rPr>
              <w:t xml:space="preserve"> </w:t>
            </w:r>
            <w:r w:rsidRPr="00173025">
              <w:rPr>
                <w:rtl/>
              </w:rPr>
              <w:t>ابن‌کثير</w:t>
            </w:r>
            <w:r w:rsidR="00774210">
              <w:rPr>
                <w:rtl/>
              </w:rPr>
              <w:t xml:space="preserve"> ،</w:t>
            </w:r>
            <w:r w:rsidR="00424402">
              <w:rPr>
                <w:rtl/>
              </w:rPr>
              <w:t xml:space="preserve"> </w:t>
            </w:r>
            <w:r w:rsidRPr="00173025">
              <w:rPr>
                <w:rtl/>
              </w:rPr>
              <w:t>نافع</w:t>
            </w:r>
            <w:r w:rsidR="00774210">
              <w:rPr>
                <w:rtl/>
              </w:rPr>
              <w:t xml:space="preserve"> ،</w:t>
            </w:r>
            <w:r w:rsidR="00424402">
              <w:rPr>
                <w:rtl/>
              </w:rPr>
              <w:t xml:space="preserve"> </w:t>
            </w:r>
            <w:r w:rsidRPr="00173025">
              <w:rPr>
                <w:rtl/>
              </w:rPr>
              <w:t>أبوجعفر</w:t>
            </w:r>
            <w:r w:rsidR="00774210">
              <w:rPr>
                <w:rtl/>
              </w:rPr>
              <w:t xml:space="preserve"> ،</w:t>
            </w:r>
            <w:r w:rsidR="00424402">
              <w:rPr>
                <w:rtl/>
              </w:rPr>
              <w:t xml:space="preserve"> </w:t>
            </w:r>
            <w:r w:rsidRPr="00173025">
              <w:rPr>
                <w:rtl/>
              </w:rPr>
              <w:t>ابن‌عامر</w:t>
            </w:r>
          </w:p>
        </w:tc>
      </w:tr>
      <w:tr w:rsidR="00DB31E3" w14:paraId="1D9B2542" w14:textId="77777777">
        <w:tc>
          <w:tcPr>
            <w:tcW w:w="507" w:type="pct"/>
            <w:shd w:val="clear" w:color="auto" w:fill="auto"/>
            <w:vAlign w:val="center"/>
          </w:tcPr>
          <w:p w14:paraId="385DF32E" w14:textId="77777777" w:rsidR="00DB31E3" w:rsidRDefault="00DB31E3" w:rsidP="00DB31E3">
            <w:pPr>
              <w:pStyle w:val="rfdVarCenter"/>
              <w:rPr>
                <w:rtl/>
              </w:rPr>
            </w:pPr>
            <w:r w:rsidRPr="009428E6">
              <w:rPr>
                <w:rtl/>
              </w:rPr>
              <w:t>الأنبياء</w:t>
            </w:r>
          </w:p>
        </w:tc>
        <w:tc>
          <w:tcPr>
            <w:tcW w:w="447" w:type="pct"/>
            <w:shd w:val="clear" w:color="auto" w:fill="auto"/>
            <w:vAlign w:val="center"/>
          </w:tcPr>
          <w:p w14:paraId="0746EDA7" w14:textId="77777777" w:rsidR="00DB31E3" w:rsidRDefault="00DB31E3" w:rsidP="00DB31E3">
            <w:pPr>
              <w:pStyle w:val="rfdVarCenter"/>
              <w:rPr>
                <w:rtl/>
              </w:rPr>
            </w:pPr>
            <w:r w:rsidRPr="009428E6">
              <w:rPr>
                <w:rtl/>
              </w:rPr>
              <w:t>7</w:t>
            </w:r>
          </w:p>
          <w:p w14:paraId="4717CD26" w14:textId="77777777" w:rsidR="00DB31E3" w:rsidRDefault="00DB31E3" w:rsidP="00DB31E3">
            <w:pPr>
              <w:pStyle w:val="rfdVarCenter"/>
              <w:rPr>
                <w:rtl/>
              </w:rPr>
            </w:pPr>
            <w:r>
              <w:rPr>
                <w:rFonts w:hint="cs"/>
                <w:rtl/>
              </w:rPr>
              <w:t>25</w:t>
            </w:r>
          </w:p>
        </w:tc>
        <w:tc>
          <w:tcPr>
            <w:tcW w:w="673" w:type="pct"/>
            <w:shd w:val="clear" w:color="auto" w:fill="auto"/>
            <w:vAlign w:val="center"/>
          </w:tcPr>
          <w:p w14:paraId="77260E75" w14:textId="77777777" w:rsidR="00DB31E3" w:rsidRDefault="00DB31E3" w:rsidP="00DB31E3">
            <w:pPr>
              <w:pStyle w:val="rfdVarCenter"/>
              <w:rPr>
                <w:rtl/>
              </w:rPr>
            </w:pPr>
            <w:r w:rsidRPr="00DB31E3">
              <w:rPr>
                <w:rtl/>
              </w:rPr>
              <w:t>نُوحِ</w:t>
            </w:r>
            <w:r w:rsidRPr="00DB31E3">
              <w:rPr>
                <w:rFonts w:hint="cs"/>
                <w:rtl/>
              </w:rPr>
              <w:t>ی</w:t>
            </w:r>
          </w:p>
        </w:tc>
        <w:tc>
          <w:tcPr>
            <w:tcW w:w="868" w:type="pct"/>
            <w:shd w:val="clear" w:color="auto" w:fill="auto"/>
            <w:vAlign w:val="center"/>
          </w:tcPr>
          <w:p w14:paraId="0A058EAD" w14:textId="77777777" w:rsidR="00DB31E3" w:rsidRDefault="00DB31E3" w:rsidP="00DB31E3">
            <w:pPr>
              <w:pStyle w:val="rfdVarCenter"/>
              <w:rPr>
                <w:rtl/>
              </w:rPr>
            </w:pPr>
            <w:r w:rsidRPr="00DB31E3">
              <w:rPr>
                <w:rFonts w:hint="cs"/>
                <w:rtl/>
              </w:rPr>
              <w:t>یُ</w:t>
            </w:r>
            <w:r w:rsidRPr="00DB31E3">
              <w:rPr>
                <w:rFonts w:hint="eastAsia"/>
                <w:rtl/>
              </w:rPr>
              <w:t>وحَ</w:t>
            </w:r>
            <w:r w:rsidRPr="00DB31E3">
              <w:rPr>
                <w:rFonts w:hint="cs"/>
                <w:rtl/>
              </w:rPr>
              <w:t>ی</w:t>
            </w:r>
          </w:p>
        </w:tc>
        <w:tc>
          <w:tcPr>
            <w:tcW w:w="2505" w:type="pct"/>
            <w:shd w:val="clear" w:color="auto" w:fill="auto"/>
            <w:vAlign w:val="center"/>
          </w:tcPr>
          <w:p w14:paraId="123F332E" w14:textId="77777777" w:rsidR="00DB31E3" w:rsidRDefault="00DB31E3" w:rsidP="00DB31E3">
            <w:pPr>
              <w:pStyle w:val="rfdVarCenter"/>
              <w:rPr>
                <w:rtl/>
              </w:rPr>
            </w:pPr>
            <w:r w:rsidRPr="00DB31E3">
              <w:rPr>
                <w:rtl/>
              </w:rPr>
              <w:t>حمزة</w:t>
            </w:r>
            <w:r w:rsidR="00774210">
              <w:rPr>
                <w:rtl/>
              </w:rPr>
              <w:t xml:space="preserve"> ،</w:t>
            </w:r>
            <w:r w:rsidR="00424402">
              <w:rPr>
                <w:rtl/>
              </w:rPr>
              <w:t xml:space="preserve"> </w:t>
            </w:r>
            <w:r w:rsidRPr="00DB31E3">
              <w:rPr>
                <w:rtl/>
              </w:rPr>
              <w:t>الکِسائي</w:t>
            </w:r>
            <w:r w:rsidR="00774210">
              <w:rPr>
                <w:rtl/>
              </w:rPr>
              <w:t xml:space="preserve"> ،</w:t>
            </w:r>
            <w:r w:rsidR="00424402">
              <w:rPr>
                <w:rtl/>
              </w:rPr>
              <w:t xml:space="preserve"> </w:t>
            </w:r>
            <w:r w:rsidRPr="00DB31E3">
              <w:rPr>
                <w:rtl/>
              </w:rPr>
              <w:t>خلف</w:t>
            </w:r>
            <w:r w:rsidR="00774210">
              <w:rPr>
                <w:rtl/>
              </w:rPr>
              <w:t xml:space="preserve"> ،</w:t>
            </w:r>
            <w:r w:rsidR="00424402">
              <w:rPr>
                <w:rtl/>
              </w:rPr>
              <w:t xml:space="preserve"> </w:t>
            </w:r>
            <w:r w:rsidRPr="00DB31E3">
              <w:rPr>
                <w:rtl/>
              </w:rPr>
              <w:t>شعبة</w:t>
            </w:r>
            <w:r w:rsidR="00774210">
              <w:rPr>
                <w:rtl/>
              </w:rPr>
              <w:t xml:space="preserve"> ،</w:t>
            </w:r>
            <w:r w:rsidR="00424402">
              <w:rPr>
                <w:rtl/>
              </w:rPr>
              <w:t xml:space="preserve"> </w:t>
            </w:r>
            <w:r w:rsidRPr="00DB31E3">
              <w:rPr>
                <w:rtl/>
              </w:rPr>
              <w:t>أبوعمرو</w:t>
            </w:r>
            <w:r w:rsidR="00774210">
              <w:rPr>
                <w:rtl/>
              </w:rPr>
              <w:t xml:space="preserve"> ،</w:t>
            </w:r>
            <w:r w:rsidR="00424402">
              <w:rPr>
                <w:rtl/>
              </w:rPr>
              <w:t xml:space="preserve"> </w:t>
            </w:r>
            <w:r w:rsidRPr="00DB31E3">
              <w:rPr>
                <w:rtl/>
              </w:rPr>
              <w:t>يعقوب</w:t>
            </w:r>
            <w:r w:rsidR="00774210">
              <w:rPr>
                <w:rtl/>
              </w:rPr>
              <w:t xml:space="preserve"> ،</w:t>
            </w:r>
            <w:r w:rsidR="00424402">
              <w:rPr>
                <w:rtl/>
              </w:rPr>
              <w:t xml:space="preserve"> </w:t>
            </w:r>
            <w:r w:rsidRPr="00DB31E3">
              <w:rPr>
                <w:rtl/>
              </w:rPr>
              <w:t>ابن‌کثير</w:t>
            </w:r>
            <w:r w:rsidR="00774210">
              <w:rPr>
                <w:rtl/>
              </w:rPr>
              <w:t xml:space="preserve"> ،</w:t>
            </w:r>
            <w:r w:rsidR="00424402">
              <w:rPr>
                <w:rtl/>
              </w:rPr>
              <w:t xml:space="preserve"> </w:t>
            </w:r>
            <w:r w:rsidRPr="00DB31E3">
              <w:rPr>
                <w:rtl/>
              </w:rPr>
              <w:t>نافع</w:t>
            </w:r>
            <w:r w:rsidR="00774210">
              <w:rPr>
                <w:rtl/>
              </w:rPr>
              <w:t xml:space="preserve"> ،</w:t>
            </w:r>
            <w:r w:rsidR="00424402">
              <w:rPr>
                <w:rtl/>
              </w:rPr>
              <w:t xml:space="preserve"> </w:t>
            </w:r>
            <w:r w:rsidRPr="00DB31E3">
              <w:rPr>
                <w:rtl/>
              </w:rPr>
              <w:t>أبوجعفر</w:t>
            </w:r>
            <w:r w:rsidR="00774210">
              <w:rPr>
                <w:rtl/>
              </w:rPr>
              <w:t xml:space="preserve"> ،</w:t>
            </w:r>
            <w:r w:rsidR="00424402">
              <w:rPr>
                <w:rtl/>
              </w:rPr>
              <w:t xml:space="preserve"> </w:t>
            </w:r>
            <w:r w:rsidRPr="00DB31E3">
              <w:rPr>
                <w:rtl/>
              </w:rPr>
              <w:t>ابن‌عامر</w:t>
            </w:r>
          </w:p>
        </w:tc>
      </w:tr>
      <w:tr w:rsidR="00DB31E3" w14:paraId="7ED0E071" w14:textId="77777777">
        <w:tc>
          <w:tcPr>
            <w:tcW w:w="507" w:type="pct"/>
            <w:shd w:val="clear" w:color="auto" w:fill="auto"/>
            <w:vAlign w:val="center"/>
          </w:tcPr>
          <w:p w14:paraId="63F11BA2" w14:textId="77777777" w:rsidR="00DB31E3" w:rsidRDefault="00DB31E3" w:rsidP="00DB31E3">
            <w:pPr>
              <w:pStyle w:val="rfdVarCenter"/>
              <w:rPr>
                <w:rtl/>
              </w:rPr>
            </w:pPr>
            <w:r w:rsidRPr="00BF40F6">
              <w:rPr>
                <w:rtl/>
              </w:rPr>
              <w:t>الأنبياء</w:t>
            </w:r>
          </w:p>
        </w:tc>
        <w:tc>
          <w:tcPr>
            <w:tcW w:w="447" w:type="pct"/>
            <w:shd w:val="clear" w:color="auto" w:fill="auto"/>
            <w:vAlign w:val="center"/>
          </w:tcPr>
          <w:p w14:paraId="33BDFAB5" w14:textId="77777777" w:rsidR="00DB31E3" w:rsidRDefault="00DB31E3" w:rsidP="00DB31E3">
            <w:pPr>
              <w:pStyle w:val="rfdVarCenter"/>
              <w:rPr>
                <w:rtl/>
              </w:rPr>
            </w:pPr>
            <w:r w:rsidRPr="00BF40F6">
              <w:rPr>
                <w:rtl/>
              </w:rPr>
              <w:t>80</w:t>
            </w:r>
          </w:p>
        </w:tc>
        <w:tc>
          <w:tcPr>
            <w:tcW w:w="673" w:type="pct"/>
            <w:shd w:val="clear" w:color="auto" w:fill="auto"/>
            <w:vAlign w:val="center"/>
          </w:tcPr>
          <w:p w14:paraId="1A47B7F7" w14:textId="77777777" w:rsidR="00DB31E3" w:rsidRDefault="00DB31E3" w:rsidP="00DB31E3">
            <w:pPr>
              <w:pStyle w:val="rfdVarCenter"/>
              <w:rPr>
                <w:rtl/>
              </w:rPr>
            </w:pPr>
            <w:r w:rsidRPr="00BF40F6">
              <w:rPr>
                <w:rtl/>
              </w:rPr>
              <w:t>لِتُحْصِنَکُمْ</w:t>
            </w:r>
          </w:p>
        </w:tc>
        <w:tc>
          <w:tcPr>
            <w:tcW w:w="868" w:type="pct"/>
            <w:shd w:val="clear" w:color="auto" w:fill="auto"/>
            <w:vAlign w:val="center"/>
          </w:tcPr>
          <w:p w14:paraId="4C6939C6" w14:textId="77777777" w:rsidR="00DB31E3" w:rsidRDefault="00DB31E3" w:rsidP="00DB31E3">
            <w:pPr>
              <w:pStyle w:val="rfdVarCenter"/>
              <w:rPr>
                <w:rtl/>
              </w:rPr>
            </w:pPr>
            <w:r w:rsidRPr="00BF40F6">
              <w:rPr>
                <w:rtl/>
              </w:rPr>
              <w:t>لِيُحْصِنَکُمْ</w:t>
            </w:r>
          </w:p>
        </w:tc>
        <w:tc>
          <w:tcPr>
            <w:tcW w:w="2505" w:type="pct"/>
            <w:shd w:val="clear" w:color="auto" w:fill="auto"/>
            <w:vAlign w:val="center"/>
          </w:tcPr>
          <w:p w14:paraId="7BDA3FDC" w14:textId="77777777" w:rsidR="00DB31E3" w:rsidRDefault="00DB31E3" w:rsidP="00DB31E3">
            <w:pPr>
              <w:pStyle w:val="rfdVarCenter"/>
              <w:rPr>
                <w:rtl/>
              </w:rPr>
            </w:pPr>
            <w:r w:rsidRPr="00BF40F6">
              <w:rPr>
                <w:rtl/>
              </w:rPr>
              <w:t>حمزة</w:t>
            </w:r>
            <w:r w:rsidR="00774210">
              <w:rPr>
                <w:rtl/>
              </w:rPr>
              <w:t xml:space="preserve"> ،</w:t>
            </w:r>
            <w:r w:rsidR="00424402">
              <w:rPr>
                <w:rtl/>
              </w:rPr>
              <w:t xml:space="preserve"> </w:t>
            </w:r>
            <w:r w:rsidRPr="00BF40F6">
              <w:rPr>
                <w:rtl/>
              </w:rPr>
              <w:t>الکِسائي</w:t>
            </w:r>
            <w:r w:rsidR="00774210">
              <w:rPr>
                <w:rtl/>
              </w:rPr>
              <w:t xml:space="preserve"> ،</w:t>
            </w:r>
            <w:r w:rsidR="00424402">
              <w:rPr>
                <w:rtl/>
              </w:rPr>
              <w:t xml:space="preserve"> </w:t>
            </w:r>
            <w:r w:rsidRPr="00BF40F6">
              <w:rPr>
                <w:rtl/>
              </w:rPr>
              <w:t>خلف</w:t>
            </w:r>
            <w:r w:rsidR="00774210">
              <w:rPr>
                <w:rtl/>
              </w:rPr>
              <w:t xml:space="preserve"> ،</w:t>
            </w:r>
            <w:r w:rsidR="00424402">
              <w:rPr>
                <w:rtl/>
              </w:rPr>
              <w:t xml:space="preserve"> </w:t>
            </w:r>
            <w:r w:rsidRPr="00BF40F6">
              <w:rPr>
                <w:rtl/>
              </w:rPr>
              <w:t>أبوعمرو</w:t>
            </w:r>
            <w:r w:rsidR="00774210">
              <w:rPr>
                <w:rtl/>
              </w:rPr>
              <w:t xml:space="preserve"> ،</w:t>
            </w:r>
            <w:r w:rsidR="00424402">
              <w:rPr>
                <w:rtl/>
              </w:rPr>
              <w:t xml:space="preserve"> </w:t>
            </w:r>
            <w:r w:rsidRPr="00BF40F6">
              <w:rPr>
                <w:rtl/>
              </w:rPr>
              <w:t>روح</w:t>
            </w:r>
            <w:r w:rsidR="00774210">
              <w:rPr>
                <w:rtl/>
              </w:rPr>
              <w:t xml:space="preserve"> ،</w:t>
            </w:r>
            <w:r w:rsidR="00424402">
              <w:rPr>
                <w:rtl/>
              </w:rPr>
              <w:t xml:space="preserve"> </w:t>
            </w:r>
            <w:r w:rsidRPr="00BF40F6">
              <w:rPr>
                <w:rtl/>
              </w:rPr>
              <w:t>ابن‌کثير</w:t>
            </w:r>
            <w:r w:rsidR="00774210">
              <w:rPr>
                <w:rtl/>
              </w:rPr>
              <w:t xml:space="preserve"> ،</w:t>
            </w:r>
            <w:r w:rsidR="00424402">
              <w:rPr>
                <w:rtl/>
              </w:rPr>
              <w:t xml:space="preserve"> </w:t>
            </w:r>
            <w:r w:rsidRPr="00BF40F6">
              <w:rPr>
                <w:rtl/>
              </w:rPr>
              <w:t>نافع</w:t>
            </w:r>
          </w:p>
        </w:tc>
      </w:tr>
    </w:tbl>
    <w:p w14:paraId="2E3F4344" w14:textId="77777777" w:rsidR="00DB31E3" w:rsidRDefault="00DB31E3" w:rsidP="00B255DC">
      <w:pPr>
        <w:rPr>
          <w:rtl/>
        </w:rPr>
      </w:pPr>
    </w:p>
    <w:p w14:paraId="4C04570D" w14:textId="77777777" w:rsidR="00B255DC" w:rsidRDefault="00B255DC" w:rsidP="00B255DC">
      <w:pPr>
        <w:rPr>
          <w:rtl/>
        </w:rPr>
      </w:pPr>
      <w:r>
        <w:br w:type="page"/>
      </w:r>
    </w:p>
    <w:tbl>
      <w:tblPr>
        <w:bidiVisual/>
        <w:tblW w:w="502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605"/>
        <w:gridCol w:w="1146"/>
        <w:gridCol w:w="1152"/>
        <w:gridCol w:w="3702"/>
      </w:tblGrid>
      <w:tr w:rsidR="004D1336" w14:paraId="495F6932" w14:textId="77777777">
        <w:tc>
          <w:tcPr>
            <w:tcW w:w="533" w:type="pct"/>
            <w:shd w:val="clear" w:color="auto" w:fill="auto"/>
            <w:vAlign w:val="center"/>
          </w:tcPr>
          <w:p w14:paraId="5D8C7546" w14:textId="77777777" w:rsidR="004D1336" w:rsidRDefault="004D1336" w:rsidP="004D1336">
            <w:pPr>
              <w:pStyle w:val="rfdVarCenter"/>
              <w:rPr>
                <w:rtl/>
              </w:rPr>
            </w:pPr>
            <w:r w:rsidRPr="00272F0E">
              <w:rPr>
                <w:rtl/>
              </w:rPr>
              <w:t>الأنبياء</w:t>
            </w:r>
          </w:p>
        </w:tc>
        <w:tc>
          <w:tcPr>
            <w:tcW w:w="409" w:type="pct"/>
            <w:shd w:val="clear" w:color="auto" w:fill="auto"/>
            <w:vAlign w:val="center"/>
          </w:tcPr>
          <w:p w14:paraId="707BD951" w14:textId="77777777" w:rsidR="004D1336" w:rsidRDefault="004D1336" w:rsidP="004D1336">
            <w:pPr>
              <w:pStyle w:val="rfdVarCenter"/>
              <w:rPr>
                <w:rtl/>
              </w:rPr>
            </w:pPr>
            <w:r w:rsidRPr="00272F0E">
              <w:rPr>
                <w:rtl/>
              </w:rPr>
              <w:t>112</w:t>
            </w:r>
          </w:p>
        </w:tc>
        <w:tc>
          <w:tcPr>
            <w:tcW w:w="775" w:type="pct"/>
            <w:shd w:val="clear" w:color="auto" w:fill="auto"/>
            <w:vAlign w:val="center"/>
          </w:tcPr>
          <w:p w14:paraId="5A4CDEED" w14:textId="77777777" w:rsidR="004D1336" w:rsidRDefault="004D1336" w:rsidP="004D1336">
            <w:pPr>
              <w:pStyle w:val="rfdVarCenter"/>
              <w:rPr>
                <w:rtl/>
              </w:rPr>
            </w:pPr>
            <w:r w:rsidRPr="00272F0E">
              <w:rPr>
                <w:rtl/>
              </w:rPr>
              <w:t>قَالَ</w:t>
            </w:r>
          </w:p>
        </w:tc>
        <w:tc>
          <w:tcPr>
            <w:tcW w:w="779" w:type="pct"/>
            <w:shd w:val="clear" w:color="auto" w:fill="auto"/>
            <w:vAlign w:val="center"/>
          </w:tcPr>
          <w:p w14:paraId="52111685" w14:textId="77777777" w:rsidR="004D1336" w:rsidRDefault="004D1336" w:rsidP="004D1336">
            <w:pPr>
              <w:pStyle w:val="rfdVarCenter"/>
              <w:rPr>
                <w:rtl/>
              </w:rPr>
            </w:pPr>
            <w:r w:rsidRPr="00272F0E">
              <w:rPr>
                <w:rtl/>
              </w:rPr>
              <w:t>قُلْ</w:t>
            </w:r>
          </w:p>
        </w:tc>
        <w:tc>
          <w:tcPr>
            <w:tcW w:w="2504" w:type="pct"/>
            <w:shd w:val="clear" w:color="auto" w:fill="auto"/>
            <w:vAlign w:val="center"/>
          </w:tcPr>
          <w:p w14:paraId="7499BFC9" w14:textId="77777777" w:rsidR="004D1336" w:rsidRDefault="004D1336" w:rsidP="004D1336">
            <w:pPr>
              <w:pStyle w:val="rfdVarCenter"/>
              <w:rPr>
                <w:rtl/>
              </w:rPr>
            </w:pPr>
            <w:r w:rsidRPr="00272F0E">
              <w:rPr>
                <w:rtl/>
              </w:rPr>
              <w:t>حمزة</w:t>
            </w:r>
            <w:r w:rsidR="00774210">
              <w:rPr>
                <w:rtl/>
              </w:rPr>
              <w:t xml:space="preserve"> ،</w:t>
            </w:r>
            <w:r w:rsidR="00424402">
              <w:rPr>
                <w:rtl/>
              </w:rPr>
              <w:t xml:space="preserve"> </w:t>
            </w:r>
            <w:r w:rsidRPr="00272F0E">
              <w:rPr>
                <w:rtl/>
              </w:rPr>
              <w:t>الکِسائي</w:t>
            </w:r>
            <w:r w:rsidR="00774210">
              <w:rPr>
                <w:rtl/>
              </w:rPr>
              <w:t xml:space="preserve"> ،</w:t>
            </w:r>
            <w:r w:rsidR="00424402">
              <w:rPr>
                <w:rtl/>
              </w:rPr>
              <w:t xml:space="preserve"> </w:t>
            </w:r>
            <w:r w:rsidRPr="00272F0E">
              <w:rPr>
                <w:rtl/>
              </w:rPr>
              <w:t>خلف</w:t>
            </w:r>
            <w:r w:rsidR="00774210">
              <w:rPr>
                <w:rtl/>
              </w:rPr>
              <w:t xml:space="preserve"> ،</w:t>
            </w:r>
            <w:r w:rsidR="00424402">
              <w:rPr>
                <w:rtl/>
              </w:rPr>
              <w:t xml:space="preserve"> </w:t>
            </w:r>
            <w:r w:rsidRPr="00272F0E">
              <w:rPr>
                <w:rtl/>
              </w:rPr>
              <w:t>شعبة</w:t>
            </w:r>
            <w:r w:rsidR="00774210">
              <w:rPr>
                <w:rtl/>
              </w:rPr>
              <w:t xml:space="preserve"> ،</w:t>
            </w:r>
            <w:r w:rsidR="00424402">
              <w:rPr>
                <w:rtl/>
              </w:rPr>
              <w:t xml:space="preserve"> </w:t>
            </w:r>
            <w:r w:rsidRPr="00272F0E">
              <w:rPr>
                <w:rtl/>
              </w:rPr>
              <w:t>أبوعمرو</w:t>
            </w:r>
            <w:r w:rsidR="00774210">
              <w:rPr>
                <w:rtl/>
              </w:rPr>
              <w:t xml:space="preserve"> ،</w:t>
            </w:r>
            <w:r w:rsidR="00424402">
              <w:rPr>
                <w:rtl/>
              </w:rPr>
              <w:t xml:space="preserve"> </w:t>
            </w:r>
            <w:r w:rsidRPr="00272F0E">
              <w:rPr>
                <w:rtl/>
              </w:rPr>
              <w:t>يعقوب</w:t>
            </w:r>
            <w:r w:rsidR="00774210">
              <w:rPr>
                <w:rtl/>
              </w:rPr>
              <w:t xml:space="preserve"> ، </w:t>
            </w:r>
            <w:r w:rsidRPr="00272F0E">
              <w:rPr>
                <w:rtl/>
              </w:rPr>
              <w:t>ابن‌کثير</w:t>
            </w:r>
            <w:r w:rsidR="00774210">
              <w:rPr>
                <w:rtl/>
              </w:rPr>
              <w:t xml:space="preserve"> ،</w:t>
            </w:r>
            <w:r w:rsidR="00424402">
              <w:rPr>
                <w:rtl/>
              </w:rPr>
              <w:t xml:space="preserve"> </w:t>
            </w:r>
            <w:r w:rsidRPr="00272F0E">
              <w:rPr>
                <w:rtl/>
              </w:rPr>
              <w:t>نافع</w:t>
            </w:r>
            <w:r w:rsidR="00774210">
              <w:rPr>
                <w:rtl/>
              </w:rPr>
              <w:t xml:space="preserve"> ،</w:t>
            </w:r>
            <w:r w:rsidR="00424402">
              <w:rPr>
                <w:rtl/>
              </w:rPr>
              <w:t xml:space="preserve"> </w:t>
            </w:r>
            <w:r w:rsidRPr="00272F0E">
              <w:rPr>
                <w:rtl/>
              </w:rPr>
              <w:t>أبوجعفر</w:t>
            </w:r>
            <w:r w:rsidR="00774210">
              <w:rPr>
                <w:rtl/>
              </w:rPr>
              <w:t xml:space="preserve"> ، </w:t>
            </w:r>
            <w:r w:rsidRPr="00272F0E">
              <w:rPr>
                <w:rtl/>
              </w:rPr>
              <w:t>ابن‌عامر</w:t>
            </w:r>
          </w:p>
        </w:tc>
      </w:tr>
      <w:tr w:rsidR="004D1336" w14:paraId="36E59F21" w14:textId="77777777">
        <w:tc>
          <w:tcPr>
            <w:tcW w:w="533" w:type="pct"/>
            <w:shd w:val="clear" w:color="auto" w:fill="auto"/>
            <w:vAlign w:val="center"/>
          </w:tcPr>
          <w:p w14:paraId="6C5381A5" w14:textId="77777777" w:rsidR="004D1336" w:rsidRDefault="004D1336" w:rsidP="004D1336">
            <w:pPr>
              <w:pStyle w:val="rfdVarCenter"/>
              <w:rPr>
                <w:rtl/>
              </w:rPr>
            </w:pPr>
            <w:r w:rsidRPr="00021B65">
              <w:rPr>
                <w:rtl/>
              </w:rPr>
              <w:t>الحج</w:t>
            </w:r>
          </w:p>
        </w:tc>
        <w:tc>
          <w:tcPr>
            <w:tcW w:w="409" w:type="pct"/>
            <w:shd w:val="clear" w:color="auto" w:fill="auto"/>
            <w:vAlign w:val="center"/>
          </w:tcPr>
          <w:p w14:paraId="5AA19904" w14:textId="77777777" w:rsidR="004D1336" w:rsidRDefault="004D1336" w:rsidP="004D1336">
            <w:pPr>
              <w:pStyle w:val="rfdVarCenter"/>
              <w:rPr>
                <w:rtl/>
              </w:rPr>
            </w:pPr>
            <w:r w:rsidRPr="00021B65">
              <w:rPr>
                <w:rtl/>
              </w:rPr>
              <w:t>23</w:t>
            </w:r>
          </w:p>
        </w:tc>
        <w:tc>
          <w:tcPr>
            <w:tcW w:w="775" w:type="pct"/>
            <w:shd w:val="clear" w:color="auto" w:fill="auto"/>
            <w:vAlign w:val="center"/>
          </w:tcPr>
          <w:p w14:paraId="047814E2" w14:textId="77777777" w:rsidR="004D1336" w:rsidRDefault="004D1336" w:rsidP="004D1336">
            <w:pPr>
              <w:pStyle w:val="rfdVarCenter"/>
              <w:rPr>
                <w:rtl/>
              </w:rPr>
            </w:pPr>
            <w:r w:rsidRPr="00021B65">
              <w:rPr>
                <w:rtl/>
              </w:rPr>
              <w:t>وَلُؤلُؤًا</w:t>
            </w:r>
          </w:p>
        </w:tc>
        <w:tc>
          <w:tcPr>
            <w:tcW w:w="779" w:type="pct"/>
            <w:shd w:val="clear" w:color="auto" w:fill="auto"/>
            <w:vAlign w:val="center"/>
          </w:tcPr>
          <w:p w14:paraId="0DC5E132" w14:textId="77777777" w:rsidR="004D1336" w:rsidRDefault="004D1336" w:rsidP="004D1336">
            <w:pPr>
              <w:pStyle w:val="rfdVarCenter"/>
              <w:rPr>
                <w:rtl/>
              </w:rPr>
            </w:pPr>
            <w:r w:rsidRPr="00021B65">
              <w:rPr>
                <w:rtl/>
              </w:rPr>
              <w:t>وَلُؤلُؤٍ</w:t>
            </w:r>
          </w:p>
        </w:tc>
        <w:tc>
          <w:tcPr>
            <w:tcW w:w="2504" w:type="pct"/>
            <w:shd w:val="clear" w:color="auto" w:fill="auto"/>
            <w:vAlign w:val="center"/>
          </w:tcPr>
          <w:p w14:paraId="7B5CEC63" w14:textId="77777777" w:rsidR="004D1336" w:rsidRDefault="004D1336" w:rsidP="004D1336">
            <w:pPr>
              <w:pStyle w:val="rfdVarCenter"/>
              <w:rPr>
                <w:rtl/>
              </w:rPr>
            </w:pPr>
            <w:r w:rsidRPr="00021B65">
              <w:rPr>
                <w:rtl/>
              </w:rPr>
              <w:t>حمزة</w:t>
            </w:r>
            <w:r w:rsidR="00774210">
              <w:rPr>
                <w:rtl/>
              </w:rPr>
              <w:t xml:space="preserve"> ،</w:t>
            </w:r>
            <w:r w:rsidR="00424402">
              <w:rPr>
                <w:rtl/>
              </w:rPr>
              <w:t xml:space="preserve"> </w:t>
            </w:r>
            <w:r w:rsidRPr="00021B65">
              <w:rPr>
                <w:rtl/>
              </w:rPr>
              <w:t>الکِسائي</w:t>
            </w:r>
            <w:r w:rsidR="00774210">
              <w:rPr>
                <w:rtl/>
              </w:rPr>
              <w:t xml:space="preserve"> ،</w:t>
            </w:r>
            <w:r w:rsidR="00424402">
              <w:rPr>
                <w:rtl/>
              </w:rPr>
              <w:t xml:space="preserve"> </w:t>
            </w:r>
            <w:r w:rsidRPr="00021B65">
              <w:rPr>
                <w:rtl/>
              </w:rPr>
              <w:t>خلف</w:t>
            </w:r>
            <w:r w:rsidR="00774210">
              <w:rPr>
                <w:rtl/>
              </w:rPr>
              <w:t xml:space="preserve"> ،</w:t>
            </w:r>
            <w:r w:rsidR="00424402">
              <w:rPr>
                <w:rtl/>
              </w:rPr>
              <w:t xml:space="preserve"> </w:t>
            </w:r>
            <w:r w:rsidRPr="00021B65">
              <w:rPr>
                <w:rtl/>
              </w:rPr>
              <w:t>أبوعمرو</w:t>
            </w:r>
            <w:r w:rsidR="00774210">
              <w:rPr>
                <w:rtl/>
              </w:rPr>
              <w:t xml:space="preserve"> ،</w:t>
            </w:r>
            <w:r w:rsidR="00424402">
              <w:rPr>
                <w:rtl/>
              </w:rPr>
              <w:t xml:space="preserve"> </w:t>
            </w:r>
            <w:r w:rsidRPr="00021B65">
              <w:rPr>
                <w:rtl/>
              </w:rPr>
              <w:t>ابن‌کثير</w:t>
            </w:r>
            <w:r w:rsidR="00774210">
              <w:rPr>
                <w:rtl/>
              </w:rPr>
              <w:t xml:space="preserve"> ، </w:t>
            </w:r>
            <w:r w:rsidRPr="00021B65">
              <w:rPr>
                <w:rtl/>
              </w:rPr>
              <w:t>ابن‌عامر</w:t>
            </w:r>
          </w:p>
        </w:tc>
      </w:tr>
      <w:tr w:rsidR="004D1336" w14:paraId="705E192A" w14:textId="77777777">
        <w:tc>
          <w:tcPr>
            <w:tcW w:w="533" w:type="pct"/>
            <w:shd w:val="clear" w:color="auto" w:fill="auto"/>
            <w:vAlign w:val="center"/>
          </w:tcPr>
          <w:p w14:paraId="221696EC" w14:textId="77777777" w:rsidR="004D1336" w:rsidRDefault="004D1336" w:rsidP="004D1336">
            <w:pPr>
              <w:pStyle w:val="rfdVarCenter"/>
              <w:rPr>
                <w:rtl/>
              </w:rPr>
            </w:pPr>
            <w:r w:rsidRPr="00446F0E">
              <w:rPr>
                <w:rtl/>
              </w:rPr>
              <w:t>الحج</w:t>
            </w:r>
          </w:p>
        </w:tc>
        <w:tc>
          <w:tcPr>
            <w:tcW w:w="409" w:type="pct"/>
            <w:shd w:val="clear" w:color="auto" w:fill="auto"/>
            <w:vAlign w:val="center"/>
          </w:tcPr>
          <w:p w14:paraId="57A89EB8" w14:textId="77777777" w:rsidR="004D1336" w:rsidRDefault="004D1336" w:rsidP="004D1336">
            <w:pPr>
              <w:pStyle w:val="rfdVarCenter"/>
              <w:rPr>
                <w:rtl/>
              </w:rPr>
            </w:pPr>
            <w:r w:rsidRPr="00446F0E">
              <w:rPr>
                <w:rtl/>
              </w:rPr>
              <w:t>62</w:t>
            </w:r>
          </w:p>
        </w:tc>
        <w:tc>
          <w:tcPr>
            <w:tcW w:w="775" w:type="pct"/>
            <w:shd w:val="clear" w:color="auto" w:fill="auto"/>
            <w:vAlign w:val="center"/>
          </w:tcPr>
          <w:p w14:paraId="7ADDE184" w14:textId="77777777" w:rsidR="004D1336" w:rsidRDefault="004D1336" w:rsidP="004D1336">
            <w:pPr>
              <w:pStyle w:val="rfdVarCenter"/>
              <w:rPr>
                <w:rtl/>
              </w:rPr>
            </w:pPr>
            <w:r w:rsidRPr="00446F0E">
              <w:rPr>
                <w:rtl/>
              </w:rPr>
              <w:t>يَدْعُونَ</w:t>
            </w:r>
          </w:p>
        </w:tc>
        <w:tc>
          <w:tcPr>
            <w:tcW w:w="779" w:type="pct"/>
            <w:shd w:val="clear" w:color="auto" w:fill="auto"/>
            <w:vAlign w:val="center"/>
          </w:tcPr>
          <w:p w14:paraId="2D217BA4" w14:textId="77777777" w:rsidR="004D1336" w:rsidRDefault="004D1336" w:rsidP="004D1336">
            <w:pPr>
              <w:pStyle w:val="rfdVarCenter"/>
              <w:rPr>
                <w:rtl/>
              </w:rPr>
            </w:pPr>
            <w:r w:rsidRPr="00446F0E">
              <w:rPr>
                <w:rtl/>
              </w:rPr>
              <w:t>تَدْعُونَ</w:t>
            </w:r>
          </w:p>
        </w:tc>
        <w:tc>
          <w:tcPr>
            <w:tcW w:w="2504" w:type="pct"/>
            <w:shd w:val="clear" w:color="auto" w:fill="auto"/>
            <w:vAlign w:val="center"/>
          </w:tcPr>
          <w:p w14:paraId="789111A0" w14:textId="77777777" w:rsidR="004D1336" w:rsidRDefault="004D1336" w:rsidP="004D1336">
            <w:pPr>
              <w:pStyle w:val="rfdVarCenter"/>
              <w:rPr>
                <w:rtl/>
              </w:rPr>
            </w:pPr>
            <w:r w:rsidRPr="00446F0E">
              <w:rPr>
                <w:rtl/>
              </w:rPr>
              <w:t>شعبة</w:t>
            </w:r>
            <w:r w:rsidR="00774210">
              <w:rPr>
                <w:rtl/>
              </w:rPr>
              <w:t xml:space="preserve"> ،</w:t>
            </w:r>
            <w:r w:rsidR="00424402">
              <w:rPr>
                <w:rtl/>
              </w:rPr>
              <w:t xml:space="preserve"> </w:t>
            </w:r>
            <w:r w:rsidRPr="00446F0E">
              <w:rPr>
                <w:rtl/>
              </w:rPr>
              <w:t>ابن‌کثير</w:t>
            </w:r>
            <w:r w:rsidR="00774210">
              <w:rPr>
                <w:rtl/>
              </w:rPr>
              <w:t xml:space="preserve"> ،</w:t>
            </w:r>
            <w:r w:rsidR="00424402">
              <w:rPr>
                <w:rtl/>
              </w:rPr>
              <w:t xml:space="preserve"> </w:t>
            </w:r>
            <w:r w:rsidRPr="00446F0E">
              <w:rPr>
                <w:rtl/>
              </w:rPr>
              <w:t>نافع</w:t>
            </w:r>
            <w:r w:rsidR="00774210">
              <w:rPr>
                <w:rtl/>
              </w:rPr>
              <w:t xml:space="preserve"> ،</w:t>
            </w:r>
            <w:r w:rsidR="00424402">
              <w:rPr>
                <w:rtl/>
              </w:rPr>
              <w:t xml:space="preserve"> </w:t>
            </w:r>
            <w:r w:rsidRPr="00446F0E">
              <w:rPr>
                <w:rtl/>
              </w:rPr>
              <w:t>أبوجعفر</w:t>
            </w:r>
            <w:r w:rsidR="00774210">
              <w:rPr>
                <w:rtl/>
              </w:rPr>
              <w:t xml:space="preserve"> ،</w:t>
            </w:r>
            <w:r w:rsidR="00424402">
              <w:rPr>
                <w:rtl/>
              </w:rPr>
              <w:t xml:space="preserve"> </w:t>
            </w:r>
            <w:r w:rsidRPr="00446F0E">
              <w:rPr>
                <w:rtl/>
              </w:rPr>
              <w:t>ابن‌عامر</w:t>
            </w:r>
          </w:p>
        </w:tc>
      </w:tr>
      <w:tr w:rsidR="004D1336" w14:paraId="3CB89F70" w14:textId="77777777">
        <w:tc>
          <w:tcPr>
            <w:tcW w:w="533" w:type="pct"/>
            <w:shd w:val="clear" w:color="auto" w:fill="auto"/>
            <w:vAlign w:val="center"/>
          </w:tcPr>
          <w:p w14:paraId="64F84BC7" w14:textId="77777777" w:rsidR="004D1336" w:rsidRDefault="004D1336" w:rsidP="004D1336">
            <w:pPr>
              <w:pStyle w:val="rfdVarCenter"/>
              <w:rPr>
                <w:rtl/>
              </w:rPr>
            </w:pPr>
            <w:r w:rsidRPr="00DC6938">
              <w:rPr>
                <w:rtl/>
              </w:rPr>
              <w:t>المؤمنون</w:t>
            </w:r>
          </w:p>
        </w:tc>
        <w:tc>
          <w:tcPr>
            <w:tcW w:w="409" w:type="pct"/>
            <w:shd w:val="clear" w:color="auto" w:fill="auto"/>
            <w:vAlign w:val="center"/>
          </w:tcPr>
          <w:p w14:paraId="2480044F" w14:textId="77777777" w:rsidR="004D1336" w:rsidRDefault="004D1336" w:rsidP="004D1336">
            <w:pPr>
              <w:pStyle w:val="rfdVarCenter"/>
              <w:rPr>
                <w:rtl/>
              </w:rPr>
            </w:pPr>
            <w:r w:rsidRPr="00DC6938">
              <w:rPr>
                <w:rtl/>
              </w:rPr>
              <w:t>51</w:t>
            </w:r>
          </w:p>
        </w:tc>
        <w:tc>
          <w:tcPr>
            <w:tcW w:w="775" w:type="pct"/>
            <w:shd w:val="clear" w:color="auto" w:fill="auto"/>
            <w:vAlign w:val="center"/>
          </w:tcPr>
          <w:p w14:paraId="5E321D92" w14:textId="77777777" w:rsidR="004D1336" w:rsidRDefault="004D1336" w:rsidP="004D1336">
            <w:pPr>
              <w:pStyle w:val="rfdVarCenter"/>
              <w:rPr>
                <w:rtl/>
              </w:rPr>
            </w:pPr>
            <w:r w:rsidRPr="00DC6938">
              <w:rPr>
                <w:rtl/>
              </w:rPr>
              <w:t>رَبْوَة</w:t>
            </w:r>
          </w:p>
        </w:tc>
        <w:tc>
          <w:tcPr>
            <w:tcW w:w="779" w:type="pct"/>
            <w:shd w:val="clear" w:color="auto" w:fill="auto"/>
            <w:vAlign w:val="center"/>
          </w:tcPr>
          <w:p w14:paraId="43A53FD5" w14:textId="77777777" w:rsidR="004D1336" w:rsidRDefault="004D1336" w:rsidP="004D1336">
            <w:pPr>
              <w:pStyle w:val="rfdVarCenter"/>
              <w:rPr>
                <w:rtl/>
              </w:rPr>
            </w:pPr>
            <w:r w:rsidRPr="00DC6938">
              <w:rPr>
                <w:rtl/>
              </w:rPr>
              <w:t>رُبْوَة</w:t>
            </w:r>
          </w:p>
        </w:tc>
        <w:tc>
          <w:tcPr>
            <w:tcW w:w="2504" w:type="pct"/>
            <w:shd w:val="clear" w:color="auto" w:fill="auto"/>
            <w:vAlign w:val="center"/>
          </w:tcPr>
          <w:p w14:paraId="358EA765" w14:textId="77777777" w:rsidR="004D1336" w:rsidRDefault="004D1336" w:rsidP="004D1336">
            <w:pPr>
              <w:pStyle w:val="rfdVarCenter"/>
              <w:rPr>
                <w:rtl/>
              </w:rPr>
            </w:pPr>
            <w:r w:rsidRPr="00DC6938">
              <w:rPr>
                <w:rtl/>
              </w:rPr>
              <w:t>حمز</w:t>
            </w:r>
            <w:r w:rsidR="00774210">
              <w:rPr>
                <w:rtl/>
              </w:rPr>
              <w:t xml:space="preserve"> ،</w:t>
            </w:r>
            <w:r w:rsidR="00424402">
              <w:rPr>
                <w:rtl/>
              </w:rPr>
              <w:t xml:space="preserve"> </w:t>
            </w:r>
            <w:r w:rsidRPr="00DC6938">
              <w:rPr>
                <w:rtl/>
              </w:rPr>
              <w:t>الکِسائي</w:t>
            </w:r>
            <w:r w:rsidR="00774210">
              <w:rPr>
                <w:rtl/>
              </w:rPr>
              <w:t xml:space="preserve"> ،</w:t>
            </w:r>
            <w:r w:rsidR="00424402">
              <w:rPr>
                <w:rtl/>
              </w:rPr>
              <w:t xml:space="preserve"> </w:t>
            </w:r>
            <w:r w:rsidRPr="00DC6938">
              <w:rPr>
                <w:rtl/>
              </w:rPr>
              <w:t>خلف</w:t>
            </w:r>
            <w:r w:rsidR="00774210">
              <w:rPr>
                <w:rtl/>
              </w:rPr>
              <w:t xml:space="preserve"> ،</w:t>
            </w:r>
            <w:r w:rsidR="00424402">
              <w:rPr>
                <w:rtl/>
              </w:rPr>
              <w:t xml:space="preserve"> </w:t>
            </w:r>
            <w:r w:rsidRPr="00DC6938">
              <w:rPr>
                <w:rtl/>
              </w:rPr>
              <w:t>أبوعمرو</w:t>
            </w:r>
            <w:r w:rsidR="00774210">
              <w:rPr>
                <w:rtl/>
              </w:rPr>
              <w:t xml:space="preserve"> ،</w:t>
            </w:r>
            <w:r w:rsidR="00424402">
              <w:rPr>
                <w:rtl/>
              </w:rPr>
              <w:t xml:space="preserve"> </w:t>
            </w:r>
            <w:r w:rsidRPr="00DC6938">
              <w:rPr>
                <w:rtl/>
              </w:rPr>
              <w:t>يعقوب</w:t>
            </w:r>
            <w:r w:rsidR="00774210">
              <w:rPr>
                <w:rtl/>
              </w:rPr>
              <w:t xml:space="preserve"> ،</w:t>
            </w:r>
            <w:r w:rsidR="00424402">
              <w:rPr>
                <w:rtl/>
              </w:rPr>
              <w:t xml:space="preserve"> </w:t>
            </w:r>
            <w:r w:rsidRPr="00DC6938">
              <w:rPr>
                <w:rtl/>
              </w:rPr>
              <w:t>ابن‌کثير</w:t>
            </w:r>
            <w:r w:rsidR="00774210">
              <w:rPr>
                <w:rtl/>
              </w:rPr>
              <w:t xml:space="preserve"> ،</w:t>
            </w:r>
            <w:r w:rsidR="00424402">
              <w:rPr>
                <w:rtl/>
              </w:rPr>
              <w:t xml:space="preserve"> </w:t>
            </w:r>
            <w:r w:rsidRPr="00DC6938">
              <w:rPr>
                <w:rtl/>
              </w:rPr>
              <w:t>نافع</w:t>
            </w:r>
            <w:r w:rsidR="00774210">
              <w:rPr>
                <w:rtl/>
              </w:rPr>
              <w:t xml:space="preserve"> ،</w:t>
            </w:r>
            <w:r w:rsidR="00424402">
              <w:rPr>
                <w:rtl/>
              </w:rPr>
              <w:t xml:space="preserve"> </w:t>
            </w:r>
            <w:r w:rsidRPr="00DC6938">
              <w:rPr>
                <w:rtl/>
              </w:rPr>
              <w:t>أبوجعفر</w:t>
            </w:r>
          </w:p>
        </w:tc>
      </w:tr>
      <w:tr w:rsidR="004D1336" w14:paraId="1EE0D3D9" w14:textId="77777777">
        <w:tc>
          <w:tcPr>
            <w:tcW w:w="533" w:type="pct"/>
            <w:shd w:val="clear" w:color="auto" w:fill="auto"/>
            <w:vAlign w:val="center"/>
          </w:tcPr>
          <w:p w14:paraId="11C96C0C" w14:textId="77777777" w:rsidR="004D1336" w:rsidRDefault="004D1336" w:rsidP="004D1336">
            <w:pPr>
              <w:pStyle w:val="rfdVarCenter"/>
              <w:rPr>
                <w:rtl/>
              </w:rPr>
            </w:pPr>
            <w:r w:rsidRPr="00065AB6">
              <w:rPr>
                <w:rtl/>
              </w:rPr>
              <w:t>النور</w:t>
            </w:r>
          </w:p>
        </w:tc>
        <w:tc>
          <w:tcPr>
            <w:tcW w:w="409" w:type="pct"/>
            <w:shd w:val="clear" w:color="auto" w:fill="auto"/>
            <w:vAlign w:val="center"/>
          </w:tcPr>
          <w:p w14:paraId="7742D276" w14:textId="77777777" w:rsidR="004D1336" w:rsidRDefault="004D1336" w:rsidP="004D1336">
            <w:pPr>
              <w:pStyle w:val="rfdVarCenter"/>
              <w:rPr>
                <w:rtl/>
              </w:rPr>
            </w:pPr>
            <w:r w:rsidRPr="00065AB6">
              <w:rPr>
                <w:rtl/>
              </w:rPr>
              <w:t>9</w:t>
            </w:r>
          </w:p>
        </w:tc>
        <w:tc>
          <w:tcPr>
            <w:tcW w:w="775" w:type="pct"/>
            <w:shd w:val="clear" w:color="auto" w:fill="auto"/>
            <w:vAlign w:val="center"/>
          </w:tcPr>
          <w:p w14:paraId="5990EB5B" w14:textId="77777777" w:rsidR="004D1336" w:rsidRDefault="004D1336" w:rsidP="004D1336">
            <w:pPr>
              <w:pStyle w:val="rfdVarCenter"/>
              <w:rPr>
                <w:rtl/>
              </w:rPr>
            </w:pPr>
            <w:r w:rsidRPr="00065AB6">
              <w:rPr>
                <w:rtl/>
              </w:rPr>
              <w:t>وَالْخَامِسَةَ</w:t>
            </w:r>
          </w:p>
        </w:tc>
        <w:tc>
          <w:tcPr>
            <w:tcW w:w="779" w:type="pct"/>
            <w:shd w:val="clear" w:color="auto" w:fill="auto"/>
            <w:vAlign w:val="center"/>
          </w:tcPr>
          <w:p w14:paraId="27A1F0E1" w14:textId="77777777" w:rsidR="004D1336" w:rsidRDefault="004D1336" w:rsidP="004D1336">
            <w:pPr>
              <w:pStyle w:val="rfdVarCenter"/>
              <w:rPr>
                <w:rtl/>
              </w:rPr>
            </w:pPr>
            <w:r w:rsidRPr="00065AB6">
              <w:rPr>
                <w:rtl/>
              </w:rPr>
              <w:t>وَالْخَامِسَةُ</w:t>
            </w:r>
          </w:p>
        </w:tc>
        <w:tc>
          <w:tcPr>
            <w:tcW w:w="2504" w:type="pct"/>
            <w:shd w:val="clear" w:color="auto" w:fill="auto"/>
            <w:vAlign w:val="center"/>
          </w:tcPr>
          <w:p w14:paraId="0AA2B405" w14:textId="77777777" w:rsidR="004D1336" w:rsidRDefault="004D1336" w:rsidP="004D1336">
            <w:pPr>
              <w:pStyle w:val="rfdVarCenter"/>
              <w:rPr>
                <w:rtl/>
              </w:rPr>
            </w:pPr>
            <w:r w:rsidRPr="00065AB6">
              <w:rPr>
                <w:rtl/>
              </w:rPr>
              <w:t>حمزة</w:t>
            </w:r>
            <w:r w:rsidR="00774210">
              <w:rPr>
                <w:rtl/>
              </w:rPr>
              <w:t xml:space="preserve"> ،</w:t>
            </w:r>
            <w:r w:rsidR="00424402">
              <w:rPr>
                <w:rtl/>
              </w:rPr>
              <w:t xml:space="preserve"> </w:t>
            </w:r>
            <w:r w:rsidRPr="00065AB6">
              <w:rPr>
                <w:rtl/>
              </w:rPr>
              <w:t>الکِسائي</w:t>
            </w:r>
            <w:r w:rsidR="00774210">
              <w:rPr>
                <w:rtl/>
              </w:rPr>
              <w:t xml:space="preserve"> ،</w:t>
            </w:r>
            <w:r w:rsidR="00424402">
              <w:rPr>
                <w:rtl/>
              </w:rPr>
              <w:t xml:space="preserve"> </w:t>
            </w:r>
            <w:r w:rsidRPr="00065AB6">
              <w:rPr>
                <w:rtl/>
              </w:rPr>
              <w:t>خلف</w:t>
            </w:r>
            <w:r w:rsidR="00774210">
              <w:rPr>
                <w:rtl/>
              </w:rPr>
              <w:t xml:space="preserve"> ،</w:t>
            </w:r>
            <w:r w:rsidR="00424402">
              <w:rPr>
                <w:rtl/>
              </w:rPr>
              <w:t xml:space="preserve"> </w:t>
            </w:r>
            <w:r w:rsidRPr="00065AB6">
              <w:rPr>
                <w:rtl/>
              </w:rPr>
              <w:t>شعبة</w:t>
            </w:r>
            <w:r w:rsidR="00774210">
              <w:rPr>
                <w:rtl/>
              </w:rPr>
              <w:t xml:space="preserve"> ،</w:t>
            </w:r>
            <w:r w:rsidR="00424402">
              <w:rPr>
                <w:rtl/>
              </w:rPr>
              <w:t xml:space="preserve"> </w:t>
            </w:r>
            <w:r w:rsidRPr="00065AB6">
              <w:rPr>
                <w:rtl/>
              </w:rPr>
              <w:t>أبوعمرو</w:t>
            </w:r>
            <w:r w:rsidR="00774210">
              <w:rPr>
                <w:rtl/>
              </w:rPr>
              <w:t xml:space="preserve"> ،</w:t>
            </w:r>
            <w:r w:rsidR="00424402">
              <w:rPr>
                <w:rtl/>
              </w:rPr>
              <w:t xml:space="preserve"> </w:t>
            </w:r>
            <w:r w:rsidRPr="00065AB6">
              <w:rPr>
                <w:rtl/>
              </w:rPr>
              <w:t>يعقوب</w:t>
            </w:r>
            <w:r w:rsidR="00774210">
              <w:rPr>
                <w:rtl/>
              </w:rPr>
              <w:t xml:space="preserve"> ،</w:t>
            </w:r>
            <w:r w:rsidR="00424402">
              <w:rPr>
                <w:rtl/>
              </w:rPr>
              <w:t xml:space="preserve"> </w:t>
            </w:r>
            <w:r w:rsidRPr="00065AB6">
              <w:rPr>
                <w:rtl/>
              </w:rPr>
              <w:t>ابن‌کثير</w:t>
            </w:r>
            <w:r w:rsidR="00774210">
              <w:rPr>
                <w:rtl/>
              </w:rPr>
              <w:t xml:space="preserve"> ،</w:t>
            </w:r>
            <w:r w:rsidR="00424402">
              <w:rPr>
                <w:rtl/>
              </w:rPr>
              <w:t xml:space="preserve"> </w:t>
            </w:r>
            <w:r w:rsidRPr="00065AB6">
              <w:rPr>
                <w:rtl/>
              </w:rPr>
              <w:t>نافع</w:t>
            </w:r>
            <w:r w:rsidR="00774210">
              <w:rPr>
                <w:rtl/>
              </w:rPr>
              <w:t xml:space="preserve"> ،</w:t>
            </w:r>
            <w:r w:rsidR="00424402">
              <w:rPr>
                <w:rtl/>
              </w:rPr>
              <w:t xml:space="preserve"> </w:t>
            </w:r>
            <w:r w:rsidRPr="00065AB6">
              <w:rPr>
                <w:rtl/>
              </w:rPr>
              <w:t>أبوجعفر</w:t>
            </w:r>
            <w:r w:rsidR="00774210">
              <w:rPr>
                <w:rtl/>
              </w:rPr>
              <w:t xml:space="preserve"> ،</w:t>
            </w:r>
            <w:r w:rsidR="00424402">
              <w:rPr>
                <w:rtl/>
              </w:rPr>
              <w:t xml:space="preserve"> </w:t>
            </w:r>
            <w:r w:rsidRPr="00065AB6">
              <w:rPr>
                <w:rtl/>
              </w:rPr>
              <w:t>ابن‌عامر</w:t>
            </w:r>
          </w:p>
        </w:tc>
      </w:tr>
      <w:tr w:rsidR="004D1336" w14:paraId="5EF45755" w14:textId="77777777">
        <w:tc>
          <w:tcPr>
            <w:tcW w:w="533" w:type="pct"/>
            <w:shd w:val="clear" w:color="auto" w:fill="auto"/>
            <w:vAlign w:val="center"/>
          </w:tcPr>
          <w:p w14:paraId="322BEFDE" w14:textId="77777777" w:rsidR="004D1336" w:rsidRDefault="004D1336" w:rsidP="004D1336">
            <w:pPr>
              <w:pStyle w:val="rfdVarCenter"/>
              <w:rPr>
                <w:rtl/>
              </w:rPr>
            </w:pPr>
            <w:r w:rsidRPr="002F0301">
              <w:rPr>
                <w:rtl/>
              </w:rPr>
              <w:t>النور</w:t>
            </w:r>
          </w:p>
        </w:tc>
        <w:tc>
          <w:tcPr>
            <w:tcW w:w="409" w:type="pct"/>
            <w:shd w:val="clear" w:color="auto" w:fill="auto"/>
            <w:vAlign w:val="center"/>
          </w:tcPr>
          <w:p w14:paraId="5A9DEECA" w14:textId="77777777" w:rsidR="004D1336" w:rsidRDefault="004D1336" w:rsidP="004D1336">
            <w:pPr>
              <w:pStyle w:val="rfdVarCenter"/>
              <w:rPr>
                <w:rtl/>
              </w:rPr>
            </w:pPr>
            <w:r w:rsidRPr="002F0301">
              <w:rPr>
                <w:rtl/>
              </w:rPr>
              <w:t>46</w:t>
            </w:r>
          </w:p>
        </w:tc>
        <w:tc>
          <w:tcPr>
            <w:tcW w:w="775" w:type="pct"/>
            <w:shd w:val="clear" w:color="auto" w:fill="auto"/>
            <w:vAlign w:val="center"/>
          </w:tcPr>
          <w:p w14:paraId="77DE9EBC" w14:textId="77777777" w:rsidR="004D1336" w:rsidRDefault="004D1336" w:rsidP="004D1336">
            <w:pPr>
              <w:pStyle w:val="rfdVarCenter"/>
              <w:rPr>
                <w:rtl/>
              </w:rPr>
            </w:pPr>
            <w:r w:rsidRPr="002F0301">
              <w:rPr>
                <w:rtl/>
              </w:rPr>
              <w:t>مُبَيِّنَاتٍ</w:t>
            </w:r>
          </w:p>
        </w:tc>
        <w:tc>
          <w:tcPr>
            <w:tcW w:w="779" w:type="pct"/>
            <w:shd w:val="clear" w:color="auto" w:fill="auto"/>
            <w:vAlign w:val="center"/>
          </w:tcPr>
          <w:p w14:paraId="327C8CF5" w14:textId="77777777" w:rsidR="004D1336" w:rsidRDefault="004D1336" w:rsidP="004D1336">
            <w:pPr>
              <w:pStyle w:val="rfdVarCenter"/>
              <w:rPr>
                <w:rtl/>
              </w:rPr>
            </w:pPr>
            <w:r w:rsidRPr="002F0301">
              <w:rPr>
                <w:rtl/>
              </w:rPr>
              <w:t>مُبَيَّنَاتٍ</w:t>
            </w:r>
          </w:p>
        </w:tc>
        <w:tc>
          <w:tcPr>
            <w:tcW w:w="2504" w:type="pct"/>
            <w:shd w:val="clear" w:color="auto" w:fill="auto"/>
            <w:vAlign w:val="center"/>
          </w:tcPr>
          <w:p w14:paraId="6F3853D0" w14:textId="77777777" w:rsidR="004D1336" w:rsidRDefault="004D1336" w:rsidP="004D1336">
            <w:pPr>
              <w:pStyle w:val="rfdVarCenter"/>
              <w:rPr>
                <w:rtl/>
              </w:rPr>
            </w:pPr>
            <w:r w:rsidRPr="002F0301">
              <w:rPr>
                <w:rtl/>
              </w:rPr>
              <w:t>شعبة</w:t>
            </w:r>
            <w:r w:rsidR="00774210">
              <w:rPr>
                <w:rtl/>
              </w:rPr>
              <w:t xml:space="preserve"> ، </w:t>
            </w:r>
            <w:r w:rsidRPr="002F0301">
              <w:rPr>
                <w:rtl/>
              </w:rPr>
              <w:t>أبوعمرو</w:t>
            </w:r>
            <w:r w:rsidR="00774210">
              <w:rPr>
                <w:rtl/>
              </w:rPr>
              <w:t xml:space="preserve"> ، </w:t>
            </w:r>
            <w:r w:rsidRPr="002F0301">
              <w:rPr>
                <w:rtl/>
              </w:rPr>
              <w:t>يعقوب</w:t>
            </w:r>
            <w:r w:rsidR="00774210">
              <w:rPr>
                <w:rtl/>
              </w:rPr>
              <w:t xml:space="preserve"> ، </w:t>
            </w:r>
            <w:r w:rsidRPr="002F0301">
              <w:rPr>
                <w:rtl/>
              </w:rPr>
              <w:t>ابن‌کثير</w:t>
            </w:r>
            <w:r w:rsidR="00774210">
              <w:rPr>
                <w:rtl/>
              </w:rPr>
              <w:t xml:space="preserve"> ، </w:t>
            </w:r>
            <w:r w:rsidRPr="002F0301">
              <w:rPr>
                <w:rtl/>
              </w:rPr>
              <w:t>نافع</w:t>
            </w:r>
            <w:r w:rsidR="00774210">
              <w:rPr>
                <w:rtl/>
              </w:rPr>
              <w:t xml:space="preserve"> ، </w:t>
            </w:r>
            <w:r w:rsidRPr="002F0301">
              <w:rPr>
                <w:rtl/>
              </w:rPr>
              <w:t>أبوجعفر</w:t>
            </w:r>
          </w:p>
        </w:tc>
      </w:tr>
      <w:tr w:rsidR="004D1336" w14:paraId="78B426CE" w14:textId="77777777">
        <w:tc>
          <w:tcPr>
            <w:tcW w:w="533" w:type="pct"/>
            <w:shd w:val="clear" w:color="auto" w:fill="auto"/>
            <w:vAlign w:val="center"/>
          </w:tcPr>
          <w:p w14:paraId="5EC752FC" w14:textId="77777777" w:rsidR="004D1336" w:rsidRDefault="004D1336" w:rsidP="004D1336">
            <w:pPr>
              <w:pStyle w:val="rfdVarCenter"/>
              <w:rPr>
                <w:rtl/>
              </w:rPr>
            </w:pPr>
            <w:r w:rsidRPr="005E2857">
              <w:rPr>
                <w:rtl/>
              </w:rPr>
              <w:t>الفرقان</w:t>
            </w:r>
          </w:p>
        </w:tc>
        <w:tc>
          <w:tcPr>
            <w:tcW w:w="409" w:type="pct"/>
            <w:shd w:val="clear" w:color="auto" w:fill="auto"/>
            <w:vAlign w:val="center"/>
          </w:tcPr>
          <w:p w14:paraId="1FC77819" w14:textId="77777777" w:rsidR="004D1336" w:rsidRDefault="004D1336" w:rsidP="004D1336">
            <w:pPr>
              <w:pStyle w:val="rfdVarCenter"/>
              <w:rPr>
                <w:rtl/>
              </w:rPr>
            </w:pPr>
            <w:r w:rsidRPr="005E2857">
              <w:rPr>
                <w:rtl/>
              </w:rPr>
              <w:t>17</w:t>
            </w:r>
          </w:p>
        </w:tc>
        <w:tc>
          <w:tcPr>
            <w:tcW w:w="775" w:type="pct"/>
            <w:shd w:val="clear" w:color="auto" w:fill="auto"/>
            <w:vAlign w:val="center"/>
          </w:tcPr>
          <w:p w14:paraId="425715CC" w14:textId="77777777" w:rsidR="004D1336" w:rsidRDefault="004D1336" w:rsidP="004D1336">
            <w:pPr>
              <w:pStyle w:val="rfdVarCenter"/>
              <w:rPr>
                <w:rtl/>
              </w:rPr>
            </w:pPr>
            <w:r w:rsidRPr="005E2857">
              <w:rPr>
                <w:rtl/>
              </w:rPr>
              <w:t>يَحْشُرُهمْ</w:t>
            </w:r>
          </w:p>
        </w:tc>
        <w:tc>
          <w:tcPr>
            <w:tcW w:w="779" w:type="pct"/>
            <w:shd w:val="clear" w:color="auto" w:fill="auto"/>
            <w:vAlign w:val="center"/>
          </w:tcPr>
          <w:p w14:paraId="21EC0E39" w14:textId="77777777" w:rsidR="004D1336" w:rsidRDefault="004D1336" w:rsidP="004D1336">
            <w:pPr>
              <w:pStyle w:val="rfdVarCenter"/>
              <w:rPr>
                <w:rtl/>
              </w:rPr>
            </w:pPr>
            <w:r w:rsidRPr="005E2857">
              <w:rPr>
                <w:rtl/>
              </w:rPr>
              <w:t>نَحْشُرُهمْ</w:t>
            </w:r>
          </w:p>
        </w:tc>
        <w:tc>
          <w:tcPr>
            <w:tcW w:w="2504" w:type="pct"/>
            <w:shd w:val="clear" w:color="auto" w:fill="auto"/>
            <w:vAlign w:val="center"/>
          </w:tcPr>
          <w:p w14:paraId="77EA75BF" w14:textId="77777777" w:rsidR="004D1336" w:rsidRDefault="004D1336" w:rsidP="004D1336">
            <w:pPr>
              <w:pStyle w:val="rfdVarCenter"/>
              <w:rPr>
                <w:rtl/>
              </w:rPr>
            </w:pPr>
            <w:r w:rsidRPr="005E2857">
              <w:rPr>
                <w:rtl/>
              </w:rPr>
              <w:t>حمزة</w:t>
            </w:r>
            <w:r w:rsidR="00774210">
              <w:rPr>
                <w:rtl/>
              </w:rPr>
              <w:t xml:space="preserve"> ، </w:t>
            </w:r>
            <w:r w:rsidRPr="005E2857">
              <w:rPr>
                <w:rtl/>
              </w:rPr>
              <w:t>الکِسائي</w:t>
            </w:r>
            <w:r w:rsidR="00774210">
              <w:rPr>
                <w:rtl/>
              </w:rPr>
              <w:t xml:space="preserve"> ، </w:t>
            </w:r>
            <w:r w:rsidRPr="005E2857">
              <w:rPr>
                <w:rtl/>
              </w:rPr>
              <w:t>خلف</w:t>
            </w:r>
            <w:r w:rsidR="00774210">
              <w:rPr>
                <w:rtl/>
              </w:rPr>
              <w:t xml:space="preserve"> ، </w:t>
            </w:r>
            <w:r w:rsidRPr="005E2857">
              <w:rPr>
                <w:rtl/>
              </w:rPr>
              <w:t>شعبة</w:t>
            </w:r>
            <w:r w:rsidR="00774210">
              <w:rPr>
                <w:rtl/>
              </w:rPr>
              <w:t xml:space="preserve"> ، </w:t>
            </w:r>
            <w:r w:rsidRPr="005E2857">
              <w:rPr>
                <w:rtl/>
              </w:rPr>
              <w:t>أبوعمرو</w:t>
            </w:r>
            <w:r w:rsidR="00774210">
              <w:rPr>
                <w:rtl/>
              </w:rPr>
              <w:t xml:space="preserve"> ، </w:t>
            </w:r>
            <w:r w:rsidRPr="005E2857">
              <w:rPr>
                <w:rtl/>
              </w:rPr>
              <w:t>نافع</w:t>
            </w:r>
            <w:r w:rsidR="00774210">
              <w:rPr>
                <w:rtl/>
              </w:rPr>
              <w:t xml:space="preserve"> ، </w:t>
            </w:r>
            <w:r w:rsidRPr="005E2857">
              <w:rPr>
                <w:rtl/>
              </w:rPr>
              <w:t>ابن‌عامر</w:t>
            </w:r>
          </w:p>
        </w:tc>
      </w:tr>
      <w:tr w:rsidR="004D1336" w14:paraId="117F90FF" w14:textId="77777777">
        <w:tc>
          <w:tcPr>
            <w:tcW w:w="533" w:type="pct"/>
            <w:shd w:val="clear" w:color="auto" w:fill="auto"/>
            <w:vAlign w:val="center"/>
          </w:tcPr>
          <w:p w14:paraId="3241A7F2" w14:textId="77777777" w:rsidR="004D1336" w:rsidRDefault="004D1336" w:rsidP="004D1336">
            <w:pPr>
              <w:pStyle w:val="rfdVarCenter"/>
              <w:rPr>
                <w:rtl/>
              </w:rPr>
            </w:pPr>
            <w:r w:rsidRPr="002F6486">
              <w:rPr>
                <w:rtl/>
              </w:rPr>
              <w:t>الفرقان</w:t>
            </w:r>
          </w:p>
        </w:tc>
        <w:tc>
          <w:tcPr>
            <w:tcW w:w="409" w:type="pct"/>
            <w:shd w:val="clear" w:color="auto" w:fill="auto"/>
            <w:vAlign w:val="center"/>
          </w:tcPr>
          <w:p w14:paraId="1BD4B32D" w14:textId="77777777" w:rsidR="004D1336" w:rsidRDefault="004D1336" w:rsidP="004D1336">
            <w:pPr>
              <w:pStyle w:val="rfdVarCenter"/>
              <w:rPr>
                <w:rtl/>
              </w:rPr>
            </w:pPr>
            <w:r w:rsidRPr="002F6486">
              <w:rPr>
                <w:rtl/>
              </w:rPr>
              <w:t>19</w:t>
            </w:r>
          </w:p>
        </w:tc>
        <w:tc>
          <w:tcPr>
            <w:tcW w:w="775" w:type="pct"/>
            <w:shd w:val="clear" w:color="auto" w:fill="auto"/>
            <w:vAlign w:val="center"/>
          </w:tcPr>
          <w:p w14:paraId="49EA8B08" w14:textId="77777777" w:rsidR="004D1336" w:rsidRDefault="004D1336" w:rsidP="004D1336">
            <w:pPr>
              <w:pStyle w:val="rfdVarCenter"/>
              <w:rPr>
                <w:rtl/>
              </w:rPr>
            </w:pPr>
            <w:r w:rsidRPr="002F6486">
              <w:rPr>
                <w:rtl/>
              </w:rPr>
              <w:t>فَمَاتَسْتَطيِعُونَ</w:t>
            </w:r>
          </w:p>
        </w:tc>
        <w:tc>
          <w:tcPr>
            <w:tcW w:w="779" w:type="pct"/>
            <w:shd w:val="clear" w:color="auto" w:fill="auto"/>
            <w:vAlign w:val="center"/>
          </w:tcPr>
          <w:p w14:paraId="45E488E6" w14:textId="77777777" w:rsidR="004D1336" w:rsidRDefault="004D1336" w:rsidP="004D1336">
            <w:pPr>
              <w:pStyle w:val="rfdVarCenter"/>
              <w:rPr>
                <w:rtl/>
              </w:rPr>
            </w:pPr>
            <w:r w:rsidRPr="002F6486">
              <w:rPr>
                <w:rtl/>
              </w:rPr>
              <w:t>فَمَا َسْتَطِيعُونَ</w:t>
            </w:r>
          </w:p>
        </w:tc>
        <w:tc>
          <w:tcPr>
            <w:tcW w:w="2504" w:type="pct"/>
            <w:shd w:val="clear" w:color="auto" w:fill="auto"/>
            <w:vAlign w:val="center"/>
          </w:tcPr>
          <w:p w14:paraId="6B64B4F8" w14:textId="77777777" w:rsidR="004D1336" w:rsidRDefault="004D1336" w:rsidP="004D1336">
            <w:pPr>
              <w:pStyle w:val="rfdVarCenter"/>
              <w:rPr>
                <w:rtl/>
              </w:rPr>
            </w:pPr>
            <w:r w:rsidRPr="002F6486">
              <w:rPr>
                <w:rtl/>
              </w:rPr>
              <w:t>حمزة</w:t>
            </w:r>
            <w:r w:rsidR="00774210">
              <w:rPr>
                <w:rtl/>
              </w:rPr>
              <w:t xml:space="preserve"> ،</w:t>
            </w:r>
            <w:r w:rsidR="00424402">
              <w:rPr>
                <w:rtl/>
              </w:rPr>
              <w:t xml:space="preserve"> </w:t>
            </w:r>
            <w:r w:rsidRPr="002F6486">
              <w:rPr>
                <w:rtl/>
              </w:rPr>
              <w:t>الکِسائي</w:t>
            </w:r>
            <w:r w:rsidR="00774210">
              <w:rPr>
                <w:rtl/>
              </w:rPr>
              <w:t xml:space="preserve"> ،</w:t>
            </w:r>
            <w:r w:rsidR="00424402">
              <w:rPr>
                <w:rtl/>
              </w:rPr>
              <w:t xml:space="preserve"> </w:t>
            </w:r>
            <w:r w:rsidRPr="002F6486">
              <w:rPr>
                <w:rtl/>
              </w:rPr>
              <w:t>خلف</w:t>
            </w:r>
            <w:r w:rsidR="00774210">
              <w:rPr>
                <w:rtl/>
              </w:rPr>
              <w:t xml:space="preserve"> ،</w:t>
            </w:r>
            <w:r w:rsidR="00424402">
              <w:rPr>
                <w:rtl/>
              </w:rPr>
              <w:t xml:space="preserve"> </w:t>
            </w:r>
            <w:r w:rsidRPr="002F6486">
              <w:rPr>
                <w:rtl/>
              </w:rPr>
              <w:t>شعبة</w:t>
            </w:r>
            <w:r w:rsidR="00774210">
              <w:rPr>
                <w:rtl/>
              </w:rPr>
              <w:t xml:space="preserve"> ،</w:t>
            </w:r>
            <w:r w:rsidR="00424402">
              <w:rPr>
                <w:rtl/>
              </w:rPr>
              <w:t xml:space="preserve"> </w:t>
            </w:r>
            <w:r w:rsidRPr="002F6486">
              <w:rPr>
                <w:rtl/>
              </w:rPr>
              <w:t>أبوعمرو</w:t>
            </w:r>
            <w:r w:rsidR="00774210">
              <w:rPr>
                <w:rtl/>
              </w:rPr>
              <w:t xml:space="preserve"> ،</w:t>
            </w:r>
            <w:r w:rsidR="00424402">
              <w:rPr>
                <w:rtl/>
              </w:rPr>
              <w:t xml:space="preserve"> </w:t>
            </w:r>
            <w:r w:rsidRPr="002F6486">
              <w:rPr>
                <w:rtl/>
              </w:rPr>
              <w:t>يعقوب</w:t>
            </w:r>
            <w:r w:rsidR="00774210">
              <w:rPr>
                <w:rtl/>
              </w:rPr>
              <w:t xml:space="preserve"> ،</w:t>
            </w:r>
            <w:r w:rsidR="00424402">
              <w:rPr>
                <w:rtl/>
              </w:rPr>
              <w:t xml:space="preserve"> </w:t>
            </w:r>
            <w:r w:rsidRPr="002F6486">
              <w:rPr>
                <w:rtl/>
              </w:rPr>
              <w:t>ابن‌کثير</w:t>
            </w:r>
            <w:r w:rsidR="00774210">
              <w:rPr>
                <w:rtl/>
              </w:rPr>
              <w:t xml:space="preserve"> ،</w:t>
            </w:r>
            <w:r w:rsidR="00424402">
              <w:rPr>
                <w:rtl/>
              </w:rPr>
              <w:t xml:space="preserve"> </w:t>
            </w:r>
            <w:r w:rsidRPr="002F6486">
              <w:rPr>
                <w:rtl/>
              </w:rPr>
              <w:t>نافع</w:t>
            </w:r>
            <w:r w:rsidR="00774210">
              <w:rPr>
                <w:rtl/>
              </w:rPr>
              <w:t xml:space="preserve"> ،</w:t>
            </w:r>
            <w:r w:rsidR="00424402">
              <w:rPr>
                <w:rtl/>
              </w:rPr>
              <w:t xml:space="preserve"> </w:t>
            </w:r>
            <w:r w:rsidRPr="002F6486">
              <w:rPr>
                <w:rtl/>
              </w:rPr>
              <w:t>أبوجعفر</w:t>
            </w:r>
            <w:r w:rsidR="00774210">
              <w:rPr>
                <w:rtl/>
              </w:rPr>
              <w:t xml:space="preserve"> ،</w:t>
            </w:r>
            <w:r w:rsidR="00424402">
              <w:rPr>
                <w:rtl/>
              </w:rPr>
              <w:t xml:space="preserve"> </w:t>
            </w:r>
            <w:r w:rsidRPr="002F6486">
              <w:rPr>
                <w:rtl/>
              </w:rPr>
              <w:t>ابن‌عامر</w:t>
            </w:r>
          </w:p>
        </w:tc>
      </w:tr>
      <w:tr w:rsidR="004D1336" w14:paraId="19B2F623" w14:textId="77777777">
        <w:tc>
          <w:tcPr>
            <w:tcW w:w="533" w:type="pct"/>
            <w:shd w:val="clear" w:color="auto" w:fill="auto"/>
            <w:vAlign w:val="center"/>
          </w:tcPr>
          <w:p w14:paraId="65EA46B3" w14:textId="77777777" w:rsidR="004D1336" w:rsidRDefault="004D1336" w:rsidP="004D1336">
            <w:pPr>
              <w:pStyle w:val="rfdVarCenter"/>
              <w:rPr>
                <w:rtl/>
              </w:rPr>
            </w:pPr>
            <w:r w:rsidRPr="0035217A">
              <w:rPr>
                <w:rtl/>
              </w:rPr>
              <w:t>النمل</w:t>
            </w:r>
          </w:p>
        </w:tc>
        <w:tc>
          <w:tcPr>
            <w:tcW w:w="409" w:type="pct"/>
            <w:shd w:val="clear" w:color="auto" w:fill="auto"/>
            <w:vAlign w:val="center"/>
          </w:tcPr>
          <w:p w14:paraId="67A7267A" w14:textId="77777777" w:rsidR="004D1336" w:rsidRDefault="004D1336" w:rsidP="004D1336">
            <w:pPr>
              <w:pStyle w:val="rfdVarCenter"/>
              <w:rPr>
                <w:rtl/>
              </w:rPr>
            </w:pPr>
            <w:r w:rsidRPr="0035217A">
              <w:rPr>
                <w:rtl/>
              </w:rPr>
              <w:t>25</w:t>
            </w:r>
          </w:p>
        </w:tc>
        <w:tc>
          <w:tcPr>
            <w:tcW w:w="775" w:type="pct"/>
            <w:shd w:val="clear" w:color="auto" w:fill="auto"/>
            <w:vAlign w:val="center"/>
          </w:tcPr>
          <w:p w14:paraId="127C1447" w14:textId="77777777" w:rsidR="004D1336" w:rsidRDefault="004D1336" w:rsidP="004D1336">
            <w:pPr>
              <w:pStyle w:val="rfdVarCenter"/>
              <w:rPr>
                <w:rtl/>
              </w:rPr>
            </w:pPr>
            <w:r w:rsidRPr="0035217A">
              <w:rPr>
                <w:rtl/>
              </w:rPr>
              <w:t>تُخْفُونَ</w:t>
            </w:r>
          </w:p>
        </w:tc>
        <w:tc>
          <w:tcPr>
            <w:tcW w:w="779" w:type="pct"/>
            <w:shd w:val="clear" w:color="auto" w:fill="auto"/>
            <w:vAlign w:val="center"/>
          </w:tcPr>
          <w:p w14:paraId="3D22A83B" w14:textId="77777777" w:rsidR="004D1336" w:rsidRDefault="004D1336" w:rsidP="004D1336">
            <w:pPr>
              <w:pStyle w:val="rfdVarCenter"/>
              <w:rPr>
                <w:rtl/>
              </w:rPr>
            </w:pPr>
            <w:r w:rsidRPr="0035217A">
              <w:rPr>
                <w:rtl/>
              </w:rPr>
              <w:t>يُخْفُونَ</w:t>
            </w:r>
          </w:p>
        </w:tc>
        <w:tc>
          <w:tcPr>
            <w:tcW w:w="2504" w:type="pct"/>
            <w:shd w:val="clear" w:color="auto" w:fill="auto"/>
            <w:vAlign w:val="center"/>
          </w:tcPr>
          <w:p w14:paraId="759CC15D" w14:textId="77777777" w:rsidR="004D1336" w:rsidRDefault="004D1336" w:rsidP="004D1336">
            <w:pPr>
              <w:pStyle w:val="rfdVarCenter"/>
              <w:rPr>
                <w:rtl/>
              </w:rPr>
            </w:pPr>
            <w:r w:rsidRPr="0035217A">
              <w:rPr>
                <w:rtl/>
              </w:rPr>
              <w:t>حمزة</w:t>
            </w:r>
            <w:r w:rsidR="00774210">
              <w:rPr>
                <w:rtl/>
              </w:rPr>
              <w:t xml:space="preserve"> ،</w:t>
            </w:r>
            <w:r w:rsidR="00424402">
              <w:rPr>
                <w:rtl/>
              </w:rPr>
              <w:t xml:space="preserve"> </w:t>
            </w:r>
            <w:r w:rsidRPr="0035217A">
              <w:rPr>
                <w:rtl/>
              </w:rPr>
              <w:t>خلف</w:t>
            </w:r>
            <w:r w:rsidR="00774210">
              <w:rPr>
                <w:rtl/>
              </w:rPr>
              <w:t xml:space="preserve"> ،</w:t>
            </w:r>
            <w:r w:rsidR="00424402">
              <w:rPr>
                <w:rtl/>
              </w:rPr>
              <w:t xml:space="preserve"> </w:t>
            </w:r>
            <w:r w:rsidRPr="0035217A">
              <w:rPr>
                <w:rtl/>
              </w:rPr>
              <w:t>شعبة</w:t>
            </w:r>
            <w:r w:rsidR="00774210">
              <w:rPr>
                <w:rtl/>
              </w:rPr>
              <w:t xml:space="preserve"> ،</w:t>
            </w:r>
            <w:r w:rsidR="00424402">
              <w:rPr>
                <w:rtl/>
              </w:rPr>
              <w:t xml:space="preserve"> </w:t>
            </w:r>
            <w:r w:rsidRPr="0035217A">
              <w:rPr>
                <w:rtl/>
              </w:rPr>
              <w:t>أبوعمرو</w:t>
            </w:r>
            <w:r w:rsidR="00774210">
              <w:rPr>
                <w:rtl/>
              </w:rPr>
              <w:t xml:space="preserve"> ،</w:t>
            </w:r>
            <w:r w:rsidR="00424402">
              <w:rPr>
                <w:rtl/>
              </w:rPr>
              <w:t xml:space="preserve"> </w:t>
            </w:r>
            <w:r w:rsidRPr="0035217A">
              <w:rPr>
                <w:rtl/>
              </w:rPr>
              <w:t>يعقوب</w:t>
            </w:r>
            <w:r w:rsidR="00774210">
              <w:rPr>
                <w:rtl/>
              </w:rPr>
              <w:t xml:space="preserve"> ،</w:t>
            </w:r>
            <w:r w:rsidR="00424402">
              <w:rPr>
                <w:rtl/>
              </w:rPr>
              <w:t xml:space="preserve"> </w:t>
            </w:r>
            <w:r w:rsidRPr="0035217A">
              <w:rPr>
                <w:rtl/>
              </w:rPr>
              <w:t>ابن‌کثير</w:t>
            </w:r>
            <w:r w:rsidR="00774210">
              <w:rPr>
                <w:rtl/>
              </w:rPr>
              <w:t xml:space="preserve"> ،</w:t>
            </w:r>
            <w:r w:rsidR="00424402">
              <w:rPr>
                <w:rtl/>
              </w:rPr>
              <w:t xml:space="preserve"> </w:t>
            </w:r>
            <w:r w:rsidRPr="0035217A">
              <w:rPr>
                <w:rtl/>
              </w:rPr>
              <w:t>نافع</w:t>
            </w:r>
            <w:r w:rsidR="00774210">
              <w:rPr>
                <w:rtl/>
              </w:rPr>
              <w:t xml:space="preserve"> ،</w:t>
            </w:r>
            <w:r w:rsidR="00424402">
              <w:rPr>
                <w:rtl/>
              </w:rPr>
              <w:t xml:space="preserve"> </w:t>
            </w:r>
            <w:r w:rsidRPr="0035217A">
              <w:rPr>
                <w:rtl/>
              </w:rPr>
              <w:t>أبوجعفر</w:t>
            </w:r>
            <w:r w:rsidR="00774210">
              <w:rPr>
                <w:rtl/>
              </w:rPr>
              <w:t xml:space="preserve"> ،</w:t>
            </w:r>
            <w:r w:rsidR="00424402">
              <w:rPr>
                <w:rtl/>
              </w:rPr>
              <w:t xml:space="preserve"> </w:t>
            </w:r>
            <w:r w:rsidRPr="0035217A">
              <w:rPr>
                <w:rtl/>
              </w:rPr>
              <w:t>ابن‌عامر</w:t>
            </w:r>
          </w:p>
        </w:tc>
      </w:tr>
      <w:tr w:rsidR="004D1336" w14:paraId="360390B6" w14:textId="77777777">
        <w:tc>
          <w:tcPr>
            <w:tcW w:w="533" w:type="pct"/>
            <w:shd w:val="clear" w:color="auto" w:fill="auto"/>
            <w:vAlign w:val="center"/>
          </w:tcPr>
          <w:p w14:paraId="01995F2E" w14:textId="77777777" w:rsidR="004D1336" w:rsidRDefault="004D1336" w:rsidP="004D1336">
            <w:pPr>
              <w:pStyle w:val="rfdVarCenter"/>
              <w:rPr>
                <w:rtl/>
              </w:rPr>
            </w:pPr>
            <w:r w:rsidRPr="00D8452E">
              <w:rPr>
                <w:rtl/>
              </w:rPr>
              <w:t>النمل</w:t>
            </w:r>
          </w:p>
        </w:tc>
        <w:tc>
          <w:tcPr>
            <w:tcW w:w="409" w:type="pct"/>
            <w:shd w:val="clear" w:color="auto" w:fill="auto"/>
            <w:vAlign w:val="center"/>
          </w:tcPr>
          <w:p w14:paraId="73E51F9B" w14:textId="77777777" w:rsidR="004D1336" w:rsidRDefault="004D1336" w:rsidP="004D1336">
            <w:pPr>
              <w:pStyle w:val="rfdVarCenter"/>
              <w:rPr>
                <w:rtl/>
              </w:rPr>
            </w:pPr>
            <w:r w:rsidRPr="00D8452E">
              <w:rPr>
                <w:rtl/>
              </w:rPr>
              <w:t>25</w:t>
            </w:r>
          </w:p>
        </w:tc>
        <w:tc>
          <w:tcPr>
            <w:tcW w:w="775" w:type="pct"/>
            <w:shd w:val="clear" w:color="auto" w:fill="auto"/>
            <w:vAlign w:val="center"/>
          </w:tcPr>
          <w:p w14:paraId="37FA6A7B" w14:textId="77777777" w:rsidR="004D1336" w:rsidRDefault="004D1336" w:rsidP="004D1336">
            <w:pPr>
              <w:pStyle w:val="rfdVarCenter"/>
              <w:rPr>
                <w:rtl/>
              </w:rPr>
            </w:pPr>
            <w:r w:rsidRPr="00D8452E">
              <w:rPr>
                <w:rtl/>
              </w:rPr>
              <w:t>تُعْلِنُونَ</w:t>
            </w:r>
          </w:p>
        </w:tc>
        <w:tc>
          <w:tcPr>
            <w:tcW w:w="779" w:type="pct"/>
            <w:shd w:val="clear" w:color="auto" w:fill="auto"/>
            <w:vAlign w:val="center"/>
          </w:tcPr>
          <w:p w14:paraId="1CD3C8BA" w14:textId="77777777" w:rsidR="004D1336" w:rsidRDefault="004D1336" w:rsidP="004D1336">
            <w:pPr>
              <w:pStyle w:val="rfdVarCenter"/>
              <w:rPr>
                <w:rtl/>
              </w:rPr>
            </w:pPr>
            <w:r w:rsidRPr="00D8452E">
              <w:rPr>
                <w:rtl/>
              </w:rPr>
              <w:t>يُعْلِنُونَ</w:t>
            </w:r>
          </w:p>
        </w:tc>
        <w:tc>
          <w:tcPr>
            <w:tcW w:w="2504" w:type="pct"/>
            <w:shd w:val="clear" w:color="auto" w:fill="auto"/>
            <w:vAlign w:val="center"/>
          </w:tcPr>
          <w:p w14:paraId="03C84B76" w14:textId="77777777" w:rsidR="004D1336" w:rsidRDefault="004D1336" w:rsidP="004D1336">
            <w:pPr>
              <w:pStyle w:val="rfdVarCenter"/>
              <w:rPr>
                <w:rtl/>
              </w:rPr>
            </w:pPr>
            <w:r w:rsidRPr="00D8452E">
              <w:rPr>
                <w:rtl/>
              </w:rPr>
              <w:t>حمزة</w:t>
            </w:r>
            <w:r w:rsidR="00774210">
              <w:rPr>
                <w:rtl/>
              </w:rPr>
              <w:t xml:space="preserve"> ،</w:t>
            </w:r>
            <w:r w:rsidR="00424402">
              <w:rPr>
                <w:rtl/>
              </w:rPr>
              <w:t xml:space="preserve"> </w:t>
            </w:r>
            <w:r w:rsidRPr="00D8452E">
              <w:rPr>
                <w:rtl/>
              </w:rPr>
              <w:t>خلف</w:t>
            </w:r>
            <w:r w:rsidR="00774210">
              <w:rPr>
                <w:rtl/>
              </w:rPr>
              <w:t xml:space="preserve"> ،</w:t>
            </w:r>
            <w:r w:rsidR="00424402">
              <w:rPr>
                <w:rtl/>
              </w:rPr>
              <w:t xml:space="preserve"> </w:t>
            </w:r>
            <w:r w:rsidRPr="00D8452E">
              <w:rPr>
                <w:rtl/>
              </w:rPr>
              <w:t>شعبة</w:t>
            </w:r>
            <w:r w:rsidR="00774210">
              <w:rPr>
                <w:rtl/>
              </w:rPr>
              <w:t xml:space="preserve"> ،</w:t>
            </w:r>
            <w:r w:rsidR="00424402">
              <w:rPr>
                <w:rtl/>
              </w:rPr>
              <w:t xml:space="preserve"> </w:t>
            </w:r>
            <w:r w:rsidRPr="00D8452E">
              <w:rPr>
                <w:rtl/>
              </w:rPr>
              <w:t>أبوعمرو</w:t>
            </w:r>
            <w:r w:rsidR="00774210">
              <w:rPr>
                <w:rtl/>
              </w:rPr>
              <w:t xml:space="preserve"> ،</w:t>
            </w:r>
            <w:r w:rsidR="00424402">
              <w:rPr>
                <w:rtl/>
              </w:rPr>
              <w:t xml:space="preserve"> </w:t>
            </w:r>
            <w:r w:rsidRPr="00D8452E">
              <w:rPr>
                <w:rtl/>
              </w:rPr>
              <w:t>يعقوب</w:t>
            </w:r>
            <w:r w:rsidR="00774210">
              <w:rPr>
                <w:rtl/>
              </w:rPr>
              <w:t xml:space="preserve"> ،</w:t>
            </w:r>
            <w:r w:rsidR="00424402">
              <w:rPr>
                <w:rtl/>
              </w:rPr>
              <w:t xml:space="preserve"> </w:t>
            </w:r>
            <w:r w:rsidRPr="00D8452E">
              <w:rPr>
                <w:rtl/>
              </w:rPr>
              <w:t>ابن‌کثير</w:t>
            </w:r>
            <w:r w:rsidR="00774210">
              <w:rPr>
                <w:rtl/>
              </w:rPr>
              <w:t xml:space="preserve"> ،</w:t>
            </w:r>
            <w:r w:rsidR="00424402">
              <w:rPr>
                <w:rtl/>
              </w:rPr>
              <w:t xml:space="preserve"> </w:t>
            </w:r>
            <w:r w:rsidRPr="00D8452E">
              <w:rPr>
                <w:rtl/>
              </w:rPr>
              <w:t>نافع</w:t>
            </w:r>
            <w:r w:rsidR="00774210">
              <w:rPr>
                <w:rtl/>
              </w:rPr>
              <w:t xml:space="preserve"> ،</w:t>
            </w:r>
            <w:r w:rsidR="00424402">
              <w:rPr>
                <w:rtl/>
              </w:rPr>
              <w:t xml:space="preserve"> </w:t>
            </w:r>
            <w:r w:rsidRPr="00D8452E">
              <w:rPr>
                <w:rtl/>
              </w:rPr>
              <w:t>أبوجعفر</w:t>
            </w:r>
            <w:r w:rsidR="00774210">
              <w:rPr>
                <w:rtl/>
              </w:rPr>
              <w:t xml:space="preserve"> ،</w:t>
            </w:r>
            <w:r w:rsidR="00424402">
              <w:rPr>
                <w:rtl/>
              </w:rPr>
              <w:t xml:space="preserve"> </w:t>
            </w:r>
            <w:r w:rsidRPr="00D8452E">
              <w:rPr>
                <w:rtl/>
              </w:rPr>
              <w:t>ابن‌عامر</w:t>
            </w:r>
          </w:p>
        </w:tc>
      </w:tr>
      <w:tr w:rsidR="004D1336" w14:paraId="1C01876C" w14:textId="77777777">
        <w:tc>
          <w:tcPr>
            <w:tcW w:w="533" w:type="pct"/>
            <w:shd w:val="clear" w:color="auto" w:fill="auto"/>
            <w:vAlign w:val="center"/>
          </w:tcPr>
          <w:p w14:paraId="41D35B5A" w14:textId="77777777" w:rsidR="004D1336" w:rsidRDefault="004D1336" w:rsidP="004D1336">
            <w:pPr>
              <w:pStyle w:val="rfdVarCenter"/>
              <w:rPr>
                <w:rtl/>
              </w:rPr>
            </w:pPr>
            <w:r w:rsidRPr="00B83949">
              <w:rPr>
                <w:rtl/>
              </w:rPr>
              <w:t>النمل</w:t>
            </w:r>
          </w:p>
        </w:tc>
        <w:tc>
          <w:tcPr>
            <w:tcW w:w="409" w:type="pct"/>
            <w:shd w:val="clear" w:color="auto" w:fill="auto"/>
            <w:vAlign w:val="center"/>
          </w:tcPr>
          <w:p w14:paraId="64645F3D" w14:textId="77777777" w:rsidR="004D1336" w:rsidRDefault="004D1336" w:rsidP="004D1336">
            <w:pPr>
              <w:pStyle w:val="rfdVarCenter"/>
              <w:rPr>
                <w:rtl/>
              </w:rPr>
            </w:pPr>
            <w:r w:rsidRPr="00B83949">
              <w:rPr>
                <w:rtl/>
              </w:rPr>
              <w:t>59</w:t>
            </w:r>
          </w:p>
        </w:tc>
        <w:tc>
          <w:tcPr>
            <w:tcW w:w="775" w:type="pct"/>
            <w:shd w:val="clear" w:color="auto" w:fill="auto"/>
            <w:vAlign w:val="center"/>
          </w:tcPr>
          <w:p w14:paraId="79A6954D" w14:textId="77777777" w:rsidR="004D1336" w:rsidRDefault="004D1336" w:rsidP="004D1336">
            <w:pPr>
              <w:pStyle w:val="rfdVarCenter"/>
              <w:rPr>
                <w:rtl/>
              </w:rPr>
            </w:pPr>
            <w:r w:rsidRPr="00B83949">
              <w:rPr>
                <w:rtl/>
              </w:rPr>
              <w:t>يُشْرِكُونَ</w:t>
            </w:r>
          </w:p>
        </w:tc>
        <w:tc>
          <w:tcPr>
            <w:tcW w:w="779" w:type="pct"/>
            <w:shd w:val="clear" w:color="auto" w:fill="auto"/>
            <w:vAlign w:val="center"/>
          </w:tcPr>
          <w:p w14:paraId="06BAABA1" w14:textId="77777777" w:rsidR="004D1336" w:rsidRDefault="004D1336" w:rsidP="004D1336">
            <w:pPr>
              <w:pStyle w:val="rfdVarCenter"/>
              <w:rPr>
                <w:rtl/>
              </w:rPr>
            </w:pPr>
            <w:r w:rsidRPr="00B83949">
              <w:rPr>
                <w:rtl/>
              </w:rPr>
              <w:t>تُشْرِكُونَ</w:t>
            </w:r>
          </w:p>
        </w:tc>
        <w:tc>
          <w:tcPr>
            <w:tcW w:w="2504" w:type="pct"/>
            <w:shd w:val="clear" w:color="auto" w:fill="auto"/>
            <w:vAlign w:val="center"/>
          </w:tcPr>
          <w:p w14:paraId="4256EE52" w14:textId="77777777" w:rsidR="004D1336" w:rsidRDefault="004D1336" w:rsidP="004D1336">
            <w:pPr>
              <w:pStyle w:val="rfdVarCenter"/>
              <w:rPr>
                <w:rtl/>
              </w:rPr>
            </w:pPr>
            <w:r w:rsidRPr="00B83949">
              <w:rPr>
                <w:rtl/>
              </w:rPr>
              <w:t>حمزة</w:t>
            </w:r>
            <w:r w:rsidR="00774210">
              <w:rPr>
                <w:rtl/>
              </w:rPr>
              <w:t xml:space="preserve"> ،</w:t>
            </w:r>
            <w:r w:rsidR="00424402">
              <w:rPr>
                <w:rtl/>
              </w:rPr>
              <w:t xml:space="preserve"> </w:t>
            </w:r>
            <w:r w:rsidRPr="00B83949">
              <w:rPr>
                <w:rtl/>
              </w:rPr>
              <w:t>الکِسائي</w:t>
            </w:r>
            <w:r w:rsidR="00774210">
              <w:rPr>
                <w:rtl/>
              </w:rPr>
              <w:t xml:space="preserve"> ،</w:t>
            </w:r>
            <w:r w:rsidR="00424402">
              <w:rPr>
                <w:rtl/>
              </w:rPr>
              <w:t xml:space="preserve"> </w:t>
            </w:r>
            <w:r w:rsidRPr="00B83949">
              <w:rPr>
                <w:rtl/>
              </w:rPr>
              <w:t>خلف</w:t>
            </w:r>
            <w:r w:rsidR="00774210">
              <w:rPr>
                <w:rtl/>
              </w:rPr>
              <w:t xml:space="preserve"> ،</w:t>
            </w:r>
            <w:r w:rsidR="00424402">
              <w:rPr>
                <w:rtl/>
              </w:rPr>
              <w:t xml:space="preserve"> </w:t>
            </w:r>
            <w:r w:rsidRPr="00B83949">
              <w:rPr>
                <w:rtl/>
              </w:rPr>
              <w:t>ابن‌کثير</w:t>
            </w:r>
            <w:r w:rsidR="00774210">
              <w:rPr>
                <w:rtl/>
              </w:rPr>
              <w:t xml:space="preserve"> ،</w:t>
            </w:r>
            <w:r w:rsidR="00424402">
              <w:rPr>
                <w:rtl/>
              </w:rPr>
              <w:t xml:space="preserve"> </w:t>
            </w:r>
            <w:r w:rsidRPr="00B83949">
              <w:rPr>
                <w:rtl/>
              </w:rPr>
              <w:t>نافع</w:t>
            </w:r>
            <w:r w:rsidR="00774210">
              <w:rPr>
                <w:rtl/>
              </w:rPr>
              <w:t xml:space="preserve"> ،</w:t>
            </w:r>
            <w:r w:rsidR="00424402">
              <w:rPr>
                <w:rtl/>
              </w:rPr>
              <w:t xml:space="preserve"> </w:t>
            </w:r>
            <w:r w:rsidRPr="00B83949">
              <w:rPr>
                <w:rtl/>
              </w:rPr>
              <w:t>أبوجعفر</w:t>
            </w:r>
            <w:r w:rsidR="00774210">
              <w:rPr>
                <w:rtl/>
              </w:rPr>
              <w:t xml:space="preserve"> ،</w:t>
            </w:r>
            <w:r w:rsidR="00424402">
              <w:rPr>
                <w:rtl/>
              </w:rPr>
              <w:t xml:space="preserve"> </w:t>
            </w:r>
            <w:r w:rsidRPr="00B83949">
              <w:rPr>
                <w:rtl/>
              </w:rPr>
              <w:t>ابن‌عامر</w:t>
            </w:r>
          </w:p>
        </w:tc>
      </w:tr>
      <w:tr w:rsidR="004D1336" w14:paraId="3B317005" w14:textId="77777777">
        <w:tc>
          <w:tcPr>
            <w:tcW w:w="533" w:type="pct"/>
            <w:shd w:val="clear" w:color="auto" w:fill="auto"/>
            <w:vAlign w:val="center"/>
          </w:tcPr>
          <w:p w14:paraId="01B50697" w14:textId="77777777" w:rsidR="004D1336" w:rsidRDefault="004D1336" w:rsidP="004D1336">
            <w:pPr>
              <w:pStyle w:val="rfdVarCenter"/>
              <w:rPr>
                <w:rtl/>
              </w:rPr>
            </w:pPr>
            <w:r w:rsidRPr="00612E11">
              <w:rPr>
                <w:rtl/>
              </w:rPr>
              <w:t>القصص</w:t>
            </w:r>
          </w:p>
        </w:tc>
        <w:tc>
          <w:tcPr>
            <w:tcW w:w="409" w:type="pct"/>
            <w:shd w:val="clear" w:color="auto" w:fill="auto"/>
            <w:vAlign w:val="center"/>
          </w:tcPr>
          <w:p w14:paraId="18CA85DB" w14:textId="77777777" w:rsidR="004D1336" w:rsidRDefault="004D1336" w:rsidP="004D1336">
            <w:pPr>
              <w:pStyle w:val="rfdVarCenter"/>
              <w:rPr>
                <w:rtl/>
              </w:rPr>
            </w:pPr>
            <w:r w:rsidRPr="00612E11">
              <w:rPr>
                <w:rtl/>
              </w:rPr>
              <w:t>48</w:t>
            </w:r>
          </w:p>
        </w:tc>
        <w:tc>
          <w:tcPr>
            <w:tcW w:w="775" w:type="pct"/>
            <w:shd w:val="clear" w:color="auto" w:fill="auto"/>
            <w:vAlign w:val="center"/>
          </w:tcPr>
          <w:p w14:paraId="2C7DE27A" w14:textId="77777777" w:rsidR="004D1336" w:rsidRDefault="004D1336" w:rsidP="004D1336">
            <w:pPr>
              <w:pStyle w:val="rfdVarCenter"/>
              <w:rPr>
                <w:rtl/>
              </w:rPr>
            </w:pPr>
            <w:r w:rsidRPr="00612E11">
              <w:rPr>
                <w:rtl/>
              </w:rPr>
              <w:t>سِحْرانِ</w:t>
            </w:r>
          </w:p>
        </w:tc>
        <w:tc>
          <w:tcPr>
            <w:tcW w:w="779" w:type="pct"/>
            <w:shd w:val="clear" w:color="auto" w:fill="auto"/>
            <w:vAlign w:val="center"/>
          </w:tcPr>
          <w:p w14:paraId="74662A79" w14:textId="77777777" w:rsidR="004D1336" w:rsidRDefault="004D1336" w:rsidP="004D1336">
            <w:pPr>
              <w:pStyle w:val="rfdVarCenter"/>
              <w:rPr>
                <w:rtl/>
              </w:rPr>
            </w:pPr>
            <w:r w:rsidRPr="00612E11">
              <w:rPr>
                <w:rtl/>
              </w:rPr>
              <w:t>سَاحِرانِ</w:t>
            </w:r>
          </w:p>
        </w:tc>
        <w:tc>
          <w:tcPr>
            <w:tcW w:w="2504" w:type="pct"/>
            <w:shd w:val="clear" w:color="auto" w:fill="auto"/>
            <w:vAlign w:val="center"/>
          </w:tcPr>
          <w:p w14:paraId="0E786117" w14:textId="77777777" w:rsidR="004D1336" w:rsidRDefault="004D1336" w:rsidP="004D1336">
            <w:pPr>
              <w:pStyle w:val="rfdVarCenter"/>
              <w:rPr>
                <w:rtl/>
              </w:rPr>
            </w:pPr>
            <w:r w:rsidRPr="00612E11">
              <w:rPr>
                <w:rtl/>
              </w:rPr>
              <w:t>أبوعمرو</w:t>
            </w:r>
            <w:r w:rsidR="00774210">
              <w:rPr>
                <w:rtl/>
              </w:rPr>
              <w:t xml:space="preserve"> ،</w:t>
            </w:r>
            <w:r w:rsidR="00424402">
              <w:rPr>
                <w:rtl/>
              </w:rPr>
              <w:t xml:space="preserve"> </w:t>
            </w:r>
            <w:r w:rsidRPr="00612E11">
              <w:rPr>
                <w:rtl/>
              </w:rPr>
              <w:t>يعقوب</w:t>
            </w:r>
            <w:r w:rsidR="00774210">
              <w:rPr>
                <w:rtl/>
              </w:rPr>
              <w:t xml:space="preserve"> ،</w:t>
            </w:r>
            <w:r w:rsidR="00424402">
              <w:rPr>
                <w:rtl/>
              </w:rPr>
              <w:t xml:space="preserve"> </w:t>
            </w:r>
            <w:r w:rsidRPr="00612E11">
              <w:rPr>
                <w:rtl/>
              </w:rPr>
              <w:t>ابن‌کثير</w:t>
            </w:r>
            <w:r w:rsidR="00774210">
              <w:rPr>
                <w:rtl/>
              </w:rPr>
              <w:t xml:space="preserve"> ،</w:t>
            </w:r>
            <w:r w:rsidR="00424402">
              <w:rPr>
                <w:rtl/>
              </w:rPr>
              <w:t xml:space="preserve"> </w:t>
            </w:r>
            <w:r w:rsidRPr="00612E11">
              <w:rPr>
                <w:rtl/>
              </w:rPr>
              <w:t>نافع</w:t>
            </w:r>
            <w:r w:rsidR="00774210">
              <w:rPr>
                <w:rtl/>
              </w:rPr>
              <w:t xml:space="preserve"> ، </w:t>
            </w:r>
          </w:p>
        </w:tc>
      </w:tr>
    </w:tbl>
    <w:p w14:paraId="72A34049" w14:textId="77777777" w:rsidR="00B255DC" w:rsidRDefault="00B255DC" w:rsidP="00B255DC">
      <w:pPr>
        <w:rPr>
          <w:rtl/>
        </w:rPr>
      </w:pPr>
    </w:p>
    <w:p w14:paraId="7BE633DE" w14:textId="77777777" w:rsidR="00B255DC" w:rsidRDefault="00B255DC" w:rsidP="00B255DC">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6"/>
        <w:gridCol w:w="505"/>
        <w:gridCol w:w="1558"/>
        <w:gridCol w:w="1134"/>
        <w:gridCol w:w="3258"/>
      </w:tblGrid>
      <w:tr w:rsidR="004D1336" w14:paraId="096FBB14" w14:textId="77777777">
        <w:tc>
          <w:tcPr>
            <w:tcW w:w="609" w:type="pct"/>
            <w:shd w:val="clear" w:color="auto" w:fill="auto"/>
            <w:vAlign w:val="center"/>
          </w:tcPr>
          <w:p w14:paraId="4960B586" w14:textId="77777777" w:rsidR="004D1336" w:rsidRDefault="004D1336" w:rsidP="004D1336">
            <w:pPr>
              <w:pStyle w:val="rfdVarCenter"/>
              <w:rPr>
                <w:rtl/>
              </w:rPr>
            </w:pPr>
          </w:p>
        </w:tc>
        <w:tc>
          <w:tcPr>
            <w:tcW w:w="343" w:type="pct"/>
            <w:shd w:val="clear" w:color="auto" w:fill="auto"/>
            <w:vAlign w:val="center"/>
          </w:tcPr>
          <w:p w14:paraId="1E20A27C" w14:textId="77777777" w:rsidR="004D1336" w:rsidRDefault="004D1336" w:rsidP="004D1336">
            <w:pPr>
              <w:pStyle w:val="rfdVarCenter"/>
              <w:rPr>
                <w:rtl/>
              </w:rPr>
            </w:pPr>
          </w:p>
        </w:tc>
        <w:tc>
          <w:tcPr>
            <w:tcW w:w="1060" w:type="pct"/>
            <w:shd w:val="clear" w:color="auto" w:fill="auto"/>
            <w:vAlign w:val="center"/>
          </w:tcPr>
          <w:p w14:paraId="6506297D" w14:textId="77777777" w:rsidR="004D1336" w:rsidRDefault="004D1336" w:rsidP="004D1336">
            <w:pPr>
              <w:pStyle w:val="rfdVarCenter"/>
              <w:rPr>
                <w:rtl/>
              </w:rPr>
            </w:pPr>
          </w:p>
        </w:tc>
        <w:tc>
          <w:tcPr>
            <w:tcW w:w="771" w:type="pct"/>
            <w:shd w:val="clear" w:color="auto" w:fill="auto"/>
            <w:vAlign w:val="center"/>
          </w:tcPr>
          <w:p w14:paraId="38729453" w14:textId="77777777" w:rsidR="004D1336" w:rsidRDefault="004D1336" w:rsidP="004D1336">
            <w:pPr>
              <w:pStyle w:val="rfdVarCenter"/>
              <w:rPr>
                <w:rtl/>
              </w:rPr>
            </w:pPr>
          </w:p>
        </w:tc>
        <w:tc>
          <w:tcPr>
            <w:tcW w:w="2216" w:type="pct"/>
            <w:shd w:val="clear" w:color="auto" w:fill="auto"/>
            <w:vAlign w:val="center"/>
          </w:tcPr>
          <w:p w14:paraId="1EB10DEB" w14:textId="77777777" w:rsidR="004D1336" w:rsidRDefault="004D1336" w:rsidP="004D1336">
            <w:pPr>
              <w:pStyle w:val="rfdVarCenter"/>
              <w:rPr>
                <w:rtl/>
              </w:rPr>
            </w:pPr>
            <w:r w:rsidRPr="004D1336">
              <w:rPr>
                <w:rtl/>
              </w:rPr>
              <w:t>أبوجعفر</w:t>
            </w:r>
            <w:r w:rsidR="00774210">
              <w:rPr>
                <w:rtl/>
              </w:rPr>
              <w:t xml:space="preserve"> ،</w:t>
            </w:r>
            <w:r w:rsidR="00424402">
              <w:rPr>
                <w:rtl/>
              </w:rPr>
              <w:t xml:space="preserve"> </w:t>
            </w:r>
            <w:r w:rsidRPr="004D1336">
              <w:rPr>
                <w:rtl/>
              </w:rPr>
              <w:t>ابن‌عامر</w:t>
            </w:r>
          </w:p>
        </w:tc>
      </w:tr>
      <w:tr w:rsidR="004D1336" w14:paraId="63BAE830" w14:textId="77777777">
        <w:tc>
          <w:tcPr>
            <w:tcW w:w="609" w:type="pct"/>
            <w:shd w:val="clear" w:color="auto" w:fill="auto"/>
            <w:vAlign w:val="center"/>
          </w:tcPr>
          <w:p w14:paraId="1E68A56A" w14:textId="77777777" w:rsidR="004D1336" w:rsidRDefault="004D1336" w:rsidP="004D1336">
            <w:pPr>
              <w:pStyle w:val="rfdVarCenter"/>
              <w:rPr>
                <w:rtl/>
              </w:rPr>
            </w:pPr>
            <w:r w:rsidRPr="00140F11">
              <w:rPr>
                <w:rtl/>
              </w:rPr>
              <w:t>القصص</w:t>
            </w:r>
          </w:p>
        </w:tc>
        <w:tc>
          <w:tcPr>
            <w:tcW w:w="343" w:type="pct"/>
            <w:shd w:val="clear" w:color="auto" w:fill="auto"/>
            <w:vAlign w:val="center"/>
          </w:tcPr>
          <w:p w14:paraId="2F9EA15C" w14:textId="77777777" w:rsidR="004D1336" w:rsidRDefault="004D1336" w:rsidP="004D1336">
            <w:pPr>
              <w:pStyle w:val="rfdVarCenter"/>
              <w:rPr>
                <w:rtl/>
              </w:rPr>
            </w:pPr>
            <w:r w:rsidRPr="00140F11">
              <w:rPr>
                <w:rtl/>
              </w:rPr>
              <w:t>82</w:t>
            </w:r>
          </w:p>
        </w:tc>
        <w:tc>
          <w:tcPr>
            <w:tcW w:w="1060" w:type="pct"/>
            <w:shd w:val="clear" w:color="auto" w:fill="auto"/>
            <w:vAlign w:val="center"/>
          </w:tcPr>
          <w:p w14:paraId="73A115B1" w14:textId="77777777" w:rsidR="004D1336" w:rsidRDefault="004D1336" w:rsidP="004D1336">
            <w:pPr>
              <w:pStyle w:val="rfdVarCenter"/>
              <w:rPr>
                <w:rtl/>
              </w:rPr>
            </w:pPr>
            <w:r w:rsidRPr="00140F11">
              <w:rPr>
                <w:rtl/>
              </w:rPr>
              <w:t>لَخَسَفَ</w:t>
            </w:r>
          </w:p>
        </w:tc>
        <w:tc>
          <w:tcPr>
            <w:tcW w:w="771" w:type="pct"/>
            <w:shd w:val="clear" w:color="auto" w:fill="auto"/>
            <w:vAlign w:val="center"/>
          </w:tcPr>
          <w:p w14:paraId="05CA2E40" w14:textId="77777777" w:rsidR="004D1336" w:rsidRDefault="004D1336" w:rsidP="004D1336">
            <w:pPr>
              <w:pStyle w:val="rfdVarCenter"/>
              <w:rPr>
                <w:rtl/>
              </w:rPr>
            </w:pPr>
            <w:r w:rsidRPr="00140F11">
              <w:rPr>
                <w:rtl/>
              </w:rPr>
              <w:t>لَخُسِفَ</w:t>
            </w:r>
          </w:p>
        </w:tc>
        <w:tc>
          <w:tcPr>
            <w:tcW w:w="2216" w:type="pct"/>
            <w:shd w:val="clear" w:color="auto" w:fill="auto"/>
            <w:vAlign w:val="center"/>
          </w:tcPr>
          <w:p w14:paraId="385D05F9" w14:textId="77777777" w:rsidR="004D1336" w:rsidRDefault="004D1336" w:rsidP="004D1336">
            <w:pPr>
              <w:pStyle w:val="rfdVarCenter"/>
              <w:rPr>
                <w:rtl/>
              </w:rPr>
            </w:pPr>
            <w:r w:rsidRPr="00140F11">
              <w:rPr>
                <w:rtl/>
              </w:rPr>
              <w:t>حمزة</w:t>
            </w:r>
            <w:r w:rsidR="00774210">
              <w:rPr>
                <w:rtl/>
              </w:rPr>
              <w:t xml:space="preserve"> ،</w:t>
            </w:r>
            <w:r w:rsidR="00424402">
              <w:rPr>
                <w:rtl/>
              </w:rPr>
              <w:t xml:space="preserve"> </w:t>
            </w:r>
            <w:r w:rsidRPr="00140F11">
              <w:rPr>
                <w:rtl/>
              </w:rPr>
              <w:t>الکِسائي</w:t>
            </w:r>
            <w:r w:rsidR="00774210">
              <w:rPr>
                <w:rtl/>
              </w:rPr>
              <w:t xml:space="preserve"> ،</w:t>
            </w:r>
            <w:r w:rsidR="00424402">
              <w:rPr>
                <w:rtl/>
              </w:rPr>
              <w:t xml:space="preserve"> </w:t>
            </w:r>
            <w:r w:rsidRPr="00140F11">
              <w:rPr>
                <w:rtl/>
              </w:rPr>
              <w:t>خلف</w:t>
            </w:r>
            <w:r w:rsidR="00774210">
              <w:rPr>
                <w:rtl/>
              </w:rPr>
              <w:t xml:space="preserve"> ،</w:t>
            </w:r>
            <w:r w:rsidR="00424402">
              <w:rPr>
                <w:rtl/>
              </w:rPr>
              <w:t xml:space="preserve"> </w:t>
            </w:r>
            <w:r w:rsidRPr="00140F11">
              <w:rPr>
                <w:rtl/>
              </w:rPr>
              <w:t>شعبة</w:t>
            </w:r>
            <w:r w:rsidR="00774210">
              <w:rPr>
                <w:rtl/>
              </w:rPr>
              <w:t xml:space="preserve"> ،</w:t>
            </w:r>
            <w:r w:rsidR="00424402">
              <w:rPr>
                <w:rtl/>
              </w:rPr>
              <w:t xml:space="preserve"> </w:t>
            </w:r>
            <w:r w:rsidRPr="00140F11">
              <w:rPr>
                <w:rtl/>
              </w:rPr>
              <w:t>أبوعمرو</w:t>
            </w:r>
            <w:r w:rsidR="00774210">
              <w:rPr>
                <w:rtl/>
              </w:rPr>
              <w:t xml:space="preserve"> ،</w:t>
            </w:r>
            <w:r w:rsidR="00424402">
              <w:rPr>
                <w:rtl/>
              </w:rPr>
              <w:t xml:space="preserve"> </w:t>
            </w:r>
            <w:r w:rsidRPr="00140F11">
              <w:rPr>
                <w:rtl/>
              </w:rPr>
              <w:t>ابن‌کثير</w:t>
            </w:r>
            <w:r w:rsidR="00774210">
              <w:rPr>
                <w:rtl/>
              </w:rPr>
              <w:t xml:space="preserve"> ،</w:t>
            </w:r>
            <w:r w:rsidR="00424402">
              <w:rPr>
                <w:rtl/>
              </w:rPr>
              <w:t xml:space="preserve"> </w:t>
            </w:r>
            <w:r w:rsidRPr="00140F11">
              <w:rPr>
                <w:rtl/>
              </w:rPr>
              <w:t>نافع</w:t>
            </w:r>
            <w:r w:rsidR="00774210">
              <w:rPr>
                <w:rtl/>
              </w:rPr>
              <w:t xml:space="preserve"> ،</w:t>
            </w:r>
            <w:r w:rsidR="00424402">
              <w:rPr>
                <w:rtl/>
              </w:rPr>
              <w:t xml:space="preserve"> </w:t>
            </w:r>
            <w:r w:rsidRPr="00140F11">
              <w:rPr>
                <w:rtl/>
              </w:rPr>
              <w:t>أبوجعفر</w:t>
            </w:r>
            <w:r w:rsidR="00774210">
              <w:rPr>
                <w:rtl/>
              </w:rPr>
              <w:t xml:space="preserve"> ،</w:t>
            </w:r>
            <w:r w:rsidR="00424402">
              <w:rPr>
                <w:rtl/>
              </w:rPr>
              <w:t xml:space="preserve"> </w:t>
            </w:r>
            <w:r w:rsidRPr="00140F11">
              <w:rPr>
                <w:rtl/>
              </w:rPr>
              <w:t>ابن‌عامر</w:t>
            </w:r>
          </w:p>
        </w:tc>
      </w:tr>
      <w:tr w:rsidR="004D1336" w14:paraId="5A13EB48" w14:textId="77777777">
        <w:tc>
          <w:tcPr>
            <w:tcW w:w="609" w:type="pct"/>
            <w:shd w:val="clear" w:color="auto" w:fill="auto"/>
            <w:vAlign w:val="center"/>
          </w:tcPr>
          <w:p w14:paraId="146A6543" w14:textId="77777777" w:rsidR="004D1336" w:rsidRDefault="004D1336" w:rsidP="004D1336">
            <w:pPr>
              <w:pStyle w:val="rfdVarCenter"/>
              <w:rPr>
                <w:rtl/>
              </w:rPr>
            </w:pPr>
            <w:r w:rsidRPr="002E5FBE">
              <w:rPr>
                <w:rtl/>
              </w:rPr>
              <w:t>العنکبوت</w:t>
            </w:r>
          </w:p>
        </w:tc>
        <w:tc>
          <w:tcPr>
            <w:tcW w:w="343" w:type="pct"/>
            <w:shd w:val="clear" w:color="auto" w:fill="auto"/>
            <w:vAlign w:val="center"/>
          </w:tcPr>
          <w:p w14:paraId="50BB7D6D" w14:textId="77777777" w:rsidR="004D1336" w:rsidRDefault="004D1336" w:rsidP="004D1336">
            <w:pPr>
              <w:pStyle w:val="rfdVarCenter"/>
              <w:rPr>
                <w:rtl/>
              </w:rPr>
            </w:pPr>
            <w:r w:rsidRPr="002E5FBE">
              <w:rPr>
                <w:rtl/>
              </w:rPr>
              <w:t>50</w:t>
            </w:r>
          </w:p>
        </w:tc>
        <w:tc>
          <w:tcPr>
            <w:tcW w:w="1060" w:type="pct"/>
            <w:shd w:val="clear" w:color="auto" w:fill="auto"/>
            <w:vAlign w:val="center"/>
          </w:tcPr>
          <w:p w14:paraId="43C7A061" w14:textId="77777777" w:rsidR="004D1336" w:rsidRDefault="004D1336" w:rsidP="004D1336">
            <w:pPr>
              <w:pStyle w:val="rfdVarCenter"/>
              <w:rPr>
                <w:rtl/>
              </w:rPr>
            </w:pPr>
            <w:r w:rsidRPr="002E5FBE">
              <w:rPr>
                <w:rtl/>
              </w:rPr>
              <w:t>آيَاتٌ</w:t>
            </w:r>
          </w:p>
        </w:tc>
        <w:tc>
          <w:tcPr>
            <w:tcW w:w="771" w:type="pct"/>
            <w:shd w:val="clear" w:color="auto" w:fill="auto"/>
            <w:vAlign w:val="center"/>
          </w:tcPr>
          <w:p w14:paraId="5C6084A6" w14:textId="77777777" w:rsidR="004D1336" w:rsidRDefault="004D1336" w:rsidP="004D1336">
            <w:pPr>
              <w:pStyle w:val="rfdVarCenter"/>
              <w:rPr>
                <w:rtl/>
              </w:rPr>
            </w:pPr>
            <w:r w:rsidRPr="002E5FBE">
              <w:rPr>
                <w:rtl/>
              </w:rPr>
              <w:t>آيَةٌ</w:t>
            </w:r>
          </w:p>
        </w:tc>
        <w:tc>
          <w:tcPr>
            <w:tcW w:w="2216" w:type="pct"/>
            <w:shd w:val="clear" w:color="auto" w:fill="auto"/>
            <w:vAlign w:val="center"/>
          </w:tcPr>
          <w:p w14:paraId="7DCDC538" w14:textId="77777777" w:rsidR="004D1336" w:rsidRDefault="004D1336" w:rsidP="004D1336">
            <w:pPr>
              <w:pStyle w:val="rfdVarCenter"/>
              <w:rPr>
                <w:rtl/>
              </w:rPr>
            </w:pPr>
            <w:r w:rsidRPr="002E5FBE">
              <w:rPr>
                <w:rtl/>
              </w:rPr>
              <w:t>حمزة</w:t>
            </w:r>
            <w:r w:rsidR="00774210">
              <w:rPr>
                <w:rtl/>
              </w:rPr>
              <w:t xml:space="preserve"> ،</w:t>
            </w:r>
            <w:r w:rsidR="00424402">
              <w:rPr>
                <w:rtl/>
              </w:rPr>
              <w:t xml:space="preserve"> </w:t>
            </w:r>
            <w:r w:rsidRPr="002E5FBE">
              <w:rPr>
                <w:rtl/>
              </w:rPr>
              <w:t>الکِسائي</w:t>
            </w:r>
            <w:r w:rsidR="00774210">
              <w:rPr>
                <w:rtl/>
              </w:rPr>
              <w:t xml:space="preserve"> ،</w:t>
            </w:r>
            <w:r w:rsidR="00424402">
              <w:rPr>
                <w:rtl/>
              </w:rPr>
              <w:t xml:space="preserve"> </w:t>
            </w:r>
            <w:r w:rsidRPr="002E5FBE">
              <w:rPr>
                <w:rtl/>
              </w:rPr>
              <w:t>خلف</w:t>
            </w:r>
            <w:r w:rsidR="00774210">
              <w:rPr>
                <w:rtl/>
              </w:rPr>
              <w:t xml:space="preserve"> ،</w:t>
            </w:r>
            <w:r w:rsidR="00424402">
              <w:rPr>
                <w:rtl/>
              </w:rPr>
              <w:t xml:space="preserve"> </w:t>
            </w:r>
            <w:r w:rsidRPr="002E5FBE">
              <w:rPr>
                <w:rtl/>
              </w:rPr>
              <w:t>شعبة</w:t>
            </w:r>
            <w:r w:rsidR="00774210">
              <w:rPr>
                <w:rtl/>
              </w:rPr>
              <w:t xml:space="preserve"> ،</w:t>
            </w:r>
            <w:r w:rsidR="00424402">
              <w:rPr>
                <w:rtl/>
              </w:rPr>
              <w:t xml:space="preserve"> </w:t>
            </w:r>
            <w:r w:rsidRPr="002E5FBE">
              <w:rPr>
                <w:rtl/>
              </w:rPr>
              <w:t>ابن‌کثير</w:t>
            </w:r>
          </w:p>
        </w:tc>
      </w:tr>
      <w:tr w:rsidR="004D1336" w14:paraId="03B57393" w14:textId="77777777">
        <w:tc>
          <w:tcPr>
            <w:tcW w:w="609" w:type="pct"/>
            <w:shd w:val="clear" w:color="auto" w:fill="auto"/>
            <w:vAlign w:val="center"/>
          </w:tcPr>
          <w:p w14:paraId="4935FF66" w14:textId="77777777" w:rsidR="004D1336" w:rsidRDefault="004D1336" w:rsidP="004D1336">
            <w:pPr>
              <w:pStyle w:val="rfdVarCenter"/>
              <w:rPr>
                <w:rtl/>
              </w:rPr>
            </w:pPr>
            <w:r w:rsidRPr="00105265">
              <w:rPr>
                <w:rtl/>
              </w:rPr>
              <w:t>العنکبوت</w:t>
            </w:r>
          </w:p>
        </w:tc>
        <w:tc>
          <w:tcPr>
            <w:tcW w:w="343" w:type="pct"/>
            <w:shd w:val="clear" w:color="auto" w:fill="auto"/>
            <w:vAlign w:val="center"/>
          </w:tcPr>
          <w:p w14:paraId="3793C884" w14:textId="77777777" w:rsidR="004D1336" w:rsidRDefault="004D1336" w:rsidP="004D1336">
            <w:pPr>
              <w:pStyle w:val="rfdVarCenter"/>
              <w:rPr>
                <w:rtl/>
              </w:rPr>
            </w:pPr>
            <w:r w:rsidRPr="00105265">
              <w:rPr>
                <w:rtl/>
              </w:rPr>
              <w:t>55</w:t>
            </w:r>
          </w:p>
        </w:tc>
        <w:tc>
          <w:tcPr>
            <w:tcW w:w="1060" w:type="pct"/>
            <w:shd w:val="clear" w:color="auto" w:fill="auto"/>
            <w:vAlign w:val="center"/>
          </w:tcPr>
          <w:p w14:paraId="3B804F56" w14:textId="77777777" w:rsidR="004D1336" w:rsidRDefault="004D1336" w:rsidP="004D1336">
            <w:pPr>
              <w:pStyle w:val="rfdVarCenter"/>
              <w:rPr>
                <w:rtl/>
              </w:rPr>
            </w:pPr>
            <w:r w:rsidRPr="00105265">
              <w:rPr>
                <w:rtl/>
              </w:rPr>
              <w:t>وَيَقُولُ</w:t>
            </w:r>
          </w:p>
        </w:tc>
        <w:tc>
          <w:tcPr>
            <w:tcW w:w="771" w:type="pct"/>
            <w:shd w:val="clear" w:color="auto" w:fill="auto"/>
            <w:vAlign w:val="center"/>
          </w:tcPr>
          <w:p w14:paraId="447078D9" w14:textId="77777777" w:rsidR="004D1336" w:rsidRDefault="00693B60" w:rsidP="004D1336">
            <w:pPr>
              <w:pStyle w:val="rfdVarCenter"/>
              <w:rPr>
                <w:rtl/>
              </w:rPr>
            </w:pPr>
            <w:r>
              <w:rPr>
                <w:rtl/>
              </w:rPr>
              <w:t>وَ</w:t>
            </w:r>
            <w:r w:rsidR="004D1336" w:rsidRPr="00105265">
              <w:rPr>
                <w:rtl/>
              </w:rPr>
              <w:t>نَقُولُ</w:t>
            </w:r>
          </w:p>
        </w:tc>
        <w:tc>
          <w:tcPr>
            <w:tcW w:w="2216" w:type="pct"/>
            <w:shd w:val="clear" w:color="auto" w:fill="auto"/>
            <w:vAlign w:val="center"/>
          </w:tcPr>
          <w:p w14:paraId="29D8F82C" w14:textId="77777777" w:rsidR="004D1336" w:rsidRDefault="004D1336" w:rsidP="004D1336">
            <w:pPr>
              <w:pStyle w:val="rfdVarCenter"/>
              <w:rPr>
                <w:rtl/>
              </w:rPr>
            </w:pPr>
            <w:r w:rsidRPr="00105265">
              <w:rPr>
                <w:rtl/>
              </w:rPr>
              <w:t>أبوعمرو</w:t>
            </w:r>
            <w:r w:rsidR="00774210">
              <w:rPr>
                <w:rtl/>
              </w:rPr>
              <w:t xml:space="preserve"> ، </w:t>
            </w:r>
            <w:r w:rsidRPr="00105265">
              <w:rPr>
                <w:rtl/>
              </w:rPr>
              <w:t>يعقوب</w:t>
            </w:r>
            <w:r w:rsidR="00774210">
              <w:rPr>
                <w:rtl/>
              </w:rPr>
              <w:t xml:space="preserve"> ، </w:t>
            </w:r>
            <w:r w:rsidRPr="00105265">
              <w:rPr>
                <w:rtl/>
              </w:rPr>
              <w:t>ابن‌کثير</w:t>
            </w:r>
            <w:r w:rsidR="00774210">
              <w:rPr>
                <w:rtl/>
              </w:rPr>
              <w:t xml:space="preserve"> ، </w:t>
            </w:r>
            <w:r w:rsidRPr="00105265">
              <w:rPr>
                <w:rtl/>
              </w:rPr>
              <w:t>أبوجعفر</w:t>
            </w:r>
            <w:r w:rsidR="00774210">
              <w:rPr>
                <w:rtl/>
              </w:rPr>
              <w:t xml:space="preserve"> ، </w:t>
            </w:r>
            <w:r w:rsidRPr="00105265">
              <w:rPr>
                <w:rtl/>
              </w:rPr>
              <w:t>ابن‌عامر</w:t>
            </w:r>
          </w:p>
        </w:tc>
      </w:tr>
      <w:tr w:rsidR="004D1336" w14:paraId="7C15000D" w14:textId="77777777">
        <w:tc>
          <w:tcPr>
            <w:tcW w:w="609" w:type="pct"/>
            <w:shd w:val="clear" w:color="auto" w:fill="auto"/>
            <w:vAlign w:val="center"/>
          </w:tcPr>
          <w:p w14:paraId="631F7BBB" w14:textId="77777777" w:rsidR="004D1336" w:rsidRDefault="004D1336" w:rsidP="004D1336">
            <w:pPr>
              <w:pStyle w:val="rfdVarCenter"/>
              <w:rPr>
                <w:rtl/>
              </w:rPr>
            </w:pPr>
            <w:r w:rsidRPr="00F12E69">
              <w:rPr>
                <w:rtl/>
              </w:rPr>
              <w:t>الروم</w:t>
            </w:r>
          </w:p>
        </w:tc>
        <w:tc>
          <w:tcPr>
            <w:tcW w:w="343" w:type="pct"/>
            <w:shd w:val="clear" w:color="auto" w:fill="auto"/>
            <w:vAlign w:val="center"/>
          </w:tcPr>
          <w:p w14:paraId="49DAB104" w14:textId="77777777" w:rsidR="004D1336" w:rsidRDefault="004D1336" w:rsidP="004D1336">
            <w:pPr>
              <w:pStyle w:val="rfdVarCenter"/>
              <w:rPr>
                <w:rtl/>
              </w:rPr>
            </w:pPr>
            <w:r w:rsidRPr="00F12E69">
              <w:rPr>
                <w:rtl/>
              </w:rPr>
              <w:t>22</w:t>
            </w:r>
          </w:p>
        </w:tc>
        <w:tc>
          <w:tcPr>
            <w:tcW w:w="1060" w:type="pct"/>
            <w:shd w:val="clear" w:color="auto" w:fill="auto"/>
            <w:vAlign w:val="center"/>
          </w:tcPr>
          <w:p w14:paraId="65C5B87F" w14:textId="77777777" w:rsidR="004D1336" w:rsidRDefault="004D1336" w:rsidP="004D1336">
            <w:pPr>
              <w:pStyle w:val="rfdVarCenter"/>
              <w:rPr>
                <w:rtl/>
              </w:rPr>
            </w:pPr>
            <w:r w:rsidRPr="00F12E69">
              <w:rPr>
                <w:rtl/>
              </w:rPr>
              <w:t>لِلْعَالِمِينَ</w:t>
            </w:r>
          </w:p>
        </w:tc>
        <w:tc>
          <w:tcPr>
            <w:tcW w:w="771" w:type="pct"/>
            <w:shd w:val="clear" w:color="auto" w:fill="auto"/>
            <w:vAlign w:val="center"/>
          </w:tcPr>
          <w:p w14:paraId="6D43DC5E" w14:textId="77777777" w:rsidR="004D1336" w:rsidRDefault="004D1336" w:rsidP="004D1336">
            <w:pPr>
              <w:pStyle w:val="rfdVarCenter"/>
              <w:rPr>
                <w:rtl/>
              </w:rPr>
            </w:pPr>
            <w:r w:rsidRPr="00F12E69">
              <w:rPr>
                <w:rtl/>
              </w:rPr>
              <w:t>لِلْعَالَمِينَ</w:t>
            </w:r>
          </w:p>
        </w:tc>
        <w:tc>
          <w:tcPr>
            <w:tcW w:w="2216" w:type="pct"/>
            <w:shd w:val="clear" w:color="auto" w:fill="auto"/>
            <w:vAlign w:val="center"/>
          </w:tcPr>
          <w:p w14:paraId="5F69E221" w14:textId="77777777" w:rsidR="004D1336" w:rsidRDefault="004D1336" w:rsidP="004D1336">
            <w:pPr>
              <w:pStyle w:val="rfdVarCenter"/>
              <w:rPr>
                <w:rtl/>
              </w:rPr>
            </w:pPr>
            <w:r w:rsidRPr="00F12E69">
              <w:rPr>
                <w:rtl/>
              </w:rPr>
              <w:t>حمزة</w:t>
            </w:r>
            <w:r w:rsidR="00774210">
              <w:rPr>
                <w:rtl/>
              </w:rPr>
              <w:t xml:space="preserve"> ،</w:t>
            </w:r>
            <w:r w:rsidR="00424402">
              <w:rPr>
                <w:rtl/>
              </w:rPr>
              <w:t xml:space="preserve"> </w:t>
            </w:r>
            <w:r w:rsidRPr="00F12E69">
              <w:rPr>
                <w:rtl/>
              </w:rPr>
              <w:t>الکِسائي</w:t>
            </w:r>
            <w:r w:rsidR="00774210">
              <w:rPr>
                <w:rtl/>
              </w:rPr>
              <w:t xml:space="preserve"> ،</w:t>
            </w:r>
            <w:r w:rsidR="00424402">
              <w:rPr>
                <w:rtl/>
              </w:rPr>
              <w:t xml:space="preserve"> </w:t>
            </w:r>
            <w:r w:rsidRPr="00F12E69">
              <w:rPr>
                <w:rtl/>
              </w:rPr>
              <w:t>خلف</w:t>
            </w:r>
            <w:r w:rsidR="00774210">
              <w:rPr>
                <w:rtl/>
              </w:rPr>
              <w:t xml:space="preserve"> ،</w:t>
            </w:r>
            <w:r w:rsidR="00424402">
              <w:rPr>
                <w:rtl/>
              </w:rPr>
              <w:t xml:space="preserve"> </w:t>
            </w:r>
            <w:r w:rsidRPr="00F12E69">
              <w:rPr>
                <w:rtl/>
              </w:rPr>
              <w:t>شعبة</w:t>
            </w:r>
            <w:r w:rsidR="00774210">
              <w:rPr>
                <w:rtl/>
              </w:rPr>
              <w:t xml:space="preserve"> ،</w:t>
            </w:r>
            <w:r w:rsidR="00424402">
              <w:rPr>
                <w:rtl/>
              </w:rPr>
              <w:t xml:space="preserve"> </w:t>
            </w:r>
            <w:r w:rsidRPr="00F12E69">
              <w:rPr>
                <w:rtl/>
              </w:rPr>
              <w:t>أبوعمرو</w:t>
            </w:r>
            <w:r w:rsidR="00774210">
              <w:rPr>
                <w:rtl/>
              </w:rPr>
              <w:t xml:space="preserve"> ،</w:t>
            </w:r>
            <w:r w:rsidR="00424402">
              <w:rPr>
                <w:rtl/>
              </w:rPr>
              <w:t xml:space="preserve"> </w:t>
            </w:r>
            <w:r w:rsidRPr="00F12E69">
              <w:rPr>
                <w:rtl/>
              </w:rPr>
              <w:t>يعقوب</w:t>
            </w:r>
            <w:r w:rsidR="00774210">
              <w:rPr>
                <w:rtl/>
              </w:rPr>
              <w:t xml:space="preserve"> ،</w:t>
            </w:r>
            <w:r w:rsidR="00424402">
              <w:rPr>
                <w:rtl/>
              </w:rPr>
              <w:t xml:space="preserve"> </w:t>
            </w:r>
            <w:r w:rsidRPr="00F12E69">
              <w:rPr>
                <w:rtl/>
              </w:rPr>
              <w:t>ابن‌کثير</w:t>
            </w:r>
            <w:r w:rsidR="00774210">
              <w:rPr>
                <w:rtl/>
              </w:rPr>
              <w:t xml:space="preserve"> ،</w:t>
            </w:r>
            <w:r w:rsidR="00424402">
              <w:rPr>
                <w:rtl/>
              </w:rPr>
              <w:t xml:space="preserve"> </w:t>
            </w:r>
            <w:r w:rsidRPr="00F12E69">
              <w:rPr>
                <w:rtl/>
              </w:rPr>
              <w:t>نافع</w:t>
            </w:r>
            <w:r w:rsidR="00774210">
              <w:rPr>
                <w:rtl/>
              </w:rPr>
              <w:t xml:space="preserve"> ،</w:t>
            </w:r>
            <w:r w:rsidR="00424402">
              <w:rPr>
                <w:rtl/>
              </w:rPr>
              <w:t xml:space="preserve"> </w:t>
            </w:r>
            <w:r w:rsidRPr="00F12E69">
              <w:rPr>
                <w:rtl/>
              </w:rPr>
              <w:t>أبوجعفر</w:t>
            </w:r>
            <w:r w:rsidR="00774210">
              <w:rPr>
                <w:rtl/>
              </w:rPr>
              <w:t xml:space="preserve"> ، </w:t>
            </w:r>
            <w:r w:rsidRPr="00F12E69">
              <w:rPr>
                <w:rtl/>
              </w:rPr>
              <w:t>ابن‌عامر</w:t>
            </w:r>
          </w:p>
        </w:tc>
      </w:tr>
      <w:tr w:rsidR="004D1336" w14:paraId="621F4FE1" w14:textId="77777777">
        <w:tc>
          <w:tcPr>
            <w:tcW w:w="609" w:type="pct"/>
            <w:shd w:val="clear" w:color="auto" w:fill="auto"/>
            <w:vAlign w:val="center"/>
          </w:tcPr>
          <w:p w14:paraId="4CAFDA6C" w14:textId="77777777" w:rsidR="004D1336" w:rsidRDefault="004D1336" w:rsidP="004D1336">
            <w:pPr>
              <w:pStyle w:val="rfdVarCenter"/>
              <w:rPr>
                <w:rtl/>
              </w:rPr>
            </w:pPr>
            <w:r w:rsidRPr="009B1AA5">
              <w:rPr>
                <w:rtl/>
              </w:rPr>
              <w:t>الروم</w:t>
            </w:r>
          </w:p>
        </w:tc>
        <w:tc>
          <w:tcPr>
            <w:tcW w:w="343" w:type="pct"/>
            <w:shd w:val="clear" w:color="auto" w:fill="auto"/>
            <w:vAlign w:val="center"/>
          </w:tcPr>
          <w:p w14:paraId="115B4A10" w14:textId="77777777" w:rsidR="004D1336" w:rsidRDefault="004D1336" w:rsidP="004D1336">
            <w:pPr>
              <w:pStyle w:val="rfdVarCenter"/>
              <w:rPr>
                <w:rtl/>
              </w:rPr>
            </w:pPr>
            <w:r w:rsidRPr="009B1AA5">
              <w:rPr>
                <w:rtl/>
              </w:rPr>
              <w:t>54</w:t>
            </w:r>
          </w:p>
        </w:tc>
        <w:tc>
          <w:tcPr>
            <w:tcW w:w="1060" w:type="pct"/>
            <w:shd w:val="clear" w:color="auto" w:fill="auto"/>
            <w:vAlign w:val="center"/>
          </w:tcPr>
          <w:p w14:paraId="7634FFB5" w14:textId="77777777" w:rsidR="004D1336" w:rsidRDefault="004D1336" w:rsidP="004D1336">
            <w:pPr>
              <w:pStyle w:val="rfdVarCenter"/>
              <w:rPr>
                <w:rtl/>
              </w:rPr>
            </w:pPr>
            <w:r w:rsidRPr="009B1AA5">
              <w:rPr>
                <w:rtl/>
              </w:rPr>
              <w:t>ضَعْفٍ</w:t>
            </w:r>
          </w:p>
        </w:tc>
        <w:tc>
          <w:tcPr>
            <w:tcW w:w="771" w:type="pct"/>
            <w:shd w:val="clear" w:color="auto" w:fill="auto"/>
            <w:vAlign w:val="center"/>
          </w:tcPr>
          <w:p w14:paraId="6A42AFEC" w14:textId="77777777" w:rsidR="004D1336" w:rsidRDefault="004D1336" w:rsidP="004D1336">
            <w:pPr>
              <w:pStyle w:val="rfdVarCenter"/>
              <w:rPr>
                <w:rtl/>
              </w:rPr>
            </w:pPr>
            <w:r w:rsidRPr="009B1AA5">
              <w:rPr>
                <w:rtl/>
              </w:rPr>
              <w:t>ضُعْفٍ</w:t>
            </w:r>
          </w:p>
        </w:tc>
        <w:tc>
          <w:tcPr>
            <w:tcW w:w="2216" w:type="pct"/>
            <w:shd w:val="clear" w:color="auto" w:fill="auto"/>
            <w:vAlign w:val="center"/>
          </w:tcPr>
          <w:p w14:paraId="1B63E39A" w14:textId="77777777" w:rsidR="004D1336" w:rsidRDefault="004D1336" w:rsidP="004D1336">
            <w:pPr>
              <w:pStyle w:val="rfdVarCenter"/>
              <w:rPr>
                <w:rtl/>
              </w:rPr>
            </w:pPr>
            <w:r w:rsidRPr="009B1AA5">
              <w:rPr>
                <w:rtl/>
              </w:rPr>
              <w:t>الکِسائي</w:t>
            </w:r>
            <w:r w:rsidR="00774210">
              <w:rPr>
                <w:rtl/>
              </w:rPr>
              <w:t xml:space="preserve"> ،</w:t>
            </w:r>
            <w:r w:rsidR="00424402">
              <w:rPr>
                <w:rtl/>
              </w:rPr>
              <w:t xml:space="preserve"> </w:t>
            </w:r>
            <w:r w:rsidRPr="009B1AA5">
              <w:rPr>
                <w:rtl/>
              </w:rPr>
              <w:t>خلف</w:t>
            </w:r>
            <w:r w:rsidR="00774210">
              <w:rPr>
                <w:rtl/>
              </w:rPr>
              <w:t xml:space="preserve"> ،</w:t>
            </w:r>
            <w:r w:rsidR="00424402">
              <w:rPr>
                <w:rtl/>
              </w:rPr>
              <w:t xml:space="preserve"> </w:t>
            </w:r>
            <w:r w:rsidRPr="009B1AA5">
              <w:rPr>
                <w:rtl/>
              </w:rPr>
              <w:t>أبوعمرو</w:t>
            </w:r>
            <w:r w:rsidR="00774210">
              <w:rPr>
                <w:rtl/>
              </w:rPr>
              <w:t xml:space="preserve"> ،</w:t>
            </w:r>
            <w:r w:rsidR="00424402">
              <w:rPr>
                <w:rtl/>
              </w:rPr>
              <w:t xml:space="preserve"> </w:t>
            </w:r>
            <w:r w:rsidRPr="009B1AA5">
              <w:rPr>
                <w:rtl/>
              </w:rPr>
              <w:t>يعقوب</w:t>
            </w:r>
            <w:r w:rsidR="00774210">
              <w:rPr>
                <w:rtl/>
              </w:rPr>
              <w:t xml:space="preserve"> ،</w:t>
            </w:r>
            <w:r w:rsidR="00424402">
              <w:rPr>
                <w:rtl/>
              </w:rPr>
              <w:t xml:space="preserve"> </w:t>
            </w:r>
            <w:r w:rsidRPr="009B1AA5">
              <w:rPr>
                <w:rtl/>
              </w:rPr>
              <w:t>ابن‌کثير</w:t>
            </w:r>
            <w:r w:rsidR="00774210">
              <w:rPr>
                <w:rtl/>
              </w:rPr>
              <w:t xml:space="preserve"> ،</w:t>
            </w:r>
            <w:r w:rsidR="00424402">
              <w:rPr>
                <w:rtl/>
              </w:rPr>
              <w:t xml:space="preserve"> </w:t>
            </w:r>
            <w:r w:rsidRPr="009B1AA5">
              <w:rPr>
                <w:rtl/>
              </w:rPr>
              <w:t>نافع</w:t>
            </w:r>
            <w:r w:rsidR="00774210">
              <w:rPr>
                <w:rtl/>
              </w:rPr>
              <w:t xml:space="preserve"> ،</w:t>
            </w:r>
            <w:r w:rsidR="00424402">
              <w:rPr>
                <w:rtl/>
              </w:rPr>
              <w:t xml:space="preserve"> </w:t>
            </w:r>
            <w:r w:rsidRPr="009B1AA5">
              <w:rPr>
                <w:rtl/>
              </w:rPr>
              <w:t>أبوجعفر</w:t>
            </w:r>
            <w:r w:rsidR="00774210">
              <w:rPr>
                <w:rtl/>
              </w:rPr>
              <w:t xml:space="preserve"> ،</w:t>
            </w:r>
            <w:r w:rsidR="00424402">
              <w:rPr>
                <w:rtl/>
              </w:rPr>
              <w:t xml:space="preserve"> </w:t>
            </w:r>
            <w:r w:rsidRPr="009B1AA5">
              <w:rPr>
                <w:rtl/>
              </w:rPr>
              <w:t>ابن‌عامر</w:t>
            </w:r>
          </w:p>
        </w:tc>
      </w:tr>
      <w:tr w:rsidR="004D1336" w14:paraId="15DD2EAD" w14:textId="77777777">
        <w:tc>
          <w:tcPr>
            <w:tcW w:w="609" w:type="pct"/>
            <w:shd w:val="clear" w:color="auto" w:fill="auto"/>
            <w:vAlign w:val="center"/>
          </w:tcPr>
          <w:p w14:paraId="664848C5" w14:textId="77777777" w:rsidR="004D1336" w:rsidRDefault="004D1336" w:rsidP="004D1336">
            <w:pPr>
              <w:pStyle w:val="rfdVarCenter"/>
              <w:rPr>
                <w:rtl/>
              </w:rPr>
            </w:pPr>
            <w:r w:rsidRPr="00F42BB1">
              <w:rPr>
                <w:rtl/>
              </w:rPr>
              <w:t>لقمان</w:t>
            </w:r>
          </w:p>
        </w:tc>
        <w:tc>
          <w:tcPr>
            <w:tcW w:w="343" w:type="pct"/>
            <w:shd w:val="clear" w:color="auto" w:fill="auto"/>
            <w:vAlign w:val="center"/>
          </w:tcPr>
          <w:p w14:paraId="7E1CAC31" w14:textId="77777777" w:rsidR="004D1336" w:rsidRDefault="004D1336" w:rsidP="004D1336">
            <w:pPr>
              <w:pStyle w:val="rfdVarCenter"/>
              <w:rPr>
                <w:rtl/>
              </w:rPr>
            </w:pPr>
            <w:r w:rsidRPr="00F42BB1">
              <w:rPr>
                <w:rtl/>
              </w:rPr>
              <w:t>20</w:t>
            </w:r>
          </w:p>
        </w:tc>
        <w:tc>
          <w:tcPr>
            <w:tcW w:w="1060" w:type="pct"/>
            <w:shd w:val="clear" w:color="auto" w:fill="auto"/>
            <w:vAlign w:val="center"/>
          </w:tcPr>
          <w:p w14:paraId="2D06D2F5" w14:textId="77777777" w:rsidR="004D1336" w:rsidRDefault="004D1336" w:rsidP="004D1336">
            <w:pPr>
              <w:pStyle w:val="rfdVarCenter"/>
              <w:rPr>
                <w:rtl/>
              </w:rPr>
            </w:pPr>
            <w:r w:rsidRPr="00F42BB1">
              <w:rPr>
                <w:rtl/>
              </w:rPr>
              <w:t>نِعَمَه</w:t>
            </w:r>
          </w:p>
        </w:tc>
        <w:tc>
          <w:tcPr>
            <w:tcW w:w="771" w:type="pct"/>
            <w:shd w:val="clear" w:color="auto" w:fill="auto"/>
            <w:vAlign w:val="center"/>
          </w:tcPr>
          <w:p w14:paraId="79D7BDEB" w14:textId="77777777" w:rsidR="004D1336" w:rsidRDefault="004D1336" w:rsidP="004D1336">
            <w:pPr>
              <w:pStyle w:val="rfdVarCenter"/>
              <w:rPr>
                <w:rtl/>
              </w:rPr>
            </w:pPr>
            <w:r w:rsidRPr="00F42BB1">
              <w:rPr>
                <w:rtl/>
              </w:rPr>
              <w:t>نِعْمَةً</w:t>
            </w:r>
          </w:p>
        </w:tc>
        <w:tc>
          <w:tcPr>
            <w:tcW w:w="2216" w:type="pct"/>
            <w:shd w:val="clear" w:color="auto" w:fill="auto"/>
            <w:vAlign w:val="center"/>
          </w:tcPr>
          <w:p w14:paraId="649DD40F" w14:textId="77777777" w:rsidR="004D1336" w:rsidRDefault="004D1336" w:rsidP="004D1336">
            <w:pPr>
              <w:pStyle w:val="rfdVarCenter"/>
              <w:rPr>
                <w:rtl/>
              </w:rPr>
            </w:pPr>
            <w:r w:rsidRPr="00F42BB1">
              <w:rPr>
                <w:rtl/>
              </w:rPr>
              <w:t>حمزة</w:t>
            </w:r>
            <w:r w:rsidR="00774210">
              <w:rPr>
                <w:rtl/>
              </w:rPr>
              <w:t xml:space="preserve"> ،</w:t>
            </w:r>
            <w:r w:rsidR="00424402">
              <w:rPr>
                <w:rtl/>
              </w:rPr>
              <w:t xml:space="preserve"> </w:t>
            </w:r>
            <w:r w:rsidRPr="00F42BB1">
              <w:rPr>
                <w:rtl/>
              </w:rPr>
              <w:t>الکِسائي</w:t>
            </w:r>
            <w:r w:rsidR="00774210">
              <w:rPr>
                <w:rtl/>
              </w:rPr>
              <w:t xml:space="preserve"> ،</w:t>
            </w:r>
            <w:r w:rsidR="00424402">
              <w:rPr>
                <w:rtl/>
              </w:rPr>
              <w:t xml:space="preserve"> </w:t>
            </w:r>
            <w:r w:rsidRPr="00F42BB1">
              <w:rPr>
                <w:rtl/>
              </w:rPr>
              <w:t>خلف</w:t>
            </w:r>
            <w:r w:rsidR="00774210">
              <w:rPr>
                <w:rtl/>
              </w:rPr>
              <w:t xml:space="preserve"> ،</w:t>
            </w:r>
            <w:r w:rsidR="00424402">
              <w:rPr>
                <w:rtl/>
              </w:rPr>
              <w:t xml:space="preserve"> </w:t>
            </w:r>
            <w:r w:rsidRPr="00F42BB1">
              <w:rPr>
                <w:rtl/>
              </w:rPr>
              <w:t>شعبة</w:t>
            </w:r>
            <w:r w:rsidR="00774210">
              <w:rPr>
                <w:rtl/>
              </w:rPr>
              <w:t xml:space="preserve"> ،</w:t>
            </w:r>
            <w:r w:rsidR="00424402">
              <w:rPr>
                <w:rtl/>
              </w:rPr>
              <w:t xml:space="preserve"> </w:t>
            </w:r>
            <w:r w:rsidRPr="00F42BB1">
              <w:rPr>
                <w:rtl/>
              </w:rPr>
              <w:t>يعقوب</w:t>
            </w:r>
            <w:r w:rsidR="00774210">
              <w:rPr>
                <w:rtl/>
              </w:rPr>
              <w:t xml:space="preserve"> ،</w:t>
            </w:r>
            <w:r w:rsidR="00424402">
              <w:rPr>
                <w:rtl/>
              </w:rPr>
              <w:t xml:space="preserve"> </w:t>
            </w:r>
            <w:r w:rsidRPr="00F42BB1">
              <w:rPr>
                <w:rtl/>
              </w:rPr>
              <w:t>ابن‌کثير</w:t>
            </w:r>
            <w:r w:rsidR="00774210">
              <w:rPr>
                <w:rtl/>
              </w:rPr>
              <w:t xml:space="preserve"> ،</w:t>
            </w:r>
            <w:r w:rsidR="00424402">
              <w:rPr>
                <w:rtl/>
              </w:rPr>
              <w:t xml:space="preserve"> </w:t>
            </w:r>
            <w:r w:rsidRPr="00F42BB1">
              <w:rPr>
                <w:rtl/>
              </w:rPr>
              <w:t>ابن‌عامر</w:t>
            </w:r>
          </w:p>
        </w:tc>
      </w:tr>
      <w:tr w:rsidR="004D1336" w14:paraId="3077284F" w14:textId="77777777">
        <w:tc>
          <w:tcPr>
            <w:tcW w:w="609" w:type="pct"/>
            <w:shd w:val="clear" w:color="auto" w:fill="auto"/>
            <w:vAlign w:val="center"/>
          </w:tcPr>
          <w:p w14:paraId="6154538D" w14:textId="77777777" w:rsidR="004D1336" w:rsidRDefault="004D1336" w:rsidP="004D1336">
            <w:pPr>
              <w:pStyle w:val="rfdVarCenter"/>
              <w:rPr>
                <w:rtl/>
              </w:rPr>
            </w:pPr>
            <w:r w:rsidRPr="006E468C">
              <w:rPr>
                <w:rtl/>
              </w:rPr>
              <w:t>الزخرف</w:t>
            </w:r>
          </w:p>
        </w:tc>
        <w:tc>
          <w:tcPr>
            <w:tcW w:w="343" w:type="pct"/>
            <w:shd w:val="clear" w:color="auto" w:fill="auto"/>
            <w:vAlign w:val="center"/>
          </w:tcPr>
          <w:p w14:paraId="7B16249B" w14:textId="77777777" w:rsidR="004D1336" w:rsidRDefault="004D1336" w:rsidP="004D1336">
            <w:pPr>
              <w:pStyle w:val="rfdVarCenter"/>
              <w:rPr>
                <w:rtl/>
              </w:rPr>
            </w:pPr>
            <w:r w:rsidRPr="006E468C">
              <w:rPr>
                <w:rtl/>
              </w:rPr>
              <w:t>71</w:t>
            </w:r>
          </w:p>
        </w:tc>
        <w:tc>
          <w:tcPr>
            <w:tcW w:w="1060" w:type="pct"/>
            <w:shd w:val="clear" w:color="auto" w:fill="auto"/>
            <w:vAlign w:val="center"/>
          </w:tcPr>
          <w:p w14:paraId="1B874D17" w14:textId="77777777" w:rsidR="004D1336" w:rsidRDefault="004D1336" w:rsidP="004D1336">
            <w:pPr>
              <w:pStyle w:val="rfdVarCenter"/>
              <w:rPr>
                <w:rtl/>
              </w:rPr>
            </w:pPr>
            <w:r w:rsidRPr="006E468C">
              <w:rPr>
                <w:rtl/>
              </w:rPr>
              <w:t>تَشْتَهِيهِ</w:t>
            </w:r>
          </w:p>
        </w:tc>
        <w:tc>
          <w:tcPr>
            <w:tcW w:w="771" w:type="pct"/>
            <w:shd w:val="clear" w:color="auto" w:fill="auto"/>
            <w:vAlign w:val="center"/>
          </w:tcPr>
          <w:p w14:paraId="30A52BB8" w14:textId="77777777" w:rsidR="004D1336" w:rsidRDefault="004D1336" w:rsidP="004D1336">
            <w:pPr>
              <w:pStyle w:val="rfdVarCenter"/>
              <w:rPr>
                <w:rtl/>
              </w:rPr>
            </w:pPr>
            <w:r w:rsidRPr="006E468C">
              <w:rPr>
                <w:rtl/>
              </w:rPr>
              <w:t>تَشْتَهِ</w:t>
            </w:r>
            <w:r w:rsidRPr="006E468C">
              <w:rPr>
                <w:rFonts w:hint="cs"/>
                <w:rtl/>
              </w:rPr>
              <w:t>ی</w:t>
            </w:r>
          </w:p>
        </w:tc>
        <w:tc>
          <w:tcPr>
            <w:tcW w:w="2216" w:type="pct"/>
            <w:shd w:val="clear" w:color="auto" w:fill="auto"/>
            <w:vAlign w:val="center"/>
          </w:tcPr>
          <w:p w14:paraId="4B8B0CCE" w14:textId="77777777" w:rsidR="004D1336" w:rsidRDefault="004D1336" w:rsidP="004D1336">
            <w:pPr>
              <w:pStyle w:val="rfdVarCenter"/>
              <w:rPr>
                <w:rtl/>
              </w:rPr>
            </w:pPr>
            <w:r w:rsidRPr="006E468C">
              <w:rPr>
                <w:rtl/>
              </w:rPr>
              <w:t>حمزة</w:t>
            </w:r>
            <w:r w:rsidR="00774210">
              <w:rPr>
                <w:rtl/>
              </w:rPr>
              <w:t xml:space="preserve"> ،</w:t>
            </w:r>
            <w:r w:rsidR="00424402">
              <w:rPr>
                <w:rtl/>
              </w:rPr>
              <w:t xml:space="preserve"> </w:t>
            </w:r>
            <w:r w:rsidRPr="006E468C">
              <w:rPr>
                <w:rtl/>
              </w:rPr>
              <w:t>الکِسائي</w:t>
            </w:r>
            <w:r w:rsidR="00774210">
              <w:rPr>
                <w:rtl/>
              </w:rPr>
              <w:t xml:space="preserve"> ،</w:t>
            </w:r>
            <w:r w:rsidR="00424402">
              <w:rPr>
                <w:rtl/>
              </w:rPr>
              <w:t xml:space="preserve"> </w:t>
            </w:r>
            <w:r w:rsidRPr="006E468C">
              <w:rPr>
                <w:rtl/>
              </w:rPr>
              <w:t>خلف</w:t>
            </w:r>
            <w:r w:rsidR="00774210">
              <w:rPr>
                <w:rtl/>
              </w:rPr>
              <w:t xml:space="preserve"> ،</w:t>
            </w:r>
            <w:r w:rsidR="00424402">
              <w:rPr>
                <w:rtl/>
              </w:rPr>
              <w:t xml:space="preserve"> </w:t>
            </w:r>
            <w:r w:rsidRPr="006E468C">
              <w:rPr>
                <w:rtl/>
              </w:rPr>
              <w:t>شعبة</w:t>
            </w:r>
            <w:r w:rsidR="00774210">
              <w:rPr>
                <w:rtl/>
              </w:rPr>
              <w:t xml:space="preserve"> ،</w:t>
            </w:r>
            <w:r w:rsidR="00424402">
              <w:rPr>
                <w:rtl/>
              </w:rPr>
              <w:t xml:space="preserve"> </w:t>
            </w:r>
            <w:r w:rsidRPr="006E468C">
              <w:rPr>
                <w:rtl/>
              </w:rPr>
              <w:t>أبوعمرو</w:t>
            </w:r>
            <w:r w:rsidR="00774210">
              <w:rPr>
                <w:rtl/>
              </w:rPr>
              <w:t xml:space="preserve"> ،</w:t>
            </w:r>
            <w:r w:rsidR="00424402">
              <w:rPr>
                <w:rtl/>
              </w:rPr>
              <w:t xml:space="preserve"> </w:t>
            </w:r>
            <w:r w:rsidRPr="006E468C">
              <w:rPr>
                <w:rtl/>
              </w:rPr>
              <w:t>يعقوب</w:t>
            </w:r>
            <w:r w:rsidR="00774210">
              <w:rPr>
                <w:rtl/>
              </w:rPr>
              <w:t xml:space="preserve"> ،</w:t>
            </w:r>
            <w:r w:rsidR="00424402">
              <w:rPr>
                <w:rtl/>
              </w:rPr>
              <w:t xml:space="preserve"> </w:t>
            </w:r>
            <w:r w:rsidRPr="006E468C">
              <w:rPr>
                <w:rtl/>
              </w:rPr>
              <w:t>ابن‌کثير</w:t>
            </w:r>
          </w:p>
        </w:tc>
      </w:tr>
      <w:tr w:rsidR="004D1336" w14:paraId="15EB1964" w14:textId="77777777">
        <w:tc>
          <w:tcPr>
            <w:tcW w:w="609" w:type="pct"/>
            <w:shd w:val="clear" w:color="auto" w:fill="auto"/>
            <w:vAlign w:val="center"/>
          </w:tcPr>
          <w:p w14:paraId="665220A2" w14:textId="77777777" w:rsidR="004D1336" w:rsidRDefault="004D1336" w:rsidP="004D1336">
            <w:pPr>
              <w:pStyle w:val="rfdVarCenter"/>
              <w:rPr>
                <w:rtl/>
              </w:rPr>
            </w:pPr>
            <w:r w:rsidRPr="0017746F">
              <w:rPr>
                <w:rtl/>
              </w:rPr>
              <w:t>الأحقاف</w:t>
            </w:r>
          </w:p>
        </w:tc>
        <w:tc>
          <w:tcPr>
            <w:tcW w:w="343" w:type="pct"/>
            <w:shd w:val="clear" w:color="auto" w:fill="auto"/>
            <w:vAlign w:val="center"/>
          </w:tcPr>
          <w:p w14:paraId="77BAE10E" w14:textId="77777777" w:rsidR="004D1336" w:rsidRDefault="004D1336" w:rsidP="004D1336">
            <w:pPr>
              <w:pStyle w:val="rfdVarCenter"/>
              <w:rPr>
                <w:rtl/>
              </w:rPr>
            </w:pPr>
            <w:r w:rsidRPr="0017746F">
              <w:rPr>
                <w:rtl/>
              </w:rPr>
              <w:t>15</w:t>
            </w:r>
          </w:p>
        </w:tc>
        <w:tc>
          <w:tcPr>
            <w:tcW w:w="1060" w:type="pct"/>
            <w:shd w:val="clear" w:color="auto" w:fill="auto"/>
            <w:vAlign w:val="center"/>
          </w:tcPr>
          <w:p w14:paraId="5758E01A" w14:textId="77777777" w:rsidR="004D1336" w:rsidRDefault="004D1336" w:rsidP="004D1336">
            <w:pPr>
              <w:pStyle w:val="rfdVarCenter"/>
              <w:rPr>
                <w:rtl/>
              </w:rPr>
            </w:pPr>
            <w:r w:rsidRPr="0017746F">
              <w:rPr>
                <w:rtl/>
              </w:rPr>
              <w:t>اِحْسَانًا</w:t>
            </w:r>
          </w:p>
        </w:tc>
        <w:tc>
          <w:tcPr>
            <w:tcW w:w="771" w:type="pct"/>
            <w:shd w:val="clear" w:color="auto" w:fill="auto"/>
            <w:vAlign w:val="center"/>
          </w:tcPr>
          <w:p w14:paraId="079A35C4" w14:textId="77777777" w:rsidR="004D1336" w:rsidRDefault="004D1336" w:rsidP="004D1336">
            <w:pPr>
              <w:pStyle w:val="rfdVarCenter"/>
              <w:rPr>
                <w:rtl/>
              </w:rPr>
            </w:pPr>
            <w:r w:rsidRPr="0017746F">
              <w:rPr>
                <w:rtl/>
              </w:rPr>
              <w:t>حُسْنًا</w:t>
            </w:r>
          </w:p>
        </w:tc>
        <w:tc>
          <w:tcPr>
            <w:tcW w:w="2216" w:type="pct"/>
            <w:shd w:val="clear" w:color="auto" w:fill="auto"/>
            <w:vAlign w:val="center"/>
          </w:tcPr>
          <w:p w14:paraId="420D5E65" w14:textId="77777777" w:rsidR="004D1336" w:rsidRDefault="004D1336" w:rsidP="004D1336">
            <w:pPr>
              <w:pStyle w:val="rfdVarCenter"/>
              <w:rPr>
                <w:rtl/>
              </w:rPr>
            </w:pPr>
            <w:r w:rsidRPr="0017746F">
              <w:rPr>
                <w:rtl/>
              </w:rPr>
              <w:t>أبوعمرو</w:t>
            </w:r>
            <w:r w:rsidR="00774210">
              <w:rPr>
                <w:rtl/>
              </w:rPr>
              <w:t xml:space="preserve"> ،</w:t>
            </w:r>
            <w:r w:rsidR="00424402">
              <w:rPr>
                <w:rtl/>
              </w:rPr>
              <w:t xml:space="preserve"> </w:t>
            </w:r>
            <w:r w:rsidRPr="0017746F">
              <w:rPr>
                <w:rtl/>
              </w:rPr>
              <w:t>يعقوب</w:t>
            </w:r>
            <w:r w:rsidR="00774210">
              <w:rPr>
                <w:rtl/>
              </w:rPr>
              <w:t xml:space="preserve"> ،</w:t>
            </w:r>
            <w:r w:rsidR="00424402">
              <w:rPr>
                <w:rtl/>
              </w:rPr>
              <w:t xml:space="preserve"> </w:t>
            </w:r>
            <w:r w:rsidRPr="0017746F">
              <w:rPr>
                <w:rtl/>
              </w:rPr>
              <w:t>ابن‌کثير</w:t>
            </w:r>
            <w:r w:rsidR="00774210">
              <w:rPr>
                <w:rtl/>
              </w:rPr>
              <w:t xml:space="preserve"> ،</w:t>
            </w:r>
            <w:r w:rsidR="00424402">
              <w:rPr>
                <w:rtl/>
              </w:rPr>
              <w:t xml:space="preserve"> </w:t>
            </w:r>
            <w:r w:rsidRPr="0017746F">
              <w:rPr>
                <w:rtl/>
              </w:rPr>
              <w:t>نافع</w:t>
            </w:r>
            <w:r w:rsidR="00774210">
              <w:rPr>
                <w:rtl/>
              </w:rPr>
              <w:t xml:space="preserve"> ،</w:t>
            </w:r>
            <w:r w:rsidR="00424402">
              <w:rPr>
                <w:rtl/>
              </w:rPr>
              <w:t xml:space="preserve"> </w:t>
            </w:r>
            <w:r w:rsidRPr="0017746F">
              <w:rPr>
                <w:rtl/>
              </w:rPr>
              <w:t>أبوجعفر</w:t>
            </w:r>
            <w:r w:rsidR="00774210">
              <w:rPr>
                <w:rtl/>
              </w:rPr>
              <w:t xml:space="preserve"> ،</w:t>
            </w:r>
            <w:r w:rsidR="00424402">
              <w:rPr>
                <w:rtl/>
              </w:rPr>
              <w:t xml:space="preserve"> </w:t>
            </w:r>
            <w:r w:rsidRPr="0017746F">
              <w:rPr>
                <w:rtl/>
              </w:rPr>
              <w:t>ابن‌عامر</w:t>
            </w:r>
          </w:p>
        </w:tc>
      </w:tr>
      <w:tr w:rsidR="004D1336" w14:paraId="0B5B1D30" w14:textId="77777777">
        <w:tc>
          <w:tcPr>
            <w:tcW w:w="609" w:type="pct"/>
            <w:shd w:val="clear" w:color="auto" w:fill="auto"/>
            <w:vAlign w:val="center"/>
          </w:tcPr>
          <w:p w14:paraId="7739DCDA" w14:textId="77777777" w:rsidR="004D1336" w:rsidRDefault="004D1336" w:rsidP="004D1336">
            <w:pPr>
              <w:pStyle w:val="rfdVarCenter"/>
              <w:rPr>
                <w:rtl/>
              </w:rPr>
            </w:pPr>
            <w:r w:rsidRPr="00614B9A">
              <w:rPr>
                <w:rtl/>
              </w:rPr>
              <w:t>الأحقاف</w:t>
            </w:r>
          </w:p>
        </w:tc>
        <w:tc>
          <w:tcPr>
            <w:tcW w:w="343" w:type="pct"/>
            <w:shd w:val="clear" w:color="auto" w:fill="auto"/>
            <w:vAlign w:val="center"/>
          </w:tcPr>
          <w:p w14:paraId="01DA9B00" w14:textId="77777777" w:rsidR="004D1336" w:rsidRDefault="004D1336" w:rsidP="004D1336">
            <w:pPr>
              <w:pStyle w:val="rfdVarCenter"/>
              <w:rPr>
                <w:rtl/>
              </w:rPr>
            </w:pPr>
            <w:r w:rsidRPr="00614B9A">
              <w:rPr>
                <w:rtl/>
              </w:rPr>
              <w:t>16</w:t>
            </w:r>
          </w:p>
        </w:tc>
        <w:tc>
          <w:tcPr>
            <w:tcW w:w="1060" w:type="pct"/>
            <w:shd w:val="clear" w:color="auto" w:fill="auto"/>
            <w:vAlign w:val="center"/>
          </w:tcPr>
          <w:p w14:paraId="3A78EF98" w14:textId="77777777" w:rsidR="004D1336" w:rsidRDefault="004D1336" w:rsidP="004D1336">
            <w:pPr>
              <w:pStyle w:val="rfdVarCenter"/>
              <w:rPr>
                <w:rtl/>
              </w:rPr>
            </w:pPr>
            <w:r w:rsidRPr="00614B9A">
              <w:rPr>
                <w:rtl/>
              </w:rPr>
              <w:t>نَتَقَبَّلُ عَنْهمْ اَحْسَنَ</w:t>
            </w:r>
          </w:p>
        </w:tc>
        <w:tc>
          <w:tcPr>
            <w:tcW w:w="771" w:type="pct"/>
            <w:shd w:val="clear" w:color="auto" w:fill="auto"/>
            <w:vAlign w:val="center"/>
          </w:tcPr>
          <w:p w14:paraId="4C8C7496" w14:textId="77777777" w:rsidR="004D1336" w:rsidRDefault="004D1336" w:rsidP="004D1336">
            <w:pPr>
              <w:pStyle w:val="rfdVarCenter"/>
              <w:rPr>
                <w:rtl/>
              </w:rPr>
            </w:pPr>
            <w:r w:rsidRPr="00614B9A">
              <w:rPr>
                <w:rtl/>
              </w:rPr>
              <w:t>يُتَقَبَّلُ عَنْهمْ اَحْسَنُ</w:t>
            </w:r>
          </w:p>
        </w:tc>
        <w:tc>
          <w:tcPr>
            <w:tcW w:w="2216" w:type="pct"/>
            <w:shd w:val="clear" w:color="auto" w:fill="auto"/>
            <w:vAlign w:val="center"/>
          </w:tcPr>
          <w:p w14:paraId="43616B38" w14:textId="77777777" w:rsidR="004D1336" w:rsidRDefault="004D1336" w:rsidP="004D1336">
            <w:pPr>
              <w:pStyle w:val="rfdVarCenter"/>
              <w:rPr>
                <w:rtl/>
              </w:rPr>
            </w:pPr>
            <w:r w:rsidRPr="00614B9A">
              <w:rPr>
                <w:rtl/>
              </w:rPr>
              <w:t>شعبة</w:t>
            </w:r>
            <w:r w:rsidR="00774210">
              <w:rPr>
                <w:rtl/>
              </w:rPr>
              <w:t xml:space="preserve"> ،</w:t>
            </w:r>
            <w:r w:rsidR="00424402">
              <w:rPr>
                <w:rtl/>
              </w:rPr>
              <w:t xml:space="preserve"> </w:t>
            </w:r>
            <w:r w:rsidRPr="00614B9A">
              <w:rPr>
                <w:rtl/>
              </w:rPr>
              <w:t>أبوعمرو</w:t>
            </w:r>
            <w:r w:rsidR="00774210">
              <w:rPr>
                <w:rtl/>
              </w:rPr>
              <w:t xml:space="preserve"> ،</w:t>
            </w:r>
            <w:r w:rsidR="00424402">
              <w:rPr>
                <w:rtl/>
              </w:rPr>
              <w:t xml:space="preserve"> </w:t>
            </w:r>
            <w:r w:rsidRPr="00614B9A">
              <w:rPr>
                <w:rtl/>
              </w:rPr>
              <w:t>يعقوب</w:t>
            </w:r>
            <w:r w:rsidR="00774210">
              <w:rPr>
                <w:rtl/>
              </w:rPr>
              <w:t xml:space="preserve"> ،</w:t>
            </w:r>
            <w:r w:rsidR="00424402">
              <w:rPr>
                <w:rtl/>
              </w:rPr>
              <w:t xml:space="preserve"> </w:t>
            </w:r>
            <w:r w:rsidRPr="00614B9A">
              <w:rPr>
                <w:rtl/>
              </w:rPr>
              <w:t>ابن‌کثير</w:t>
            </w:r>
            <w:r w:rsidR="00774210">
              <w:rPr>
                <w:rtl/>
              </w:rPr>
              <w:t xml:space="preserve"> ،</w:t>
            </w:r>
            <w:r w:rsidR="00424402">
              <w:rPr>
                <w:rtl/>
              </w:rPr>
              <w:t xml:space="preserve"> </w:t>
            </w:r>
            <w:r w:rsidRPr="00614B9A">
              <w:rPr>
                <w:rtl/>
              </w:rPr>
              <w:t>نافع</w:t>
            </w:r>
            <w:r w:rsidR="00774210">
              <w:rPr>
                <w:rtl/>
              </w:rPr>
              <w:t xml:space="preserve"> ،</w:t>
            </w:r>
            <w:r w:rsidR="00424402">
              <w:rPr>
                <w:rtl/>
              </w:rPr>
              <w:t xml:space="preserve"> </w:t>
            </w:r>
            <w:r w:rsidRPr="00614B9A">
              <w:rPr>
                <w:rtl/>
              </w:rPr>
              <w:t>أبوجعفر</w:t>
            </w:r>
            <w:r w:rsidR="00774210">
              <w:rPr>
                <w:rtl/>
              </w:rPr>
              <w:t xml:space="preserve"> ،</w:t>
            </w:r>
            <w:r w:rsidR="00424402">
              <w:rPr>
                <w:rtl/>
              </w:rPr>
              <w:t xml:space="preserve"> </w:t>
            </w:r>
            <w:r w:rsidRPr="00614B9A">
              <w:rPr>
                <w:rtl/>
              </w:rPr>
              <w:t>ابن‌عامر</w:t>
            </w:r>
          </w:p>
        </w:tc>
      </w:tr>
      <w:tr w:rsidR="004D1336" w14:paraId="6CDCF1B4" w14:textId="77777777">
        <w:tc>
          <w:tcPr>
            <w:tcW w:w="609" w:type="pct"/>
            <w:shd w:val="clear" w:color="auto" w:fill="auto"/>
            <w:vAlign w:val="center"/>
          </w:tcPr>
          <w:p w14:paraId="417B65BF" w14:textId="77777777" w:rsidR="004D1336" w:rsidRDefault="004D1336" w:rsidP="004D1336">
            <w:pPr>
              <w:pStyle w:val="rfdVarCenter"/>
              <w:rPr>
                <w:rtl/>
              </w:rPr>
            </w:pPr>
            <w:r w:rsidRPr="00EA7A39">
              <w:rPr>
                <w:rtl/>
              </w:rPr>
              <w:t>الأحقاف</w:t>
            </w:r>
          </w:p>
        </w:tc>
        <w:tc>
          <w:tcPr>
            <w:tcW w:w="343" w:type="pct"/>
            <w:shd w:val="clear" w:color="auto" w:fill="auto"/>
            <w:vAlign w:val="center"/>
          </w:tcPr>
          <w:p w14:paraId="35FB29C7" w14:textId="77777777" w:rsidR="004D1336" w:rsidRDefault="004D1336" w:rsidP="004D1336">
            <w:pPr>
              <w:pStyle w:val="rfdVarCenter"/>
              <w:rPr>
                <w:rtl/>
              </w:rPr>
            </w:pPr>
            <w:r w:rsidRPr="00EA7A39">
              <w:rPr>
                <w:rtl/>
              </w:rPr>
              <w:t>16</w:t>
            </w:r>
          </w:p>
        </w:tc>
        <w:tc>
          <w:tcPr>
            <w:tcW w:w="1060" w:type="pct"/>
            <w:shd w:val="clear" w:color="auto" w:fill="auto"/>
            <w:vAlign w:val="center"/>
          </w:tcPr>
          <w:p w14:paraId="7F7E8584" w14:textId="77777777" w:rsidR="004D1336" w:rsidRDefault="00693B60" w:rsidP="004D1336">
            <w:pPr>
              <w:pStyle w:val="rfdVarCenter"/>
              <w:rPr>
                <w:rtl/>
              </w:rPr>
            </w:pPr>
            <w:r>
              <w:rPr>
                <w:rtl/>
              </w:rPr>
              <w:t>وَ</w:t>
            </w:r>
            <w:r w:rsidR="004D1336" w:rsidRPr="00EA7A39">
              <w:rPr>
                <w:rtl/>
              </w:rPr>
              <w:t>نَتَجَاوَزُ</w:t>
            </w:r>
          </w:p>
        </w:tc>
        <w:tc>
          <w:tcPr>
            <w:tcW w:w="771" w:type="pct"/>
            <w:shd w:val="clear" w:color="auto" w:fill="auto"/>
            <w:vAlign w:val="center"/>
          </w:tcPr>
          <w:p w14:paraId="33D50B12" w14:textId="77777777" w:rsidR="004D1336" w:rsidRDefault="00693B60" w:rsidP="004D1336">
            <w:pPr>
              <w:pStyle w:val="rfdVarCenter"/>
              <w:rPr>
                <w:rtl/>
              </w:rPr>
            </w:pPr>
            <w:r>
              <w:rPr>
                <w:rtl/>
              </w:rPr>
              <w:t>وَ</w:t>
            </w:r>
            <w:r w:rsidR="004D1336" w:rsidRPr="00EA7A39">
              <w:rPr>
                <w:rtl/>
              </w:rPr>
              <w:t>يُتَجَاوَزُ</w:t>
            </w:r>
          </w:p>
        </w:tc>
        <w:tc>
          <w:tcPr>
            <w:tcW w:w="2216" w:type="pct"/>
            <w:shd w:val="clear" w:color="auto" w:fill="auto"/>
            <w:vAlign w:val="center"/>
          </w:tcPr>
          <w:p w14:paraId="0F167D98" w14:textId="77777777" w:rsidR="004D1336" w:rsidRDefault="004D1336" w:rsidP="004D1336">
            <w:pPr>
              <w:pStyle w:val="rfdVarCenter"/>
              <w:rPr>
                <w:rtl/>
              </w:rPr>
            </w:pPr>
            <w:r w:rsidRPr="00EA7A39">
              <w:rPr>
                <w:rtl/>
              </w:rPr>
              <w:t>شعبة</w:t>
            </w:r>
            <w:r w:rsidR="00774210">
              <w:rPr>
                <w:rtl/>
              </w:rPr>
              <w:t xml:space="preserve"> ،</w:t>
            </w:r>
            <w:r w:rsidR="00424402">
              <w:rPr>
                <w:rtl/>
              </w:rPr>
              <w:t xml:space="preserve"> </w:t>
            </w:r>
            <w:r w:rsidRPr="00EA7A39">
              <w:rPr>
                <w:rtl/>
              </w:rPr>
              <w:t>أبوعمرو</w:t>
            </w:r>
            <w:r w:rsidR="00774210">
              <w:rPr>
                <w:rtl/>
              </w:rPr>
              <w:t xml:space="preserve"> ،</w:t>
            </w:r>
            <w:r w:rsidR="00424402">
              <w:rPr>
                <w:rtl/>
              </w:rPr>
              <w:t xml:space="preserve"> </w:t>
            </w:r>
            <w:r w:rsidRPr="00EA7A39">
              <w:rPr>
                <w:rtl/>
              </w:rPr>
              <w:t>يعقوب</w:t>
            </w:r>
            <w:r w:rsidR="00774210">
              <w:rPr>
                <w:rtl/>
              </w:rPr>
              <w:t xml:space="preserve"> ،</w:t>
            </w:r>
            <w:r w:rsidR="00424402">
              <w:rPr>
                <w:rtl/>
              </w:rPr>
              <w:t xml:space="preserve"> </w:t>
            </w:r>
            <w:r w:rsidRPr="00EA7A39">
              <w:rPr>
                <w:rtl/>
              </w:rPr>
              <w:t>ابن‌کثير</w:t>
            </w:r>
            <w:r w:rsidR="00774210">
              <w:rPr>
                <w:rtl/>
              </w:rPr>
              <w:t xml:space="preserve"> ،</w:t>
            </w:r>
            <w:r w:rsidR="00424402">
              <w:rPr>
                <w:rtl/>
              </w:rPr>
              <w:t xml:space="preserve"> </w:t>
            </w:r>
            <w:r w:rsidRPr="00EA7A39">
              <w:rPr>
                <w:rtl/>
              </w:rPr>
              <w:t>نافع</w:t>
            </w:r>
            <w:r w:rsidR="00774210">
              <w:rPr>
                <w:rtl/>
              </w:rPr>
              <w:t xml:space="preserve"> ،</w:t>
            </w:r>
            <w:r w:rsidR="00424402">
              <w:rPr>
                <w:rtl/>
              </w:rPr>
              <w:t xml:space="preserve"> </w:t>
            </w:r>
            <w:r w:rsidRPr="00EA7A39">
              <w:rPr>
                <w:rtl/>
              </w:rPr>
              <w:t>أبوجعفر</w:t>
            </w:r>
            <w:r w:rsidR="00774210">
              <w:rPr>
                <w:rtl/>
              </w:rPr>
              <w:t xml:space="preserve"> ،</w:t>
            </w:r>
            <w:r w:rsidR="00424402">
              <w:rPr>
                <w:rtl/>
              </w:rPr>
              <w:t xml:space="preserve"> </w:t>
            </w:r>
            <w:r w:rsidRPr="00EA7A39">
              <w:rPr>
                <w:rtl/>
              </w:rPr>
              <w:t>ابن‌عامر</w:t>
            </w:r>
          </w:p>
        </w:tc>
      </w:tr>
      <w:tr w:rsidR="004D1336" w14:paraId="5BF56915" w14:textId="77777777">
        <w:tc>
          <w:tcPr>
            <w:tcW w:w="609" w:type="pct"/>
            <w:shd w:val="clear" w:color="auto" w:fill="auto"/>
            <w:vAlign w:val="center"/>
          </w:tcPr>
          <w:p w14:paraId="73317D26" w14:textId="77777777" w:rsidR="004D1336" w:rsidRDefault="004D1336" w:rsidP="004D1336">
            <w:pPr>
              <w:pStyle w:val="rfdVarCenter"/>
              <w:rPr>
                <w:rtl/>
              </w:rPr>
            </w:pPr>
            <w:r w:rsidRPr="00F41446">
              <w:rPr>
                <w:rtl/>
              </w:rPr>
              <w:t>محمّد</w:t>
            </w:r>
          </w:p>
        </w:tc>
        <w:tc>
          <w:tcPr>
            <w:tcW w:w="343" w:type="pct"/>
            <w:shd w:val="clear" w:color="auto" w:fill="auto"/>
            <w:vAlign w:val="center"/>
          </w:tcPr>
          <w:p w14:paraId="4C9B1743" w14:textId="77777777" w:rsidR="004D1336" w:rsidRDefault="004D1336" w:rsidP="004D1336">
            <w:pPr>
              <w:pStyle w:val="rfdVarCenter"/>
              <w:rPr>
                <w:rtl/>
              </w:rPr>
            </w:pPr>
            <w:r w:rsidRPr="00F41446">
              <w:rPr>
                <w:rtl/>
              </w:rPr>
              <w:t>26</w:t>
            </w:r>
          </w:p>
        </w:tc>
        <w:tc>
          <w:tcPr>
            <w:tcW w:w="1060" w:type="pct"/>
            <w:shd w:val="clear" w:color="auto" w:fill="auto"/>
            <w:vAlign w:val="center"/>
          </w:tcPr>
          <w:p w14:paraId="74D833F0" w14:textId="77777777" w:rsidR="004D1336" w:rsidRDefault="004D1336" w:rsidP="004D1336">
            <w:pPr>
              <w:pStyle w:val="rfdVarCenter"/>
              <w:rPr>
                <w:rtl/>
              </w:rPr>
            </w:pPr>
            <w:r w:rsidRPr="00F41446">
              <w:rPr>
                <w:rtl/>
              </w:rPr>
              <w:t>اِسْرَارَهمْ</w:t>
            </w:r>
          </w:p>
        </w:tc>
        <w:tc>
          <w:tcPr>
            <w:tcW w:w="771" w:type="pct"/>
            <w:shd w:val="clear" w:color="auto" w:fill="auto"/>
            <w:vAlign w:val="center"/>
          </w:tcPr>
          <w:p w14:paraId="254D6CC9" w14:textId="77777777" w:rsidR="004D1336" w:rsidRDefault="004D1336" w:rsidP="004D1336">
            <w:pPr>
              <w:pStyle w:val="rfdVarCenter"/>
              <w:rPr>
                <w:rtl/>
              </w:rPr>
            </w:pPr>
            <w:r w:rsidRPr="00F41446">
              <w:rPr>
                <w:rtl/>
              </w:rPr>
              <w:t>اَسْرَارَهمْ</w:t>
            </w:r>
          </w:p>
        </w:tc>
        <w:tc>
          <w:tcPr>
            <w:tcW w:w="2216" w:type="pct"/>
            <w:shd w:val="clear" w:color="auto" w:fill="auto"/>
            <w:vAlign w:val="center"/>
          </w:tcPr>
          <w:p w14:paraId="26531265" w14:textId="77777777" w:rsidR="004D1336" w:rsidRDefault="004D1336" w:rsidP="004D1336">
            <w:pPr>
              <w:pStyle w:val="rfdVarCenter"/>
              <w:rPr>
                <w:rtl/>
              </w:rPr>
            </w:pPr>
            <w:r w:rsidRPr="00F41446">
              <w:rPr>
                <w:rtl/>
              </w:rPr>
              <w:t>شعبة</w:t>
            </w:r>
            <w:r w:rsidR="00774210">
              <w:rPr>
                <w:rtl/>
              </w:rPr>
              <w:t xml:space="preserve"> ،</w:t>
            </w:r>
            <w:r w:rsidR="00424402">
              <w:rPr>
                <w:rtl/>
              </w:rPr>
              <w:t xml:space="preserve"> </w:t>
            </w:r>
            <w:r w:rsidRPr="00F41446">
              <w:rPr>
                <w:rtl/>
              </w:rPr>
              <w:t>أبوعمرو</w:t>
            </w:r>
            <w:r w:rsidR="00774210">
              <w:rPr>
                <w:rtl/>
              </w:rPr>
              <w:t xml:space="preserve"> ،</w:t>
            </w:r>
            <w:r w:rsidR="00424402">
              <w:rPr>
                <w:rtl/>
              </w:rPr>
              <w:t xml:space="preserve"> </w:t>
            </w:r>
            <w:r w:rsidRPr="00F41446">
              <w:rPr>
                <w:rtl/>
              </w:rPr>
              <w:t>يعقوب</w:t>
            </w:r>
            <w:r w:rsidR="00774210">
              <w:rPr>
                <w:rtl/>
              </w:rPr>
              <w:t xml:space="preserve"> ،</w:t>
            </w:r>
            <w:r w:rsidR="00424402">
              <w:rPr>
                <w:rtl/>
              </w:rPr>
              <w:t xml:space="preserve"> </w:t>
            </w:r>
            <w:r w:rsidRPr="00F41446">
              <w:rPr>
                <w:rtl/>
              </w:rPr>
              <w:t>ابن‌کثير</w:t>
            </w:r>
            <w:r w:rsidR="00774210">
              <w:rPr>
                <w:rtl/>
              </w:rPr>
              <w:t xml:space="preserve"> ،</w:t>
            </w:r>
            <w:r w:rsidR="00424402">
              <w:rPr>
                <w:rtl/>
              </w:rPr>
              <w:t xml:space="preserve"> </w:t>
            </w:r>
            <w:r w:rsidRPr="00F41446">
              <w:rPr>
                <w:rtl/>
              </w:rPr>
              <w:t>نافع</w:t>
            </w:r>
            <w:r w:rsidR="00774210">
              <w:rPr>
                <w:rtl/>
              </w:rPr>
              <w:t xml:space="preserve"> ،</w:t>
            </w:r>
            <w:r w:rsidR="00424402">
              <w:rPr>
                <w:rtl/>
              </w:rPr>
              <w:t xml:space="preserve"> </w:t>
            </w:r>
            <w:r w:rsidRPr="00F41446">
              <w:rPr>
                <w:rtl/>
              </w:rPr>
              <w:t>أبوجعفر</w:t>
            </w:r>
            <w:r w:rsidR="00774210">
              <w:rPr>
                <w:rtl/>
              </w:rPr>
              <w:t xml:space="preserve"> ،</w:t>
            </w:r>
            <w:r w:rsidR="00424402">
              <w:rPr>
                <w:rtl/>
              </w:rPr>
              <w:t xml:space="preserve"> </w:t>
            </w:r>
            <w:r w:rsidRPr="00F41446">
              <w:rPr>
                <w:rtl/>
              </w:rPr>
              <w:t>ابن‌عامر</w:t>
            </w:r>
          </w:p>
        </w:tc>
      </w:tr>
    </w:tbl>
    <w:p w14:paraId="70CD33E7" w14:textId="77777777" w:rsidR="00B255DC" w:rsidRDefault="00B255DC" w:rsidP="00B255DC">
      <w:pPr>
        <w:rPr>
          <w:rtl/>
        </w:rPr>
      </w:pPr>
    </w:p>
    <w:p w14:paraId="0B4D06A1" w14:textId="77777777" w:rsidR="00B255DC" w:rsidRDefault="00B255DC" w:rsidP="00B255DC">
      <w:pPr>
        <w:rPr>
          <w:rtl/>
        </w:rPr>
      </w:pPr>
      <w:r>
        <w:br w:type="page"/>
      </w:r>
    </w:p>
    <w:tbl>
      <w:tblPr>
        <w:bidiVisual/>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703"/>
        <w:gridCol w:w="987"/>
        <w:gridCol w:w="1129"/>
        <w:gridCol w:w="3677"/>
      </w:tblGrid>
      <w:tr w:rsidR="004D1336" w14:paraId="43A2597C" w14:textId="77777777">
        <w:tc>
          <w:tcPr>
            <w:tcW w:w="582" w:type="pct"/>
            <w:shd w:val="clear" w:color="auto" w:fill="auto"/>
            <w:vAlign w:val="center"/>
          </w:tcPr>
          <w:p w14:paraId="2503FC92" w14:textId="77777777" w:rsidR="004D1336" w:rsidRDefault="004D1336" w:rsidP="004D1336">
            <w:pPr>
              <w:pStyle w:val="rfdVarCenter"/>
              <w:rPr>
                <w:rtl/>
              </w:rPr>
            </w:pPr>
            <w:r w:rsidRPr="00646CD0">
              <w:rPr>
                <w:rtl/>
              </w:rPr>
              <w:t>الطور</w:t>
            </w:r>
          </w:p>
        </w:tc>
        <w:tc>
          <w:tcPr>
            <w:tcW w:w="478" w:type="pct"/>
            <w:shd w:val="clear" w:color="auto" w:fill="auto"/>
            <w:vAlign w:val="center"/>
          </w:tcPr>
          <w:p w14:paraId="24FD3BB7" w14:textId="77777777" w:rsidR="004D1336" w:rsidRDefault="004D1336" w:rsidP="004D1336">
            <w:pPr>
              <w:pStyle w:val="rfdVarCenter"/>
              <w:rPr>
                <w:rtl/>
              </w:rPr>
            </w:pPr>
            <w:r w:rsidRPr="00646CD0">
              <w:rPr>
                <w:rtl/>
              </w:rPr>
              <w:t>23</w:t>
            </w:r>
          </w:p>
        </w:tc>
        <w:tc>
          <w:tcPr>
            <w:tcW w:w="671" w:type="pct"/>
            <w:shd w:val="clear" w:color="auto" w:fill="auto"/>
            <w:vAlign w:val="center"/>
          </w:tcPr>
          <w:p w14:paraId="21E8AAAF" w14:textId="77777777" w:rsidR="004D1336" w:rsidRDefault="004D1336" w:rsidP="004D1336">
            <w:pPr>
              <w:pStyle w:val="rfdVarCenter"/>
              <w:rPr>
                <w:rtl/>
              </w:rPr>
            </w:pPr>
            <w:r w:rsidRPr="00646CD0">
              <w:rPr>
                <w:rtl/>
              </w:rPr>
              <w:t>لَغْوٌ</w:t>
            </w:r>
          </w:p>
        </w:tc>
        <w:tc>
          <w:tcPr>
            <w:tcW w:w="768" w:type="pct"/>
            <w:shd w:val="clear" w:color="auto" w:fill="auto"/>
            <w:vAlign w:val="center"/>
          </w:tcPr>
          <w:p w14:paraId="75E8AED2" w14:textId="77777777" w:rsidR="004D1336" w:rsidRDefault="004D1336" w:rsidP="004D1336">
            <w:pPr>
              <w:pStyle w:val="rfdVarCenter"/>
              <w:rPr>
                <w:rtl/>
              </w:rPr>
            </w:pPr>
            <w:r w:rsidRPr="00646CD0">
              <w:rPr>
                <w:rtl/>
              </w:rPr>
              <w:t>لَغْوَ</w:t>
            </w:r>
          </w:p>
        </w:tc>
        <w:tc>
          <w:tcPr>
            <w:tcW w:w="2502" w:type="pct"/>
            <w:shd w:val="clear" w:color="auto" w:fill="auto"/>
            <w:vAlign w:val="center"/>
          </w:tcPr>
          <w:p w14:paraId="7A87B7C7" w14:textId="77777777" w:rsidR="004D1336" w:rsidRDefault="004D1336" w:rsidP="004D1336">
            <w:pPr>
              <w:pStyle w:val="rfdVarCenter"/>
              <w:rPr>
                <w:rtl/>
              </w:rPr>
            </w:pPr>
            <w:r w:rsidRPr="00646CD0">
              <w:rPr>
                <w:rtl/>
              </w:rPr>
              <w:t>أبوعمرو</w:t>
            </w:r>
            <w:r w:rsidR="00774210">
              <w:rPr>
                <w:rtl/>
              </w:rPr>
              <w:t xml:space="preserve"> ،</w:t>
            </w:r>
            <w:r w:rsidR="00424402">
              <w:rPr>
                <w:rtl/>
              </w:rPr>
              <w:t xml:space="preserve"> </w:t>
            </w:r>
            <w:r w:rsidRPr="00646CD0">
              <w:rPr>
                <w:rtl/>
              </w:rPr>
              <w:t>يعقوب</w:t>
            </w:r>
            <w:r w:rsidR="00774210">
              <w:rPr>
                <w:rtl/>
              </w:rPr>
              <w:t xml:space="preserve"> ،</w:t>
            </w:r>
            <w:r w:rsidR="00424402">
              <w:rPr>
                <w:rtl/>
              </w:rPr>
              <w:t xml:space="preserve"> </w:t>
            </w:r>
            <w:r w:rsidRPr="00646CD0">
              <w:rPr>
                <w:rtl/>
              </w:rPr>
              <w:t>ابن‌کثير</w:t>
            </w:r>
          </w:p>
        </w:tc>
      </w:tr>
      <w:tr w:rsidR="004D1336" w14:paraId="40438F29" w14:textId="77777777">
        <w:tc>
          <w:tcPr>
            <w:tcW w:w="582" w:type="pct"/>
            <w:shd w:val="clear" w:color="auto" w:fill="auto"/>
            <w:vAlign w:val="center"/>
          </w:tcPr>
          <w:p w14:paraId="464FBE31" w14:textId="77777777" w:rsidR="004D1336" w:rsidRDefault="004D1336" w:rsidP="004D1336">
            <w:pPr>
              <w:pStyle w:val="rfdVarCenter"/>
              <w:rPr>
                <w:rtl/>
              </w:rPr>
            </w:pPr>
            <w:r w:rsidRPr="000410C7">
              <w:rPr>
                <w:rtl/>
              </w:rPr>
              <w:t>الطور</w:t>
            </w:r>
          </w:p>
        </w:tc>
        <w:tc>
          <w:tcPr>
            <w:tcW w:w="478" w:type="pct"/>
            <w:shd w:val="clear" w:color="auto" w:fill="auto"/>
            <w:vAlign w:val="center"/>
          </w:tcPr>
          <w:p w14:paraId="7C4036F6" w14:textId="77777777" w:rsidR="004D1336" w:rsidRDefault="004D1336" w:rsidP="004D1336">
            <w:pPr>
              <w:pStyle w:val="rfdVarCenter"/>
              <w:rPr>
                <w:rtl/>
              </w:rPr>
            </w:pPr>
            <w:r w:rsidRPr="000410C7">
              <w:rPr>
                <w:rtl/>
              </w:rPr>
              <w:t>23</w:t>
            </w:r>
          </w:p>
        </w:tc>
        <w:tc>
          <w:tcPr>
            <w:tcW w:w="671" w:type="pct"/>
            <w:shd w:val="clear" w:color="auto" w:fill="auto"/>
            <w:vAlign w:val="center"/>
          </w:tcPr>
          <w:p w14:paraId="4689816A" w14:textId="77777777" w:rsidR="004D1336" w:rsidRDefault="004D1336" w:rsidP="004D1336">
            <w:pPr>
              <w:pStyle w:val="rfdVarCenter"/>
              <w:rPr>
                <w:rtl/>
              </w:rPr>
            </w:pPr>
            <w:r w:rsidRPr="000410C7">
              <w:rPr>
                <w:rtl/>
              </w:rPr>
              <w:t>تَأثِيمٌ</w:t>
            </w:r>
          </w:p>
        </w:tc>
        <w:tc>
          <w:tcPr>
            <w:tcW w:w="768" w:type="pct"/>
            <w:shd w:val="clear" w:color="auto" w:fill="auto"/>
            <w:vAlign w:val="center"/>
          </w:tcPr>
          <w:p w14:paraId="243697B3" w14:textId="77777777" w:rsidR="004D1336" w:rsidRDefault="004D1336" w:rsidP="004D1336">
            <w:pPr>
              <w:pStyle w:val="rfdVarCenter"/>
              <w:rPr>
                <w:rtl/>
              </w:rPr>
            </w:pPr>
            <w:r w:rsidRPr="000410C7">
              <w:rPr>
                <w:rtl/>
              </w:rPr>
              <w:t>تَأثِيمَ</w:t>
            </w:r>
          </w:p>
        </w:tc>
        <w:tc>
          <w:tcPr>
            <w:tcW w:w="2502" w:type="pct"/>
            <w:shd w:val="clear" w:color="auto" w:fill="auto"/>
            <w:vAlign w:val="center"/>
          </w:tcPr>
          <w:p w14:paraId="5D667FD9" w14:textId="77777777" w:rsidR="004D1336" w:rsidRDefault="004D1336" w:rsidP="004D1336">
            <w:pPr>
              <w:pStyle w:val="rfdVarCenter"/>
              <w:rPr>
                <w:rtl/>
              </w:rPr>
            </w:pPr>
            <w:r w:rsidRPr="000410C7">
              <w:rPr>
                <w:rtl/>
              </w:rPr>
              <w:t>أبوعمرو</w:t>
            </w:r>
            <w:r w:rsidR="00774210">
              <w:rPr>
                <w:rtl/>
              </w:rPr>
              <w:t xml:space="preserve"> ،</w:t>
            </w:r>
            <w:r w:rsidR="00424402">
              <w:rPr>
                <w:rtl/>
              </w:rPr>
              <w:t xml:space="preserve"> </w:t>
            </w:r>
            <w:r w:rsidRPr="000410C7">
              <w:rPr>
                <w:rtl/>
              </w:rPr>
              <w:t>يعقوب</w:t>
            </w:r>
            <w:r w:rsidR="00774210">
              <w:rPr>
                <w:rtl/>
              </w:rPr>
              <w:t xml:space="preserve"> ،</w:t>
            </w:r>
            <w:r w:rsidR="00424402">
              <w:rPr>
                <w:rtl/>
              </w:rPr>
              <w:t xml:space="preserve"> </w:t>
            </w:r>
            <w:r w:rsidRPr="000410C7">
              <w:rPr>
                <w:rtl/>
              </w:rPr>
              <w:t>ابن‌کثير</w:t>
            </w:r>
          </w:p>
        </w:tc>
      </w:tr>
      <w:tr w:rsidR="004D1336" w14:paraId="4805DE0C" w14:textId="77777777">
        <w:tc>
          <w:tcPr>
            <w:tcW w:w="582" w:type="pct"/>
            <w:shd w:val="clear" w:color="auto" w:fill="auto"/>
            <w:vAlign w:val="center"/>
          </w:tcPr>
          <w:p w14:paraId="7AD7DDE0" w14:textId="77777777" w:rsidR="004D1336" w:rsidRDefault="004D1336" w:rsidP="004D1336">
            <w:pPr>
              <w:pStyle w:val="rfdVarCenter"/>
              <w:rPr>
                <w:rtl/>
              </w:rPr>
            </w:pPr>
            <w:r w:rsidRPr="00C462C3">
              <w:rPr>
                <w:rtl/>
              </w:rPr>
              <w:t>المجادلة</w:t>
            </w:r>
          </w:p>
        </w:tc>
        <w:tc>
          <w:tcPr>
            <w:tcW w:w="478" w:type="pct"/>
            <w:shd w:val="clear" w:color="auto" w:fill="auto"/>
            <w:vAlign w:val="center"/>
          </w:tcPr>
          <w:p w14:paraId="4667CD3D" w14:textId="77777777" w:rsidR="004D1336" w:rsidRDefault="004D1336" w:rsidP="004D1336">
            <w:pPr>
              <w:pStyle w:val="rfdVarCenter"/>
              <w:rPr>
                <w:rtl/>
              </w:rPr>
            </w:pPr>
            <w:r w:rsidRPr="00C462C3">
              <w:rPr>
                <w:rtl/>
              </w:rPr>
              <w:t>11</w:t>
            </w:r>
          </w:p>
        </w:tc>
        <w:tc>
          <w:tcPr>
            <w:tcW w:w="671" w:type="pct"/>
            <w:shd w:val="clear" w:color="auto" w:fill="auto"/>
            <w:vAlign w:val="center"/>
          </w:tcPr>
          <w:p w14:paraId="17398889" w14:textId="77777777" w:rsidR="004D1336" w:rsidRDefault="004D1336" w:rsidP="004D1336">
            <w:pPr>
              <w:pStyle w:val="rfdVarCenter"/>
              <w:rPr>
                <w:rtl/>
              </w:rPr>
            </w:pPr>
            <w:r w:rsidRPr="00C462C3">
              <w:rPr>
                <w:rtl/>
              </w:rPr>
              <w:t>الْمَجَالِسِ</w:t>
            </w:r>
          </w:p>
        </w:tc>
        <w:tc>
          <w:tcPr>
            <w:tcW w:w="768" w:type="pct"/>
            <w:shd w:val="clear" w:color="auto" w:fill="auto"/>
            <w:vAlign w:val="center"/>
          </w:tcPr>
          <w:p w14:paraId="1537AE6A" w14:textId="77777777" w:rsidR="004D1336" w:rsidRDefault="004D1336" w:rsidP="004D1336">
            <w:pPr>
              <w:pStyle w:val="rfdVarCenter"/>
              <w:rPr>
                <w:rtl/>
              </w:rPr>
            </w:pPr>
            <w:r w:rsidRPr="00C462C3">
              <w:rPr>
                <w:rtl/>
              </w:rPr>
              <w:t>الْمَجْلِسِ</w:t>
            </w:r>
          </w:p>
        </w:tc>
        <w:tc>
          <w:tcPr>
            <w:tcW w:w="2502" w:type="pct"/>
            <w:shd w:val="clear" w:color="auto" w:fill="auto"/>
            <w:vAlign w:val="center"/>
          </w:tcPr>
          <w:p w14:paraId="142AC64B" w14:textId="77777777" w:rsidR="004D1336" w:rsidRDefault="004D1336" w:rsidP="004D1336">
            <w:pPr>
              <w:pStyle w:val="rfdVarCenter"/>
              <w:rPr>
                <w:rtl/>
              </w:rPr>
            </w:pPr>
            <w:r w:rsidRPr="00C462C3">
              <w:rPr>
                <w:rtl/>
              </w:rPr>
              <w:t>حمزة</w:t>
            </w:r>
            <w:r w:rsidR="00774210">
              <w:rPr>
                <w:rtl/>
              </w:rPr>
              <w:t xml:space="preserve"> ،</w:t>
            </w:r>
            <w:r w:rsidR="00424402">
              <w:rPr>
                <w:rtl/>
              </w:rPr>
              <w:t xml:space="preserve"> </w:t>
            </w:r>
            <w:r w:rsidRPr="00C462C3">
              <w:rPr>
                <w:rtl/>
              </w:rPr>
              <w:t>الکِسائي</w:t>
            </w:r>
            <w:r w:rsidR="00774210">
              <w:rPr>
                <w:rtl/>
              </w:rPr>
              <w:t xml:space="preserve"> ،</w:t>
            </w:r>
            <w:r w:rsidR="00424402">
              <w:rPr>
                <w:rtl/>
              </w:rPr>
              <w:t xml:space="preserve"> </w:t>
            </w:r>
            <w:r w:rsidRPr="00C462C3">
              <w:rPr>
                <w:rtl/>
              </w:rPr>
              <w:t>خلف</w:t>
            </w:r>
            <w:r w:rsidR="00774210">
              <w:rPr>
                <w:rtl/>
              </w:rPr>
              <w:t xml:space="preserve"> ،</w:t>
            </w:r>
            <w:r w:rsidR="00424402">
              <w:rPr>
                <w:rtl/>
              </w:rPr>
              <w:t xml:space="preserve"> </w:t>
            </w:r>
            <w:r w:rsidRPr="00C462C3">
              <w:rPr>
                <w:rtl/>
              </w:rPr>
              <w:t>أبوعمرو</w:t>
            </w:r>
            <w:r w:rsidR="00774210">
              <w:rPr>
                <w:rtl/>
              </w:rPr>
              <w:t xml:space="preserve"> ،</w:t>
            </w:r>
            <w:r w:rsidR="00424402">
              <w:rPr>
                <w:rtl/>
              </w:rPr>
              <w:t xml:space="preserve"> </w:t>
            </w:r>
            <w:r w:rsidRPr="00C462C3">
              <w:rPr>
                <w:rtl/>
              </w:rPr>
              <w:t>يعقوب</w:t>
            </w:r>
            <w:r w:rsidR="00774210">
              <w:rPr>
                <w:rtl/>
              </w:rPr>
              <w:t xml:space="preserve"> ،</w:t>
            </w:r>
            <w:r w:rsidR="00424402">
              <w:rPr>
                <w:rtl/>
              </w:rPr>
              <w:t xml:space="preserve"> </w:t>
            </w:r>
            <w:r w:rsidRPr="00C462C3">
              <w:rPr>
                <w:rtl/>
              </w:rPr>
              <w:t>ابن‌کثير</w:t>
            </w:r>
            <w:r w:rsidR="00774210">
              <w:rPr>
                <w:rtl/>
              </w:rPr>
              <w:t xml:space="preserve"> ،</w:t>
            </w:r>
            <w:r w:rsidR="00424402">
              <w:rPr>
                <w:rtl/>
              </w:rPr>
              <w:t xml:space="preserve"> </w:t>
            </w:r>
            <w:r w:rsidRPr="00C462C3">
              <w:rPr>
                <w:rtl/>
              </w:rPr>
              <w:t>نافع</w:t>
            </w:r>
            <w:r w:rsidR="00774210">
              <w:rPr>
                <w:rtl/>
              </w:rPr>
              <w:t xml:space="preserve"> ،</w:t>
            </w:r>
            <w:r w:rsidR="00424402">
              <w:rPr>
                <w:rtl/>
              </w:rPr>
              <w:t xml:space="preserve"> </w:t>
            </w:r>
            <w:r w:rsidRPr="00C462C3">
              <w:rPr>
                <w:rtl/>
              </w:rPr>
              <w:t>أبوجعفر</w:t>
            </w:r>
            <w:r w:rsidR="00774210">
              <w:rPr>
                <w:rtl/>
              </w:rPr>
              <w:t xml:space="preserve"> ،</w:t>
            </w:r>
            <w:r w:rsidR="00424402">
              <w:rPr>
                <w:rtl/>
              </w:rPr>
              <w:t xml:space="preserve"> </w:t>
            </w:r>
            <w:r w:rsidRPr="00C462C3">
              <w:rPr>
                <w:rtl/>
              </w:rPr>
              <w:t>ابن‌عامر</w:t>
            </w:r>
          </w:p>
        </w:tc>
      </w:tr>
      <w:tr w:rsidR="004D1336" w14:paraId="47C416AA" w14:textId="77777777">
        <w:tc>
          <w:tcPr>
            <w:tcW w:w="582" w:type="pct"/>
            <w:shd w:val="clear" w:color="auto" w:fill="auto"/>
            <w:vAlign w:val="center"/>
          </w:tcPr>
          <w:p w14:paraId="2424520B" w14:textId="77777777" w:rsidR="004D1336" w:rsidRDefault="004D1336" w:rsidP="004D1336">
            <w:pPr>
              <w:pStyle w:val="rfdVarCenter"/>
              <w:rPr>
                <w:rtl/>
              </w:rPr>
            </w:pPr>
            <w:r w:rsidRPr="00D9535A">
              <w:rPr>
                <w:rtl/>
              </w:rPr>
              <w:t>المعارج</w:t>
            </w:r>
          </w:p>
        </w:tc>
        <w:tc>
          <w:tcPr>
            <w:tcW w:w="478" w:type="pct"/>
            <w:shd w:val="clear" w:color="auto" w:fill="auto"/>
            <w:vAlign w:val="center"/>
          </w:tcPr>
          <w:p w14:paraId="206C481D" w14:textId="77777777" w:rsidR="004D1336" w:rsidRDefault="004D1336" w:rsidP="004D1336">
            <w:pPr>
              <w:pStyle w:val="rfdVarCenter"/>
              <w:rPr>
                <w:rtl/>
              </w:rPr>
            </w:pPr>
            <w:r w:rsidRPr="00D9535A">
              <w:rPr>
                <w:rtl/>
              </w:rPr>
              <w:t>16</w:t>
            </w:r>
          </w:p>
        </w:tc>
        <w:tc>
          <w:tcPr>
            <w:tcW w:w="671" w:type="pct"/>
            <w:shd w:val="clear" w:color="auto" w:fill="auto"/>
            <w:vAlign w:val="center"/>
          </w:tcPr>
          <w:p w14:paraId="75174B63" w14:textId="77777777" w:rsidR="004D1336" w:rsidRDefault="004D1336" w:rsidP="004D1336">
            <w:pPr>
              <w:pStyle w:val="rfdVarCenter"/>
              <w:rPr>
                <w:rtl/>
              </w:rPr>
            </w:pPr>
            <w:r w:rsidRPr="00D9535A">
              <w:rPr>
                <w:rtl/>
              </w:rPr>
              <w:t>نَزَّاعَةً</w:t>
            </w:r>
          </w:p>
        </w:tc>
        <w:tc>
          <w:tcPr>
            <w:tcW w:w="768" w:type="pct"/>
            <w:shd w:val="clear" w:color="auto" w:fill="auto"/>
            <w:vAlign w:val="center"/>
          </w:tcPr>
          <w:p w14:paraId="19B4006A" w14:textId="77777777" w:rsidR="004D1336" w:rsidRDefault="004D1336" w:rsidP="004D1336">
            <w:pPr>
              <w:pStyle w:val="rfdVarCenter"/>
              <w:rPr>
                <w:rtl/>
              </w:rPr>
            </w:pPr>
            <w:r w:rsidRPr="00D9535A">
              <w:rPr>
                <w:rtl/>
              </w:rPr>
              <w:t>نَزَّاعَةٌ</w:t>
            </w:r>
          </w:p>
        </w:tc>
        <w:tc>
          <w:tcPr>
            <w:tcW w:w="2502" w:type="pct"/>
            <w:shd w:val="clear" w:color="auto" w:fill="auto"/>
            <w:vAlign w:val="center"/>
          </w:tcPr>
          <w:p w14:paraId="2980A845" w14:textId="77777777" w:rsidR="004D1336" w:rsidRDefault="004D1336" w:rsidP="004D1336">
            <w:pPr>
              <w:pStyle w:val="rfdVarCenter"/>
              <w:rPr>
                <w:rtl/>
              </w:rPr>
            </w:pPr>
            <w:r w:rsidRPr="00D9535A">
              <w:rPr>
                <w:rtl/>
              </w:rPr>
              <w:t>حمزة</w:t>
            </w:r>
            <w:r w:rsidR="00774210">
              <w:rPr>
                <w:rtl/>
              </w:rPr>
              <w:t xml:space="preserve"> ،</w:t>
            </w:r>
            <w:r w:rsidR="00424402">
              <w:rPr>
                <w:rtl/>
              </w:rPr>
              <w:t xml:space="preserve"> </w:t>
            </w:r>
            <w:r w:rsidRPr="00D9535A">
              <w:rPr>
                <w:rtl/>
              </w:rPr>
              <w:t>الکِسائي</w:t>
            </w:r>
            <w:r w:rsidR="00774210">
              <w:rPr>
                <w:rtl/>
              </w:rPr>
              <w:t xml:space="preserve"> ،</w:t>
            </w:r>
            <w:r w:rsidR="00424402">
              <w:rPr>
                <w:rtl/>
              </w:rPr>
              <w:t xml:space="preserve"> </w:t>
            </w:r>
            <w:r w:rsidRPr="00D9535A">
              <w:rPr>
                <w:rtl/>
              </w:rPr>
              <w:t>خلف</w:t>
            </w:r>
            <w:r w:rsidR="00774210">
              <w:rPr>
                <w:rtl/>
              </w:rPr>
              <w:t xml:space="preserve"> ،</w:t>
            </w:r>
            <w:r w:rsidR="00424402">
              <w:rPr>
                <w:rtl/>
              </w:rPr>
              <w:t xml:space="preserve"> </w:t>
            </w:r>
            <w:r w:rsidRPr="00D9535A">
              <w:rPr>
                <w:rtl/>
              </w:rPr>
              <w:t>شعبة</w:t>
            </w:r>
            <w:r w:rsidR="00774210">
              <w:rPr>
                <w:rtl/>
              </w:rPr>
              <w:t xml:space="preserve"> ،</w:t>
            </w:r>
            <w:r w:rsidR="00424402">
              <w:rPr>
                <w:rtl/>
              </w:rPr>
              <w:t xml:space="preserve"> </w:t>
            </w:r>
            <w:r w:rsidRPr="00D9535A">
              <w:rPr>
                <w:rtl/>
              </w:rPr>
              <w:t>أبوعمرو</w:t>
            </w:r>
            <w:r w:rsidR="00774210">
              <w:rPr>
                <w:rtl/>
              </w:rPr>
              <w:t xml:space="preserve"> ،</w:t>
            </w:r>
            <w:r w:rsidR="00424402">
              <w:rPr>
                <w:rtl/>
              </w:rPr>
              <w:t xml:space="preserve"> </w:t>
            </w:r>
            <w:r w:rsidRPr="00D9535A">
              <w:rPr>
                <w:rtl/>
              </w:rPr>
              <w:t>يعقوب</w:t>
            </w:r>
            <w:r w:rsidR="00774210">
              <w:rPr>
                <w:rtl/>
              </w:rPr>
              <w:t xml:space="preserve"> ،</w:t>
            </w:r>
            <w:r w:rsidR="00424402">
              <w:rPr>
                <w:rtl/>
              </w:rPr>
              <w:t xml:space="preserve"> </w:t>
            </w:r>
            <w:r w:rsidRPr="00D9535A">
              <w:rPr>
                <w:rtl/>
              </w:rPr>
              <w:t>ابن‌کثير</w:t>
            </w:r>
            <w:r w:rsidR="00774210">
              <w:rPr>
                <w:rtl/>
              </w:rPr>
              <w:t xml:space="preserve"> ،</w:t>
            </w:r>
            <w:r w:rsidR="00424402">
              <w:rPr>
                <w:rtl/>
              </w:rPr>
              <w:t xml:space="preserve"> </w:t>
            </w:r>
            <w:r w:rsidRPr="00D9535A">
              <w:rPr>
                <w:rtl/>
              </w:rPr>
              <w:t>نافع</w:t>
            </w:r>
            <w:r w:rsidR="00774210">
              <w:rPr>
                <w:rtl/>
              </w:rPr>
              <w:t xml:space="preserve"> ،</w:t>
            </w:r>
            <w:r w:rsidR="00424402">
              <w:rPr>
                <w:rtl/>
              </w:rPr>
              <w:t xml:space="preserve"> </w:t>
            </w:r>
            <w:r w:rsidRPr="00D9535A">
              <w:rPr>
                <w:rtl/>
              </w:rPr>
              <w:t>أبوجعفر</w:t>
            </w:r>
            <w:r w:rsidR="00774210">
              <w:rPr>
                <w:rtl/>
              </w:rPr>
              <w:t xml:space="preserve"> ،</w:t>
            </w:r>
            <w:r w:rsidR="00424402">
              <w:rPr>
                <w:rtl/>
              </w:rPr>
              <w:t xml:space="preserve"> </w:t>
            </w:r>
            <w:r w:rsidRPr="00D9535A">
              <w:rPr>
                <w:rtl/>
              </w:rPr>
              <w:t>ابن‌عامر</w:t>
            </w:r>
          </w:p>
        </w:tc>
      </w:tr>
      <w:tr w:rsidR="004D1336" w14:paraId="54BBD00E" w14:textId="77777777">
        <w:tc>
          <w:tcPr>
            <w:tcW w:w="582" w:type="pct"/>
            <w:shd w:val="clear" w:color="auto" w:fill="auto"/>
            <w:vAlign w:val="center"/>
          </w:tcPr>
          <w:p w14:paraId="48A6490E" w14:textId="77777777" w:rsidR="004D1336" w:rsidRDefault="004D1336" w:rsidP="004D1336">
            <w:pPr>
              <w:pStyle w:val="rfdVarCenter"/>
              <w:rPr>
                <w:rtl/>
              </w:rPr>
            </w:pPr>
            <w:r w:rsidRPr="004F11B6">
              <w:rPr>
                <w:rtl/>
              </w:rPr>
              <w:t>الجنّ</w:t>
            </w:r>
          </w:p>
        </w:tc>
        <w:tc>
          <w:tcPr>
            <w:tcW w:w="478" w:type="pct"/>
            <w:shd w:val="clear" w:color="auto" w:fill="auto"/>
            <w:vAlign w:val="center"/>
          </w:tcPr>
          <w:p w14:paraId="2E4D7B00" w14:textId="77777777" w:rsidR="004D1336" w:rsidRDefault="004D1336" w:rsidP="004D1336">
            <w:pPr>
              <w:pStyle w:val="rfdVarCenter"/>
              <w:rPr>
                <w:rtl/>
              </w:rPr>
            </w:pPr>
            <w:r w:rsidRPr="004F11B6">
              <w:rPr>
                <w:rtl/>
              </w:rPr>
              <w:t>20</w:t>
            </w:r>
          </w:p>
        </w:tc>
        <w:tc>
          <w:tcPr>
            <w:tcW w:w="671" w:type="pct"/>
            <w:shd w:val="clear" w:color="auto" w:fill="auto"/>
            <w:vAlign w:val="center"/>
          </w:tcPr>
          <w:p w14:paraId="6D746B77" w14:textId="77777777" w:rsidR="004D1336" w:rsidRDefault="004D1336" w:rsidP="004D1336">
            <w:pPr>
              <w:pStyle w:val="rfdVarCenter"/>
              <w:rPr>
                <w:rtl/>
              </w:rPr>
            </w:pPr>
            <w:r w:rsidRPr="004F11B6">
              <w:rPr>
                <w:rtl/>
              </w:rPr>
              <w:t>قُلْ</w:t>
            </w:r>
          </w:p>
        </w:tc>
        <w:tc>
          <w:tcPr>
            <w:tcW w:w="768" w:type="pct"/>
            <w:shd w:val="clear" w:color="auto" w:fill="auto"/>
            <w:vAlign w:val="center"/>
          </w:tcPr>
          <w:p w14:paraId="264BA47A" w14:textId="77777777" w:rsidR="004D1336" w:rsidRDefault="004D1336" w:rsidP="004D1336">
            <w:pPr>
              <w:pStyle w:val="rfdVarCenter"/>
              <w:rPr>
                <w:rtl/>
              </w:rPr>
            </w:pPr>
            <w:r w:rsidRPr="004F11B6">
              <w:rPr>
                <w:rtl/>
              </w:rPr>
              <w:t>قَالَ</w:t>
            </w:r>
          </w:p>
        </w:tc>
        <w:tc>
          <w:tcPr>
            <w:tcW w:w="2502" w:type="pct"/>
            <w:shd w:val="clear" w:color="auto" w:fill="auto"/>
            <w:vAlign w:val="center"/>
          </w:tcPr>
          <w:p w14:paraId="3EF193B1" w14:textId="77777777" w:rsidR="004D1336" w:rsidRDefault="004D1336" w:rsidP="004D1336">
            <w:pPr>
              <w:pStyle w:val="rfdVarCenter"/>
              <w:rPr>
                <w:rtl/>
              </w:rPr>
            </w:pPr>
            <w:r w:rsidRPr="004F11B6">
              <w:rPr>
                <w:rtl/>
              </w:rPr>
              <w:t>الکِسائي</w:t>
            </w:r>
            <w:r w:rsidR="00774210">
              <w:rPr>
                <w:rtl/>
              </w:rPr>
              <w:t xml:space="preserve"> ،</w:t>
            </w:r>
            <w:r w:rsidR="00424402">
              <w:rPr>
                <w:rtl/>
              </w:rPr>
              <w:t xml:space="preserve"> </w:t>
            </w:r>
            <w:r w:rsidRPr="004F11B6">
              <w:rPr>
                <w:rtl/>
              </w:rPr>
              <w:t>خلف</w:t>
            </w:r>
            <w:r w:rsidR="00774210">
              <w:rPr>
                <w:rtl/>
              </w:rPr>
              <w:t xml:space="preserve"> ،</w:t>
            </w:r>
            <w:r w:rsidR="00424402">
              <w:rPr>
                <w:rtl/>
              </w:rPr>
              <w:t xml:space="preserve"> </w:t>
            </w:r>
            <w:r w:rsidRPr="004F11B6">
              <w:rPr>
                <w:rtl/>
              </w:rPr>
              <w:t>أبو عمرو</w:t>
            </w:r>
            <w:r w:rsidR="00774210">
              <w:rPr>
                <w:rtl/>
              </w:rPr>
              <w:t xml:space="preserve"> ،</w:t>
            </w:r>
            <w:r w:rsidR="00424402">
              <w:rPr>
                <w:rtl/>
              </w:rPr>
              <w:t xml:space="preserve"> </w:t>
            </w:r>
            <w:r w:rsidRPr="004F11B6">
              <w:rPr>
                <w:rtl/>
              </w:rPr>
              <w:t>يعقوب</w:t>
            </w:r>
            <w:r w:rsidR="00774210">
              <w:rPr>
                <w:rtl/>
              </w:rPr>
              <w:t xml:space="preserve"> ،</w:t>
            </w:r>
            <w:r w:rsidR="00424402">
              <w:rPr>
                <w:rtl/>
              </w:rPr>
              <w:t xml:space="preserve"> </w:t>
            </w:r>
            <w:r w:rsidRPr="004F11B6">
              <w:rPr>
                <w:rtl/>
              </w:rPr>
              <w:t>ابن ‌کثير</w:t>
            </w:r>
            <w:r w:rsidR="00774210">
              <w:rPr>
                <w:rtl/>
              </w:rPr>
              <w:t xml:space="preserve"> ،</w:t>
            </w:r>
            <w:r w:rsidR="00424402">
              <w:rPr>
                <w:rtl/>
              </w:rPr>
              <w:t xml:space="preserve"> </w:t>
            </w:r>
            <w:r w:rsidRPr="004F11B6">
              <w:rPr>
                <w:rtl/>
              </w:rPr>
              <w:t>نافع</w:t>
            </w:r>
            <w:r w:rsidR="00774210">
              <w:rPr>
                <w:rtl/>
              </w:rPr>
              <w:t xml:space="preserve"> ،</w:t>
            </w:r>
            <w:r w:rsidR="00424402">
              <w:rPr>
                <w:rtl/>
              </w:rPr>
              <w:t xml:space="preserve"> </w:t>
            </w:r>
            <w:r w:rsidRPr="004F11B6">
              <w:rPr>
                <w:rtl/>
              </w:rPr>
              <w:t>ابن عامر</w:t>
            </w:r>
          </w:p>
        </w:tc>
      </w:tr>
      <w:tr w:rsidR="004D1336" w14:paraId="60500D24" w14:textId="77777777">
        <w:tc>
          <w:tcPr>
            <w:tcW w:w="582" w:type="pct"/>
            <w:shd w:val="clear" w:color="auto" w:fill="auto"/>
            <w:vAlign w:val="center"/>
          </w:tcPr>
          <w:p w14:paraId="4429925C" w14:textId="77777777" w:rsidR="004D1336" w:rsidRDefault="004D1336" w:rsidP="004D1336">
            <w:pPr>
              <w:pStyle w:val="rfdVarCenter"/>
              <w:rPr>
                <w:rtl/>
              </w:rPr>
            </w:pPr>
            <w:r w:rsidRPr="00FF6EB4">
              <w:rPr>
                <w:rtl/>
              </w:rPr>
              <w:t>المرسلات</w:t>
            </w:r>
          </w:p>
        </w:tc>
        <w:tc>
          <w:tcPr>
            <w:tcW w:w="478" w:type="pct"/>
            <w:shd w:val="clear" w:color="auto" w:fill="auto"/>
            <w:vAlign w:val="center"/>
          </w:tcPr>
          <w:p w14:paraId="09E0B522" w14:textId="77777777" w:rsidR="004D1336" w:rsidRDefault="004D1336" w:rsidP="004D1336">
            <w:pPr>
              <w:pStyle w:val="rfdVarCenter"/>
              <w:rPr>
                <w:rtl/>
              </w:rPr>
            </w:pPr>
            <w:r w:rsidRPr="00FF6EB4">
              <w:rPr>
                <w:rtl/>
              </w:rPr>
              <w:t>33</w:t>
            </w:r>
          </w:p>
        </w:tc>
        <w:tc>
          <w:tcPr>
            <w:tcW w:w="671" w:type="pct"/>
            <w:shd w:val="clear" w:color="auto" w:fill="auto"/>
            <w:vAlign w:val="center"/>
          </w:tcPr>
          <w:p w14:paraId="0C918770" w14:textId="77777777" w:rsidR="004D1336" w:rsidRDefault="004D1336" w:rsidP="004D1336">
            <w:pPr>
              <w:pStyle w:val="rfdVarCenter"/>
              <w:rPr>
                <w:rtl/>
              </w:rPr>
            </w:pPr>
            <w:r w:rsidRPr="00FF6EB4">
              <w:rPr>
                <w:rtl/>
              </w:rPr>
              <w:t>جِمَالَتٌ</w:t>
            </w:r>
          </w:p>
        </w:tc>
        <w:tc>
          <w:tcPr>
            <w:tcW w:w="768" w:type="pct"/>
            <w:shd w:val="clear" w:color="auto" w:fill="auto"/>
            <w:vAlign w:val="center"/>
          </w:tcPr>
          <w:p w14:paraId="46057C00" w14:textId="77777777" w:rsidR="004D1336" w:rsidRDefault="004D1336" w:rsidP="004D1336">
            <w:pPr>
              <w:pStyle w:val="rfdVarCenter"/>
              <w:rPr>
                <w:rtl/>
              </w:rPr>
            </w:pPr>
            <w:r w:rsidRPr="00FF6EB4">
              <w:rPr>
                <w:rtl/>
              </w:rPr>
              <w:t>جِمَالَاتٌ</w:t>
            </w:r>
          </w:p>
        </w:tc>
        <w:tc>
          <w:tcPr>
            <w:tcW w:w="2502" w:type="pct"/>
            <w:shd w:val="clear" w:color="auto" w:fill="auto"/>
            <w:vAlign w:val="center"/>
          </w:tcPr>
          <w:p w14:paraId="5B72DB33" w14:textId="77777777" w:rsidR="004D1336" w:rsidRDefault="004D1336" w:rsidP="004D1336">
            <w:pPr>
              <w:pStyle w:val="rfdVarCenter"/>
              <w:rPr>
                <w:rtl/>
              </w:rPr>
            </w:pPr>
            <w:r w:rsidRPr="00FF6EB4">
              <w:rPr>
                <w:rtl/>
              </w:rPr>
              <w:t>شعبة</w:t>
            </w:r>
            <w:r w:rsidR="00774210">
              <w:rPr>
                <w:rtl/>
              </w:rPr>
              <w:t xml:space="preserve"> ،</w:t>
            </w:r>
            <w:r w:rsidR="00424402">
              <w:rPr>
                <w:rtl/>
              </w:rPr>
              <w:t xml:space="preserve"> </w:t>
            </w:r>
            <w:r w:rsidRPr="00FF6EB4">
              <w:rPr>
                <w:rtl/>
              </w:rPr>
              <w:t>أبوعمرو</w:t>
            </w:r>
            <w:r w:rsidR="00774210">
              <w:rPr>
                <w:rtl/>
              </w:rPr>
              <w:t xml:space="preserve"> ،</w:t>
            </w:r>
            <w:r w:rsidR="00424402">
              <w:rPr>
                <w:rtl/>
              </w:rPr>
              <w:t xml:space="preserve"> </w:t>
            </w:r>
            <w:r w:rsidRPr="00FF6EB4">
              <w:rPr>
                <w:rtl/>
              </w:rPr>
              <w:t>روح</w:t>
            </w:r>
            <w:r w:rsidR="00774210">
              <w:rPr>
                <w:rtl/>
              </w:rPr>
              <w:t xml:space="preserve"> ،</w:t>
            </w:r>
            <w:r w:rsidR="00424402">
              <w:rPr>
                <w:rtl/>
              </w:rPr>
              <w:t xml:space="preserve"> </w:t>
            </w:r>
            <w:r w:rsidRPr="00FF6EB4">
              <w:rPr>
                <w:rtl/>
              </w:rPr>
              <w:t>ابن‌کثير</w:t>
            </w:r>
            <w:r w:rsidR="00774210">
              <w:rPr>
                <w:rtl/>
              </w:rPr>
              <w:t xml:space="preserve"> ،</w:t>
            </w:r>
            <w:r w:rsidR="00424402">
              <w:rPr>
                <w:rtl/>
              </w:rPr>
              <w:t xml:space="preserve"> </w:t>
            </w:r>
            <w:r w:rsidRPr="00FF6EB4">
              <w:rPr>
                <w:rtl/>
              </w:rPr>
              <w:t>نافع</w:t>
            </w:r>
            <w:r w:rsidR="00774210">
              <w:rPr>
                <w:rtl/>
              </w:rPr>
              <w:t xml:space="preserve"> ،</w:t>
            </w:r>
            <w:r w:rsidR="00424402">
              <w:rPr>
                <w:rtl/>
              </w:rPr>
              <w:t xml:space="preserve"> </w:t>
            </w:r>
            <w:r w:rsidRPr="00FF6EB4">
              <w:rPr>
                <w:rtl/>
              </w:rPr>
              <w:t>أبوجعفر</w:t>
            </w:r>
            <w:r w:rsidR="00774210">
              <w:rPr>
                <w:rtl/>
              </w:rPr>
              <w:t xml:space="preserve"> ،</w:t>
            </w:r>
            <w:r w:rsidR="00424402">
              <w:rPr>
                <w:rtl/>
              </w:rPr>
              <w:t xml:space="preserve"> </w:t>
            </w:r>
            <w:r w:rsidRPr="00FF6EB4">
              <w:rPr>
                <w:rtl/>
              </w:rPr>
              <w:t>ابن‌عامر</w:t>
            </w:r>
          </w:p>
        </w:tc>
      </w:tr>
      <w:tr w:rsidR="004D1336" w14:paraId="0DB1165F" w14:textId="77777777">
        <w:tc>
          <w:tcPr>
            <w:tcW w:w="582" w:type="pct"/>
            <w:shd w:val="clear" w:color="auto" w:fill="auto"/>
            <w:vAlign w:val="center"/>
          </w:tcPr>
          <w:p w14:paraId="7A150134" w14:textId="77777777" w:rsidR="004D1336" w:rsidRDefault="004D1336" w:rsidP="004D1336">
            <w:pPr>
              <w:pStyle w:val="rfdVarCenter"/>
              <w:rPr>
                <w:rtl/>
              </w:rPr>
            </w:pPr>
            <w:r w:rsidRPr="00B02ECB">
              <w:rPr>
                <w:rtl/>
              </w:rPr>
              <w:t>التکوير</w:t>
            </w:r>
          </w:p>
        </w:tc>
        <w:tc>
          <w:tcPr>
            <w:tcW w:w="478" w:type="pct"/>
            <w:shd w:val="clear" w:color="auto" w:fill="auto"/>
            <w:vAlign w:val="center"/>
          </w:tcPr>
          <w:p w14:paraId="12DC3402" w14:textId="77777777" w:rsidR="004D1336" w:rsidRDefault="004D1336" w:rsidP="004D1336">
            <w:pPr>
              <w:pStyle w:val="rfdVarCenter"/>
              <w:rPr>
                <w:rtl/>
              </w:rPr>
            </w:pPr>
            <w:r w:rsidRPr="00B02ECB">
              <w:rPr>
                <w:rtl/>
              </w:rPr>
              <w:t>24</w:t>
            </w:r>
          </w:p>
        </w:tc>
        <w:tc>
          <w:tcPr>
            <w:tcW w:w="671" w:type="pct"/>
            <w:shd w:val="clear" w:color="auto" w:fill="auto"/>
            <w:vAlign w:val="center"/>
          </w:tcPr>
          <w:p w14:paraId="24C3FDFB" w14:textId="77777777" w:rsidR="004D1336" w:rsidRDefault="004D1336" w:rsidP="004D1336">
            <w:pPr>
              <w:pStyle w:val="rfdVarCenter"/>
              <w:rPr>
                <w:rtl/>
              </w:rPr>
            </w:pPr>
            <w:r w:rsidRPr="00B02ECB">
              <w:rPr>
                <w:rtl/>
              </w:rPr>
              <w:t>بِضَنِينٍ</w:t>
            </w:r>
          </w:p>
        </w:tc>
        <w:tc>
          <w:tcPr>
            <w:tcW w:w="768" w:type="pct"/>
            <w:shd w:val="clear" w:color="auto" w:fill="auto"/>
            <w:vAlign w:val="center"/>
          </w:tcPr>
          <w:p w14:paraId="0DF34414" w14:textId="77777777" w:rsidR="004D1336" w:rsidRDefault="004D1336" w:rsidP="004D1336">
            <w:pPr>
              <w:pStyle w:val="rfdVarCenter"/>
              <w:rPr>
                <w:rtl/>
              </w:rPr>
            </w:pPr>
            <w:r w:rsidRPr="00B02ECB">
              <w:rPr>
                <w:rtl/>
              </w:rPr>
              <w:t>بِظَنِينٍ</w:t>
            </w:r>
          </w:p>
        </w:tc>
        <w:tc>
          <w:tcPr>
            <w:tcW w:w="2502" w:type="pct"/>
            <w:shd w:val="clear" w:color="auto" w:fill="auto"/>
            <w:vAlign w:val="center"/>
          </w:tcPr>
          <w:p w14:paraId="48876817" w14:textId="77777777" w:rsidR="004D1336" w:rsidRDefault="004D1336" w:rsidP="004D1336">
            <w:pPr>
              <w:pStyle w:val="rfdVarCenter"/>
              <w:rPr>
                <w:rtl/>
              </w:rPr>
            </w:pPr>
            <w:r w:rsidRPr="00B02ECB">
              <w:rPr>
                <w:rtl/>
              </w:rPr>
              <w:t>الکِسائي</w:t>
            </w:r>
            <w:r w:rsidR="00774210">
              <w:rPr>
                <w:rtl/>
              </w:rPr>
              <w:t xml:space="preserve"> ،</w:t>
            </w:r>
            <w:r w:rsidR="00424402">
              <w:rPr>
                <w:rtl/>
              </w:rPr>
              <w:t xml:space="preserve"> </w:t>
            </w:r>
            <w:r w:rsidRPr="00B02ECB">
              <w:rPr>
                <w:rtl/>
              </w:rPr>
              <w:t>أبوعمرو</w:t>
            </w:r>
            <w:r w:rsidR="00774210">
              <w:rPr>
                <w:rtl/>
              </w:rPr>
              <w:t xml:space="preserve"> ،</w:t>
            </w:r>
            <w:r w:rsidR="00424402">
              <w:rPr>
                <w:rtl/>
              </w:rPr>
              <w:t xml:space="preserve"> </w:t>
            </w:r>
            <w:r w:rsidRPr="00B02ECB">
              <w:rPr>
                <w:rtl/>
              </w:rPr>
              <w:t>رويس</w:t>
            </w:r>
            <w:r w:rsidR="00774210">
              <w:rPr>
                <w:rtl/>
              </w:rPr>
              <w:t xml:space="preserve"> ،</w:t>
            </w:r>
            <w:r w:rsidR="00424402">
              <w:rPr>
                <w:rtl/>
              </w:rPr>
              <w:t xml:space="preserve"> </w:t>
            </w:r>
            <w:r w:rsidRPr="00B02ECB">
              <w:rPr>
                <w:rtl/>
              </w:rPr>
              <w:t>ابن‌کثير</w:t>
            </w:r>
          </w:p>
        </w:tc>
      </w:tr>
    </w:tbl>
    <w:p w14:paraId="5DB3F015" w14:textId="77777777" w:rsidR="00424402" w:rsidRDefault="00B255DC" w:rsidP="00B255DC">
      <w:pPr>
        <w:rPr>
          <w:rtl/>
        </w:rPr>
      </w:pPr>
      <w:r>
        <w:rPr>
          <w:rFonts w:hint="eastAsia"/>
          <w:rtl/>
        </w:rPr>
        <w:t>إنّ</w:t>
      </w:r>
      <w:r>
        <w:rPr>
          <w:rtl/>
        </w:rPr>
        <w:t xml:space="preserve"> النصّ القرآني في هذه النسخة من حيث رسم الخطّ وهجاء الكلمات لا يتبع الرسم الموسوم بـ</w:t>
      </w:r>
      <w:r w:rsidR="00774210">
        <w:rPr>
          <w:rtl/>
        </w:rPr>
        <w:t xml:space="preserve"> :</w:t>
      </w:r>
      <w:r w:rsidR="00424402">
        <w:rPr>
          <w:rtl/>
        </w:rPr>
        <w:t xml:space="preserve"> </w:t>
      </w:r>
      <w:r>
        <w:rPr>
          <w:rtl/>
        </w:rPr>
        <w:t>(الرسم العثماني) مطلقاً</w:t>
      </w:r>
      <w:r w:rsidR="00774210">
        <w:rPr>
          <w:rtl/>
        </w:rPr>
        <w:t xml:space="preserve"> ،</w:t>
      </w:r>
      <w:r w:rsidR="00424402">
        <w:rPr>
          <w:rtl/>
        </w:rPr>
        <w:t xml:space="preserve"> </w:t>
      </w:r>
      <w:r>
        <w:rPr>
          <w:rtl/>
        </w:rPr>
        <w:t>ومعنىٰ ذلك أنّ النسخة كتبت علىٰ مبنىٰ الرسم الإملائي المتعارف (أو القياسي)</w:t>
      </w:r>
      <w:r w:rsidR="00774210">
        <w:rPr>
          <w:rtl/>
        </w:rPr>
        <w:t xml:space="preserve"> ،</w:t>
      </w:r>
      <w:r w:rsidR="00424402">
        <w:rPr>
          <w:rtl/>
        </w:rPr>
        <w:t xml:space="preserve"> </w:t>
      </w:r>
      <w:r>
        <w:rPr>
          <w:rtl/>
        </w:rPr>
        <w:t>فإنّ هذا الأمر كان له شواهد ونماذج عديدة في كتابة القرآن عند الإي</w:t>
      </w:r>
      <w:r>
        <w:rPr>
          <w:rFonts w:hint="eastAsia"/>
          <w:rtl/>
        </w:rPr>
        <w:t>رانيّين</w:t>
      </w:r>
      <w:r>
        <w:rPr>
          <w:rtl/>
        </w:rPr>
        <w:t xml:space="preserve"> منذ أواخر القرن الثالث الهجري وحتّىٰ يومنا هذا</w:t>
      </w:r>
      <w:r w:rsidR="00774210">
        <w:rPr>
          <w:rtl/>
        </w:rPr>
        <w:t xml:space="preserve"> ،</w:t>
      </w:r>
      <w:r w:rsidR="00424402">
        <w:rPr>
          <w:rtl/>
        </w:rPr>
        <w:t xml:space="preserve"> </w:t>
      </w:r>
      <w:r>
        <w:rPr>
          <w:rtl/>
        </w:rPr>
        <w:t>فإنّ الكتّاب الإيرانيّين في القرون الوسطىٰ والكثير أيضاً من كتّاب مناطق العالم الإسلامي</w:t>
      </w:r>
      <w:r w:rsidR="00BC4282">
        <w:rPr>
          <w:rtl/>
        </w:rPr>
        <w:t xml:space="preserve"> </w:t>
      </w:r>
      <w:r>
        <w:rPr>
          <w:rtl/>
        </w:rPr>
        <w:t>الأخرىٰ</w:t>
      </w:r>
      <w:r w:rsidR="00BC4282">
        <w:rPr>
          <w:rtl/>
        </w:rPr>
        <w:t xml:space="preserve"> </w:t>
      </w:r>
      <w:r>
        <w:rPr>
          <w:rtl/>
        </w:rPr>
        <w:t>مثل العراق والشامات ومصر كراراً ما استفادوا من الرسم الإملائي (أو القياسي) في كتابة الكلمات العربية في الآيات القرآنية</w:t>
      </w:r>
      <w:r w:rsidR="00774210">
        <w:rPr>
          <w:rtl/>
        </w:rPr>
        <w:t xml:space="preserve"> ،</w:t>
      </w:r>
      <w:r w:rsidR="00424402">
        <w:rPr>
          <w:rtl/>
        </w:rPr>
        <w:t xml:space="preserve"> </w:t>
      </w:r>
      <w:r>
        <w:rPr>
          <w:rtl/>
        </w:rPr>
        <w:t>فإنّ النسخة رقم</w:t>
      </w:r>
      <w:r w:rsidR="00774210">
        <w:rPr>
          <w:rtl/>
        </w:rPr>
        <w:t xml:space="preserve"> :</w:t>
      </w:r>
      <w:r w:rsidR="00424402">
        <w:rPr>
          <w:rtl/>
        </w:rPr>
        <w:t xml:space="preserve"> </w:t>
      </w:r>
      <w:r>
        <w:rPr>
          <w:rtl/>
        </w:rPr>
        <w:t>(4129) لمجلس الشورىٰ الإسلامي أيضاً من هذه الجهة تبدو كغيرها</w:t>
      </w:r>
      <w:r w:rsidR="00774210">
        <w:rPr>
          <w:rtl/>
        </w:rPr>
        <w:t xml:space="preserve"> ،</w:t>
      </w:r>
      <w:r w:rsidR="00424402">
        <w:rPr>
          <w:rtl/>
        </w:rPr>
        <w:t xml:space="preserve"> </w:t>
      </w:r>
      <w:r>
        <w:rPr>
          <w:rtl/>
        </w:rPr>
        <w:t>فإنّ اتّخاذ</w:t>
      </w:r>
      <w:r w:rsidR="00BC4282">
        <w:rPr>
          <w:rtl/>
        </w:rPr>
        <w:t xml:space="preserve"> </w:t>
      </w:r>
      <w:r>
        <w:rPr>
          <w:rtl/>
        </w:rPr>
        <w:t>(الألف) وكتابتها في الكثير من الكلمات العربية خلافاً للرسم العثماني هو واحد من مظاهر هذا الأمر</w:t>
      </w:r>
      <w:r w:rsidR="00774210">
        <w:rPr>
          <w:rtl/>
        </w:rPr>
        <w:t xml:space="preserve"> ،</w:t>
      </w:r>
      <w:r w:rsidR="00424402">
        <w:rPr>
          <w:rtl/>
        </w:rPr>
        <w:t xml:space="preserve"> </w:t>
      </w:r>
      <w:r>
        <w:rPr>
          <w:rtl/>
        </w:rPr>
        <w:t>فيمكننا أن نرىٰ نماذجه</w:t>
      </w:r>
    </w:p>
    <w:p w14:paraId="5B0E50F6" w14:textId="77777777" w:rsidR="00B255DC" w:rsidRDefault="00DE5467" w:rsidP="004D1336">
      <w:pPr>
        <w:pStyle w:val="rfdNormal0"/>
        <w:rPr>
          <w:rtl/>
        </w:rPr>
      </w:pPr>
      <w:r>
        <w:rPr>
          <w:rtl/>
        </w:rPr>
        <w:br w:type="page"/>
      </w:r>
      <w:r w:rsidR="00B255DC">
        <w:rPr>
          <w:rFonts w:hint="eastAsia"/>
          <w:rtl/>
        </w:rPr>
        <w:lastRenderedPageBreak/>
        <w:t>الكثيرة</w:t>
      </w:r>
      <w:r w:rsidR="00B255DC">
        <w:rPr>
          <w:rtl/>
        </w:rPr>
        <w:t xml:space="preserve"> في رسم الكلمات التي تأتي علىٰ وزن فاعل مثل</w:t>
      </w:r>
      <w:r w:rsidR="00774210">
        <w:rPr>
          <w:rtl/>
        </w:rPr>
        <w:t xml:space="preserve"> :</w:t>
      </w:r>
      <w:r w:rsidR="00424402">
        <w:rPr>
          <w:rtl/>
        </w:rPr>
        <w:t xml:space="preserve"> </w:t>
      </w:r>
      <w:r w:rsidR="00B255DC">
        <w:rPr>
          <w:rtl/>
        </w:rPr>
        <w:t>(عالم</w:t>
      </w:r>
      <w:r w:rsidR="00774210">
        <w:rPr>
          <w:rtl/>
        </w:rPr>
        <w:t xml:space="preserve"> ،</w:t>
      </w:r>
      <w:r w:rsidR="00424402">
        <w:rPr>
          <w:rtl/>
        </w:rPr>
        <w:t xml:space="preserve"> </w:t>
      </w:r>
      <w:r w:rsidR="00B255DC">
        <w:rPr>
          <w:rtl/>
        </w:rPr>
        <w:t>فاسق</w:t>
      </w:r>
      <w:r w:rsidR="00774210">
        <w:rPr>
          <w:rtl/>
        </w:rPr>
        <w:t xml:space="preserve"> ،</w:t>
      </w:r>
      <w:r w:rsidR="00424402">
        <w:rPr>
          <w:rtl/>
        </w:rPr>
        <w:t xml:space="preserve"> </w:t>
      </w:r>
      <w:r w:rsidR="00B255DC">
        <w:rPr>
          <w:rtl/>
        </w:rPr>
        <w:t>خالق</w:t>
      </w:r>
      <w:r w:rsidR="00774210">
        <w:rPr>
          <w:rtl/>
        </w:rPr>
        <w:t xml:space="preserve"> ،</w:t>
      </w:r>
      <w:r w:rsidR="00424402">
        <w:rPr>
          <w:rtl/>
        </w:rPr>
        <w:t xml:space="preserve"> </w:t>
      </w:r>
      <w:r w:rsidR="00B255DC">
        <w:rPr>
          <w:rtl/>
        </w:rPr>
        <w:t>خالد</w:t>
      </w:r>
      <w:r w:rsidR="00774210">
        <w:rPr>
          <w:rtl/>
        </w:rPr>
        <w:t xml:space="preserve"> ،</w:t>
      </w:r>
      <w:r w:rsidR="00424402">
        <w:rPr>
          <w:rtl/>
        </w:rPr>
        <w:t xml:space="preserve"> </w:t>
      </w:r>
      <w:r w:rsidR="00B255DC">
        <w:rPr>
          <w:rtl/>
        </w:rPr>
        <w:t>زاهد</w:t>
      </w:r>
      <w:r w:rsidR="00774210">
        <w:rPr>
          <w:rtl/>
        </w:rPr>
        <w:t xml:space="preserve"> ،</w:t>
      </w:r>
      <w:r w:rsidR="00424402">
        <w:rPr>
          <w:rtl/>
        </w:rPr>
        <w:t xml:space="preserve"> </w:t>
      </w:r>
      <w:r w:rsidR="00B255DC">
        <w:rPr>
          <w:rtl/>
        </w:rPr>
        <w:t>ظالم) حيث جاءت بتثبيت (الألف) في جمع المذكّر السالم وجمع المؤنّث السالم</w:t>
      </w:r>
      <w:r w:rsidR="00774210">
        <w:rPr>
          <w:rtl/>
        </w:rPr>
        <w:t xml:space="preserve"> ،</w:t>
      </w:r>
      <w:r w:rsidR="00424402">
        <w:rPr>
          <w:rtl/>
        </w:rPr>
        <w:t xml:space="preserve"> </w:t>
      </w:r>
      <w:r w:rsidR="00B255DC">
        <w:rPr>
          <w:rtl/>
        </w:rPr>
        <w:t>وكذلك الكلمات المتكرّرة بكثرة مثل</w:t>
      </w:r>
      <w:r w:rsidR="00774210">
        <w:rPr>
          <w:rtl/>
        </w:rPr>
        <w:t xml:space="preserve"> :</w:t>
      </w:r>
      <w:r w:rsidR="00424402">
        <w:rPr>
          <w:rtl/>
        </w:rPr>
        <w:t xml:space="preserve"> </w:t>
      </w:r>
      <w:r w:rsidR="00B255DC">
        <w:rPr>
          <w:rtl/>
        </w:rPr>
        <w:t>آيات</w:t>
      </w:r>
      <w:r w:rsidR="00774210">
        <w:rPr>
          <w:rtl/>
        </w:rPr>
        <w:t xml:space="preserve"> ،</w:t>
      </w:r>
      <w:r w:rsidR="00424402">
        <w:rPr>
          <w:rtl/>
        </w:rPr>
        <w:t xml:space="preserve"> </w:t>
      </w:r>
      <w:r w:rsidR="00B255DC">
        <w:rPr>
          <w:rtl/>
        </w:rPr>
        <w:t>بيّنات</w:t>
      </w:r>
      <w:r w:rsidR="00774210">
        <w:rPr>
          <w:rtl/>
        </w:rPr>
        <w:t xml:space="preserve"> ،</w:t>
      </w:r>
      <w:r w:rsidR="00424402">
        <w:rPr>
          <w:rtl/>
        </w:rPr>
        <w:t xml:space="preserve"> </w:t>
      </w:r>
      <w:r w:rsidR="00B255DC">
        <w:rPr>
          <w:rtl/>
        </w:rPr>
        <w:t>كتاب</w:t>
      </w:r>
      <w:r w:rsidR="00774210">
        <w:rPr>
          <w:rtl/>
        </w:rPr>
        <w:t xml:space="preserve"> ،</w:t>
      </w:r>
      <w:r w:rsidR="00424402">
        <w:rPr>
          <w:rtl/>
        </w:rPr>
        <w:t xml:space="preserve"> </w:t>
      </w:r>
      <w:r w:rsidR="00B255DC">
        <w:rPr>
          <w:rtl/>
        </w:rPr>
        <w:t>جنّات</w:t>
      </w:r>
      <w:r w:rsidR="00774210">
        <w:rPr>
          <w:rtl/>
        </w:rPr>
        <w:t xml:space="preserve"> ،</w:t>
      </w:r>
      <w:r w:rsidR="00424402">
        <w:rPr>
          <w:rtl/>
        </w:rPr>
        <w:t xml:space="preserve"> </w:t>
      </w:r>
      <w:r w:rsidR="00B255DC">
        <w:rPr>
          <w:rtl/>
        </w:rPr>
        <w:t>سماوات</w:t>
      </w:r>
      <w:r w:rsidR="00774210">
        <w:rPr>
          <w:rtl/>
        </w:rPr>
        <w:t xml:space="preserve"> ،</w:t>
      </w:r>
      <w:r w:rsidR="00424402">
        <w:rPr>
          <w:rtl/>
        </w:rPr>
        <w:t xml:space="preserve"> </w:t>
      </w:r>
      <w:r w:rsidR="00B255DC">
        <w:rPr>
          <w:rtl/>
        </w:rPr>
        <w:t>ملائكة و</w:t>
      </w:r>
      <w:r w:rsidR="00424402">
        <w:rPr>
          <w:rtl/>
        </w:rPr>
        <w:t xml:space="preserve"> ..</w:t>
      </w:r>
      <w:r w:rsidR="00B255DC">
        <w:rPr>
          <w:rtl/>
        </w:rPr>
        <w:t>. يمكننا أن نراها م</w:t>
      </w:r>
      <w:r w:rsidR="00B255DC">
        <w:rPr>
          <w:rFonts w:hint="eastAsia"/>
          <w:rtl/>
        </w:rPr>
        <w:t>ع</w:t>
      </w:r>
      <w:r w:rsidR="00BC4282">
        <w:rPr>
          <w:rFonts w:hint="eastAsia"/>
          <w:rtl/>
        </w:rPr>
        <w:t xml:space="preserve"> </w:t>
      </w:r>
      <w:r w:rsidR="00B255DC">
        <w:rPr>
          <w:rtl/>
        </w:rPr>
        <w:t>(ألف)</w:t>
      </w:r>
      <w:r w:rsidR="00774210">
        <w:rPr>
          <w:rtl/>
        </w:rPr>
        <w:t xml:space="preserve"> ،</w:t>
      </w:r>
      <w:r w:rsidR="00424402">
        <w:rPr>
          <w:rtl/>
        </w:rPr>
        <w:t xml:space="preserve"> </w:t>
      </w:r>
      <w:r w:rsidR="00B255DC">
        <w:rPr>
          <w:rtl/>
        </w:rPr>
        <w:t>وقد كتبت كلمات مثل</w:t>
      </w:r>
      <w:r w:rsidR="00774210">
        <w:rPr>
          <w:rtl/>
        </w:rPr>
        <w:t xml:space="preserve"> :</w:t>
      </w:r>
      <w:r w:rsidR="00424402">
        <w:rPr>
          <w:rtl/>
        </w:rPr>
        <w:t xml:space="preserve"> </w:t>
      </w:r>
      <w:r w:rsidR="00B255DC">
        <w:rPr>
          <w:rtl/>
        </w:rPr>
        <w:t>(اليل</w:t>
      </w:r>
      <w:r w:rsidR="00774210">
        <w:rPr>
          <w:rtl/>
        </w:rPr>
        <w:t xml:space="preserve"> ،</w:t>
      </w:r>
      <w:r w:rsidR="00424402">
        <w:rPr>
          <w:rtl/>
        </w:rPr>
        <w:t xml:space="preserve"> </w:t>
      </w:r>
      <w:r w:rsidR="00B255DC">
        <w:rPr>
          <w:rtl/>
        </w:rPr>
        <w:t>التي</w:t>
      </w:r>
      <w:r w:rsidR="00774210">
        <w:rPr>
          <w:rtl/>
        </w:rPr>
        <w:t xml:space="preserve"> ،</w:t>
      </w:r>
      <w:r w:rsidR="00424402">
        <w:rPr>
          <w:rtl/>
        </w:rPr>
        <w:t xml:space="preserve"> </w:t>
      </w:r>
      <w:r w:rsidR="00B255DC">
        <w:rPr>
          <w:rtl/>
        </w:rPr>
        <w:t>والذان) بلامين كالتالي</w:t>
      </w:r>
      <w:r w:rsidR="00774210">
        <w:rPr>
          <w:rtl/>
        </w:rPr>
        <w:t xml:space="preserve"> :</w:t>
      </w:r>
      <w:r w:rsidR="00424402">
        <w:rPr>
          <w:rtl/>
        </w:rPr>
        <w:t xml:space="preserve"> </w:t>
      </w:r>
      <w:r w:rsidR="00B255DC">
        <w:rPr>
          <w:rtl/>
        </w:rPr>
        <w:t>(الليل</w:t>
      </w:r>
      <w:r w:rsidR="00774210">
        <w:rPr>
          <w:rtl/>
        </w:rPr>
        <w:t xml:space="preserve"> ،</w:t>
      </w:r>
      <w:r w:rsidR="00424402">
        <w:rPr>
          <w:rtl/>
        </w:rPr>
        <w:t xml:space="preserve"> </w:t>
      </w:r>
      <w:r w:rsidR="00B255DC">
        <w:rPr>
          <w:rtl/>
        </w:rPr>
        <w:t>اللاتي</w:t>
      </w:r>
      <w:r w:rsidR="00774210">
        <w:rPr>
          <w:rtl/>
        </w:rPr>
        <w:t xml:space="preserve"> ،</w:t>
      </w:r>
      <w:r w:rsidR="00424402">
        <w:rPr>
          <w:rtl/>
        </w:rPr>
        <w:t xml:space="preserve"> </w:t>
      </w:r>
      <w:r w:rsidR="00B255DC">
        <w:rPr>
          <w:rtl/>
        </w:rPr>
        <w:t>واللذان)</w:t>
      </w:r>
      <w:r w:rsidR="00774210">
        <w:rPr>
          <w:rtl/>
        </w:rPr>
        <w:t xml:space="preserve"> ،</w:t>
      </w:r>
      <w:r w:rsidR="00424402">
        <w:rPr>
          <w:rtl/>
        </w:rPr>
        <w:t xml:space="preserve"> </w:t>
      </w:r>
      <w:r w:rsidR="00B255DC">
        <w:rPr>
          <w:rtl/>
        </w:rPr>
        <w:t>وكتبت كلمات مثل</w:t>
      </w:r>
      <w:r w:rsidR="00774210">
        <w:rPr>
          <w:rtl/>
        </w:rPr>
        <w:t xml:space="preserve"> :</w:t>
      </w:r>
      <w:r w:rsidR="00424402">
        <w:rPr>
          <w:rtl/>
        </w:rPr>
        <w:t xml:space="preserve"> </w:t>
      </w:r>
      <w:r w:rsidR="00B255DC">
        <w:rPr>
          <w:rtl/>
        </w:rPr>
        <w:t xml:space="preserve">(باءو) </w:t>
      </w:r>
      <w:r w:rsidR="00E55801">
        <w:rPr>
          <w:rtl/>
        </w:rPr>
        <w:t>و (</w:t>
      </w:r>
      <w:r w:rsidR="00B255DC">
        <w:rPr>
          <w:rtl/>
        </w:rPr>
        <w:t>جاءو) بألف الزينة خلافاً للرسم العثماني.</w:t>
      </w:r>
    </w:p>
    <w:p w14:paraId="4F44C675" w14:textId="77777777" w:rsidR="004D1336" w:rsidRDefault="00B255DC" w:rsidP="00B255DC">
      <w:pPr>
        <w:rPr>
          <w:rtl/>
        </w:rPr>
      </w:pPr>
      <w:r>
        <w:rPr>
          <w:rFonts w:hint="eastAsia"/>
          <w:rtl/>
        </w:rPr>
        <w:t>وقد</w:t>
      </w:r>
      <w:r>
        <w:rPr>
          <w:rtl/>
        </w:rPr>
        <w:t xml:space="preserve"> وضع</w:t>
      </w:r>
      <w:r w:rsidR="00BC4282">
        <w:rPr>
          <w:rtl/>
        </w:rPr>
        <w:t xml:space="preserve"> </w:t>
      </w:r>
      <w:r>
        <w:rPr>
          <w:rtl/>
        </w:rPr>
        <w:t>الكاتب أثناء كتابته</w:t>
      </w:r>
      <w:r w:rsidR="00BC4282">
        <w:rPr>
          <w:rtl/>
        </w:rPr>
        <w:t xml:space="preserve"> </w:t>
      </w:r>
      <w:r>
        <w:rPr>
          <w:rtl/>
        </w:rPr>
        <w:t>النصّ القرآني علائم الاختصار باللون الأحمر في وسط سطور المصحف</w:t>
      </w:r>
      <w:r w:rsidR="00774210">
        <w:rPr>
          <w:rtl/>
        </w:rPr>
        <w:t xml:space="preserve"> ،</w:t>
      </w:r>
      <w:r w:rsidR="00424402">
        <w:rPr>
          <w:rtl/>
        </w:rPr>
        <w:t xml:space="preserve"> </w:t>
      </w:r>
      <w:r>
        <w:rPr>
          <w:rtl/>
        </w:rPr>
        <w:t>ليعرض للقارئ جزئيّات من مسائل التجويد</w:t>
      </w:r>
      <w:r w:rsidR="00774210">
        <w:rPr>
          <w:rtl/>
        </w:rPr>
        <w:t xml:space="preserve"> ،</w:t>
      </w:r>
      <w:r w:rsidR="00424402">
        <w:rPr>
          <w:rtl/>
        </w:rPr>
        <w:t xml:space="preserve"> </w:t>
      </w:r>
      <w:r>
        <w:rPr>
          <w:rtl/>
        </w:rPr>
        <w:t>مواضع الوقف والابتداء</w:t>
      </w:r>
      <w:r w:rsidR="00774210">
        <w:rPr>
          <w:rtl/>
        </w:rPr>
        <w:t xml:space="preserve"> ،</w:t>
      </w:r>
      <w:r w:rsidR="00424402">
        <w:rPr>
          <w:rtl/>
        </w:rPr>
        <w:t xml:space="preserve"> </w:t>
      </w:r>
      <w:r>
        <w:rPr>
          <w:rtl/>
        </w:rPr>
        <w:t>والإشارات النحوية</w:t>
      </w:r>
      <w:r w:rsidR="00774210">
        <w:rPr>
          <w:rtl/>
        </w:rPr>
        <w:t xml:space="preserve"> ،</w:t>
      </w:r>
      <w:r w:rsidR="00424402">
        <w:rPr>
          <w:rtl/>
        </w:rPr>
        <w:t xml:space="preserve"> </w:t>
      </w:r>
      <w:r>
        <w:rPr>
          <w:rtl/>
        </w:rPr>
        <w:t>فإنّ توضيح بعض هذه العلائم جاء في</w:t>
      </w:r>
      <w:r w:rsidR="00BC4282">
        <w:rPr>
          <w:rtl/>
        </w:rPr>
        <w:t xml:space="preserve"> </w:t>
      </w:r>
      <w:r>
        <w:rPr>
          <w:rtl/>
        </w:rPr>
        <w:t>الفهرسة الموجودة في نهاية النسخة تحت عنوان</w:t>
      </w:r>
      <w:r w:rsidR="00774210">
        <w:rPr>
          <w:rtl/>
        </w:rPr>
        <w:t xml:space="preserve"> :</w:t>
      </w:r>
      <w:r w:rsidR="00424402">
        <w:rPr>
          <w:rtl/>
        </w:rPr>
        <w:t xml:space="preserve"> </w:t>
      </w:r>
      <w:r>
        <w:rPr>
          <w:rtl/>
        </w:rPr>
        <w:t>(</w:t>
      </w:r>
      <w:r>
        <w:rPr>
          <w:rFonts w:hint="eastAsia"/>
          <w:rtl/>
        </w:rPr>
        <w:t>معرفة</w:t>
      </w:r>
      <w:r>
        <w:rPr>
          <w:rtl/>
        </w:rPr>
        <w:t xml:space="preserve"> ما في مَتن القرآن وعلاماته علىٰ حروف المعجم)</w:t>
      </w:r>
      <w:r w:rsidR="00BC4282">
        <w:rPr>
          <w:rtl/>
        </w:rPr>
        <w:t xml:space="preserve"> </w:t>
      </w:r>
      <w:r>
        <w:rPr>
          <w:rtl/>
        </w:rPr>
        <w:t>وقد جاءت بالنحو التالي</w:t>
      </w:r>
      <w:r w:rsidR="00774210">
        <w:rPr>
          <w:rtl/>
        </w:rPr>
        <w:t xml:space="preserve"> :</w:t>
      </w:r>
      <w:r w:rsidR="00424402">
        <w:rPr>
          <w:rtl/>
        </w:rPr>
        <w:t xml:space="preserve"> </w:t>
      </w:r>
      <w:r>
        <w:rPr>
          <w:rtl/>
        </w:rPr>
        <w:t>النفي والجحد (ن)</w:t>
      </w:r>
      <w:r w:rsidR="00774210">
        <w:rPr>
          <w:rtl/>
        </w:rPr>
        <w:t xml:space="preserve"> ،</w:t>
      </w:r>
      <w:r w:rsidR="00424402">
        <w:rPr>
          <w:rtl/>
        </w:rPr>
        <w:t xml:space="preserve"> </w:t>
      </w:r>
      <w:r>
        <w:rPr>
          <w:rtl/>
        </w:rPr>
        <w:t>الاستفهام والتعجّب (م)</w:t>
      </w:r>
      <w:r w:rsidR="00774210">
        <w:rPr>
          <w:rtl/>
        </w:rPr>
        <w:t xml:space="preserve"> ،</w:t>
      </w:r>
      <w:r w:rsidR="00424402">
        <w:rPr>
          <w:rtl/>
        </w:rPr>
        <w:t xml:space="preserve"> </w:t>
      </w:r>
      <w:r>
        <w:rPr>
          <w:rtl/>
        </w:rPr>
        <w:t>الشرط (ط)</w:t>
      </w:r>
      <w:r w:rsidR="00774210">
        <w:rPr>
          <w:rtl/>
        </w:rPr>
        <w:t xml:space="preserve"> ،</w:t>
      </w:r>
      <w:r w:rsidR="00424402">
        <w:rPr>
          <w:rtl/>
        </w:rPr>
        <w:t xml:space="preserve"> </w:t>
      </w:r>
      <w:r>
        <w:rPr>
          <w:rtl/>
        </w:rPr>
        <w:t>الكافّة (ک)</w:t>
      </w:r>
      <w:r w:rsidR="00774210">
        <w:rPr>
          <w:rtl/>
        </w:rPr>
        <w:t xml:space="preserve"> ،</w:t>
      </w:r>
      <w:r w:rsidR="00424402">
        <w:rPr>
          <w:rtl/>
        </w:rPr>
        <w:t xml:space="preserve"> </w:t>
      </w:r>
      <w:r>
        <w:rPr>
          <w:rtl/>
        </w:rPr>
        <w:t>الصلة (ص)</w:t>
      </w:r>
      <w:r w:rsidR="00774210">
        <w:rPr>
          <w:rtl/>
        </w:rPr>
        <w:t xml:space="preserve"> ،</w:t>
      </w:r>
      <w:r w:rsidR="00424402">
        <w:rPr>
          <w:rtl/>
        </w:rPr>
        <w:t xml:space="preserve"> </w:t>
      </w:r>
      <w:r>
        <w:rPr>
          <w:rtl/>
        </w:rPr>
        <w:t>الخبر (خ)</w:t>
      </w:r>
      <w:r w:rsidR="00774210">
        <w:rPr>
          <w:rtl/>
        </w:rPr>
        <w:t xml:space="preserve"> ،</w:t>
      </w:r>
      <w:r w:rsidR="00424402">
        <w:rPr>
          <w:rtl/>
        </w:rPr>
        <w:t xml:space="preserve"> </w:t>
      </w:r>
      <w:r>
        <w:rPr>
          <w:rtl/>
        </w:rPr>
        <w:t>الإضافة (ض)</w:t>
      </w:r>
      <w:r w:rsidR="00774210">
        <w:rPr>
          <w:rtl/>
        </w:rPr>
        <w:t xml:space="preserve"> ،</w:t>
      </w:r>
      <w:r w:rsidR="00424402">
        <w:rPr>
          <w:rtl/>
        </w:rPr>
        <w:t xml:space="preserve"> </w:t>
      </w:r>
      <w:r>
        <w:rPr>
          <w:rtl/>
        </w:rPr>
        <w:t>الظرف (ظ)</w:t>
      </w:r>
      <w:r w:rsidR="00774210">
        <w:rPr>
          <w:rtl/>
        </w:rPr>
        <w:t xml:space="preserve"> ،</w:t>
      </w:r>
      <w:r w:rsidR="00424402">
        <w:rPr>
          <w:rtl/>
        </w:rPr>
        <w:t xml:space="preserve"> </w:t>
      </w:r>
      <w:r>
        <w:rPr>
          <w:rtl/>
        </w:rPr>
        <w:t>المبالغة (غـ)</w:t>
      </w:r>
      <w:r w:rsidR="00774210">
        <w:rPr>
          <w:rtl/>
        </w:rPr>
        <w:t xml:space="preserve"> ،</w:t>
      </w:r>
      <w:r w:rsidR="00424402">
        <w:rPr>
          <w:rtl/>
        </w:rPr>
        <w:t xml:space="preserve"> </w:t>
      </w:r>
      <w:r>
        <w:rPr>
          <w:rtl/>
        </w:rPr>
        <w:t>التنوين (</w:t>
      </w:r>
      <w:r>
        <w:t>X</w:t>
      </w:r>
      <w:r>
        <w:rPr>
          <w:rtl/>
        </w:rPr>
        <w:t>)</w:t>
      </w:r>
      <w:r w:rsidR="00774210">
        <w:rPr>
          <w:rtl/>
        </w:rPr>
        <w:t xml:space="preserve"> ،</w:t>
      </w:r>
      <w:r w:rsidR="00424402">
        <w:rPr>
          <w:rtl/>
        </w:rPr>
        <w:t xml:space="preserve"> </w:t>
      </w:r>
      <w:r>
        <w:rPr>
          <w:rtl/>
        </w:rPr>
        <w:t>الحذف (</w:t>
      </w:r>
      <w:r w:rsidRPr="000B35CE">
        <w:rPr>
          <w:rFonts w:ascii="Segoe UI Symbol" w:hAnsi="Segoe UI Symbol" w:cs="Segoe UI Symbol" w:hint="cs"/>
          <w:rtl/>
        </w:rPr>
        <w:t>☉</w:t>
      </w:r>
      <w:r>
        <w:rPr>
          <w:rtl/>
        </w:rPr>
        <w:t>)</w:t>
      </w:r>
      <w:r w:rsidR="00774210">
        <w:rPr>
          <w:rFonts w:hint="cs"/>
          <w:rtl/>
        </w:rPr>
        <w:t xml:space="preserve"> ،</w:t>
      </w:r>
      <w:r w:rsidR="00424402">
        <w:rPr>
          <w:rFonts w:hint="cs"/>
          <w:rtl/>
        </w:rPr>
        <w:t xml:space="preserve"> </w:t>
      </w:r>
      <w:r w:rsidRPr="003358D6">
        <w:rPr>
          <w:rFonts w:hint="cs"/>
          <w:rtl/>
        </w:rPr>
        <w:t>السكتة</w:t>
      </w:r>
      <w:r>
        <w:rPr>
          <w:rtl/>
        </w:rPr>
        <w:t xml:space="preserve"> (</w:t>
      </w:r>
      <w:r w:rsidRPr="003358D6">
        <w:rPr>
          <w:rFonts w:hint="cs"/>
          <w:rtl/>
        </w:rPr>
        <w:t>ت</w:t>
      </w:r>
      <w:r>
        <w:rPr>
          <w:rtl/>
        </w:rPr>
        <w:t>)</w:t>
      </w:r>
      <w:r w:rsidR="00774210">
        <w:rPr>
          <w:rFonts w:hint="cs"/>
          <w:rtl/>
        </w:rPr>
        <w:t xml:space="preserve"> ،</w:t>
      </w:r>
      <w:r w:rsidR="00424402">
        <w:rPr>
          <w:rFonts w:hint="cs"/>
          <w:rtl/>
        </w:rPr>
        <w:t xml:space="preserve"> </w:t>
      </w:r>
      <w:r w:rsidRPr="003358D6">
        <w:rPr>
          <w:rFonts w:hint="cs"/>
          <w:rtl/>
        </w:rPr>
        <w:t>الواجب</w:t>
      </w:r>
      <w:r>
        <w:rPr>
          <w:rtl/>
        </w:rPr>
        <w:t xml:space="preserve"> (</w:t>
      </w:r>
      <w:r w:rsidRPr="003358D6">
        <w:rPr>
          <w:rFonts w:hint="cs"/>
          <w:rtl/>
        </w:rPr>
        <w:t>ب</w:t>
      </w:r>
      <w:r>
        <w:rPr>
          <w:rtl/>
        </w:rPr>
        <w:t>)</w:t>
      </w:r>
      <w:r w:rsidR="00774210">
        <w:rPr>
          <w:rFonts w:hint="cs"/>
          <w:rtl/>
        </w:rPr>
        <w:t xml:space="preserve"> ،</w:t>
      </w:r>
      <w:r w:rsidR="00424402">
        <w:rPr>
          <w:rFonts w:hint="cs"/>
          <w:rtl/>
        </w:rPr>
        <w:t xml:space="preserve"> </w:t>
      </w:r>
      <w:r w:rsidRPr="003358D6">
        <w:rPr>
          <w:rFonts w:hint="cs"/>
          <w:rtl/>
        </w:rPr>
        <w:t>الإما</w:t>
      </w:r>
      <w:r>
        <w:rPr>
          <w:rFonts w:hint="eastAsia"/>
          <w:rtl/>
        </w:rPr>
        <w:t>لة</w:t>
      </w:r>
      <w:r>
        <w:rPr>
          <w:rtl/>
        </w:rPr>
        <w:t xml:space="preserve"> (\)</w:t>
      </w:r>
      <w:r w:rsidR="00774210">
        <w:rPr>
          <w:rtl/>
        </w:rPr>
        <w:t xml:space="preserve"> ،</w:t>
      </w:r>
      <w:r w:rsidR="00424402">
        <w:rPr>
          <w:rtl/>
        </w:rPr>
        <w:t xml:space="preserve"> </w:t>
      </w:r>
      <w:r>
        <w:rPr>
          <w:rtl/>
        </w:rPr>
        <w:t>الوصل (صـ)</w:t>
      </w:r>
      <w:r w:rsidR="00774210">
        <w:rPr>
          <w:rtl/>
        </w:rPr>
        <w:t xml:space="preserve"> ،</w:t>
      </w:r>
      <w:r w:rsidR="00424402">
        <w:rPr>
          <w:rtl/>
        </w:rPr>
        <w:t xml:space="preserve"> </w:t>
      </w:r>
      <w:r>
        <w:rPr>
          <w:rtl/>
        </w:rPr>
        <w:t>الإدغام (مّـ)</w:t>
      </w:r>
      <w:r w:rsidR="00774210">
        <w:rPr>
          <w:rtl/>
        </w:rPr>
        <w:t xml:space="preserve"> ،</w:t>
      </w:r>
      <w:r w:rsidR="00424402">
        <w:rPr>
          <w:rtl/>
        </w:rPr>
        <w:t xml:space="preserve"> </w:t>
      </w:r>
      <w:r>
        <w:rPr>
          <w:rtl/>
        </w:rPr>
        <w:t>الفصل (ص)</w:t>
      </w:r>
      <w:r w:rsidR="00774210">
        <w:rPr>
          <w:rtl/>
        </w:rPr>
        <w:t xml:space="preserve"> ،</w:t>
      </w:r>
      <w:r w:rsidR="00424402">
        <w:rPr>
          <w:rtl/>
        </w:rPr>
        <w:t xml:space="preserve"> </w:t>
      </w:r>
      <w:r>
        <w:rPr>
          <w:rtl/>
        </w:rPr>
        <w:t>الوقف (ه)</w:t>
      </w:r>
      <w:r w:rsidR="00774210">
        <w:rPr>
          <w:rtl/>
        </w:rPr>
        <w:t xml:space="preserve"> ،</w:t>
      </w:r>
      <w:r w:rsidR="00424402">
        <w:rPr>
          <w:rtl/>
        </w:rPr>
        <w:t xml:space="preserve"> </w:t>
      </w:r>
      <w:r>
        <w:rPr>
          <w:rtl/>
        </w:rPr>
        <w:t>المراقبة ()</w:t>
      </w:r>
      <w:r w:rsidR="00774210">
        <w:rPr>
          <w:rtl/>
        </w:rPr>
        <w:t xml:space="preserve"> ،</w:t>
      </w:r>
      <w:r w:rsidR="00424402">
        <w:rPr>
          <w:rtl/>
        </w:rPr>
        <w:t xml:space="preserve"> </w:t>
      </w:r>
      <w:r>
        <w:rPr>
          <w:rtl/>
        </w:rPr>
        <w:t>المَدّ (</w:t>
      </w:r>
      <w:r w:rsidR="009F4504" w:rsidRPr="009F4504">
        <w:t>~</w:t>
      </w:r>
      <w:r>
        <w:rPr>
          <w:rtl/>
        </w:rPr>
        <w:t>)</w:t>
      </w:r>
      <w:r w:rsidR="00774210">
        <w:rPr>
          <w:rFonts w:hint="cs"/>
          <w:rtl/>
        </w:rPr>
        <w:t xml:space="preserve"> ،</w:t>
      </w:r>
      <w:r w:rsidR="00424402">
        <w:rPr>
          <w:rFonts w:hint="cs"/>
          <w:rtl/>
        </w:rPr>
        <w:t xml:space="preserve"> </w:t>
      </w:r>
      <w:r w:rsidRPr="003358D6">
        <w:rPr>
          <w:rFonts w:hint="cs"/>
          <w:rtl/>
        </w:rPr>
        <w:t>التشديد</w:t>
      </w:r>
      <w:r>
        <w:rPr>
          <w:rtl/>
        </w:rPr>
        <w:t xml:space="preserve"> ()</w:t>
      </w:r>
      <w:r w:rsidR="00774210">
        <w:rPr>
          <w:rFonts w:hint="cs"/>
          <w:rtl/>
        </w:rPr>
        <w:t xml:space="preserve"> ،</w:t>
      </w:r>
      <w:r w:rsidR="00424402">
        <w:rPr>
          <w:rFonts w:hint="cs"/>
          <w:rtl/>
        </w:rPr>
        <w:t xml:space="preserve"> </w:t>
      </w:r>
      <w:r w:rsidRPr="003358D6">
        <w:rPr>
          <w:rFonts w:hint="cs"/>
          <w:rtl/>
        </w:rPr>
        <w:t>التخفيف</w:t>
      </w:r>
      <w:r>
        <w:rPr>
          <w:rtl/>
        </w:rPr>
        <w:t xml:space="preserve"> (</w:t>
      </w:r>
      <w:r w:rsidRPr="003358D6">
        <w:rPr>
          <w:rFonts w:hint="cs"/>
          <w:rtl/>
        </w:rPr>
        <w:t>خفـ</w:t>
      </w:r>
      <w:r>
        <w:rPr>
          <w:rtl/>
        </w:rPr>
        <w:t>)</w:t>
      </w:r>
      <w:r w:rsidR="00774210">
        <w:rPr>
          <w:rFonts w:hint="cs"/>
          <w:rtl/>
        </w:rPr>
        <w:t xml:space="preserve"> ،</w:t>
      </w:r>
      <w:r w:rsidR="00424402">
        <w:rPr>
          <w:rFonts w:hint="cs"/>
          <w:rtl/>
        </w:rPr>
        <w:t xml:space="preserve"> </w:t>
      </w:r>
      <w:r w:rsidRPr="003358D6">
        <w:rPr>
          <w:rFonts w:hint="cs"/>
          <w:rtl/>
        </w:rPr>
        <w:t>ما</w:t>
      </w:r>
      <w:r>
        <w:rPr>
          <w:rtl/>
        </w:rPr>
        <w:t xml:space="preserve"> </w:t>
      </w:r>
      <w:r w:rsidRPr="003358D6">
        <w:rPr>
          <w:rFonts w:hint="cs"/>
          <w:rtl/>
        </w:rPr>
        <w:t>لا</w:t>
      </w:r>
      <w:r>
        <w:rPr>
          <w:rtl/>
        </w:rPr>
        <w:t xml:space="preserve"> </w:t>
      </w:r>
      <w:r w:rsidRPr="003358D6">
        <w:rPr>
          <w:rFonts w:hint="cs"/>
          <w:rtl/>
        </w:rPr>
        <w:t>يجوز</w:t>
      </w:r>
      <w:r>
        <w:rPr>
          <w:rtl/>
        </w:rPr>
        <w:t xml:space="preserve"> </w:t>
      </w:r>
      <w:r w:rsidRPr="003358D6">
        <w:rPr>
          <w:rFonts w:hint="cs"/>
          <w:rtl/>
        </w:rPr>
        <w:t>غيره</w:t>
      </w:r>
      <w:r>
        <w:rPr>
          <w:rtl/>
        </w:rPr>
        <w:t xml:space="preserve"> (</w:t>
      </w:r>
      <w:r w:rsidRPr="003358D6">
        <w:rPr>
          <w:rFonts w:hint="cs"/>
          <w:rtl/>
        </w:rPr>
        <w:t>لا</w:t>
      </w:r>
      <w:r w:rsidR="00BC4282" w:rsidRPr="003358D6">
        <w:rPr>
          <w:rFonts w:hint="cs"/>
          <w:rtl/>
        </w:rPr>
        <w:t xml:space="preserve"> </w:t>
      </w:r>
      <w:r w:rsidRPr="003358D6">
        <w:rPr>
          <w:rFonts w:hint="cs"/>
          <w:rtl/>
        </w:rPr>
        <w:t>غر</w:t>
      </w:r>
      <w:r>
        <w:rPr>
          <w:rtl/>
        </w:rPr>
        <w:t>)</w:t>
      </w:r>
      <w:r w:rsidR="00774210">
        <w:rPr>
          <w:rFonts w:hint="cs"/>
          <w:rtl/>
        </w:rPr>
        <w:t xml:space="preserve"> ،</w:t>
      </w:r>
      <w:r w:rsidR="00424402">
        <w:rPr>
          <w:rFonts w:hint="cs"/>
          <w:rtl/>
        </w:rPr>
        <w:t xml:space="preserve"> </w:t>
      </w:r>
      <w:r>
        <w:rPr>
          <w:rtl/>
        </w:rPr>
        <w:t>ما لا يجوز بالهمز (بلا</w:t>
      </w:r>
      <w:r w:rsidR="00BC4282">
        <w:rPr>
          <w:rtl/>
        </w:rPr>
        <w:t xml:space="preserve"> </w:t>
      </w:r>
      <w:r>
        <w:rPr>
          <w:rtl/>
        </w:rPr>
        <w:t>همز)</w:t>
      </w:r>
      <w:r w:rsidR="00774210">
        <w:rPr>
          <w:rtl/>
        </w:rPr>
        <w:t xml:space="preserve"> ،</w:t>
      </w:r>
      <w:r w:rsidR="00424402">
        <w:rPr>
          <w:rtl/>
        </w:rPr>
        <w:t xml:space="preserve"> </w:t>
      </w:r>
      <w:r>
        <w:rPr>
          <w:rtl/>
        </w:rPr>
        <w:t>ما لا يجوز بالمدّ (بلا</w:t>
      </w:r>
      <w:r w:rsidR="00BC4282">
        <w:rPr>
          <w:rtl/>
        </w:rPr>
        <w:t xml:space="preserve"> </w:t>
      </w:r>
      <w:r>
        <w:rPr>
          <w:rtl/>
        </w:rPr>
        <w:t>مدّ)</w:t>
      </w:r>
      <w:r w:rsidR="00774210">
        <w:rPr>
          <w:rtl/>
        </w:rPr>
        <w:t xml:space="preserve"> ،</w:t>
      </w:r>
      <w:r w:rsidR="00424402">
        <w:rPr>
          <w:rtl/>
        </w:rPr>
        <w:t xml:space="preserve"> </w:t>
      </w:r>
      <w:r>
        <w:rPr>
          <w:rtl/>
        </w:rPr>
        <w:t>بضدّهما (بالهمز بالمدّ)</w:t>
      </w:r>
      <w:r w:rsidR="00774210">
        <w:rPr>
          <w:rtl/>
        </w:rPr>
        <w:t xml:space="preserve"> ،</w:t>
      </w:r>
      <w:r w:rsidR="00424402">
        <w:rPr>
          <w:rtl/>
        </w:rPr>
        <w:t xml:space="preserve"> </w:t>
      </w:r>
      <w:r>
        <w:rPr>
          <w:rtl/>
        </w:rPr>
        <w:t>الهمزة (ء)</w:t>
      </w:r>
      <w:r w:rsidR="00774210">
        <w:rPr>
          <w:rtl/>
        </w:rPr>
        <w:t xml:space="preserve"> ،</w:t>
      </w:r>
      <w:r w:rsidR="00424402">
        <w:rPr>
          <w:rtl/>
        </w:rPr>
        <w:t xml:space="preserve"> </w:t>
      </w:r>
      <w:r>
        <w:rPr>
          <w:rtl/>
        </w:rPr>
        <w:t>فقس علىٰ هذا ما في القر</w:t>
      </w:r>
      <w:r>
        <w:rPr>
          <w:rFonts w:hint="eastAsia"/>
          <w:rtl/>
        </w:rPr>
        <w:t>آن</w:t>
      </w:r>
      <w:r w:rsidR="004D1336">
        <w:rPr>
          <w:rFonts w:hint="cs"/>
          <w:rtl/>
        </w:rPr>
        <w:t>.</w:t>
      </w:r>
    </w:p>
    <w:p w14:paraId="1C7E4F39" w14:textId="0CADBB0E" w:rsidR="00B255DC" w:rsidRDefault="00DE5467" w:rsidP="00773720">
      <w:pPr>
        <w:pStyle w:val="rfdCenter"/>
        <w:rPr>
          <w:rtl/>
        </w:rPr>
      </w:pPr>
      <w:r>
        <w:rPr>
          <w:rtl/>
        </w:rPr>
        <w:br w:type="page"/>
      </w:r>
      <w:r w:rsidR="00815557">
        <w:rPr>
          <w:noProof/>
        </w:rPr>
        <w:lastRenderedPageBreak/>
        <w:drawing>
          <wp:inline distT="0" distB="0" distL="0" distR="0" wp14:anchorId="3BAD5694" wp14:editId="4209CA96">
            <wp:extent cx="3589655" cy="23266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9655" cy="2326640"/>
                    </a:xfrm>
                    <a:prstGeom prst="rect">
                      <a:avLst/>
                    </a:prstGeom>
                    <a:noFill/>
                    <a:ln>
                      <a:noFill/>
                    </a:ln>
                  </pic:spPr>
                </pic:pic>
              </a:graphicData>
            </a:graphic>
          </wp:inline>
        </w:drawing>
      </w:r>
    </w:p>
    <w:p w14:paraId="34B1F395" w14:textId="77777777" w:rsidR="00424402" w:rsidRDefault="00B255DC" w:rsidP="003E67E8">
      <w:pPr>
        <w:pStyle w:val="rfdBold1"/>
        <w:rPr>
          <w:rtl/>
        </w:rPr>
      </w:pPr>
      <w:r>
        <w:rPr>
          <w:rFonts w:hint="eastAsia"/>
          <w:rtl/>
        </w:rPr>
        <w:t>القسم</w:t>
      </w:r>
      <w:r>
        <w:rPr>
          <w:rtl/>
        </w:rPr>
        <w:t xml:space="preserve"> الثاني</w:t>
      </w:r>
      <w:r w:rsidR="00774210">
        <w:rPr>
          <w:rtl/>
        </w:rPr>
        <w:t xml:space="preserve"> :</w:t>
      </w:r>
      <w:r w:rsidR="00424402">
        <w:rPr>
          <w:rtl/>
        </w:rPr>
        <w:t xml:space="preserve"> </w:t>
      </w:r>
      <w:r>
        <w:rPr>
          <w:rtl/>
        </w:rPr>
        <w:t>الافتتاحيات التوصيفية في بداية السور</w:t>
      </w:r>
      <w:r w:rsidR="00774210">
        <w:rPr>
          <w:rtl/>
        </w:rPr>
        <w:t xml:space="preserve"> :</w:t>
      </w:r>
    </w:p>
    <w:p w14:paraId="29DA659C" w14:textId="77777777" w:rsidR="00424402" w:rsidRDefault="00B255DC" w:rsidP="00B255DC">
      <w:pPr>
        <w:rPr>
          <w:rtl/>
        </w:rPr>
      </w:pPr>
      <w:r>
        <w:rPr>
          <w:rFonts w:hint="eastAsia"/>
          <w:rtl/>
        </w:rPr>
        <w:t>وهو</w:t>
      </w:r>
      <w:r>
        <w:rPr>
          <w:rtl/>
        </w:rPr>
        <w:t xml:space="preserve"> القسم المتميّز من النسخة 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وهو عبارة عن توضيحات الكاتب في تعريف السور</w:t>
      </w:r>
      <w:r w:rsidR="00774210">
        <w:rPr>
          <w:rtl/>
        </w:rPr>
        <w:t xml:space="preserve"> ،</w:t>
      </w:r>
      <w:r w:rsidR="00424402">
        <w:rPr>
          <w:rtl/>
        </w:rPr>
        <w:t xml:space="preserve"> </w:t>
      </w:r>
      <w:r>
        <w:rPr>
          <w:rtl/>
        </w:rPr>
        <w:t>وقد جاء بلون مختلف</w:t>
      </w:r>
      <w:r w:rsidR="00773720">
        <w:rPr>
          <w:rtl/>
        </w:rPr>
        <w:t xml:space="preserve"> ؛</w:t>
      </w:r>
      <w:r w:rsidR="00DE5467">
        <w:rPr>
          <w:rtl/>
        </w:rPr>
        <w:t xml:space="preserve"> </w:t>
      </w:r>
      <w:r>
        <w:rPr>
          <w:rtl/>
        </w:rPr>
        <w:t xml:space="preserve">إذ يبدأ كاتب النسخة في افتتاحية كلّ سورة بكتابة توضيحات في تعريفها وذلك وفقاً لسنّة قديمة جدّاً يشير فيها إلىٰ عدّ الآيات ـ وفقاً لمختلف مدارس عدّ </w:t>
      </w:r>
      <w:r>
        <w:rPr>
          <w:rFonts w:hint="eastAsia"/>
          <w:rtl/>
        </w:rPr>
        <w:t>الآي</w:t>
      </w:r>
      <w:r>
        <w:rPr>
          <w:rtl/>
        </w:rPr>
        <w:t xml:space="preserve"> ـ وعدد الكلمات وحروف السور</w:t>
      </w:r>
      <w:r w:rsidR="00774210">
        <w:rPr>
          <w:rtl/>
        </w:rPr>
        <w:t xml:space="preserve"> ،</w:t>
      </w:r>
      <w:r w:rsidR="00424402">
        <w:rPr>
          <w:rtl/>
        </w:rPr>
        <w:t xml:space="preserve"> </w:t>
      </w:r>
      <w:r>
        <w:rPr>
          <w:rtl/>
        </w:rPr>
        <w:t>ثمّ يذكر في</w:t>
      </w:r>
      <w:r w:rsidR="00BC4282">
        <w:rPr>
          <w:rtl/>
        </w:rPr>
        <w:t xml:space="preserve"> </w:t>
      </w:r>
      <w:r>
        <w:rPr>
          <w:rtl/>
        </w:rPr>
        <w:t xml:space="preserve">النهاية رواية عن النبي </w:t>
      </w:r>
      <w:r w:rsidR="003E67E8" w:rsidRPr="003E67E8">
        <w:rPr>
          <w:rStyle w:val="rfdAlaem"/>
          <w:rtl/>
        </w:rPr>
        <w:t>صلى‌الله‌عليه‌وآله</w:t>
      </w:r>
      <w:r>
        <w:rPr>
          <w:rtl/>
        </w:rPr>
        <w:t xml:space="preserve"> في فضل قراءة السورة</w:t>
      </w:r>
      <w:r w:rsidR="00773720">
        <w:rPr>
          <w:rtl/>
        </w:rPr>
        <w:t xml:space="preserve"> ؛</w:t>
      </w:r>
      <w:r w:rsidR="00DE5467">
        <w:rPr>
          <w:rtl/>
        </w:rPr>
        <w:t xml:space="preserve"> </w:t>
      </w:r>
      <w:r>
        <w:rPr>
          <w:rtl/>
        </w:rPr>
        <w:t>فإنّ توضيحات مطالع السور هذه تارة تأتي مطوّلة جدّاً ومفصّلة ـ من صفحة إلىٰ صفحة ونصف ـ وتارة مختصرة كما في أواخرالقرآن</w:t>
      </w:r>
      <w:r w:rsidR="00774210">
        <w:rPr>
          <w:rtl/>
        </w:rPr>
        <w:t xml:space="preserve"> ،</w:t>
      </w:r>
      <w:r w:rsidR="00424402">
        <w:rPr>
          <w:rtl/>
        </w:rPr>
        <w:t xml:space="preserve"> </w:t>
      </w:r>
      <w:r>
        <w:rPr>
          <w:rtl/>
        </w:rPr>
        <w:t>ولكن جاءت جميعاً</w:t>
      </w:r>
      <w:r w:rsidR="00BC4282">
        <w:rPr>
          <w:rtl/>
        </w:rPr>
        <w:t xml:space="preserve"> </w:t>
      </w:r>
      <w:r>
        <w:rPr>
          <w:rtl/>
        </w:rPr>
        <w:t>علىٰ نسق واحد باللون الأحم</w:t>
      </w:r>
      <w:r>
        <w:rPr>
          <w:rFonts w:hint="eastAsia"/>
          <w:rtl/>
        </w:rPr>
        <w:t>ر</w:t>
      </w:r>
      <w:r>
        <w:rPr>
          <w:rtl/>
        </w:rPr>
        <w:t xml:space="preserve"> وفي وسط النصّ القرآني ولم تكتب في حاشية الصفحة</w:t>
      </w:r>
      <w:r w:rsidR="00774210">
        <w:rPr>
          <w:rtl/>
        </w:rPr>
        <w:t xml:space="preserve"> ،</w:t>
      </w:r>
      <w:r w:rsidR="00424402">
        <w:rPr>
          <w:rtl/>
        </w:rPr>
        <w:t xml:space="preserve"> </w:t>
      </w:r>
      <w:r>
        <w:rPr>
          <w:rtl/>
        </w:rPr>
        <w:t xml:space="preserve">فمن الأمور الملفتة للنظر والجديرة بالانتباه هي أنّ الكاتب طالما ذكر النبي الأعظم </w:t>
      </w:r>
      <w:r w:rsidR="003E67E8" w:rsidRPr="003E67E8">
        <w:rPr>
          <w:rStyle w:val="rfdAlaem"/>
          <w:rtl/>
        </w:rPr>
        <w:t>صلى‌الله‌عليه‌وآله</w:t>
      </w:r>
      <w:r>
        <w:rPr>
          <w:rtl/>
        </w:rPr>
        <w:t xml:space="preserve"> وصلّىٰ عليه بالصلوات الشيعية الكاملة بالنحو التالي</w:t>
      </w:r>
      <w:r w:rsidR="00424402">
        <w:rPr>
          <w:rtl/>
        </w:rPr>
        <w:t xml:space="preserve"> </w:t>
      </w:r>
      <w:r w:rsidR="0043398A">
        <w:rPr>
          <w:rtl/>
        </w:rPr>
        <w:t>«</w:t>
      </w:r>
      <w:r>
        <w:rPr>
          <w:rtl/>
        </w:rPr>
        <w:t>صَلَّىٰ الله عَلَيْهِ وَآلِهِ وَسَلَّمَ</w:t>
      </w:r>
      <w:r w:rsidR="0043398A">
        <w:rPr>
          <w:rtl/>
        </w:rPr>
        <w:t>»</w:t>
      </w:r>
      <w:r w:rsidR="00424402">
        <w:rPr>
          <w:rtl/>
        </w:rPr>
        <w:t xml:space="preserve"> </w:t>
      </w:r>
      <w:r>
        <w:rPr>
          <w:rtl/>
        </w:rPr>
        <w:t>وهذه أوّل قرينة علىٰ تشيّعه.</w:t>
      </w:r>
    </w:p>
    <w:p w14:paraId="3A78DA47" w14:textId="77777777" w:rsidR="00424402" w:rsidRDefault="00B255DC" w:rsidP="00B255DC">
      <w:pPr>
        <w:rPr>
          <w:rtl/>
        </w:rPr>
      </w:pPr>
      <w:r>
        <w:rPr>
          <w:rFonts w:hint="eastAsia"/>
          <w:rtl/>
        </w:rPr>
        <w:t>ولابدّ</w:t>
      </w:r>
      <w:r>
        <w:rPr>
          <w:rtl/>
        </w:rPr>
        <w:t xml:space="preserve"> لنا هنا من الإشارة إلىٰ</w:t>
      </w:r>
      <w:r w:rsidR="00BC4282">
        <w:rPr>
          <w:rtl/>
        </w:rPr>
        <w:t xml:space="preserve"> </w:t>
      </w:r>
      <w:r>
        <w:rPr>
          <w:rtl/>
        </w:rPr>
        <w:t>أمر مهمّ</w:t>
      </w:r>
      <w:r w:rsidR="00BC4282">
        <w:rPr>
          <w:rtl/>
        </w:rPr>
        <w:t xml:space="preserve"> </w:t>
      </w:r>
      <w:r>
        <w:rPr>
          <w:rtl/>
        </w:rPr>
        <w:t>وهو</w:t>
      </w:r>
      <w:r w:rsidR="00774210">
        <w:rPr>
          <w:rtl/>
        </w:rPr>
        <w:t xml:space="preserve"> :</w:t>
      </w:r>
      <w:r w:rsidR="00424402">
        <w:rPr>
          <w:rtl/>
        </w:rPr>
        <w:t xml:space="preserve"> </w:t>
      </w:r>
      <w:r>
        <w:rPr>
          <w:rtl/>
        </w:rPr>
        <w:t>أنّ كتابة افتتاحيّات السور ـ</w:t>
      </w:r>
      <w:r w:rsidR="00BC4282">
        <w:rPr>
          <w:rtl/>
        </w:rPr>
        <w:t xml:space="preserve"> </w:t>
      </w:r>
      <w:r>
        <w:rPr>
          <w:rtl/>
        </w:rPr>
        <w:t>من هذا القبيل</w:t>
      </w:r>
      <w:r w:rsidR="00BC4282">
        <w:rPr>
          <w:rtl/>
        </w:rPr>
        <w:t xml:space="preserve"> </w:t>
      </w:r>
      <w:r>
        <w:rPr>
          <w:rtl/>
        </w:rPr>
        <w:t>ـ كان معروفاً وسائداً في إيران والعراق منذ أواخر القرن الرابع ـ علىٰ أقلّ تقدير</w:t>
      </w:r>
      <w:r w:rsidR="00BC4282">
        <w:rPr>
          <w:rtl/>
        </w:rPr>
        <w:t xml:space="preserve"> </w:t>
      </w:r>
      <w:r>
        <w:rPr>
          <w:rtl/>
        </w:rPr>
        <w:t>ـ ثمّ أخذ يتغيّر ويتطوّر تدريجيّاً شيئاً فشيئاً</w:t>
      </w:r>
      <w:r w:rsidR="00424402">
        <w:rPr>
          <w:rtl/>
        </w:rPr>
        <w:t xml:space="preserve"> </w:t>
      </w:r>
      <w:r w:rsidR="00774210">
        <w:rPr>
          <w:rtl/>
        </w:rPr>
        <w:t>،</w:t>
      </w:r>
      <w:r w:rsidR="00424402">
        <w:rPr>
          <w:rtl/>
        </w:rPr>
        <w:t xml:space="preserve"> </w:t>
      </w:r>
      <w:r>
        <w:rPr>
          <w:rtl/>
        </w:rPr>
        <w:t>ويعتبر نصّ الافتتاحيّات ثابتاً ت</w:t>
      </w:r>
      <w:r>
        <w:rPr>
          <w:rFonts w:hint="eastAsia"/>
          <w:rtl/>
        </w:rPr>
        <w:t>قريباً</w:t>
      </w:r>
      <w:r>
        <w:rPr>
          <w:rtl/>
        </w:rPr>
        <w:t xml:space="preserve"> في</w:t>
      </w:r>
    </w:p>
    <w:p w14:paraId="495AB002" w14:textId="77777777" w:rsidR="00B255DC" w:rsidRDefault="00DE5467" w:rsidP="003E67E8">
      <w:pPr>
        <w:pStyle w:val="rfdNormal0"/>
        <w:rPr>
          <w:rtl/>
        </w:rPr>
      </w:pPr>
      <w:r>
        <w:rPr>
          <w:rtl/>
        </w:rPr>
        <w:br w:type="page"/>
      </w:r>
      <w:r w:rsidR="00B255DC">
        <w:rPr>
          <w:rFonts w:hint="eastAsia"/>
          <w:rtl/>
        </w:rPr>
        <w:lastRenderedPageBreak/>
        <w:t>تعريف</w:t>
      </w:r>
      <w:r w:rsidR="00B255DC">
        <w:rPr>
          <w:rtl/>
        </w:rPr>
        <w:t xml:space="preserve"> كلّ سورة</w:t>
      </w:r>
      <w:r w:rsidR="00774210">
        <w:rPr>
          <w:rtl/>
        </w:rPr>
        <w:t xml:space="preserve"> ،</w:t>
      </w:r>
      <w:r w:rsidR="00424402">
        <w:rPr>
          <w:rtl/>
        </w:rPr>
        <w:t xml:space="preserve"> </w:t>
      </w:r>
      <w:r w:rsidR="00B255DC">
        <w:rPr>
          <w:rtl/>
        </w:rPr>
        <w:t>وكان مختلف النسّاخ يكتبون هذا النصّ في افتتاح السور بخطّ متمايز عن خطّ النصّ القرآني</w:t>
      </w:r>
      <w:r w:rsidR="00774210">
        <w:rPr>
          <w:rtl/>
        </w:rPr>
        <w:t xml:space="preserve"> ،</w:t>
      </w:r>
      <w:r w:rsidR="00424402">
        <w:rPr>
          <w:rtl/>
        </w:rPr>
        <w:t xml:space="preserve"> </w:t>
      </w:r>
      <w:r w:rsidR="00B255DC">
        <w:rPr>
          <w:rtl/>
        </w:rPr>
        <w:t>وإنّ أقدم نسخة عثرت عليها وقد كتبت بهذا النمط الخاصّ من الخطّ إلىٰ الآن هي النسخة المؤرّخة بتاريخ</w:t>
      </w:r>
      <w:r w:rsidR="00774210">
        <w:rPr>
          <w:rtl/>
        </w:rPr>
        <w:t xml:space="preserve"> :</w:t>
      </w:r>
      <w:r w:rsidR="00424402">
        <w:rPr>
          <w:rtl/>
        </w:rPr>
        <w:t xml:space="preserve"> </w:t>
      </w:r>
      <w:r w:rsidR="00B255DC">
        <w:rPr>
          <w:rtl/>
        </w:rPr>
        <w:t>(40</w:t>
      </w:r>
      <w:r>
        <w:rPr>
          <w:rtl/>
        </w:rPr>
        <w:t>2 ه</w:t>
      </w:r>
      <w:r w:rsidR="00B255DC">
        <w:rPr>
          <w:rtl/>
        </w:rPr>
        <w:t>ـ) ويحتفظ بها الآن في المكتبة البريطانية برقم</w:t>
      </w:r>
      <w:r w:rsidR="00774210">
        <w:rPr>
          <w:rtl/>
        </w:rPr>
        <w:t xml:space="preserve"> :</w:t>
      </w:r>
      <w:r w:rsidR="00424402">
        <w:rPr>
          <w:rtl/>
        </w:rPr>
        <w:t xml:space="preserve"> </w:t>
      </w:r>
      <w:r w:rsidR="00B255DC">
        <w:rPr>
          <w:rtl/>
        </w:rPr>
        <w:t>(13002</w:t>
      </w:r>
      <w:r w:rsidR="00B255DC">
        <w:t>Or</w:t>
      </w:r>
      <w:r w:rsidR="00B255DC">
        <w:rPr>
          <w:rtl/>
        </w:rPr>
        <w:t>)</w:t>
      </w:r>
      <w:r w:rsidR="00774210">
        <w:rPr>
          <w:rtl/>
        </w:rPr>
        <w:t xml:space="preserve"> ،</w:t>
      </w:r>
      <w:r w:rsidR="00424402">
        <w:rPr>
          <w:rtl/>
        </w:rPr>
        <w:t xml:space="preserve"> </w:t>
      </w:r>
      <w:r w:rsidR="00B255DC">
        <w:rPr>
          <w:rtl/>
        </w:rPr>
        <w:t>والنسخة رقم</w:t>
      </w:r>
      <w:r w:rsidR="00774210">
        <w:rPr>
          <w:rtl/>
        </w:rPr>
        <w:t xml:space="preserve"> :</w:t>
      </w:r>
      <w:r w:rsidR="00424402">
        <w:rPr>
          <w:rtl/>
        </w:rPr>
        <w:t xml:space="preserve"> </w:t>
      </w:r>
      <w:r w:rsidR="00B255DC">
        <w:rPr>
          <w:rtl/>
        </w:rPr>
        <w:t>(3610) في متحف إيران الوطني بتاريخ</w:t>
      </w:r>
      <w:r w:rsidR="00774210">
        <w:rPr>
          <w:rtl/>
        </w:rPr>
        <w:t xml:space="preserve"> :</w:t>
      </w:r>
      <w:r w:rsidR="00424402">
        <w:rPr>
          <w:rtl/>
        </w:rPr>
        <w:t xml:space="preserve"> </w:t>
      </w:r>
      <w:r w:rsidR="00B255DC">
        <w:rPr>
          <w:rtl/>
        </w:rPr>
        <w:t>(41</w:t>
      </w:r>
      <w:r>
        <w:rPr>
          <w:rtl/>
        </w:rPr>
        <w:t>6 ه</w:t>
      </w:r>
      <w:r w:rsidR="00B255DC">
        <w:rPr>
          <w:rtl/>
        </w:rPr>
        <w:t>ـ)</w:t>
      </w:r>
      <w:r w:rsidR="00774210">
        <w:rPr>
          <w:rtl/>
        </w:rPr>
        <w:t xml:space="preserve"> ،</w:t>
      </w:r>
      <w:r w:rsidR="00424402">
        <w:rPr>
          <w:rtl/>
        </w:rPr>
        <w:t xml:space="preserve"> </w:t>
      </w:r>
      <w:r w:rsidR="00B255DC">
        <w:rPr>
          <w:rtl/>
        </w:rPr>
        <w:t>والنسخة القرآنية رقم</w:t>
      </w:r>
      <w:r w:rsidR="00774210">
        <w:rPr>
          <w:rtl/>
        </w:rPr>
        <w:t xml:space="preserve"> :</w:t>
      </w:r>
      <w:r w:rsidR="00424402">
        <w:rPr>
          <w:rtl/>
        </w:rPr>
        <w:t xml:space="preserve"> </w:t>
      </w:r>
      <w:r w:rsidR="00B255DC">
        <w:rPr>
          <w:rtl/>
        </w:rPr>
        <w:t>(55)</w:t>
      </w:r>
      <w:r w:rsidR="00BC4282">
        <w:rPr>
          <w:rtl/>
        </w:rPr>
        <w:t xml:space="preserve"> </w:t>
      </w:r>
      <w:r w:rsidR="00B255DC">
        <w:rPr>
          <w:rtl/>
        </w:rPr>
        <w:t>في مكتبة آستان قدس في العتبة الرضوية (كتبت في القرن الرابع أو الخامس)</w:t>
      </w:r>
      <w:r w:rsidR="00774210">
        <w:rPr>
          <w:rtl/>
        </w:rPr>
        <w:t xml:space="preserve"> ،</w:t>
      </w:r>
      <w:r w:rsidR="00424402">
        <w:rPr>
          <w:rtl/>
        </w:rPr>
        <w:t xml:space="preserve"> </w:t>
      </w:r>
      <w:r w:rsidR="00B255DC">
        <w:rPr>
          <w:rtl/>
        </w:rPr>
        <w:t>والنسخة القرآنية رقم</w:t>
      </w:r>
      <w:r w:rsidR="00774210">
        <w:rPr>
          <w:rtl/>
        </w:rPr>
        <w:t xml:space="preserve"> :</w:t>
      </w:r>
      <w:r w:rsidR="00424402">
        <w:rPr>
          <w:rtl/>
        </w:rPr>
        <w:t xml:space="preserve"> </w:t>
      </w:r>
      <w:r w:rsidR="00B255DC">
        <w:rPr>
          <w:rtl/>
        </w:rPr>
        <w:t xml:space="preserve">(575) في مكتبة الروضة الحيدرية في الحرم العلوي في النجف الأشرف </w:t>
      </w:r>
      <w:r w:rsidR="00B255DC">
        <w:rPr>
          <w:rFonts w:hint="eastAsia"/>
          <w:rtl/>
        </w:rPr>
        <w:t>بتاريخ</w:t>
      </w:r>
      <w:r w:rsidR="00774210">
        <w:rPr>
          <w:rtl/>
        </w:rPr>
        <w:t xml:space="preserve"> :</w:t>
      </w:r>
      <w:r w:rsidR="00424402">
        <w:rPr>
          <w:rtl/>
        </w:rPr>
        <w:t xml:space="preserve"> </w:t>
      </w:r>
      <w:r w:rsidR="00B255DC">
        <w:rPr>
          <w:rtl/>
        </w:rPr>
        <w:t>(47</w:t>
      </w:r>
      <w:r>
        <w:rPr>
          <w:rtl/>
        </w:rPr>
        <w:t>7 ه</w:t>
      </w:r>
      <w:r w:rsidR="00B255DC">
        <w:rPr>
          <w:rtl/>
        </w:rPr>
        <w:t>ـ) هي من قبيل هذه المصاحف وبعد ذلك في القرون اللاحقة</w:t>
      </w:r>
      <w:r w:rsidR="00BC4282">
        <w:rPr>
          <w:rtl/>
        </w:rPr>
        <w:t xml:space="preserve"> </w:t>
      </w:r>
      <w:r w:rsidR="00B255DC">
        <w:rPr>
          <w:rtl/>
        </w:rPr>
        <w:t>نرىٰ بعض النسّاخ قد كتب الافتتاحيّات المفصّلة هذه في أوّل كلّ سورة</w:t>
      </w:r>
      <w:r w:rsidR="00BC4282">
        <w:rPr>
          <w:rtl/>
        </w:rPr>
        <w:t xml:space="preserve"> </w:t>
      </w:r>
      <w:r w:rsidR="00B255DC">
        <w:rPr>
          <w:rtl/>
        </w:rPr>
        <w:t>باللغة الفارسية</w:t>
      </w:r>
      <w:r w:rsidR="00773720">
        <w:rPr>
          <w:rtl/>
        </w:rPr>
        <w:t xml:space="preserve"> ؛</w:t>
      </w:r>
      <w:r>
        <w:rPr>
          <w:rtl/>
        </w:rPr>
        <w:t xml:space="preserve"> </w:t>
      </w:r>
      <w:r w:rsidR="00B255DC">
        <w:rPr>
          <w:rtl/>
        </w:rPr>
        <w:t>علىٰ سبيل</w:t>
      </w:r>
      <w:r w:rsidR="00BC4282">
        <w:rPr>
          <w:rtl/>
        </w:rPr>
        <w:t xml:space="preserve"> </w:t>
      </w:r>
      <w:r w:rsidR="00B255DC">
        <w:rPr>
          <w:rtl/>
        </w:rPr>
        <w:t>المثال النسخة رقم</w:t>
      </w:r>
      <w:r w:rsidR="00774210">
        <w:rPr>
          <w:rtl/>
        </w:rPr>
        <w:t xml:space="preserve"> :</w:t>
      </w:r>
      <w:r w:rsidR="00424402">
        <w:rPr>
          <w:rtl/>
        </w:rPr>
        <w:t xml:space="preserve"> </w:t>
      </w:r>
      <w:r w:rsidR="00B255DC">
        <w:rPr>
          <w:rtl/>
        </w:rPr>
        <w:t>(20) في مكتبة هدائي أفندي (إسطنبول) بتاريخ</w:t>
      </w:r>
      <w:r w:rsidR="00774210">
        <w:rPr>
          <w:rtl/>
        </w:rPr>
        <w:t xml:space="preserve"> :</w:t>
      </w:r>
      <w:r w:rsidR="00424402">
        <w:rPr>
          <w:rtl/>
        </w:rPr>
        <w:t xml:space="preserve"> </w:t>
      </w:r>
      <w:r w:rsidR="00B255DC">
        <w:rPr>
          <w:rtl/>
        </w:rPr>
        <w:t>(62</w:t>
      </w:r>
      <w:r>
        <w:rPr>
          <w:rtl/>
        </w:rPr>
        <w:t>1 ه</w:t>
      </w:r>
      <w:r w:rsidR="00B255DC">
        <w:rPr>
          <w:rtl/>
        </w:rPr>
        <w:t>ـ)</w:t>
      </w:r>
      <w:r w:rsidR="00774210">
        <w:rPr>
          <w:rtl/>
        </w:rPr>
        <w:t xml:space="preserve"> ،</w:t>
      </w:r>
      <w:r w:rsidR="00424402">
        <w:rPr>
          <w:rtl/>
        </w:rPr>
        <w:t xml:space="preserve"> </w:t>
      </w:r>
      <w:r w:rsidR="00B255DC">
        <w:rPr>
          <w:rtl/>
        </w:rPr>
        <w:t xml:space="preserve">ونسخة الميكروفيلم </w:t>
      </w:r>
      <w:r w:rsidR="00B255DC">
        <w:rPr>
          <w:rFonts w:hint="eastAsia"/>
          <w:rtl/>
        </w:rPr>
        <w:t>رقم</w:t>
      </w:r>
      <w:r w:rsidR="00774210">
        <w:rPr>
          <w:rtl/>
        </w:rPr>
        <w:t xml:space="preserve"> :</w:t>
      </w:r>
      <w:r w:rsidR="00424402">
        <w:rPr>
          <w:rtl/>
        </w:rPr>
        <w:t xml:space="preserve"> </w:t>
      </w:r>
      <w:r w:rsidR="00B255DC">
        <w:rPr>
          <w:rtl/>
        </w:rPr>
        <w:t>(3625) في المكتبة المركزية لجامعة طهران</w:t>
      </w:r>
      <w:r w:rsidR="00774210">
        <w:rPr>
          <w:rtl/>
        </w:rPr>
        <w:t xml:space="preserve"> ،</w:t>
      </w:r>
      <w:r w:rsidR="00424402">
        <w:rPr>
          <w:rtl/>
        </w:rPr>
        <w:t xml:space="preserve"> </w:t>
      </w:r>
      <w:r w:rsidR="00B255DC">
        <w:rPr>
          <w:rtl/>
        </w:rPr>
        <w:t>والنسخة</w:t>
      </w:r>
      <w:r w:rsidR="00BC4282">
        <w:rPr>
          <w:rtl/>
        </w:rPr>
        <w:t xml:space="preserve"> </w:t>
      </w:r>
      <w:r w:rsidR="00B255DC">
        <w:rPr>
          <w:rtl/>
        </w:rPr>
        <w:t>رقم</w:t>
      </w:r>
      <w:r w:rsidR="00774210">
        <w:rPr>
          <w:rtl/>
        </w:rPr>
        <w:t xml:space="preserve"> :</w:t>
      </w:r>
      <w:r w:rsidR="00424402">
        <w:rPr>
          <w:rtl/>
        </w:rPr>
        <w:t xml:space="preserve"> </w:t>
      </w:r>
      <w:r w:rsidR="00B255DC">
        <w:rPr>
          <w:rtl/>
        </w:rPr>
        <w:t>(1368) في مكتبة مجلس الشورىٰ الإسلامي (طهران). إنّ عدد النسخ القرآنية من هذا القبيل التي يعود تاريخها إلىٰ</w:t>
      </w:r>
      <w:r w:rsidR="00BC4282">
        <w:rPr>
          <w:rtl/>
        </w:rPr>
        <w:t xml:space="preserve"> </w:t>
      </w:r>
      <w:r w:rsidR="00B255DC">
        <w:rPr>
          <w:rtl/>
        </w:rPr>
        <w:t>الفترة الزمنية بين القرن الرابع إلىٰ القرن الثامن الهجري كثيرة جدّاً</w:t>
      </w:r>
      <w:r w:rsidR="00774210">
        <w:rPr>
          <w:rtl/>
        </w:rPr>
        <w:t xml:space="preserve"> ،</w:t>
      </w:r>
      <w:r w:rsidR="00424402">
        <w:rPr>
          <w:rtl/>
        </w:rPr>
        <w:t xml:space="preserve"> </w:t>
      </w:r>
      <w:r w:rsidR="00B255DC">
        <w:rPr>
          <w:rtl/>
        </w:rPr>
        <w:t>وإنّ تطوّرها ـ ف</w:t>
      </w:r>
      <w:r w:rsidR="00B255DC">
        <w:rPr>
          <w:rFonts w:hint="eastAsia"/>
          <w:rtl/>
        </w:rPr>
        <w:t>ي</w:t>
      </w:r>
      <w:r w:rsidR="00B255DC">
        <w:rPr>
          <w:rtl/>
        </w:rPr>
        <w:t xml:space="preserve"> حدّ ذاته ـ بحاجة إلىٰ دراسة مستقلّة</w:t>
      </w:r>
      <w:r w:rsidR="00773720">
        <w:rPr>
          <w:rtl/>
        </w:rPr>
        <w:t xml:space="preserve"> ؛</w:t>
      </w:r>
      <w:r>
        <w:rPr>
          <w:rtl/>
        </w:rPr>
        <w:t xml:space="preserve"> </w:t>
      </w:r>
      <w:r w:rsidR="00B255DC">
        <w:rPr>
          <w:rtl/>
        </w:rPr>
        <w:t>هذا وإنّ الفرق المهمّ لجميع تلك النسخ الآنفة الذكر مع النسخة رقم</w:t>
      </w:r>
      <w:r w:rsidR="00774210">
        <w:rPr>
          <w:rtl/>
        </w:rPr>
        <w:t xml:space="preserve"> :</w:t>
      </w:r>
      <w:r w:rsidR="00424402">
        <w:rPr>
          <w:rtl/>
        </w:rPr>
        <w:t xml:space="preserve"> </w:t>
      </w:r>
      <w:r w:rsidR="00B255DC">
        <w:rPr>
          <w:rtl/>
        </w:rPr>
        <w:t>(4129)</w:t>
      </w:r>
      <w:r w:rsidR="00BC4282">
        <w:rPr>
          <w:rtl/>
        </w:rPr>
        <w:t xml:space="preserve"> </w:t>
      </w:r>
      <w:r w:rsidR="00B255DC">
        <w:rPr>
          <w:rtl/>
        </w:rPr>
        <w:t>في مجلس الشورىٰ الإسلامي هو أنّ كاتب نسخة المجلس في الوقت الذي كان قد اقتفىٰ أثر هذه السنّة في الاستنساخ إلّا أنّه ذكر الصلوات بالطريقة الشيع</w:t>
      </w:r>
      <w:r w:rsidR="00B255DC">
        <w:rPr>
          <w:rFonts w:hint="eastAsia"/>
          <w:rtl/>
        </w:rPr>
        <w:t>ية</w:t>
      </w:r>
      <w:r w:rsidR="00B255DC">
        <w:rPr>
          <w:rtl/>
        </w:rPr>
        <w:t xml:space="preserve"> كاملة وغير ناقصة.</w:t>
      </w:r>
    </w:p>
    <w:p w14:paraId="371F0AE1" w14:textId="77777777" w:rsidR="00424402" w:rsidRDefault="00B255DC" w:rsidP="00B255DC">
      <w:pPr>
        <w:rPr>
          <w:rtl/>
        </w:rPr>
      </w:pPr>
      <w:r>
        <w:rPr>
          <w:rFonts w:hint="eastAsia"/>
          <w:rtl/>
        </w:rPr>
        <w:t>ومن</w:t>
      </w:r>
      <w:r>
        <w:rPr>
          <w:rtl/>
        </w:rPr>
        <w:t xml:space="preserve"> خلال دراستنا لعدّة نماذج من كتابة الافتتاحيّات التفصيلية في مطالع سور القرآن من نسخ القرن الرابع حتّىٰ القرن السادس توصّلنا إلىٰ أنّ المعلومات المذكورة في أوّل كلّ سورة قد أخذت ـ باحتمال قويّ</w:t>
      </w:r>
      <w:r w:rsidR="00BC4282">
        <w:rPr>
          <w:rtl/>
        </w:rPr>
        <w:t xml:space="preserve"> </w:t>
      </w:r>
      <w:r>
        <w:rPr>
          <w:rtl/>
        </w:rPr>
        <w:t>ـ من أحد الكتب القرآنية المفقودة لأبي مسلم محمّد بن بحر الإ</w:t>
      </w:r>
      <w:r>
        <w:rPr>
          <w:rFonts w:hint="eastAsia"/>
          <w:rtl/>
        </w:rPr>
        <w:t>صفهاني</w:t>
      </w:r>
      <w:r>
        <w:rPr>
          <w:rtl/>
        </w:rPr>
        <w:t xml:space="preserve"> (ت 32</w:t>
      </w:r>
      <w:r w:rsidR="00DE5467">
        <w:rPr>
          <w:rtl/>
        </w:rPr>
        <w:t>4 ه</w:t>
      </w:r>
      <w:r>
        <w:rPr>
          <w:rtl/>
        </w:rPr>
        <w:t>ـ)</w:t>
      </w:r>
      <w:r w:rsidR="00774210">
        <w:rPr>
          <w:rtl/>
        </w:rPr>
        <w:t xml:space="preserve"> ،</w:t>
      </w:r>
      <w:r w:rsidR="00424402">
        <w:rPr>
          <w:rtl/>
        </w:rPr>
        <w:t xml:space="preserve"> </w:t>
      </w:r>
      <w:r>
        <w:rPr>
          <w:rtl/>
        </w:rPr>
        <w:t>والشاهد علىٰ هذا</w:t>
      </w:r>
      <w:r w:rsidR="00BC4282">
        <w:rPr>
          <w:rtl/>
        </w:rPr>
        <w:t xml:space="preserve"> </w:t>
      </w:r>
      <w:r>
        <w:rPr>
          <w:rtl/>
        </w:rPr>
        <w:t>الأمر هو أنّ الكاتب الأصلي لنصّ القرآن</w:t>
      </w:r>
      <w:r w:rsidR="00BC4282">
        <w:rPr>
          <w:rtl/>
        </w:rPr>
        <w:t xml:space="preserve"> </w:t>
      </w:r>
      <w:r>
        <w:rPr>
          <w:rtl/>
        </w:rPr>
        <w:t>عبّر في أوّل سورتي النساء والشورىٰ</w:t>
      </w:r>
    </w:p>
    <w:p w14:paraId="3CF11E86" w14:textId="77777777" w:rsidR="00B255DC" w:rsidRDefault="00DE5467" w:rsidP="003E67E8">
      <w:pPr>
        <w:pStyle w:val="rfdNormal0"/>
        <w:rPr>
          <w:rtl/>
        </w:rPr>
      </w:pPr>
      <w:r>
        <w:rPr>
          <w:rtl/>
        </w:rPr>
        <w:br w:type="page"/>
      </w:r>
      <w:r w:rsidR="00B255DC">
        <w:rPr>
          <w:rFonts w:hint="eastAsia"/>
          <w:rtl/>
        </w:rPr>
        <w:lastRenderedPageBreak/>
        <w:t>تعبيراً</w:t>
      </w:r>
      <w:r w:rsidR="00B255DC">
        <w:rPr>
          <w:rtl/>
        </w:rPr>
        <w:t xml:space="preserve"> لا</w:t>
      </w:r>
      <w:r w:rsidR="00BC4282">
        <w:rPr>
          <w:rtl/>
        </w:rPr>
        <w:t xml:space="preserve"> </w:t>
      </w:r>
      <w:r w:rsidR="00B255DC">
        <w:rPr>
          <w:rtl/>
        </w:rPr>
        <w:t>يمكن أن يكون إلّا من أبي مسلم الإصفهاني</w:t>
      </w:r>
      <w:r w:rsidR="00774210">
        <w:rPr>
          <w:rtl/>
        </w:rPr>
        <w:t xml:space="preserve"> ،</w:t>
      </w:r>
      <w:r w:rsidR="00424402">
        <w:rPr>
          <w:rtl/>
        </w:rPr>
        <w:t xml:space="preserve"> </w:t>
      </w:r>
      <w:r w:rsidR="00B255DC">
        <w:rPr>
          <w:rtl/>
        </w:rPr>
        <w:t>وقد جاءت تلك العبارة في النسخ باختلاف يسير كالتالي</w:t>
      </w:r>
      <w:r w:rsidR="00774210">
        <w:rPr>
          <w:rtl/>
        </w:rPr>
        <w:t xml:space="preserve"> :</w:t>
      </w:r>
      <w:r w:rsidR="00424402">
        <w:rPr>
          <w:rtl/>
        </w:rPr>
        <w:t xml:space="preserve"> </w:t>
      </w:r>
      <w:r w:rsidR="0043398A">
        <w:rPr>
          <w:rtl/>
        </w:rPr>
        <w:t>«</w:t>
      </w:r>
      <w:r w:rsidR="00B255DC">
        <w:rPr>
          <w:rtl/>
        </w:rPr>
        <w:t>قَدْ ذَکَرْنَا سَبَبَ قِصَّتِهِ فِي جَامِعِ التَّأوِيلِ</w:t>
      </w:r>
      <w:r w:rsidR="0043398A">
        <w:rPr>
          <w:rtl/>
        </w:rPr>
        <w:t>»</w:t>
      </w:r>
      <w:r w:rsidR="00424402">
        <w:rPr>
          <w:rtl/>
        </w:rPr>
        <w:t xml:space="preserve"> </w:t>
      </w:r>
      <w:r w:rsidR="00B255DC">
        <w:rPr>
          <w:rtl/>
        </w:rPr>
        <w:t>/</w:t>
      </w:r>
      <w:r w:rsidR="00424402">
        <w:rPr>
          <w:rtl/>
        </w:rPr>
        <w:t xml:space="preserve"> </w:t>
      </w:r>
      <w:r w:rsidR="0043398A">
        <w:rPr>
          <w:rtl/>
        </w:rPr>
        <w:t>«</w:t>
      </w:r>
      <w:r w:rsidR="00B255DC">
        <w:rPr>
          <w:rtl/>
        </w:rPr>
        <w:t>وَقَدْ بَيَّنْتُ شَرْحَ هَذَا فِي جَامِعِ التَّأوِيلِ</w:t>
      </w:r>
      <w:r w:rsidR="0043398A">
        <w:rPr>
          <w:rtl/>
        </w:rPr>
        <w:t>»</w:t>
      </w:r>
      <w:r>
        <w:rPr>
          <w:rtl/>
        </w:rPr>
        <w:t xml:space="preserve"> </w:t>
      </w:r>
      <w:r w:rsidR="00773720">
        <w:rPr>
          <w:rtl/>
        </w:rPr>
        <w:t>؛</w:t>
      </w:r>
      <w:r>
        <w:rPr>
          <w:rtl/>
        </w:rPr>
        <w:t xml:space="preserve"> </w:t>
      </w:r>
      <w:r w:rsidR="00B255DC">
        <w:rPr>
          <w:rtl/>
        </w:rPr>
        <w:t>وبما أنّ أقدم نسخة موثّقة في المك</w:t>
      </w:r>
      <w:r w:rsidR="00B255DC">
        <w:rPr>
          <w:rFonts w:hint="eastAsia"/>
          <w:rtl/>
        </w:rPr>
        <w:t>تبة</w:t>
      </w:r>
      <w:r w:rsidR="00B255DC">
        <w:rPr>
          <w:rtl/>
        </w:rPr>
        <w:t xml:space="preserve"> البريطانية برقم</w:t>
      </w:r>
      <w:r w:rsidR="00774210">
        <w:rPr>
          <w:rtl/>
        </w:rPr>
        <w:t xml:space="preserve"> :</w:t>
      </w:r>
      <w:r w:rsidR="00424402">
        <w:rPr>
          <w:rtl/>
        </w:rPr>
        <w:t xml:space="preserve"> </w:t>
      </w:r>
      <w:r w:rsidR="00B255DC">
        <w:rPr>
          <w:rtl/>
        </w:rPr>
        <w:t>(</w:t>
      </w:r>
      <w:r w:rsidR="00B255DC">
        <w:t>Or13002</w:t>
      </w:r>
      <w:r w:rsidR="00B255DC">
        <w:rPr>
          <w:rtl/>
        </w:rPr>
        <w:t>) التي كتبت في سنة (40</w:t>
      </w:r>
      <w:r>
        <w:rPr>
          <w:rtl/>
        </w:rPr>
        <w:t>2 ه</w:t>
      </w:r>
      <w:r w:rsidR="00B255DC">
        <w:rPr>
          <w:rtl/>
        </w:rPr>
        <w:t>ـ) تحتوي علىٰ هذه العبارة</w:t>
      </w:r>
      <w:r w:rsidR="00774210">
        <w:rPr>
          <w:rtl/>
        </w:rPr>
        <w:t xml:space="preserve"> ،</w:t>
      </w:r>
      <w:r w:rsidR="00424402">
        <w:rPr>
          <w:rtl/>
        </w:rPr>
        <w:t xml:space="preserve"> </w:t>
      </w:r>
      <w:r w:rsidR="00B255DC">
        <w:rPr>
          <w:rtl/>
        </w:rPr>
        <w:t>وإنّ عبارة</w:t>
      </w:r>
      <w:r w:rsidR="00774210">
        <w:rPr>
          <w:rtl/>
        </w:rPr>
        <w:t xml:space="preserve"> :</w:t>
      </w:r>
      <w:r w:rsidR="00424402">
        <w:rPr>
          <w:rtl/>
        </w:rPr>
        <w:t xml:space="preserve"> </w:t>
      </w:r>
      <w:r w:rsidR="00B255DC">
        <w:rPr>
          <w:rtl/>
        </w:rPr>
        <w:t>(جامع التأويل) لا تطلق في ذلك الزمان إلّا علىٰ تفسير أبي مسلم الإصفهاني</w:t>
      </w:r>
      <w:r w:rsidR="00774210">
        <w:rPr>
          <w:rtl/>
        </w:rPr>
        <w:t xml:space="preserve"> ،</w:t>
      </w:r>
      <w:r w:rsidR="00424402">
        <w:rPr>
          <w:rtl/>
        </w:rPr>
        <w:t xml:space="preserve"> </w:t>
      </w:r>
      <w:r w:rsidR="00B255DC">
        <w:rPr>
          <w:rtl/>
        </w:rPr>
        <w:t>إذن لابدّ أن نستنتج أنّ كتّاب هذه النسخ القرآنية القديمة قد أخذوا نصّ افتتاحيّات السور من كتاب وإملاء أبي مسلم ولم يقوموا بتعديل العبارة في هذين الموضعين</w:t>
      </w:r>
      <w:r w:rsidR="00774210">
        <w:rPr>
          <w:rtl/>
        </w:rPr>
        <w:t xml:space="preserve"> ،</w:t>
      </w:r>
      <w:r w:rsidR="00424402">
        <w:rPr>
          <w:rtl/>
        </w:rPr>
        <w:t xml:space="preserve"> </w:t>
      </w:r>
      <w:r w:rsidR="00B255DC">
        <w:rPr>
          <w:rtl/>
        </w:rPr>
        <w:t>بل كتبوها كما كانت عليه في المصدر</w:t>
      </w:r>
      <w:r w:rsidR="00B255DC" w:rsidRPr="00B255DC">
        <w:rPr>
          <w:rStyle w:val="rfdFootnotenum"/>
          <w:rtl/>
        </w:rPr>
        <w:t>(1)</w:t>
      </w:r>
      <w:r w:rsidR="00B255DC">
        <w:rPr>
          <w:rtl/>
        </w:rPr>
        <w:t>.</w:t>
      </w:r>
    </w:p>
    <w:p w14:paraId="092CCAC8" w14:textId="77777777" w:rsidR="00424402" w:rsidRDefault="00B255DC" w:rsidP="003E67E8">
      <w:pPr>
        <w:pStyle w:val="rfdBold1"/>
        <w:rPr>
          <w:rtl/>
        </w:rPr>
      </w:pPr>
      <w:r>
        <w:rPr>
          <w:rFonts w:hint="eastAsia"/>
          <w:rtl/>
        </w:rPr>
        <w:t>القسم</w:t>
      </w:r>
      <w:r>
        <w:rPr>
          <w:rtl/>
        </w:rPr>
        <w:t xml:space="preserve"> الثالث</w:t>
      </w:r>
      <w:r w:rsidR="00774210">
        <w:rPr>
          <w:rtl/>
        </w:rPr>
        <w:t xml:space="preserve"> :</w:t>
      </w:r>
      <w:r w:rsidR="00424402">
        <w:rPr>
          <w:rtl/>
        </w:rPr>
        <w:t xml:space="preserve"> </w:t>
      </w:r>
      <w:r>
        <w:rPr>
          <w:rtl/>
        </w:rPr>
        <w:t>ذكر اختلاف القراءات في حاشية النصّ القرآني</w:t>
      </w:r>
      <w:r w:rsidR="00774210">
        <w:rPr>
          <w:rtl/>
        </w:rPr>
        <w:t xml:space="preserve"> :</w:t>
      </w:r>
    </w:p>
    <w:p w14:paraId="166C14CE" w14:textId="77777777" w:rsidR="00424402" w:rsidRDefault="00B255DC" w:rsidP="00B255DC">
      <w:pPr>
        <w:rPr>
          <w:rtl/>
        </w:rPr>
      </w:pPr>
      <w:r>
        <w:rPr>
          <w:rFonts w:hint="eastAsia"/>
          <w:rtl/>
        </w:rPr>
        <w:t>وهو</w:t>
      </w:r>
      <w:r w:rsidR="00BC4282">
        <w:rPr>
          <w:rFonts w:hint="eastAsia"/>
          <w:rtl/>
        </w:rPr>
        <w:t xml:space="preserve"> </w:t>
      </w:r>
      <w:r>
        <w:rPr>
          <w:rtl/>
        </w:rPr>
        <w:t>القسم الذي احتوىٰ علىٰ حواشٍ منظّمة جاءت إلىٰ جانب النصّ القرآني علىٰ</w:t>
      </w:r>
      <w:r w:rsidR="00BC4282">
        <w:rPr>
          <w:rtl/>
        </w:rPr>
        <w:t xml:space="preserve"> </w:t>
      </w:r>
      <w:r>
        <w:rPr>
          <w:rtl/>
        </w:rPr>
        <w:t>شكل أعمدة في</w:t>
      </w:r>
      <w:r w:rsidR="00BC4282">
        <w:rPr>
          <w:rtl/>
        </w:rPr>
        <w:t xml:space="preserve"> </w:t>
      </w:r>
      <w:r>
        <w:rPr>
          <w:rtl/>
        </w:rPr>
        <w:t>نسخة مكتبة مجلس الشورىٰ الإسلامي 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وقد اختصّت بذكر اختلاف القراءات القرآنية. وقد استفاد كاتب هذه النسخة ـ في الأعمدة</w:t>
      </w:r>
      <w:r w:rsidR="00BC4282">
        <w:rPr>
          <w:rtl/>
        </w:rPr>
        <w:t xml:space="preserve"> </w:t>
      </w:r>
      <w:r>
        <w:rPr>
          <w:rtl/>
        </w:rPr>
        <w:t>المنظّمة</w:t>
      </w:r>
      <w:r w:rsidR="00BC4282">
        <w:rPr>
          <w:rtl/>
        </w:rPr>
        <w:t xml:space="preserve"> </w:t>
      </w:r>
      <w:r>
        <w:rPr>
          <w:rtl/>
        </w:rPr>
        <w:t xml:space="preserve">في حواشي النصّ القرآني ـ </w:t>
      </w:r>
      <w:r>
        <w:rPr>
          <w:rFonts w:hint="eastAsia"/>
          <w:rtl/>
        </w:rPr>
        <w:t>من</w:t>
      </w:r>
      <w:r>
        <w:rPr>
          <w:rtl/>
        </w:rPr>
        <w:t xml:space="preserve"> حروف الاختصار باللون الأحمر</w:t>
      </w:r>
      <w:r w:rsidR="00773720">
        <w:rPr>
          <w:rtl/>
        </w:rPr>
        <w:t xml:space="preserve"> ؛</w:t>
      </w:r>
      <w:r w:rsidR="00DE5467">
        <w:rPr>
          <w:rtl/>
        </w:rPr>
        <w:t xml:space="preserve"> </w:t>
      </w:r>
      <w:r>
        <w:rPr>
          <w:rtl/>
        </w:rPr>
        <w:t>مشيراً بذلك إلىٰ أهمّ موارد اختلاف القراءات. وذكر في نهاية النسخة فهرسة كاملة ودقيقة للحروف الاختصارية حيث كانت هذه</w:t>
      </w:r>
      <w:r w:rsidR="00BC4282">
        <w:rPr>
          <w:rtl/>
        </w:rPr>
        <w:t xml:space="preserve"> </w:t>
      </w:r>
      <w:r>
        <w:rPr>
          <w:rtl/>
        </w:rPr>
        <w:t>المنهجية معروفة</w:t>
      </w:r>
      <w:r w:rsidR="00BC4282">
        <w:rPr>
          <w:rtl/>
        </w:rPr>
        <w:t xml:space="preserve"> </w:t>
      </w:r>
      <w:r>
        <w:rPr>
          <w:rtl/>
        </w:rPr>
        <w:t>بين كتبة القرآن وقرّائه في القرنين الخامس والسادس الهجريّين.</w:t>
      </w:r>
      <w:r w:rsidR="00BC4282">
        <w:rPr>
          <w:rtl/>
        </w:rPr>
        <w:t xml:space="preserve"> </w:t>
      </w:r>
      <w:r>
        <w:rPr>
          <w:rtl/>
        </w:rPr>
        <w:t>وللاطّلاع علىٰ نماذج أخرىٰ م</w:t>
      </w:r>
      <w:r>
        <w:rPr>
          <w:rFonts w:hint="eastAsia"/>
          <w:rtl/>
        </w:rPr>
        <w:t>ن</w:t>
      </w:r>
      <w:r>
        <w:rPr>
          <w:rtl/>
        </w:rPr>
        <w:t xml:space="preserve"> هذا النمط في كتابة القراءات المختلفة في حاشية النسخ القديمة للقرآن</w:t>
      </w:r>
      <w:r w:rsidR="00774210">
        <w:rPr>
          <w:rtl/>
        </w:rPr>
        <w:t xml:space="preserve"> ،</w:t>
      </w:r>
      <w:r w:rsidR="00424402">
        <w:rPr>
          <w:rtl/>
        </w:rPr>
        <w:t xml:space="preserve"> </w:t>
      </w:r>
      <w:r>
        <w:rPr>
          <w:rtl/>
        </w:rPr>
        <w:t>انظر</w:t>
      </w:r>
      <w:r w:rsidR="00774210">
        <w:rPr>
          <w:rtl/>
        </w:rPr>
        <w:t xml:space="preserve"> :</w:t>
      </w:r>
      <w:r w:rsidR="00424402">
        <w:rPr>
          <w:rtl/>
        </w:rPr>
        <w:t xml:space="preserve"> </w:t>
      </w:r>
      <w:r>
        <w:rPr>
          <w:rtl/>
        </w:rPr>
        <w:t>النسخة القرآنية رقم</w:t>
      </w:r>
      <w:r w:rsidR="00774210">
        <w:rPr>
          <w:rtl/>
        </w:rPr>
        <w:t xml:space="preserve"> :</w:t>
      </w:r>
      <w:r w:rsidR="00424402">
        <w:rPr>
          <w:rtl/>
        </w:rPr>
        <w:t xml:space="preserve"> </w:t>
      </w:r>
      <w:r>
        <w:rPr>
          <w:rtl/>
        </w:rPr>
        <w:t>(3610) في متحف إيران الوطني المؤرّخة سنة (41</w:t>
      </w:r>
      <w:r w:rsidR="00DE5467">
        <w:rPr>
          <w:rtl/>
        </w:rPr>
        <w:t>6 ه</w:t>
      </w:r>
      <w:r>
        <w:rPr>
          <w:rtl/>
        </w:rPr>
        <w:t>ـ)</w:t>
      </w:r>
      <w:r w:rsidR="00774210">
        <w:rPr>
          <w:rtl/>
        </w:rPr>
        <w:t xml:space="preserve"> ،</w:t>
      </w:r>
      <w:r w:rsidR="00424402">
        <w:rPr>
          <w:rtl/>
        </w:rPr>
        <w:t xml:space="preserve"> </w:t>
      </w:r>
      <w:r>
        <w:rPr>
          <w:rtl/>
        </w:rPr>
        <w:t>النسخة</w:t>
      </w:r>
    </w:p>
    <w:p w14:paraId="4B66D483" w14:textId="77777777" w:rsidR="00B255DC" w:rsidRDefault="00B255DC" w:rsidP="00B255DC">
      <w:pPr>
        <w:pStyle w:val="rfdLine"/>
        <w:rPr>
          <w:rtl/>
        </w:rPr>
      </w:pPr>
      <w:r>
        <w:rPr>
          <w:rtl/>
        </w:rPr>
        <w:t>__________</w:t>
      </w:r>
    </w:p>
    <w:p w14:paraId="42F38FD7" w14:textId="77777777" w:rsidR="00B255DC" w:rsidRDefault="00B255DC" w:rsidP="00B255DC">
      <w:pPr>
        <w:pStyle w:val="rfdFootnote0"/>
        <w:rPr>
          <w:rtl/>
        </w:rPr>
      </w:pPr>
      <w:r>
        <w:rPr>
          <w:rtl/>
        </w:rPr>
        <w:t>(1) أتمنّىٰ أن أستطيع في القريب العاجل أن أكتب بحثاً مستقلّا ً يتناول هذه الشواهد مدعومة بعدد من النماذج المختلفة من النسخ القرآنية.</w:t>
      </w:r>
    </w:p>
    <w:p w14:paraId="14E1F450" w14:textId="77777777" w:rsidR="00424402" w:rsidRDefault="00DE5467" w:rsidP="003E67E8">
      <w:pPr>
        <w:pStyle w:val="rfdNormal0"/>
        <w:rPr>
          <w:rtl/>
        </w:rPr>
      </w:pPr>
      <w:r>
        <w:rPr>
          <w:rtl/>
        </w:rPr>
        <w:br w:type="page"/>
      </w:r>
      <w:r w:rsidR="00B255DC">
        <w:rPr>
          <w:rFonts w:hint="eastAsia"/>
          <w:rtl/>
        </w:rPr>
        <w:lastRenderedPageBreak/>
        <w:t>القرآنية</w:t>
      </w:r>
      <w:r w:rsidR="00B255DC">
        <w:rPr>
          <w:rtl/>
        </w:rPr>
        <w:t xml:space="preserve"> رقم</w:t>
      </w:r>
      <w:r w:rsidR="00774210">
        <w:rPr>
          <w:rtl/>
        </w:rPr>
        <w:t xml:space="preserve"> :</w:t>
      </w:r>
      <w:r w:rsidR="00424402">
        <w:rPr>
          <w:rtl/>
        </w:rPr>
        <w:t xml:space="preserve"> </w:t>
      </w:r>
      <w:r w:rsidR="00B255DC">
        <w:rPr>
          <w:rtl/>
        </w:rPr>
        <w:t>(11297) في مكتبة مجلس الشورىٰ الإسلامي</w:t>
      </w:r>
      <w:r w:rsidR="00774210">
        <w:rPr>
          <w:rtl/>
        </w:rPr>
        <w:t xml:space="preserve"> ،</w:t>
      </w:r>
      <w:r w:rsidR="00424402">
        <w:rPr>
          <w:rtl/>
        </w:rPr>
        <w:t xml:space="preserve"> </w:t>
      </w:r>
      <w:r w:rsidR="00B255DC">
        <w:rPr>
          <w:rtl/>
        </w:rPr>
        <w:t>المؤرّخة سنة (59</w:t>
      </w:r>
      <w:r>
        <w:rPr>
          <w:rtl/>
        </w:rPr>
        <w:t>7 ه</w:t>
      </w:r>
      <w:r w:rsidR="00B255DC">
        <w:rPr>
          <w:rtl/>
        </w:rPr>
        <w:t>ـ)</w:t>
      </w:r>
      <w:r w:rsidR="00774210">
        <w:rPr>
          <w:rtl/>
        </w:rPr>
        <w:t xml:space="preserve"> ،</w:t>
      </w:r>
      <w:r w:rsidR="00424402">
        <w:rPr>
          <w:rtl/>
        </w:rPr>
        <w:t xml:space="preserve"> </w:t>
      </w:r>
      <w:r w:rsidR="00B255DC">
        <w:rPr>
          <w:rtl/>
        </w:rPr>
        <w:t>النسخة القرآنية رقم</w:t>
      </w:r>
      <w:r w:rsidR="00774210">
        <w:rPr>
          <w:rtl/>
        </w:rPr>
        <w:t xml:space="preserve"> :</w:t>
      </w:r>
      <w:r w:rsidR="00424402">
        <w:rPr>
          <w:rtl/>
        </w:rPr>
        <w:t xml:space="preserve"> </w:t>
      </w:r>
      <w:r w:rsidR="00B255DC">
        <w:rPr>
          <w:rtl/>
        </w:rPr>
        <w:t>(2261) في مكتبة آستان قدس في العتبة الرضوية</w:t>
      </w:r>
      <w:r w:rsidR="00774210">
        <w:rPr>
          <w:rtl/>
        </w:rPr>
        <w:t xml:space="preserve"> ،</w:t>
      </w:r>
      <w:r w:rsidR="00424402">
        <w:rPr>
          <w:rtl/>
        </w:rPr>
        <w:t xml:space="preserve"> </w:t>
      </w:r>
      <w:r w:rsidR="00B255DC">
        <w:rPr>
          <w:rtl/>
        </w:rPr>
        <w:t>المعروفة بـ</w:t>
      </w:r>
      <w:r w:rsidR="00774210">
        <w:rPr>
          <w:rtl/>
        </w:rPr>
        <w:t xml:space="preserve"> :</w:t>
      </w:r>
      <w:r w:rsidR="00424402">
        <w:rPr>
          <w:rtl/>
        </w:rPr>
        <w:t xml:space="preserve"> </w:t>
      </w:r>
      <w:r w:rsidR="00B255DC">
        <w:rPr>
          <w:rtl/>
        </w:rPr>
        <w:t>(قرآن الراوندي)</w:t>
      </w:r>
      <w:r w:rsidR="00774210">
        <w:rPr>
          <w:rtl/>
        </w:rPr>
        <w:t xml:space="preserve"> ،</w:t>
      </w:r>
      <w:r w:rsidR="00424402">
        <w:rPr>
          <w:rtl/>
        </w:rPr>
        <w:t xml:space="preserve"> </w:t>
      </w:r>
      <w:r w:rsidR="00B255DC">
        <w:rPr>
          <w:rtl/>
        </w:rPr>
        <w:t>كتبها أحمد بن محمّد بن علي الراوندي</w:t>
      </w:r>
      <w:r w:rsidR="00774210">
        <w:rPr>
          <w:rtl/>
        </w:rPr>
        <w:t xml:space="preserve"> ،</w:t>
      </w:r>
      <w:r w:rsidR="00424402">
        <w:rPr>
          <w:rtl/>
        </w:rPr>
        <w:t xml:space="preserve"> </w:t>
      </w:r>
      <w:r w:rsidR="00B255DC">
        <w:rPr>
          <w:rtl/>
        </w:rPr>
        <w:t>المؤرّخة سنة (58</w:t>
      </w:r>
      <w:r>
        <w:rPr>
          <w:rtl/>
        </w:rPr>
        <w:t>6 ه</w:t>
      </w:r>
      <w:r w:rsidR="00B255DC">
        <w:rPr>
          <w:rtl/>
        </w:rPr>
        <w:t>ـ)</w:t>
      </w:r>
      <w:r w:rsidR="00774210">
        <w:rPr>
          <w:rtl/>
        </w:rPr>
        <w:t xml:space="preserve"> ،</w:t>
      </w:r>
      <w:r w:rsidR="00424402">
        <w:rPr>
          <w:rtl/>
        </w:rPr>
        <w:t xml:space="preserve"> </w:t>
      </w:r>
      <w:r w:rsidR="00B255DC">
        <w:rPr>
          <w:rtl/>
        </w:rPr>
        <w:t>وأنموذج آخر متأخّر تقري</w:t>
      </w:r>
      <w:r w:rsidR="00B255DC">
        <w:rPr>
          <w:rFonts w:hint="eastAsia"/>
          <w:rtl/>
        </w:rPr>
        <w:t>باً</w:t>
      </w:r>
      <w:r w:rsidR="00B255DC">
        <w:rPr>
          <w:rtl/>
        </w:rPr>
        <w:t xml:space="preserve"> برقم</w:t>
      </w:r>
      <w:r w:rsidR="00774210">
        <w:rPr>
          <w:rtl/>
        </w:rPr>
        <w:t xml:space="preserve"> :</w:t>
      </w:r>
      <w:r w:rsidR="00424402">
        <w:rPr>
          <w:rtl/>
        </w:rPr>
        <w:t xml:space="preserve"> </w:t>
      </w:r>
      <w:r w:rsidR="00B255DC">
        <w:rPr>
          <w:rtl/>
        </w:rPr>
        <w:t>(22481) في متحف إيران الوطني كتبها أحمد بن عبد الله بن أحمد الجزيري الزبيدي</w:t>
      </w:r>
      <w:r w:rsidR="00774210">
        <w:rPr>
          <w:rtl/>
        </w:rPr>
        <w:t xml:space="preserve"> ،</w:t>
      </w:r>
      <w:r w:rsidR="00424402">
        <w:rPr>
          <w:rtl/>
        </w:rPr>
        <w:t xml:space="preserve"> </w:t>
      </w:r>
      <w:r w:rsidR="00B255DC">
        <w:rPr>
          <w:rtl/>
        </w:rPr>
        <w:t>المؤرّخة سنة (100</w:t>
      </w:r>
      <w:r>
        <w:rPr>
          <w:rtl/>
        </w:rPr>
        <w:t>3 ه</w:t>
      </w:r>
      <w:r w:rsidR="00B255DC">
        <w:rPr>
          <w:rtl/>
        </w:rPr>
        <w:t>ـ) وكما أشار كاتب نسخة مجلس الشورىٰ برقم</w:t>
      </w:r>
      <w:r w:rsidR="00774210">
        <w:rPr>
          <w:rtl/>
        </w:rPr>
        <w:t xml:space="preserve"> :</w:t>
      </w:r>
      <w:r w:rsidR="00424402">
        <w:rPr>
          <w:rtl/>
        </w:rPr>
        <w:t xml:space="preserve"> </w:t>
      </w:r>
      <w:r w:rsidR="00B255DC">
        <w:rPr>
          <w:rtl/>
        </w:rPr>
        <w:t>(4129) في نهاية النسخة وفي قسم ملحقاتها في خلف الورقة</w:t>
      </w:r>
      <w:r w:rsidR="00774210">
        <w:rPr>
          <w:rtl/>
        </w:rPr>
        <w:t xml:space="preserve"> :</w:t>
      </w:r>
      <w:r w:rsidR="00424402">
        <w:rPr>
          <w:rtl/>
        </w:rPr>
        <w:t xml:space="preserve"> </w:t>
      </w:r>
      <w:r w:rsidR="00B255DC">
        <w:rPr>
          <w:rtl/>
        </w:rPr>
        <w:t xml:space="preserve">(325) فإنّ منهجية وضع العلائم المختصرة إنّما وضعت </w:t>
      </w:r>
      <w:r w:rsidR="00B255DC">
        <w:rPr>
          <w:rFonts w:hint="eastAsia"/>
          <w:rtl/>
        </w:rPr>
        <w:t>للإحالة</w:t>
      </w:r>
      <w:r w:rsidR="00B255DC">
        <w:rPr>
          <w:rtl/>
        </w:rPr>
        <w:t xml:space="preserve"> إلىٰ كلّ واحد من القرّاء العشرة وللإشارة إلىٰ رواتهم كما يلي</w:t>
      </w:r>
      <w:r w:rsidR="00774210">
        <w:rPr>
          <w:rtl/>
        </w:rPr>
        <w:t xml:space="preserve"> :</w:t>
      </w:r>
    </w:p>
    <w:p w14:paraId="3B66664C" w14:textId="77777777" w:rsidR="00B255DC" w:rsidRDefault="0043398A" w:rsidP="00B255DC">
      <w:pPr>
        <w:rPr>
          <w:rtl/>
        </w:rPr>
      </w:pPr>
      <w:r>
        <w:rPr>
          <w:rFonts w:hint="eastAsia"/>
          <w:rtl/>
        </w:rPr>
        <w:t>«</w:t>
      </w:r>
      <w:r w:rsidR="00B255DC">
        <w:rPr>
          <w:rFonts w:hint="eastAsia"/>
          <w:rtl/>
        </w:rPr>
        <w:t>هَذَا</w:t>
      </w:r>
      <w:r w:rsidR="00B255DC">
        <w:rPr>
          <w:rtl/>
        </w:rPr>
        <w:t xml:space="preserve"> قَانُونُ قَرَاءَاتِ القُرَّاءِ الْعَشَرَةِ</w:t>
      </w:r>
      <w:r w:rsidR="00774210">
        <w:rPr>
          <w:rtl/>
        </w:rPr>
        <w:t xml:space="preserve"> ،</w:t>
      </w:r>
      <w:r w:rsidR="00424402">
        <w:rPr>
          <w:rtl/>
        </w:rPr>
        <w:t xml:space="preserve"> </w:t>
      </w:r>
      <w:r w:rsidR="00B255DC">
        <w:rPr>
          <w:rtl/>
        </w:rPr>
        <w:t>وَهمْ أَهْلُ الْحِجَازِ وَالشَّامِ وَالْعِرَاقِ وَرُوَاتُهمْ رَحِمَهمُ الله بِالاِقْتِصَارِ مِنْ أَسْمَائِهِمْ عَلَىٰ حُرُوفٍ مِنْهَا وَذِكْرُ الْكَلِمَاتِ الْمُخْتَلَفِ فِيهَا مَرَّةً وَاحِدَةً</w:t>
      </w:r>
      <w:r w:rsidR="00774210">
        <w:rPr>
          <w:rtl/>
        </w:rPr>
        <w:t xml:space="preserve"> ،</w:t>
      </w:r>
      <w:r w:rsidR="00424402">
        <w:rPr>
          <w:rtl/>
        </w:rPr>
        <w:t xml:space="preserve"> </w:t>
      </w:r>
      <w:r w:rsidR="00B255DC">
        <w:rPr>
          <w:rtl/>
        </w:rPr>
        <w:t>وَأَكْثَر</w:t>
      </w:r>
      <w:r w:rsidR="00B255DC">
        <w:rPr>
          <w:rFonts w:hint="eastAsia"/>
          <w:rtl/>
        </w:rPr>
        <w:t>ُ</w:t>
      </w:r>
      <w:r w:rsidR="00B255DC">
        <w:rPr>
          <w:rtl/>
        </w:rPr>
        <w:t xml:space="preserve"> مَا فِي الْجَامِعِ مَا قَرَأَه أَكْثَرُهمْ</w:t>
      </w:r>
      <w:r w:rsidR="00774210">
        <w:rPr>
          <w:rtl/>
        </w:rPr>
        <w:t xml:space="preserve"> ،</w:t>
      </w:r>
      <w:r w:rsidR="00424402">
        <w:rPr>
          <w:rtl/>
        </w:rPr>
        <w:t xml:space="preserve"> </w:t>
      </w:r>
      <w:r w:rsidR="00B255DC">
        <w:rPr>
          <w:rtl/>
        </w:rPr>
        <w:t>وَبِالله‏ تَعَالَىٰ التَّوفِيقُ.</w:t>
      </w:r>
    </w:p>
    <w:p w14:paraId="626F4527" w14:textId="77777777" w:rsidR="00B255DC" w:rsidRDefault="00B255DC" w:rsidP="00B255DC">
      <w:pPr>
        <w:rPr>
          <w:rtl/>
        </w:rPr>
      </w:pPr>
      <w:r>
        <w:rPr>
          <w:rFonts w:hint="eastAsia"/>
          <w:rtl/>
        </w:rPr>
        <w:t>ذِكْرُ</w:t>
      </w:r>
      <w:r>
        <w:rPr>
          <w:rtl/>
        </w:rPr>
        <w:t xml:space="preserve"> تَرْجَمَةِ أَسَامِي الْقُرَّاءِ الْعَشَرَةِ عَلَىٰ أَطْرَافِ الْأَوْرَاقِ وَرُوَاتِهِمْ رَحِمَهمُ الله.</w:t>
      </w:r>
    </w:p>
    <w:p w14:paraId="61BCD750" w14:textId="77777777" w:rsidR="00424402" w:rsidRDefault="00B255DC" w:rsidP="00B255DC">
      <w:pPr>
        <w:rPr>
          <w:rtl/>
        </w:rPr>
      </w:pPr>
      <w:r>
        <w:rPr>
          <w:rFonts w:hint="eastAsia"/>
          <w:rtl/>
        </w:rPr>
        <w:t>نافِع</w:t>
      </w:r>
      <w:r w:rsidR="00774210">
        <w:rPr>
          <w:rtl/>
        </w:rPr>
        <w:t xml:space="preserve"> :</w:t>
      </w:r>
      <w:r w:rsidR="00424402">
        <w:rPr>
          <w:rtl/>
        </w:rPr>
        <w:t xml:space="preserve"> </w:t>
      </w:r>
      <w:r>
        <w:rPr>
          <w:rtl/>
        </w:rPr>
        <w:t>(</w:t>
      </w:r>
      <w:r w:rsidRPr="003E67E8">
        <w:rPr>
          <w:rStyle w:val="rfdBold2"/>
          <w:rtl/>
        </w:rPr>
        <w:t>ع</w:t>
      </w:r>
      <w:r>
        <w:rPr>
          <w:rtl/>
        </w:rPr>
        <w:t>) وراويه ورش</w:t>
      </w:r>
      <w:r w:rsidR="00774210">
        <w:rPr>
          <w:rtl/>
        </w:rPr>
        <w:t xml:space="preserve"> :</w:t>
      </w:r>
      <w:r w:rsidR="00424402">
        <w:rPr>
          <w:rtl/>
        </w:rPr>
        <w:t xml:space="preserve"> </w:t>
      </w:r>
      <w:r>
        <w:rPr>
          <w:rtl/>
        </w:rPr>
        <w:t>(</w:t>
      </w:r>
      <w:r w:rsidRPr="003E67E8">
        <w:rPr>
          <w:rStyle w:val="rfdBold2"/>
          <w:rtl/>
        </w:rPr>
        <w:t>ش</w:t>
      </w:r>
      <w:r>
        <w:rPr>
          <w:rtl/>
        </w:rPr>
        <w:t>) وقالون</w:t>
      </w:r>
      <w:r w:rsidR="00774210">
        <w:rPr>
          <w:rtl/>
        </w:rPr>
        <w:t xml:space="preserve"> :</w:t>
      </w:r>
      <w:r w:rsidR="00424402">
        <w:rPr>
          <w:rtl/>
        </w:rPr>
        <w:t xml:space="preserve"> </w:t>
      </w:r>
      <w:r>
        <w:rPr>
          <w:rtl/>
        </w:rPr>
        <w:t>(</w:t>
      </w:r>
      <w:r w:rsidRPr="003E67E8">
        <w:rPr>
          <w:rStyle w:val="rfdBold2"/>
          <w:rtl/>
        </w:rPr>
        <w:t>ن</w:t>
      </w:r>
      <w:r>
        <w:rPr>
          <w:rtl/>
        </w:rPr>
        <w:t>) وإسمعيل</w:t>
      </w:r>
      <w:r w:rsidR="00774210">
        <w:rPr>
          <w:rtl/>
        </w:rPr>
        <w:t xml:space="preserve"> :</w:t>
      </w:r>
      <w:r w:rsidR="00424402">
        <w:rPr>
          <w:rtl/>
        </w:rPr>
        <w:t xml:space="preserve"> </w:t>
      </w:r>
      <w:r>
        <w:rPr>
          <w:rtl/>
        </w:rPr>
        <w:t>(</w:t>
      </w:r>
      <w:r w:rsidRPr="003E67E8">
        <w:rPr>
          <w:rStyle w:val="rfdBold2"/>
          <w:rtl/>
        </w:rPr>
        <w:t>ل</w:t>
      </w:r>
      <w:r>
        <w:rPr>
          <w:rtl/>
        </w:rPr>
        <w:t>) والمسيّبي</w:t>
      </w:r>
      <w:r w:rsidR="00774210">
        <w:rPr>
          <w:rtl/>
        </w:rPr>
        <w:t xml:space="preserve"> :</w:t>
      </w:r>
      <w:r w:rsidR="00424402">
        <w:rPr>
          <w:rtl/>
        </w:rPr>
        <w:t xml:space="preserve"> </w:t>
      </w:r>
      <w:r>
        <w:rPr>
          <w:rtl/>
        </w:rPr>
        <w:t>(</w:t>
      </w:r>
      <w:r w:rsidRPr="003E67E8">
        <w:rPr>
          <w:rStyle w:val="rfdBold2"/>
          <w:rtl/>
        </w:rPr>
        <w:t>مس</w:t>
      </w:r>
      <w:r>
        <w:rPr>
          <w:rtl/>
        </w:rPr>
        <w:t>).</w:t>
      </w:r>
    </w:p>
    <w:p w14:paraId="249CF25A" w14:textId="77777777" w:rsidR="00424402" w:rsidRDefault="00B255DC" w:rsidP="00B255DC">
      <w:pPr>
        <w:rPr>
          <w:rtl/>
        </w:rPr>
      </w:pPr>
      <w:r>
        <w:rPr>
          <w:rFonts w:hint="eastAsia"/>
          <w:rtl/>
        </w:rPr>
        <w:t>ابن‌کثير</w:t>
      </w:r>
      <w:r w:rsidR="00774210">
        <w:rPr>
          <w:rtl/>
        </w:rPr>
        <w:t xml:space="preserve"> :</w:t>
      </w:r>
      <w:r w:rsidR="00424402">
        <w:rPr>
          <w:rtl/>
        </w:rPr>
        <w:t xml:space="preserve"> </w:t>
      </w:r>
      <w:r>
        <w:rPr>
          <w:rtl/>
        </w:rPr>
        <w:t>(</w:t>
      </w:r>
      <w:r w:rsidRPr="003E67E8">
        <w:rPr>
          <w:rStyle w:val="rfdBold2"/>
          <w:rtl/>
        </w:rPr>
        <w:t>ر</w:t>
      </w:r>
      <w:r>
        <w:rPr>
          <w:rtl/>
        </w:rPr>
        <w:t>) وراويه البزّي</w:t>
      </w:r>
      <w:r w:rsidR="00774210">
        <w:rPr>
          <w:rtl/>
        </w:rPr>
        <w:t xml:space="preserve"> :</w:t>
      </w:r>
      <w:r w:rsidR="00424402">
        <w:rPr>
          <w:rtl/>
        </w:rPr>
        <w:t xml:space="preserve"> </w:t>
      </w:r>
      <w:r>
        <w:rPr>
          <w:rtl/>
        </w:rPr>
        <w:t>(</w:t>
      </w:r>
      <w:r w:rsidRPr="003E67E8">
        <w:rPr>
          <w:rStyle w:val="rfdBold2"/>
          <w:rtl/>
        </w:rPr>
        <w:t>بز</w:t>
      </w:r>
      <w:r>
        <w:rPr>
          <w:rtl/>
        </w:rPr>
        <w:t>) والقواس</w:t>
      </w:r>
      <w:r w:rsidR="00774210">
        <w:rPr>
          <w:rtl/>
        </w:rPr>
        <w:t xml:space="preserve"> :</w:t>
      </w:r>
      <w:r w:rsidR="00424402">
        <w:rPr>
          <w:rtl/>
        </w:rPr>
        <w:t xml:space="preserve"> </w:t>
      </w:r>
      <w:r>
        <w:rPr>
          <w:rtl/>
        </w:rPr>
        <w:t>(</w:t>
      </w:r>
      <w:r w:rsidRPr="003E67E8">
        <w:rPr>
          <w:rStyle w:val="rfdBold2"/>
          <w:rtl/>
        </w:rPr>
        <w:t>س</w:t>
      </w:r>
      <w:r>
        <w:rPr>
          <w:rtl/>
        </w:rPr>
        <w:t>) وابن فليح</w:t>
      </w:r>
      <w:r w:rsidR="00774210">
        <w:rPr>
          <w:rtl/>
        </w:rPr>
        <w:t xml:space="preserve"> :</w:t>
      </w:r>
      <w:r w:rsidR="00424402">
        <w:rPr>
          <w:rtl/>
        </w:rPr>
        <w:t xml:space="preserve"> </w:t>
      </w:r>
      <w:r>
        <w:rPr>
          <w:rtl/>
        </w:rPr>
        <w:t>(</w:t>
      </w:r>
      <w:r w:rsidRPr="003E67E8">
        <w:rPr>
          <w:rStyle w:val="rfdBold2"/>
          <w:rtl/>
        </w:rPr>
        <w:t>ح</w:t>
      </w:r>
      <w:r>
        <w:rPr>
          <w:rtl/>
        </w:rPr>
        <w:t>).</w:t>
      </w:r>
    </w:p>
    <w:p w14:paraId="340A3BD1" w14:textId="77777777" w:rsidR="00424402" w:rsidRDefault="00B255DC" w:rsidP="00B255DC">
      <w:pPr>
        <w:rPr>
          <w:rtl/>
        </w:rPr>
      </w:pPr>
      <w:r>
        <w:rPr>
          <w:rFonts w:hint="eastAsia"/>
          <w:rtl/>
        </w:rPr>
        <w:t>ابن‌عامر</w:t>
      </w:r>
      <w:r w:rsidR="00774210">
        <w:rPr>
          <w:rtl/>
        </w:rPr>
        <w:t xml:space="preserve"> :</w:t>
      </w:r>
      <w:r w:rsidR="00424402">
        <w:rPr>
          <w:rtl/>
        </w:rPr>
        <w:t xml:space="preserve"> </w:t>
      </w:r>
      <w:r>
        <w:rPr>
          <w:rtl/>
        </w:rPr>
        <w:t>(</w:t>
      </w:r>
      <w:r w:rsidRPr="003E67E8">
        <w:rPr>
          <w:rStyle w:val="rfdBold2"/>
          <w:rtl/>
        </w:rPr>
        <w:t>مر</w:t>
      </w:r>
      <w:r>
        <w:rPr>
          <w:rtl/>
        </w:rPr>
        <w:t>) وراويه العجمي</w:t>
      </w:r>
      <w:r w:rsidR="00774210">
        <w:rPr>
          <w:rtl/>
        </w:rPr>
        <w:t xml:space="preserve"> :</w:t>
      </w:r>
      <w:r w:rsidR="00424402">
        <w:rPr>
          <w:rtl/>
        </w:rPr>
        <w:t xml:space="preserve"> </w:t>
      </w:r>
      <w:r>
        <w:rPr>
          <w:rtl/>
        </w:rPr>
        <w:t>(</w:t>
      </w:r>
      <w:r w:rsidRPr="003E67E8">
        <w:rPr>
          <w:rStyle w:val="rfdBold2"/>
          <w:rtl/>
        </w:rPr>
        <w:t>مي</w:t>
      </w:r>
      <w:r>
        <w:rPr>
          <w:rtl/>
        </w:rPr>
        <w:t>) والتغلبي</w:t>
      </w:r>
      <w:r w:rsidR="00774210">
        <w:rPr>
          <w:rtl/>
        </w:rPr>
        <w:t xml:space="preserve"> :</w:t>
      </w:r>
      <w:r w:rsidR="00424402">
        <w:rPr>
          <w:rtl/>
        </w:rPr>
        <w:t xml:space="preserve"> </w:t>
      </w:r>
      <w:r>
        <w:rPr>
          <w:rtl/>
        </w:rPr>
        <w:t>(</w:t>
      </w:r>
      <w:r w:rsidRPr="003E67E8">
        <w:rPr>
          <w:rStyle w:val="rfdBold2"/>
          <w:rtl/>
        </w:rPr>
        <w:t>يي</w:t>
      </w:r>
      <w:r>
        <w:rPr>
          <w:rtl/>
        </w:rPr>
        <w:t>) وهشام</w:t>
      </w:r>
      <w:r w:rsidR="00774210">
        <w:rPr>
          <w:rtl/>
        </w:rPr>
        <w:t xml:space="preserve"> :</w:t>
      </w:r>
      <w:r w:rsidR="00424402">
        <w:rPr>
          <w:rtl/>
        </w:rPr>
        <w:t xml:space="preserve"> </w:t>
      </w:r>
      <w:r>
        <w:rPr>
          <w:rtl/>
        </w:rPr>
        <w:t>(</w:t>
      </w:r>
      <w:r w:rsidRPr="003E67E8">
        <w:rPr>
          <w:rStyle w:val="rfdBold2"/>
          <w:rtl/>
        </w:rPr>
        <w:t>شا</w:t>
      </w:r>
      <w:r>
        <w:rPr>
          <w:rtl/>
        </w:rPr>
        <w:t>) والاخفش</w:t>
      </w:r>
      <w:r w:rsidR="00774210">
        <w:rPr>
          <w:rtl/>
        </w:rPr>
        <w:t xml:space="preserve"> :</w:t>
      </w:r>
      <w:r w:rsidR="00424402">
        <w:rPr>
          <w:rtl/>
        </w:rPr>
        <w:t xml:space="preserve"> </w:t>
      </w:r>
      <w:r>
        <w:rPr>
          <w:rtl/>
        </w:rPr>
        <w:t>(</w:t>
      </w:r>
      <w:r w:rsidRPr="003E67E8">
        <w:rPr>
          <w:rStyle w:val="rfdBold2"/>
          <w:rtl/>
        </w:rPr>
        <w:t>فش</w:t>
      </w:r>
      <w:r>
        <w:rPr>
          <w:rtl/>
        </w:rPr>
        <w:t>).</w:t>
      </w:r>
    </w:p>
    <w:p w14:paraId="07A58198" w14:textId="77777777" w:rsidR="00B255DC" w:rsidRDefault="00B255DC" w:rsidP="00B255DC">
      <w:pPr>
        <w:rPr>
          <w:rtl/>
        </w:rPr>
      </w:pPr>
      <w:r>
        <w:rPr>
          <w:rFonts w:hint="eastAsia"/>
          <w:rtl/>
        </w:rPr>
        <w:t>أبو</w:t>
      </w:r>
      <w:r w:rsidR="00BC4282">
        <w:rPr>
          <w:rFonts w:hint="eastAsia"/>
          <w:rtl/>
        </w:rPr>
        <w:t xml:space="preserve"> </w:t>
      </w:r>
      <w:r>
        <w:rPr>
          <w:rtl/>
        </w:rPr>
        <w:t>عمرو</w:t>
      </w:r>
      <w:r w:rsidR="00774210">
        <w:rPr>
          <w:rtl/>
        </w:rPr>
        <w:t xml:space="preserve"> :</w:t>
      </w:r>
      <w:r w:rsidR="00424402">
        <w:rPr>
          <w:rtl/>
        </w:rPr>
        <w:t xml:space="preserve"> </w:t>
      </w:r>
      <w:r>
        <w:rPr>
          <w:rtl/>
        </w:rPr>
        <w:t>(</w:t>
      </w:r>
      <w:r w:rsidRPr="003E67E8">
        <w:rPr>
          <w:rStyle w:val="rfdBold2"/>
          <w:rtl/>
        </w:rPr>
        <w:t>و</w:t>
      </w:r>
      <w:r>
        <w:rPr>
          <w:rtl/>
        </w:rPr>
        <w:t>) وراويه اليزيدي</w:t>
      </w:r>
      <w:r w:rsidR="00774210">
        <w:rPr>
          <w:rtl/>
        </w:rPr>
        <w:t xml:space="preserve"> :</w:t>
      </w:r>
      <w:r w:rsidR="00424402">
        <w:rPr>
          <w:rtl/>
        </w:rPr>
        <w:t xml:space="preserve"> </w:t>
      </w:r>
      <w:r>
        <w:rPr>
          <w:rtl/>
        </w:rPr>
        <w:t>(</w:t>
      </w:r>
      <w:r w:rsidRPr="003E67E8">
        <w:rPr>
          <w:rStyle w:val="rfdBold2"/>
          <w:rtl/>
        </w:rPr>
        <w:t>د</w:t>
      </w:r>
      <w:r>
        <w:rPr>
          <w:rtl/>
        </w:rPr>
        <w:t>) وشجاع</w:t>
      </w:r>
      <w:r w:rsidR="00774210">
        <w:rPr>
          <w:rtl/>
        </w:rPr>
        <w:t xml:space="preserve"> :</w:t>
      </w:r>
      <w:r w:rsidR="00424402">
        <w:rPr>
          <w:rtl/>
        </w:rPr>
        <w:t xml:space="preserve"> </w:t>
      </w:r>
      <w:r>
        <w:rPr>
          <w:rtl/>
        </w:rPr>
        <w:t>(</w:t>
      </w:r>
      <w:r w:rsidRPr="003E67E8">
        <w:rPr>
          <w:rStyle w:val="rfdBold2"/>
          <w:rtl/>
        </w:rPr>
        <w:t>ج</w:t>
      </w:r>
      <w:r>
        <w:rPr>
          <w:rtl/>
        </w:rPr>
        <w:t>).</w:t>
      </w:r>
    </w:p>
    <w:p w14:paraId="73694E53" w14:textId="77777777" w:rsidR="00B255DC" w:rsidRDefault="00B255DC" w:rsidP="00B255DC">
      <w:pPr>
        <w:rPr>
          <w:rtl/>
        </w:rPr>
      </w:pPr>
      <w:r>
        <w:rPr>
          <w:rFonts w:hint="eastAsia"/>
          <w:rtl/>
        </w:rPr>
        <w:t>عاصم</w:t>
      </w:r>
      <w:r w:rsidR="00774210">
        <w:rPr>
          <w:rtl/>
        </w:rPr>
        <w:t xml:space="preserve"> :</w:t>
      </w:r>
      <w:r w:rsidR="00424402">
        <w:rPr>
          <w:rtl/>
        </w:rPr>
        <w:t xml:space="preserve"> </w:t>
      </w:r>
      <w:r>
        <w:rPr>
          <w:rtl/>
        </w:rPr>
        <w:t>(</w:t>
      </w:r>
      <w:r w:rsidRPr="003E67E8">
        <w:rPr>
          <w:rStyle w:val="rfdBold2"/>
          <w:rtl/>
        </w:rPr>
        <w:t>م</w:t>
      </w:r>
      <w:r>
        <w:rPr>
          <w:rtl/>
        </w:rPr>
        <w:t>) وراويه أبو</w:t>
      </w:r>
      <w:r w:rsidR="00BC4282">
        <w:rPr>
          <w:rtl/>
        </w:rPr>
        <w:t xml:space="preserve"> </w:t>
      </w:r>
      <w:r>
        <w:rPr>
          <w:rtl/>
        </w:rPr>
        <w:t>بکر</w:t>
      </w:r>
      <w:r w:rsidR="00774210">
        <w:rPr>
          <w:rtl/>
        </w:rPr>
        <w:t xml:space="preserve"> :</w:t>
      </w:r>
      <w:r w:rsidR="00424402">
        <w:rPr>
          <w:rtl/>
        </w:rPr>
        <w:t xml:space="preserve"> </w:t>
      </w:r>
      <w:r>
        <w:rPr>
          <w:rtl/>
        </w:rPr>
        <w:t>(</w:t>
      </w:r>
      <w:r w:rsidRPr="003E67E8">
        <w:rPr>
          <w:rStyle w:val="rfdBold2"/>
          <w:rtl/>
        </w:rPr>
        <w:t>کر</w:t>
      </w:r>
      <w:r>
        <w:rPr>
          <w:rtl/>
        </w:rPr>
        <w:t>) وحفص</w:t>
      </w:r>
      <w:r w:rsidR="00774210">
        <w:rPr>
          <w:rtl/>
        </w:rPr>
        <w:t xml:space="preserve"> :</w:t>
      </w:r>
      <w:r w:rsidR="00424402">
        <w:rPr>
          <w:rtl/>
        </w:rPr>
        <w:t xml:space="preserve"> </w:t>
      </w:r>
      <w:r>
        <w:rPr>
          <w:rtl/>
        </w:rPr>
        <w:t>(</w:t>
      </w:r>
      <w:r w:rsidRPr="003E67E8">
        <w:rPr>
          <w:rStyle w:val="rfdBold2"/>
          <w:rtl/>
        </w:rPr>
        <w:t>ص</w:t>
      </w:r>
      <w:r>
        <w:rPr>
          <w:rtl/>
        </w:rPr>
        <w:t>).</w:t>
      </w:r>
    </w:p>
    <w:p w14:paraId="29EEC981" w14:textId="77777777" w:rsidR="00424402" w:rsidRDefault="00B255DC" w:rsidP="00B255DC">
      <w:pPr>
        <w:rPr>
          <w:rtl/>
        </w:rPr>
      </w:pPr>
      <w:r>
        <w:rPr>
          <w:rFonts w:hint="eastAsia"/>
          <w:rtl/>
        </w:rPr>
        <w:t>حمزة</w:t>
      </w:r>
      <w:r w:rsidR="00774210">
        <w:rPr>
          <w:rtl/>
        </w:rPr>
        <w:t xml:space="preserve"> :</w:t>
      </w:r>
      <w:r w:rsidR="00424402">
        <w:rPr>
          <w:rtl/>
        </w:rPr>
        <w:t xml:space="preserve"> </w:t>
      </w:r>
      <w:r>
        <w:rPr>
          <w:rtl/>
        </w:rPr>
        <w:t>(</w:t>
      </w:r>
      <w:r w:rsidRPr="003E67E8">
        <w:rPr>
          <w:rStyle w:val="rfdBold2"/>
          <w:rtl/>
        </w:rPr>
        <w:t>ه</w:t>
      </w:r>
      <w:r>
        <w:rPr>
          <w:rtl/>
        </w:rPr>
        <w:t>) وراويه سليم</w:t>
      </w:r>
      <w:r w:rsidR="00774210">
        <w:rPr>
          <w:rtl/>
        </w:rPr>
        <w:t xml:space="preserve"> :</w:t>
      </w:r>
      <w:r w:rsidR="00424402">
        <w:rPr>
          <w:rtl/>
        </w:rPr>
        <w:t xml:space="preserve"> </w:t>
      </w:r>
      <w:r>
        <w:rPr>
          <w:rtl/>
        </w:rPr>
        <w:t>(</w:t>
      </w:r>
      <w:r w:rsidRPr="003E67E8">
        <w:rPr>
          <w:rStyle w:val="rfdBold2"/>
          <w:rtl/>
        </w:rPr>
        <w:t>يم</w:t>
      </w:r>
      <w:r>
        <w:rPr>
          <w:rtl/>
        </w:rPr>
        <w:t>) وله رواة</w:t>
      </w:r>
      <w:r w:rsidR="00774210">
        <w:rPr>
          <w:rtl/>
        </w:rPr>
        <w:t xml:space="preserve"> ،</w:t>
      </w:r>
      <w:r w:rsidR="00424402">
        <w:rPr>
          <w:rtl/>
        </w:rPr>
        <w:t xml:space="preserve"> </w:t>
      </w:r>
      <w:r>
        <w:rPr>
          <w:rtl/>
        </w:rPr>
        <w:t>منهم خَلَف</w:t>
      </w:r>
      <w:r w:rsidR="00774210">
        <w:rPr>
          <w:rtl/>
        </w:rPr>
        <w:t xml:space="preserve"> :</w:t>
      </w:r>
      <w:r w:rsidR="00424402">
        <w:rPr>
          <w:rtl/>
        </w:rPr>
        <w:t xml:space="preserve"> </w:t>
      </w:r>
      <w:r>
        <w:rPr>
          <w:rtl/>
        </w:rPr>
        <w:t>(</w:t>
      </w:r>
      <w:r w:rsidRPr="003E67E8">
        <w:rPr>
          <w:rStyle w:val="rfdBold2"/>
          <w:rtl/>
        </w:rPr>
        <w:t>خف</w:t>
      </w:r>
      <w:r>
        <w:rPr>
          <w:rtl/>
        </w:rPr>
        <w:t>) وخلّاد</w:t>
      </w:r>
      <w:r w:rsidR="00774210">
        <w:rPr>
          <w:rtl/>
        </w:rPr>
        <w:t xml:space="preserve"> :</w:t>
      </w:r>
      <w:r w:rsidR="00424402">
        <w:rPr>
          <w:rtl/>
        </w:rPr>
        <w:t xml:space="preserve"> </w:t>
      </w:r>
      <w:r>
        <w:rPr>
          <w:rtl/>
        </w:rPr>
        <w:t>(</w:t>
      </w:r>
      <w:r w:rsidRPr="003E67E8">
        <w:rPr>
          <w:rStyle w:val="rfdBold2"/>
          <w:rtl/>
        </w:rPr>
        <w:t>خلا</w:t>
      </w:r>
      <w:r>
        <w:rPr>
          <w:rtl/>
        </w:rPr>
        <w:t>).</w:t>
      </w:r>
    </w:p>
    <w:p w14:paraId="48B51D60" w14:textId="77777777" w:rsidR="00B255DC" w:rsidRDefault="00B255DC" w:rsidP="00B255DC">
      <w:pPr>
        <w:rPr>
          <w:rtl/>
        </w:rPr>
      </w:pPr>
      <w:r>
        <w:rPr>
          <w:rFonts w:hint="eastAsia"/>
          <w:rtl/>
        </w:rPr>
        <w:t>الکِسائي</w:t>
      </w:r>
      <w:r w:rsidR="00774210">
        <w:rPr>
          <w:rtl/>
        </w:rPr>
        <w:t xml:space="preserve"> :</w:t>
      </w:r>
      <w:r w:rsidR="00424402">
        <w:rPr>
          <w:rtl/>
        </w:rPr>
        <w:t xml:space="preserve"> </w:t>
      </w:r>
      <w:r>
        <w:rPr>
          <w:rtl/>
        </w:rPr>
        <w:t>(</w:t>
      </w:r>
      <w:r w:rsidRPr="003E67E8">
        <w:rPr>
          <w:rStyle w:val="rfdBold2"/>
          <w:rtl/>
        </w:rPr>
        <w:t>ي</w:t>
      </w:r>
      <w:r>
        <w:rPr>
          <w:rtl/>
        </w:rPr>
        <w:t>) وراويه أبو</w:t>
      </w:r>
      <w:r w:rsidR="00BC4282">
        <w:rPr>
          <w:rtl/>
        </w:rPr>
        <w:t xml:space="preserve"> </w:t>
      </w:r>
      <w:r>
        <w:rPr>
          <w:rtl/>
        </w:rPr>
        <w:t>الحرث</w:t>
      </w:r>
      <w:r w:rsidR="00774210">
        <w:rPr>
          <w:rtl/>
        </w:rPr>
        <w:t xml:space="preserve"> :</w:t>
      </w:r>
      <w:r w:rsidR="00424402">
        <w:rPr>
          <w:rtl/>
        </w:rPr>
        <w:t xml:space="preserve"> </w:t>
      </w:r>
      <w:r>
        <w:rPr>
          <w:rtl/>
        </w:rPr>
        <w:t>(</w:t>
      </w:r>
      <w:r w:rsidRPr="003E67E8">
        <w:rPr>
          <w:rStyle w:val="rfdBold2"/>
          <w:rtl/>
        </w:rPr>
        <w:t>ث</w:t>
      </w:r>
      <w:r>
        <w:rPr>
          <w:rtl/>
        </w:rPr>
        <w:t>) وأبو</w:t>
      </w:r>
      <w:r w:rsidR="00BC4282">
        <w:rPr>
          <w:rtl/>
        </w:rPr>
        <w:t xml:space="preserve"> </w:t>
      </w:r>
      <w:r>
        <w:rPr>
          <w:rtl/>
        </w:rPr>
        <w:t>عمرو</w:t>
      </w:r>
      <w:r w:rsidR="00774210">
        <w:rPr>
          <w:rtl/>
        </w:rPr>
        <w:t xml:space="preserve"> :</w:t>
      </w:r>
      <w:r w:rsidR="00424402">
        <w:rPr>
          <w:rtl/>
        </w:rPr>
        <w:t xml:space="preserve"> </w:t>
      </w:r>
      <w:r>
        <w:rPr>
          <w:rtl/>
        </w:rPr>
        <w:t>(</w:t>
      </w:r>
      <w:r w:rsidRPr="003E67E8">
        <w:rPr>
          <w:rStyle w:val="rfdBold2"/>
          <w:rtl/>
        </w:rPr>
        <w:t>بو</w:t>
      </w:r>
      <w:r>
        <w:rPr>
          <w:rtl/>
        </w:rPr>
        <w:t>) وقتيبة</w:t>
      </w:r>
      <w:r w:rsidR="00774210">
        <w:rPr>
          <w:rtl/>
        </w:rPr>
        <w:t xml:space="preserve"> :</w:t>
      </w:r>
      <w:r w:rsidR="00424402">
        <w:rPr>
          <w:rtl/>
        </w:rPr>
        <w:t xml:space="preserve"> </w:t>
      </w:r>
      <w:r>
        <w:rPr>
          <w:rtl/>
        </w:rPr>
        <w:t>(</w:t>
      </w:r>
      <w:r w:rsidRPr="003E67E8">
        <w:rPr>
          <w:rStyle w:val="rfdBold2"/>
          <w:rtl/>
        </w:rPr>
        <w:t>به</w:t>
      </w:r>
      <w:r>
        <w:rPr>
          <w:rtl/>
        </w:rPr>
        <w:t>) ونُصَر</w:t>
      </w:r>
      <w:r w:rsidR="00774210">
        <w:rPr>
          <w:rtl/>
        </w:rPr>
        <w:t xml:space="preserve"> :</w:t>
      </w:r>
      <w:r w:rsidR="00424402">
        <w:rPr>
          <w:rtl/>
        </w:rPr>
        <w:t xml:space="preserve"> </w:t>
      </w:r>
      <w:r>
        <w:rPr>
          <w:rtl/>
        </w:rPr>
        <w:t>(</w:t>
      </w:r>
      <w:r w:rsidRPr="003E67E8">
        <w:rPr>
          <w:rStyle w:val="rfdBold2"/>
          <w:rtl/>
        </w:rPr>
        <w:t>نص</w:t>
      </w:r>
      <w:r>
        <w:rPr>
          <w:rtl/>
        </w:rPr>
        <w:t>).</w:t>
      </w:r>
    </w:p>
    <w:p w14:paraId="6734B899" w14:textId="77777777" w:rsidR="00B255DC" w:rsidRDefault="00B255DC" w:rsidP="00B255DC">
      <w:pPr>
        <w:rPr>
          <w:rtl/>
        </w:rPr>
      </w:pPr>
      <w:r>
        <w:rPr>
          <w:rFonts w:hint="eastAsia"/>
          <w:rtl/>
        </w:rPr>
        <w:t>أبو</w:t>
      </w:r>
      <w:r w:rsidR="00BC4282">
        <w:rPr>
          <w:rFonts w:hint="eastAsia"/>
          <w:rtl/>
        </w:rPr>
        <w:t xml:space="preserve"> </w:t>
      </w:r>
      <w:r>
        <w:rPr>
          <w:rtl/>
        </w:rPr>
        <w:t>جعفر</w:t>
      </w:r>
      <w:r w:rsidR="00774210">
        <w:rPr>
          <w:rtl/>
        </w:rPr>
        <w:t xml:space="preserve"> :</w:t>
      </w:r>
      <w:r w:rsidR="00424402">
        <w:rPr>
          <w:rtl/>
        </w:rPr>
        <w:t xml:space="preserve"> </w:t>
      </w:r>
      <w:r>
        <w:rPr>
          <w:rtl/>
        </w:rPr>
        <w:t>(</w:t>
      </w:r>
      <w:r w:rsidRPr="003E67E8">
        <w:rPr>
          <w:rStyle w:val="rfdBold2"/>
          <w:rtl/>
        </w:rPr>
        <w:t>فر</w:t>
      </w:r>
      <w:r>
        <w:rPr>
          <w:rtl/>
        </w:rPr>
        <w:t>) من طريق واحد.</w:t>
      </w:r>
    </w:p>
    <w:p w14:paraId="6C9AC5C8" w14:textId="77777777" w:rsidR="00B255DC" w:rsidRDefault="00DE5467" w:rsidP="00B255DC">
      <w:pPr>
        <w:rPr>
          <w:rtl/>
        </w:rPr>
      </w:pPr>
      <w:r>
        <w:rPr>
          <w:rtl/>
        </w:rPr>
        <w:br w:type="page"/>
      </w:r>
      <w:r w:rsidR="00B255DC">
        <w:rPr>
          <w:rFonts w:hint="eastAsia"/>
          <w:rtl/>
        </w:rPr>
        <w:lastRenderedPageBreak/>
        <w:t>يعقوب</w:t>
      </w:r>
      <w:r w:rsidR="00774210">
        <w:rPr>
          <w:rtl/>
        </w:rPr>
        <w:t xml:space="preserve"> :</w:t>
      </w:r>
      <w:r w:rsidR="00424402">
        <w:rPr>
          <w:rtl/>
        </w:rPr>
        <w:t xml:space="preserve"> </w:t>
      </w:r>
      <w:r w:rsidR="00B255DC">
        <w:rPr>
          <w:rtl/>
        </w:rPr>
        <w:t>(</w:t>
      </w:r>
      <w:r w:rsidR="00B255DC" w:rsidRPr="003E67E8">
        <w:rPr>
          <w:rStyle w:val="rfdBold2"/>
          <w:rtl/>
        </w:rPr>
        <w:t>ب</w:t>
      </w:r>
      <w:r w:rsidR="00B255DC">
        <w:rPr>
          <w:rtl/>
        </w:rPr>
        <w:t>) وروايه رويس</w:t>
      </w:r>
      <w:r w:rsidR="00774210">
        <w:rPr>
          <w:rtl/>
        </w:rPr>
        <w:t xml:space="preserve"> :</w:t>
      </w:r>
      <w:r w:rsidR="00424402">
        <w:rPr>
          <w:rtl/>
        </w:rPr>
        <w:t xml:space="preserve"> </w:t>
      </w:r>
      <w:r w:rsidR="00B255DC">
        <w:rPr>
          <w:rtl/>
        </w:rPr>
        <w:t>(</w:t>
      </w:r>
      <w:r w:rsidR="00B255DC" w:rsidRPr="003E67E8">
        <w:rPr>
          <w:rStyle w:val="rfdBold2"/>
          <w:rtl/>
        </w:rPr>
        <w:t>يس</w:t>
      </w:r>
      <w:r w:rsidR="00B255DC">
        <w:rPr>
          <w:rtl/>
        </w:rPr>
        <w:t>) وروح</w:t>
      </w:r>
      <w:r w:rsidR="00774210">
        <w:rPr>
          <w:rtl/>
        </w:rPr>
        <w:t xml:space="preserve"> :</w:t>
      </w:r>
      <w:r w:rsidR="00424402">
        <w:rPr>
          <w:rtl/>
        </w:rPr>
        <w:t xml:space="preserve"> </w:t>
      </w:r>
      <w:r w:rsidR="00B255DC">
        <w:rPr>
          <w:rtl/>
        </w:rPr>
        <w:t>(</w:t>
      </w:r>
      <w:r w:rsidR="00B255DC" w:rsidRPr="003E67E8">
        <w:rPr>
          <w:rStyle w:val="rfdBold2"/>
          <w:rtl/>
        </w:rPr>
        <w:t>ح</w:t>
      </w:r>
      <w:r w:rsidR="00B255DC">
        <w:rPr>
          <w:rtl/>
        </w:rPr>
        <w:t>).</w:t>
      </w:r>
    </w:p>
    <w:p w14:paraId="08A281B2" w14:textId="77777777" w:rsidR="00B255DC" w:rsidRDefault="00B255DC" w:rsidP="00B255DC">
      <w:pPr>
        <w:rPr>
          <w:rtl/>
        </w:rPr>
      </w:pPr>
      <w:r>
        <w:rPr>
          <w:rFonts w:hint="eastAsia"/>
          <w:rtl/>
        </w:rPr>
        <w:t>خَلَف</w:t>
      </w:r>
      <w:r w:rsidR="00774210">
        <w:rPr>
          <w:rtl/>
        </w:rPr>
        <w:t xml:space="preserve"> :</w:t>
      </w:r>
      <w:r w:rsidR="00424402">
        <w:rPr>
          <w:rtl/>
        </w:rPr>
        <w:t xml:space="preserve"> </w:t>
      </w:r>
      <w:r>
        <w:rPr>
          <w:rtl/>
        </w:rPr>
        <w:t>(</w:t>
      </w:r>
      <w:r w:rsidRPr="003E67E8">
        <w:rPr>
          <w:rStyle w:val="rfdBold2"/>
          <w:rtl/>
        </w:rPr>
        <w:t>ف</w:t>
      </w:r>
      <w:r>
        <w:rPr>
          <w:rtl/>
        </w:rPr>
        <w:t>) من طريق واحد.</w:t>
      </w:r>
    </w:p>
    <w:p w14:paraId="5D563CD7" w14:textId="77777777" w:rsidR="00B255DC" w:rsidRDefault="00B255DC" w:rsidP="00B255DC">
      <w:pPr>
        <w:rPr>
          <w:rtl/>
        </w:rPr>
      </w:pPr>
      <w:r>
        <w:rPr>
          <w:rFonts w:hint="eastAsia"/>
          <w:rtl/>
        </w:rPr>
        <w:t>ق</w:t>
      </w:r>
      <w:r w:rsidR="00774210">
        <w:rPr>
          <w:rtl/>
        </w:rPr>
        <w:t xml:space="preserve"> :</w:t>
      </w:r>
      <w:r w:rsidR="00424402">
        <w:rPr>
          <w:rtl/>
        </w:rPr>
        <w:t xml:space="preserve"> </w:t>
      </w:r>
      <w:r>
        <w:rPr>
          <w:rtl/>
        </w:rPr>
        <w:t>عَلَامَةُ الْبَاقِينَ مِنَ الْعَشَرَةِ. فَهَؤُلَاءِ الْقُرَّاءُ الْعَشَرَةُ وَرُوَاتُهمْ رَحِمَهمُ الله</w:t>
      </w:r>
      <w:r w:rsidR="0043398A">
        <w:rPr>
          <w:rtl/>
        </w:rPr>
        <w:t>»</w:t>
      </w:r>
      <w:r w:rsidR="00424402">
        <w:rPr>
          <w:rtl/>
        </w:rPr>
        <w:t>.</w:t>
      </w:r>
    </w:p>
    <w:p w14:paraId="5068E044" w14:textId="77777777" w:rsidR="00424402" w:rsidRDefault="00B255DC" w:rsidP="00B255DC">
      <w:pPr>
        <w:rPr>
          <w:rtl/>
        </w:rPr>
      </w:pPr>
      <w:r>
        <w:rPr>
          <w:rFonts w:hint="eastAsia"/>
          <w:rtl/>
        </w:rPr>
        <w:t>وقد</w:t>
      </w:r>
      <w:r>
        <w:rPr>
          <w:rtl/>
        </w:rPr>
        <w:t xml:space="preserve"> عرضت علائم الاختصار المذكورة آنفاً في الجدول أدناه إشارة إلىٰ ثمانية وعشرين قارئاً ورواتهم حسب الترتيب الألفبائي لحروف الهجاء كما يلي</w:t>
      </w:r>
      <w:r w:rsidR="00774210">
        <w:rPr>
          <w:rtl/>
        </w:rPr>
        <w:t xml:space="preserve"> :</w:t>
      </w:r>
    </w:p>
    <w:p w14:paraId="62707A93" w14:textId="77777777" w:rsidR="00B255DC" w:rsidRDefault="00B255DC" w:rsidP="00B255DC">
      <w:pPr>
        <w:rPr>
          <w:rtl/>
        </w:rPr>
      </w:pPr>
      <w:r>
        <w:rPr>
          <w:rFonts w:hint="eastAsia"/>
          <w:rtl/>
        </w:rPr>
        <w:t>علائم</w:t>
      </w:r>
      <w:r>
        <w:rPr>
          <w:rtl/>
        </w:rPr>
        <w:t xml:space="preserve"> اختصار أسماء القرّاء العشرة ورواتهم</w:t>
      </w:r>
      <w:r w:rsidR="00774210">
        <w:rPr>
          <w:rtl/>
        </w:rPr>
        <w:t xml:space="preserve"> : </w:t>
      </w:r>
    </w:p>
    <w:tbl>
      <w:tblPr>
        <w:bidiVisual/>
        <w:tblW w:w="5681" w:type="pct"/>
        <w:tblInd w:w="-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
        <w:gridCol w:w="1020"/>
        <w:gridCol w:w="1066"/>
        <w:gridCol w:w="1040"/>
        <w:gridCol w:w="1260"/>
        <w:gridCol w:w="1813"/>
        <w:gridCol w:w="1121"/>
      </w:tblGrid>
      <w:tr w:rsidR="003E67E8" w14:paraId="622254D3" w14:textId="77777777">
        <w:tc>
          <w:tcPr>
            <w:tcW w:w="624" w:type="pct"/>
            <w:shd w:val="clear" w:color="auto" w:fill="auto"/>
          </w:tcPr>
          <w:p w14:paraId="101B4C7F" w14:textId="77777777" w:rsidR="003E67E8" w:rsidRDefault="003E67E8" w:rsidP="003E67E8">
            <w:pPr>
              <w:pStyle w:val="rfdVarCenter"/>
              <w:rPr>
                <w:rtl/>
              </w:rPr>
            </w:pPr>
            <w:r w:rsidRPr="005156EB">
              <w:rPr>
                <w:rtl/>
              </w:rPr>
              <w:t>ب</w:t>
            </w:r>
            <w:r w:rsidR="00774210">
              <w:rPr>
                <w:rtl/>
              </w:rPr>
              <w:t xml:space="preserve"> :</w:t>
            </w:r>
            <w:r w:rsidR="00424402">
              <w:rPr>
                <w:rtl/>
              </w:rPr>
              <w:t xml:space="preserve"> </w:t>
            </w:r>
            <w:r w:rsidRPr="005156EB">
              <w:rPr>
                <w:rtl/>
              </w:rPr>
              <w:t xml:space="preserve">يعقوب </w:t>
            </w:r>
          </w:p>
        </w:tc>
        <w:tc>
          <w:tcPr>
            <w:tcW w:w="610" w:type="pct"/>
            <w:shd w:val="clear" w:color="auto" w:fill="auto"/>
          </w:tcPr>
          <w:p w14:paraId="0252579E" w14:textId="77777777" w:rsidR="003E67E8" w:rsidRDefault="003E67E8" w:rsidP="003E67E8">
            <w:pPr>
              <w:pStyle w:val="rfdVarCenter"/>
              <w:rPr>
                <w:rtl/>
              </w:rPr>
            </w:pPr>
            <w:r w:rsidRPr="005156EB">
              <w:rPr>
                <w:rtl/>
              </w:rPr>
              <w:t>بز</w:t>
            </w:r>
            <w:r w:rsidR="00774210">
              <w:rPr>
                <w:rtl/>
              </w:rPr>
              <w:t xml:space="preserve"> :</w:t>
            </w:r>
            <w:r w:rsidR="00424402">
              <w:rPr>
                <w:rtl/>
              </w:rPr>
              <w:t xml:space="preserve"> </w:t>
            </w:r>
            <w:r w:rsidRPr="005156EB">
              <w:rPr>
                <w:rtl/>
              </w:rPr>
              <w:t>البزّي</w:t>
            </w:r>
          </w:p>
        </w:tc>
        <w:tc>
          <w:tcPr>
            <w:tcW w:w="637" w:type="pct"/>
            <w:shd w:val="clear" w:color="auto" w:fill="auto"/>
          </w:tcPr>
          <w:p w14:paraId="2BF7F3B5" w14:textId="77777777" w:rsidR="003E67E8" w:rsidRDefault="003E67E8" w:rsidP="003E67E8">
            <w:pPr>
              <w:pStyle w:val="rfdVarCenter"/>
              <w:rPr>
                <w:rtl/>
              </w:rPr>
            </w:pPr>
            <w:r w:rsidRPr="005156EB">
              <w:rPr>
                <w:rtl/>
              </w:rPr>
              <w:t>بو</w:t>
            </w:r>
            <w:r w:rsidR="00774210">
              <w:rPr>
                <w:rtl/>
              </w:rPr>
              <w:t xml:space="preserve"> : </w:t>
            </w:r>
            <w:r w:rsidRPr="005156EB">
              <w:rPr>
                <w:rtl/>
              </w:rPr>
              <w:t>أبوعمرو</w:t>
            </w:r>
          </w:p>
        </w:tc>
        <w:tc>
          <w:tcPr>
            <w:tcW w:w="622" w:type="pct"/>
            <w:shd w:val="clear" w:color="auto" w:fill="auto"/>
          </w:tcPr>
          <w:p w14:paraId="624D4025" w14:textId="77777777" w:rsidR="003E67E8" w:rsidRDefault="003E67E8" w:rsidP="003E67E8">
            <w:pPr>
              <w:pStyle w:val="rfdVarCenter"/>
              <w:rPr>
                <w:rtl/>
              </w:rPr>
            </w:pPr>
            <w:r w:rsidRPr="005156EB">
              <w:rPr>
                <w:rtl/>
              </w:rPr>
              <w:t>به</w:t>
            </w:r>
            <w:r w:rsidR="00774210">
              <w:rPr>
                <w:rtl/>
              </w:rPr>
              <w:t xml:space="preserve"> :</w:t>
            </w:r>
            <w:r w:rsidR="00424402">
              <w:rPr>
                <w:rtl/>
              </w:rPr>
              <w:t xml:space="preserve"> </w:t>
            </w:r>
            <w:r w:rsidRPr="005156EB">
              <w:rPr>
                <w:rtl/>
              </w:rPr>
              <w:t>قتيبة</w:t>
            </w:r>
          </w:p>
        </w:tc>
        <w:tc>
          <w:tcPr>
            <w:tcW w:w="753" w:type="pct"/>
            <w:shd w:val="clear" w:color="auto" w:fill="auto"/>
          </w:tcPr>
          <w:p w14:paraId="48A2B0AB" w14:textId="77777777" w:rsidR="003E67E8" w:rsidRDefault="003E67E8" w:rsidP="003E67E8">
            <w:pPr>
              <w:pStyle w:val="rfdVarCenter"/>
              <w:rPr>
                <w:rtl/>
              </w:rPr>
            </w:pPr>
            <w:r w:rsidRPr="005156EB">
              <w:rPr>
                <w:rtl/>
              </w:rPr>
              <w:t>ث</w:t>
            </w:r>
            <w:r w:rsidR="00774210">
              <w:rPr>
                <w:rtl/>
              </w:rPr>
              <w:t xml:space="preserve"> : </w:t>
            </w:r>
            <w:r w:rsidRPr="005156EB">
              <w:rPr>
                <w:rtl/>
              </w:rPr>
              <w:t>أبوالحرث</w:t>
            </w:r>
          </w:p>
        </w:tc>
        <w:tc>
          <w:tcPr>
            <w:tcW w:w="1084" w:type="pct"/>
            <w:shd w:val="clear" w:color="auto" w:fill="auto"/>
          </w:tcPr>
          <w:p w14:paraId="2460792C" w14:textId="77777777" w:rsidR="003E67E8" w:rsidRDefault="003E67E8" w:rsidP="003E67E8">
            <w:pPr>
              <w:pStyle w:val="rfdVarCenter"/>
              <w:rPr>
                <w:rtl/>
              </w:rPr>
            </w:pPr>
            <w:r w:rsidRPr="005156EB">
              <w:rPr>
                <w:rtl/>
              </w:rPr>
              <w:t>ج</w:t>
            </w:r>
            <w:r w:rsidR="00774210">
              <w:rPr>
                <w:rtl/>
              </w:rPr>
              <w:t xml:space="preserve"> :</w:t>
            </w:r>
            <w:r w:rsidR="00424402">
              <w:rPr>
                <w:rtl/>
              </w:rPr>
              <w:t xml:space="preserve"> </w:t>
            </w:r>
            <w:r w:rsidRPr="005156EB">
              <w:rPr>
                <w:rtl/>
              </w:rPr>
              <w:t>شجاع</w:t>
            </w:r>
          </w:p>
        </w:tc>
        <w:tc>
          <w:tcPr>
            <w:tcW w:w="671" w:type="pct"/>
            <w:shd w:val="clear" w:color="auto" w:fill="auto"/>
          </w:tcPr>
          <w:p w14:paraId="241559CA" w14:textId="77777777" w:rsidR="003E67E8" w:rsidRDefault="003E67E8" w:rsidP="003E67E8">
            <w:pPr>
              <w:pStyle w:val="rfdVarCenter"/>
              <w:rPr>
                <w:rtl/>
              </w:rPr>
            </w:pPr>
            <w:r w:rsidRPr="005156EB">
              <w:rPr>
                <w:rtl/>
              </w:rPr>
              <w:t>ح</w:t>
            </w:r>
            <w:r w:rsidR="00774210">
              <w:rPr>
                <w:rtl/>
              </w:rPr>
              <w:t xml:space="preserve"> :</w:t>
            </w:r>
            <w:r w:rsidR="00424402">
              <w:rPr>
                <w:rtl/>
              </w:rPr>
              <w:t xml:space="preserve"> </w:t>
            </w:r>
            <w:r w:rsidRPr="005156EB">
              <w:rPr>
                <w:rtl/>
              </w:rPr>
              <w:t>روح</w:t>
            </w:r>
          </w:p>
        </w:tc>
      </w:tr>
      <w:tr w:rsidR="003E67E8" w14:paraId="269096BA" w14:textId="77777777">
        <w:tc>
          <w:tcPr>
            <w:tcW w:w="624" w:type="pct"/>
            <w:shd w:val="clear" w:color="auto" w:fill="auto"/>
          </w:tcPr>
          <w:p w14:paraId="5A1D1691" w14:textId="77777777" w:rsidR="003E67E8" w:rsidRDefault="003E67E8" w:rsidP="003E67E8">
            <w:pPr>
              <w:pStyle w:val="rfdVarCenter"/>
              <w:rPr>
                <w:rtl/>
              </w:rPr>
            </w:pPr>
            <w:r w:rsidRPr="001C1EE4">
              <w:rPr>
                <w:rtl/>
              </w:rPr>
              <w:t>خف</w:t>
            </w:r>
            <w:r w:rsidR="00774210">
              <w:rPr>
                <w:rtl/>
              </w:rPr>
              <w:t xml:space="preserve"> : </w:t>
            </w:r>
            <w:r w:rsidRPr="001C1EE4">
              <w:rPr>
                <w:rtl/>
              </w:rPr>
              <w:t>خلف</w:t>
            </w:r>
          </w:p>
        </w:tc>
        <w:tc>
          <w:tcPr>
            <w:tcW w:w="610" w:type="pct"/>
            <w:shd w:val="clear" w:color="auto" w:fill="auto"/>
          </w:tcPr>
          <w:p w14:paraId="28F79271" w14:textId="77777777" w:rsidR="003E67E8" w:rsidRDefault="003E67E8" w:rsidP="003E67E8">
            <w:pPr>
              <w:pStyle w:val="rfdVarCenter"/>
              <w:rPr>
                <w:rtl/>
              </w:rPr>
            </w:pPr>
            <w:r w:rsidRPr="001C1EE4">
              <w:rPr>
                <w:rtl/>
              </w:rPr>
              <w:t>خلا</w:t>
            </w:r>
            <w:r w:rsidR="00774210">
              <w:rPr>
                <w:rtl/>
              </w:rPr>
              <w:t xml:space="preserve"> :</w:t>
            </w:r>
            <w:r w:rsidR="00424402">
              <w:rPr>
                <w:rtl/>
              </w:rPr>
              <w:t xml:space="preserve"> </w:t>
            </w:r>
            <w:r w:rsidRPr="001C1EE4">
              <w:rPr>
                <w:rtl/>
              </w:rPr>
              <w:t>خلّاد</w:t>
            </w:r>
          </w:p>
        </w:tc>
        <w:tc>
          <w:tcPr>
            <w:tcW w:w="637" w:type="pct"/>
            <w:shd w:val="clear" w:color="auto" w:fill="auto"/>
          </w:tcPr>
          <w:p w14:paraId="3CB9C3C1" w14:textId="77777777" w:rsidR="003E67E8" w:rsidRDefault="003E67E8" w:rsidP="003E67E8">
            <w:pPr>
              <w:pStyle w:val="rfdVarCenter"/>
              <w:rPr>
                <w:rtl/>
              </w:rPr>
            </w:pPr>
            <w:r w:rsidRPr="001C1EE4">
              <w:rPr>
                <w:rtl/>
              </w:rPr>
              <w:t>د</w:t>
            </w:r>
            <w:r w:rsidR="00774210">
              <w:rPr>
                <w:rtl/>
              </w:rPr>
              <w:t xml:space="preserve"> :</w:t>
            </w:r>
            <w:r w:rsidR="00424402">
              <w:rPr>
                <w:rtl/>
              </w:rPr>
              <w:t xml:space="preserve"> </w:t>
            </w:r>
            <w:r w:rsidRPr="001C1EE4">
              <w:rPr>
                <w:rtl/>
              </w:rPr>
              <w:t>اليزيدي</w:t>
            </w:r>
          </w:p>
        </w:tc>
        <w:tc>
          <w:tcPr>
            <w:tcW w:w="622" w:type="pct"/>
            <w:shd w:val="clear" w:color="auto" w:fill="auto"/>
          </w:tcPr>
          <w:p w14:paraId="3D97A0A0" w14:textId="77777777" w:rsidR="003E67E8" w:rsidRDefault="003E67E8" w:rsidP="003E67E8">
            <w:pPr>
              <w:pStyle w:val="rfdVarCenter"/>
              <w:rPr>
                <w:rtl/>
              </w:rPr>
            </w:pPr>
            <w:r w:rsidRPr="001C1EE4">
              <w:rPr>
                <w:rtl/>
              </w:rPr>
              <w:t>ر</w:t>
            </w:r>
            <w:r w:rsidR="00774210">
              <w:rPr>
                <w:rtl/>
              </w:rPr>
              <w:t xml:space="preserve"> :</w:t>
            </w:r>
            <w:r w:rsidR="00424402">
              <w:rPr>
                <w:rtl/>
              </w:rPr>
              <w:t xml:space="preserve"> </w:t>
            </w:r>
            <w:r w:rsidRPr="001C1EE4">
              <w:rPr>
                <w:rtl/>
              </w:rPr>
              <w:t>ابن‌کثير</w:t>
            </w:r>
          </w:p>
        </w:tc>
        <w:tc>
          <w:tcPr>
            <w:tcW w:w="753" w:type="pct"/>
            <w:shd w:val="clear" w:color="auto" w:fill="auto"/>
          </w:tcPr>
          <w:p w14:paraId="7CF9E7F9" w14:textId="77777777" w:rsidR="003E67E8" w:rsidRDefault="003E67E8" w:rsidP="003E67E8">
            <w:pPr>
              <w:pStyle w:val="rfdVarCenter"/>
              <w:rPr>
                <w:rtl/>
              </w:rPr>
            </w:pPr>
            <w:r w:rsidRPr="001C1EE4">
              <w:rPr>
                <w:rtl/>
              </w:rPr>
              <w:t>س</w:t>
            </w:r>
            <w:r w:rsidR="00774210">
              <w:rPr>
                <w:rtl/>
              </w:rPr>
              <w:t xml:space="preserve"> :</w:t>
            </w:r>
            <w:r w:rsidR="00424402">
              <w:rPr>
                <w:rtl/>
              </w:rPr>
              <w:t xml:space="preserve"> </w:t>
            </w:r>
            <w:r w:rsidRPr="001C1EE4">
              <w:rPr>
                <w:rtl/>
              </w:rPr>
              <w:t>القواس</w:t>
            </w:r>
          </w:p>
        </w:tc>
        <w:tc>
          <w:tcPr>
            <w:tcW w:w="1084" w:type="pct"/>
            <w:shd w:val="clear" w:color="auto" w:fill="auto"/>
          </w:tcPr>
          <w:p w14:paraId="1A453119" w14:textId="77777777" w:rsidR="003E67E8" w:rsidRDefault="003E67E8" w:rsidP="003E67E8">
            <w:pPr>
              <w:pStyle w:val="rfdVarCenter"/>
              <w:rPr>
                <w:rtl/>
              </w:rPr>
            </w:pPr>
            <w:r w:rsidRPr="001C1EE4">
              <w:rPr>
                <w:rtl/>
              </w:rPr>
              <w:t>ش</w:t>
            </w:r>
            <w:r w:rsidR="00774210">
              <w:rPr>
                <w:rtl/>
              </w:rPr>
              <w:t xml:space="preserve"> :</w:t>
            </w:r>
            <w:r w:rsidR="00424402">
              <w:rPr>
                <w:rtl/>
              </w:rPr>
              <w:t xml:space="preserve"> </w:t>
            </w:r>
            <w:r w:rsidRPr="001C1EE4">
              <w:rPr>
                <w:rtl/>
              </w:rPr>
              <w:t>ورش</w:t>
            </w:r>
          </w:p>
        </w:tc>
        <w:tc>
          <w:tcPr>
            <w:tcW w:w="671" w:type="pct"/>
            <w:shd w:val="clear" w:color="auto" w:fill="auto"/>
          </w:tcPr>
          <w:p w14:paraId="6B794673" w14:textId="77777777" w:rsidR="003E67E8" w:rsidRDefault="003E67E8" w:rsidP="003E67E8">
            <w:pPr>
              <w:pStyle w:val="rfdVarCenter"/>
              <w:rPr>
                <w:rtl/>
              </w:rPr>
            </w:pPr>
            <w:r w:rsidRPr="001C1EE4">
              <w:rPr>
                <w:rtl/>
              </w:rPr>
              <w:t>شا</w:t>
            </w:r>
            <w:r w:rsidR="00774210">
              <w:rPr>
                <w:rtl/>
              </w:rPr>
              <w:t xml:space="preserve"> :</w:t>
            </w:r>
            <w:r w:rsidR="00424402">
              <w:rPr>
                <w:rtl/>
              </w:rPr>
              <w:t xml:space="preserve"> </w:t>
            </w:r>
            <w:r w:rsidRPr="001C1EE4">
              <w:rPr>
                <w:rtl/>
              </w:rPr>
              <w:t>هشام</w:t>
            </w:r>
            <w:r w:rsidRPr="001C1EE4">
              <w:t xml:space="preserve"> </w:t>
            </w:r>
          </w:p>
        </w:tc>
      </w:tr>
      <w:tr w:rsidR="003E67E8" w14:paraId="6334D252" w14:textId="77777777">
        <w:tc>
          <w:tcPr>
            <w:tcW w:w="624" w:type="pct"/>
            <w:shd w:val="clear" w:color="auto" w:fill="auto"/>
          </w:tcPr>
          <w:p w14:paraId="13F3153F" w14:textId="77777777" w:rsidR="003E67E8" w:rsidRDefault="003E67E8" w:rsidP="003E67E8">
            <w:pPr>
              <w:pStyle w:val="rfdVarCenter"/>
              <w:rPr>
                <w:rtl/>
              </w:rPr>
            </w:pPr>
            <w:r w:rsidRPr="00EE3A7A">
              <w:rPr>
                <w:rtl/>
              </w:rPr>
              <w:t>ص</w:t>
            </w:r>
            <w:r w:rsidR="00774210">
              <w:rPr>
                <w:rtl/>
              </w:rPr>
              <w:t xml:space="preserve"> :</w:t>
            </w:r>
            <w:r w:rsidR="00424402">
              <w:rPr>
                <w:rtl/>
              </w:rPr>
              <w:t xml:space="preserve"> </w:t>
            </w:r>
            <w:r w:rsidRPr="00EE3A7A">
              <w:rPr>
                <w:rtl/>
              </w:rPr>
              <w:t>حفص</w:t>
            </w:r>
          </w:p>
        </w:tc>
        <w:tc>
          <w:tcPr>
            <w:tcW w:w="610" w:type="pct"/>
            <w:shd w:val="clear" w:color="auto" w:fill="auto"/>
          </w:tcPr>
          <w:p w14:paraId="6F82C3C9" w14:textId="77777777" w:rsidR="003E67E8" w:rsidRDefault="003E67E8" w:rsidP="003E67E8">
            <w:pPr>
              <w:pStyle w:val="rfdVarCenter"/>
              <w:rPr>
                <w:rtl/>
              </w:rPr>
            </w:pPr>
            <w:r w:rsidRPr="00EE3A7A">
              <w:rPr>
                <w:rtl/>
              </w:rPr>
              <w:t>ع</w:t>
            </w:r>
            <w:r w:rsidR="00774210">
              <w:rPr>
                <w:rtl/>
              </w:rPr>
              <w:t xml:space="preserve"> :</w:t>
            </w:r>
            <w:r w:rsidR="00424402">
              <w:rPr>
                <w:rtl/>
              </w:rPr>
              <w:t xml:space="preserve"> </w:t>
            </w:r>
            <w:r w:rsidRPr="00EE3A7A">
              <w:rPr>
                <w:rtl/>
              </w:rPr>
              <w:t>نافع</w:t>
            </w:r>
          </w:p>
        </w:tc>
        <w:tc>
          <w:tcPr>
            <w:tcW w:w="637" w:type="pct"/>
            <w:shd w:val="clear" w:color="auto" w:fill="auto"/>
          </w:tcPr>
          <w:p w14:paraId="069DF52D" w14:textId="77777777" w:rsidR="003E67E8" w:rsidRDefault="003E67E8" w:rsidP="003E67E8">
            <w:pPr>
              <w:pStyle w:val="rfdVarCenter"/>
              <w:rPr>
                <w:rtl/>
              </w:rPr>
            </w:pPr>
            <w:r w:rsidRPr="00EE3A7A">
              <w:rPr>
                <w:rtl/>
              </w:rPr>
              <w:t>ف</w:t>
            </w:r>
            <w:r w:rsidR="00774210">
              <w:rPr>
                <w:rtl/>
              </w:rPr>
              <w:t xml:space="preserve"> :</w:t>
            </w:r>
            <w:r w:rsidR="00424402">
              <w:rPr>
                <w:rtl/>
              </w:rPr>
              <w:t xml:space="preserve"> </w:t>
            </w:r>
            <w:r w:rsidRPr="00EE3A7A">
              <w:rPr>
                <w:rtl/>
              </w:rPr>
              <w:t>خلف</w:t>
            </w:r>
          </w:p>
        </w:tc>
        <w:tc>
          <w:tcPr>
            <w:tcW w:w="622" w:type="pct"/>
            <w:shd w:val="clear" w:color="auto" w:fill="auto"/>
          </w:tcPr>
          <w:p w14:paraId="74D37C43" w14:textId="77777777" w:rsidR="003E67E8" w:rsidRDefault="003E67E8" w:rsidP="003E67E8">
            <w:pPr>
              <w:pStyle w:val="rfdVarCenter"/>
              <w:rPr>
                <w:rtl/>
              </w:rPr>
            </w:pPr>
            <w:r w:rsidRPr="00EE3A7A">
              <w:rPr>
                <w:rtl/>
              </w:rPr>
              <w:t>فر</w:t>
            </w:r>
            <w:r w:rsidR="00774210">
              <w:rPr>
                <w:rtl/>
              </w:rPr>
              <w:t xml:space="preserve"> : </w:t>
            </w:r>
            <w:r w:rsidRPr="00EE3A7A">
              <w:rPr>
                <w:rtl/>
              </w:rPr>
              <w:t>أبوجعفر</w:t>
            </w:r>
          </w:p>
        </w:tc>
        <w:tc>
          <w:tcPr>
            <w:tcW w:w="753" w:type="pct"/>
            <w:shd w:val="clear" w:color="auto" w:fill="auto"/>
          </w:tcPr>
          <w:p w14:paraId="70530A07" w14:textId="77777777" w:rsidR="003E67E8" w:rsidRDefault="003E67E8" w:rsidP="003E67E8">
            <w:pPr>
              <w:pStyle w:val="rfdVarCenter"/>
              <w:rPr>
                <w:rtl/>
              </w:rPr>
            </w:pPr>
            <w:r w:rsidRPr="00EE3A7A">
              <w:rPr>
                <w:rtl/>
              </w:rPr>
              <w:t>فش</w:t>
            </w:r>
            <w:r w:rsidR="00774210">
              <w:rPr>
                <w:rtl/>
              </w:rPr>
              <w:t xml:space="preserve"> : </w:t>
            </w:r>
            <w:r w:rsidRPr="00EE3A7A">
              <w:rPr>
                <w:rtl/>
              </w:rPr>
              <w:t>الأخفش</w:t>
            </w:r>
          </w:p>
        </w:tc>
        <w:tc>
          <w:tcPr>
            <w:tcW w:w="1084" w:type="pct"/>
            <w:shd w:val="clear" w:color="auto" w:fill="auto"/>
          </w:tcPr>
          <w:p w14:paraId="3CB499C4" w14:textId="77777777" w:rsidR="003E67E8" w:rsidRDefault="003E67E8" w:rsidP="003E67E8">
            <w:pPr>
              <w:pStyle w:val="rfdVarCenter"/>
              <w:rPr>
                <w:rtl/>
              </w:rPr>
            </w:pPr>
            <w:r w:rsidRPr="00EE3A7A">
              <w:rPr>
                <w:rtl/>
              </w:rPr>
              <w:t>ق</w:t>
            </w:r>
            <w:r w:rsidR="00774210">
              <w:rPr>
                <w:rtl/>
              </w:rPr>
              <w:t xml:space="preserve"> : </w:t>
            </w:r>
            <w:r w:rsidRPr="00EE3A7A">
              <w:rPr>
                <w:rtl/>
              </w:rPr>
              <w:t>الباقون من العشرة</w:t>
            </w:r>
          </w:p>
        </w:tc>
        <w:tc>
          <w:tcPr>
            <w:tcW w:w="671" w:type="pct"/>
            <w:shd w:val="clear" w:color="auto" w:fill="auto"/>
          </w:tcPr>
          <w:p w14:paraId="777BCB57" w14:textId="77777777" w:rsidR="003E67E8" w:rsidRDefault="003E67E8" w:rsidP="003E67E8">
            <w:pPr>
              <w:pStyle w:val="rfdVarCenter"/>
              <w:rPr>
                <w:rtl/>
              </w:rPr>
            </w:pPr>
            <w:r w:rsidRPr="00EE3A7A">
              <w:rPr>
                <w:rtl/>
              </w:rPr>
              <w:t>کر</w:t>
            </w:r>
            <w:r w:rsidR="00774210">
              <w:rPr>
                <w:rtl/>
              </w:rPr>
              <w:t xml:space="preserve"> :</w:t>
            </w:r>
            <w:r w:rsidR="00424402">
              <w:rPr>
                <w:rtl/>
              </w:rPr>
              <w:t xml:space="preserve"> </w:t>
            </w:r>
            <w:r w:rsidRPr="00EE3A7A">
              <w:rPr>
                <w:rtl/>
              </w:rPr>
              <w:t>بوبکر</w:t>
            </w:r>
          </w:p>
        </w:tc>
      </w:tr>
      <w:tr w:rsidR="003E67E8" w14:paraId="79A49697" w14:textId="77777777">
        <w:tc>
          <w:tcPr>
            <w:tcW w:w="624" w:type="pct"/>
            <w:shd w:val="clear" w:color="auto" w:fill="auto"/>
          </w:tcPr>
          <w:p w14:paraId="7C758E98" w14:textId="77777777" w:rsidR="003E67E8" w:rsidRDefault="003E67E8" w:rsidP="003E67E8">
            <w:pPr>
              <w:pStyle w:val="rfdVarCenter"/>
              <w:rPr>
                <w:rtl/>
              </w:rPr>
            </w:pPr>
            <w:r w:rsidRPr="00D0481E">
              <w:rPr>
                <w:rtl/>
              </w:rPr>
              <w:t>ل</w:t>
            </w:r>
            <w:r w:rsidR="00774210">
              <w:rPr>
                <w:rtl/>
              </w:rPr>
              <w:t xml:space="preserve"> :</w:t>
            </w:r>
            <w:r w:rsidR="00424402">
              <w:rPr>
                <w:rtl/>
              </w:rPr>
              <w:t xml:space="preserve"> </w:t>
            </w:r>
            <w:r w:rsidRPr="00D0481E">
              <w:rPr>
                <w:rtl/>
              </w:rPr>
              <w:t>إسمعيل</w:t>
            </w:r>
          </w:p>
        </w:tc>
        <w:tc>
          <w:tcPr>
            <w:tcW w:w="610" w:type="pct"/>
            <w:shd w:val="clear" w:color="auto" w:fill="auto"/>
          </w:tcPr>
          <w:p w14:paraId="44EC5242" w14:textId="77777777" w:rsidR="003E67E8" w:rsidRDefault="003E67E8" w:rsidP="003E67E8">
            <w:pPr>
              <w:pStyle w:val="rfdVarCenter"/>
              <w:rPr>
                <w:rtl/>
              </w:rPr>
            </w:pPr>
            <w:r w:rsidRPr="00D0481E">
              <w:rPr>
                <w:rtl/>
              </w:rPr>
              <w:t>م</w:t>
            </w:r>
            <w:r w:rsidR="00774210">
              <w:rPr>
                <w:rtl/>
              </w:rPr>
              <w:t xml:space="preserve"> :</w:t>
            </w:r>
            <w:r w:rsidR="00424402">
              <w:rPr>
                <w:rtl/>
              </w:rPr>
              <w:t xml:space="preserve"> </w:t>
            </w:r>
            <w:r w:rsidRPr="00D0481E">
              <w:rPr>
                <w:rtl/>
              </w:rPr>
              <w:t>عاصم</w:t>
            </w:r>
          </w:p>
        </w:tc>
        <w:tc>
          <w:tcPr>
            <w:tcW w:w="637" w:type="pct"/>
            <w:shd w:val="clear" w:color="auto" w:fill="auto"/>
          </w:tcPr>
          <w:p w14:paraId="391C7D54" w14:textId="77777777" w:rsidR="003E67E8" w:rsidRDefault="003E67E8" w:rsidP="003E67E8">
            <w:pPr>
              <w:pStyle w:val="rfdVarCenter"/>
              <w:rPr>
                <w:rtl/>
              </w:rPr>
            </w:pPr>
            <w:r w:rsidRPr="00D0481E">
              <w:rPr>
                <w:rtl/>
              </w:rPr>
              <w:t>مر</w:t>
            </w:r>
            <w:r w:rsidR="00774210">
              <w:rPr>
                <w:rtl/>
              </w:rPr>
              <w:t xml:space="preserve"> :</w:t>
            </w:r>
            <w:r w:rsidR="00424402">
              <w:rPr>
                <w:rtl/>
              </w:rPr>
              <w:t xml:space="preserve"> </w:t>
            </w:r>
            <w:r w:rsidRPr="00D0481E">
              <w:rPr>
                <w:rtl/>
              </w:rPr>
              <w:t>بن‌عامر</w:t>
            </w:r>
          </w:p>
        </w:tc>
        <w:tc>
          <w:tcPr>
            <w:tcW w:w="622" w:type="pct"/>
            <w:shd w:val="clear" w:color="auto" w:fill="auto"/>
          </w:tcPr>
          <w:p w14:paraId="1500C0B5" w14:textId="77777777" w:rsidR="003E67E8" w:rsidRDefault="003E67E8" w:rsidP="003E67E8">
            <w:pPr>
              <w:pStyle w:val="rfdVarCenter"/>
              <w:rPr>
                <w:rtl/>
              </w:rPr>
            </w:pPr>
            <w:r w:rsidRPr="00D0481E">
              <w:rPr>
                <w:rtl/>
              </w:rPr>
              <w:t>مس</w:t>
            </w:r>
            <w:r w:rsidR="00774210">
              <w:rPr>
                <w:rtl/>
              </w:rPr>
              <w:t xml:space="preserve"> : </w:t>
            </w:r>
            <w:r w:rsidRPr="00D0481E">
              <w:rPr>
                <w:rtl/>
              </w:rPr>
              <w:t>المسيّبي</w:t>
            </w:r>
          </w:p>
        </w:tc>
        <w:tc>
          <w:tcPr>
            <w:tcW w:w="753" w:type="pct"/>
            <w:shd w:val="clear" w:color="auto" w:fill="auto"/>
          </w:tcPr>
          <w:p w14:paraId="58ED9447" w14:textId="77777777" w:rsidR="003E67E8" w:rsidRDefault="003E67E8" w:rsidP="003E67E8">
            <w:pPr>
              <w:pStyle w:val="rfdVarCenter"/>
              <w:rPr>
                <w:rtl/>
              </w:rPr>
            </w:pPr>
            <w:r w:rsidRPr="00D0481E">
              <w:rPr>
                <w:rtl/>
              </w:rPr>
              <w:t>مي</w:t>
            </w:r>
            <w:r w:rsidR="00774210">
              <w:rPr>
                <w:rtl/>
              </w:rPr>
              <w:t xml:space="preserve"> :</w:t>
            </w:r>
            <w:r w:rsidR="00424402">
              <w:rPr>
                <w:rtl/>
              </w:rPr>
              <w:t xml:space="preserve"> </w:t>
            </w:r>
            <w:r w:rsidRPr="00D0481E">
              <w:rPr>
                <w:rtl/>
              </w:rPr>
              <w:t>العجمي</w:t>
            </w:r>
          </w:p>
        </w:tc>
        <w:tc>
          <w:tcPr>
            <w:tcW w:w="1084" w:type="pct"/>
            <w:shd w:val="clear" w:color="auto" w:fill="auto"/>
          </w:tcPr>
          <w:p w14:paraId="2D5E4E4C" w14:textId="77777777" w:rsidR="003E67E8" w:rsidRDefault="003E67E8" w:rsidP="003E67E8">
            <w:pPr>
              <w:pStyle w:val="rfdVarCenter"/>
              <w:rPr>
                <w:rtl/>
              </w:rPr>
            </w:pPr>
            <w:r w:rsidRPr="00D0481E">
              <w:rPr>
                <w:rtl/>
              </w:rPr>
              <w:t>ن</w:t>
            </w:r>
            <w:r w:rsidR="00774210">
              <w:rPr>
                <w:rtl/>
              </w:rPr>
              <w:t xml:space="preserve"> :</w:t>
            </w:r>
            <w:r w:rsidR="00424402">
              <w:rPr>
                <w:rtl/>
              </w:rPr>
              <w:t xml:space="preserve"> </w:t>
            </w:r>
            <w:r w:rsidRPr="00D0481E">
              <w:rPr>
                <w:rtl/>
              </w:rPr>
              <w:t>قالون</w:t>
            </w:r>
          </w:p>
        </w:tc>
        <w:tc>
          <w:tcPr>
            <w:tcW w:w="671" w:type="pct"/>
            <w:shd w:val="clear" w:color="auto" w:fill="auto"/>
          </w:tcPr>
          <w:p w14:paraId="15EE7FAC" w14:textId="77777777" w:rsidR="003E67E8" w:rsidRDefault="003E67E8" w:rsidP="003E67E8">
            <w:pPr>
              <w:pStyle w:val="rfdVarCenter"/>
              <w:rPr>
                <w:rtl/>
              </w:rPr>
            </w:pPr>
            <w:r w:rsidRPr="00D0481E">
              <w:rPr>
                <w:rtl/>
              </w:rPr>
              <w:t>نص</w:t>
            </w:r>
            <w:r w:rsidR="00774210">
              <w:rPr>
                <w:rtl/>
              </w:rPr>
              <w:t xml:space="preserve"> :</w:t>
            </w:r>
            <w:r w:rsidR="00424402">
              <w:rPr>
                <w:rtl/>
              </w:rPr>
              <w:t xml:space="preserve"> </w:t>
            </w:r>
            <w:r w:rsidRPr="00D0481E">
              <w:rPr>
                <w:rtl/>
              </w:rPr>
              <w:t>نُصَر</w:t>
            </w:r>
          </w:p>
        </w:tc>
      </w:tr>
      <w:tr w:rsidR="003E67E8" w14:paraId="12C65E59" w14:textId="77777777">
        <w:tc>
          <w:tcPr>
            <w:tcW w:w="624" w:type="pct"/>
            <w:shd w:val="clear" w:color="auto" w:fill="auto"/>
          </w:tcPr>
          <w:p w14:paraId="3A320608" w14:textId="77777777" w:rsidR="003E67E8" w:rsidRDefault="003E67E8" w:rsidP="003E67E8">
            <w:pPr>
              <w:pStyle w:val="rfdVarCenter"/>
              <w:rPr>
                <w:rtl/>
              </w:rPr>
            </w:pPr>
            <w:r w:rsidRPr="00473EE0">
              <w:rPr>
                <w:rtl/>
              </w:rPr>
              <w:t>و</w:t>
            </w:r>
            <w:r w:rsidR="00774210">
              <w:rPr>
                <w:rtl/>
              </w:rPr>
              <w:t xml:space="preserve"> :</w:t>
            </w:r>
            <w:r w:rsidR="00424402">
              <w:rPr>
                <w:rtl/>
              </w:rPr>
              <w:t xml:space="preserve"> </w:t>
            </w:r>
            <w:r w:rsidRPr="00473EE0">
              <w:rPr>
                <w:rtl/>
              </w:rPr>
              <w:t>أبوعمرو</w:t>
            </w:r>
          </w:p>
        </w:tc>
        <w:tc>
          <w:tcPr>
            <w:tcW w:w="610" w:type="pct"/>
            <w:shd w:val="clear" w:color="auto" w:fill="auto"/>
          </w:tcPr>
          <w:p w14:paraId="2C1E3F64" w14:textId="77777777" w:rsidR="003E67E8" w:rsidRDefault="003E67E8" w:rsidP="003E67E8">
            <w:pPr>
              <w:pStyle w:val="rfdVarCenter"/>
              <w:rPr>
                <w:rtl/>
              </w:rPr>
            </w:pPr>
            <w:r w:rsidRPr="00473EE0">
              <w:rPr>
                <w:rtl/>
              </w:rPr>
              <w:t>ه</w:t>
            </w:r>
            <w:r w:rsidR="00774210">
              <w:rPr>
                <w:rtl/>
              </w:rPr>
              <w:t xml:space="preserve"> :</w:t>
            </w:r>
            <w:r w:rsidR="00424402">
              <w:rPr>
                <w:rtl/>
              </w:rPr>
              <w:t xml:space="preserve"> </w:t>
            </w:r>
            <w:r w:rsidRPr="00473EE0">
              <w:rPr>
                <w:rtl/>
              </w:rPr>
              <w:t>حمزة</w:t>
            </w:r>
          </w:p>
        </w:tc>
        <w:tc>
          <w:tcPr>
            <w:tcW w:w="637" w:type="pct"/>
            <w:shd w:val="clear" w:color="auto" w:fill="auto"/>
          </w:tcPr>
          <w:p w14:paraId="1F72BB0B" w14:textId="77777777" w:rsidR="003E67E8" w:rsidRDefault="003E67E8" w:rsidP="003E67E8">
            <w:pPr>
              <w:pStyle w:val="rfdVarCenter"/>
              <w:rPr>
                <w:rtl/>
              </w:rPr>
            </w:pPr>
            <w:r w:rsidRPr="00473EE0">
              <w:rPr>
                <w:rtl/>
              </w:rPr>
              <w:t>ي</w:t>
            </w:r>
            <w:r w:rsidR="00774210">
              <w:rPr>
                <w:rtl/>
              </w:rPr>
              <w:t xml:space="preserve"> : </w:t>
            </w:r>
            <w:r w:rsidRPr="00473EE0">
              <w:rPr>
                <w:rtl/>
              </w:rPr>
              <w:t>الکِسائي</w:t>
            </w:r>
          </w:p>
        </w:tc>
        <w:tc>
          <w:tcPr>
            <w:tcW w:w="622" w:type="pct"/>
            <w:shd w:val="clear" w:color="auto" w:fill="auto"/>
          </w:tcPr>
          <w:p w14:paraId="0F7E5510" w14:textId="77777777" w:rsidR="003E67E8" w:rsidRDefault="003E67E8" w:rsidP="003E67E8">
            <w:pPr>
              <w:pStyle w:val="rfdVarCenter"/>
              <w:rPr>
                <w:rtl/>
              </w:rPr>
            </w:pPr>
            <w:r w:rsidRPr="00473EE0">
              <w:rPr>
                <w:rtl/>
              </w:rPr>
              <w:t>ح</w:t>
            </w:r>
            <w:r w:rsidR="00774210">
              <w:rPr>
                <w:rtl/>
              </w:rPr>
              <w:t xml:space="preserve"> : </w:t>
            </w:r>
            <w:r w:rsidRPr="00473EE0">
              <w:rPr>
                <w:rtl/>
              </w:rPr>
              <w:t>ابن فليح</w:t>
            </w:r>
          </w:p>
        </w:tc>
        <w:tc>
          <w:tcPr>
            <w:tcW w:w="753" w:type="pct"/>
            <w:shd w:val="clear" w:color="auto" w:fill="auto"/>
          </w:tcPr>
          <w:p w14:paraId="7C9205E6" w14:textId="77777777" w:rsidR="003E67E8" w:rsidRDefault="003E67E8" w:rsidP="003E67E8">
            <w:pPr>
              <w:pStyle w:val="rfdVarCenter"/>
              <w:rPr>
                <w:rtl/>
              </w:rPr>
            </w:pPr>
            <w:r w:rsidRPr="00473EE0">
              <w:rPr>
                <w:rtl/>
              </w:rPr>
              <w:t>يس</w:t>
            </w:r>
            <w:r w:rsidR="00774210">
              <w:rPr>
                <w:rtl/>
              </w:rPr>
              <w:t xml:space="preserve"> :</w:t>
            </w:r>
            <w:r w:rsidR="00424402">
              <w:rPr>
                <w:rtl/>
              </w:rPr>
              <w:t xml:space="preserve"> </w:t>
            </w:r>
            <w:r w:rsidRPr="00473EE0">
              <w:rPr>
                <w:rtl/>
              </w:rPr>
              <w:t>رويس</w:t>
            </w:r>
          </w:p>
        </w:tc>
        <w:tc>
          <w:tcPr>
            <w:tcW w:w="1084" w:type="pct"/>
            <w:shd w:val="clear" w:color="auto" w:fill="auto"/>
          </w:tcPr>
          <w:p w14:paraId="08F94683" w14:textId="77777777" w:rsidR="003E67E8" w:rsidRDefault="003E67E8" w:rsidP="003E67E8">
            <w:pPr>
              <w:pStyle w:val="rfdVarCenter"/>
              <w:rPr>
                <w:rtl/>
              </w:rPr>
            </w:pPr>
            <w:r w:rsidRPr="00473EE0">
              <w:t xml:space="preserve"> </w:t>
            </w:r>
            <w:r w:rsidRPr="00473EE0">
              <w:rPr>
                <w:rtl/>
              </w:rPr>
              <w:t>يم</w:t>
            </w:r>
            <w:r w:rsidR="00774210">
              <w:rPr>
                <w:rtl/>
              </w:rPr>
              <w:t xml:space="preserve"> :</w:t>
            </w:r>
            <w:r w:rsidR="00424402">
              <w:rPr>
                <w:rtl/>
              </w:rPr>
              <w:t xml:space="preserve"> </w:t>
            </w:r>
            <w:r w:rsidRPr="00473EE0">
              <w:rPr>
                <w:rtl/>
              </w:rPr>
              <w:t>سليم</w:t>
            </w:r>
          </w:p>
        </w:tc>
        <w:tc>
          <w:tcPr>
            <w:tcW w:w="671" w:type="pct"/>
            <w:shd w:val="clear" w:color="auto" w:fill="auto"/>
          </w:tcPr>
          <w:p w14:paraId="5E12D01A" w14:textId="77777777" w:rsidR="003E67E8" w:rsidRDefault="003E67E8" w:rsidP="003E67E8">
            <w:pPr>
              <w:pStyle w:val="rfdVarCenter"/>
              <w:rPr>
                <w:rtl/>
              </w:rPr>
            </w:pPr>
            <w:r w:rsidRPr="00473EE0">
              <w:rPr>
                <w:rtl/>
              </w:rPr>
              <w:t>يي</w:t>
            </w:r>
            <w:r w:rsidR="00774210">
              <w:rPr>
                <w:rtl/>
              </w:rPr>
              <w:t xml:space="preserve"> : </w:t>
            </w:r>
            <w:r w:rsidRPr="00473EE0">
              <w:rPr>
                <w:rtl/>
              </w:rPr>
              <w:t>التغلبي</w:t>
            </w:r>
          </w:p>
        </w:tc>
      </w:tr>
    </w:tbl>
    <w:p w14:paraId="5F1E3B32" w14:textId="77777777" w:rsidR="00424402" w:rsidRDefault="00B255DC" w:rsidP="003E67E8">
      <w:pPr>
        <w:pStyle w:val="rfdBold1"/>
        <w:rPr>
          <w:rtl/>
        </w:rPr>
      </w:pPr>
      <w:r>
        <w:rPr>
          <w:rFonts w:hint="eastAsia"/>
          <w:rtl/>
        </w:rPr>
        <w:t>القسم</w:t>
      </w:r>
      <w:r>
        <w:rPr>
          <w:rtl/>
        </w:rPr>
        <w:t xml:space="preserve"> الرابع</w:t>
      </w:r>
      <w:r w:rsidR="00774210">
        <w:rPr>
          <w:rtl/>
        </w:rPr>
        <w:t xml:space="preserve"> :</w:t>
      </w:r>
      <w:r w:rsidR="00424402">
        <w:rPr>
          <w:rtl/>
        </w:rPr>
        <w:t xml:space="preserve"> </w:t>
      </w:r>
      <w:r>
        <w:rPr>
          <w:rtl/>
        </w:rPr>
        <w:t>الحواشي التفسيرية في أطراف الصفحة وبين سطور القرآن</w:t>
      </w:r>
      <w:r w:rsidR="00774210">
        <w:rPr>
          <w:rtl/>
        </w:rPr>
        <w:t xml:space="preserve"> :</w:t>
      </w:r>
    </w:p>
    <w:p w14:paraId="25D1D637" w14:textId="77777777" w:rsidR="00424402" w:rsidRDefault="00B255DC" w:rsidP="00B255DC">
      <w:pPr>
        <w:rPr>
          <w:rtl/>
        </w:rPr>
      </w:pPr>
      <w:r>
        <w:rPr>
          <w:rFonts w:hint="eastAsia"/>
          <w:rtl/>
        </w:rPr>
        <w:t>وهو</w:t>
      </w:r>
      <w:r>
        <w:rPr>
          <w:rtl/>
        </w:rPr>
        <w:t xml:space="preserve"> القسم الذي يعدّ أكثر الأقسام أهمّية بل هو الأصل الأساسي في النسخة رقم</w:t>
      </w:r>
      <w:r w:rsidR="00774210">
        <w:rPr>
          <w:rtl/>
        </w:rPr>
        <w:t xml:space="preserve"> :</w:t>
      </w:r>
      <w:r w:rsidR="00424402">
        <w:rPr>
          <w:rtl/>
        </w:rPr>
        <w:t xml:space="preserve"> </w:t>
      </w:r>
      <w:r>
        <w:rPr>
          <w:rtl/>
        </w:rPr>
        <w:t>(4129)</w:t>
      </w:r>
      <w:r w:rsidR="00BC4282">
        <w:rPr>
          <w:rtl/>
        </w:rPr>
        <w:t xml:space="preserve"> </w:t>
      </w:r>
      <w:r>
        <w:rPr>
          <w:rtl/>
        </w:rPr>
        <w:t>والذي يحتوي علىٰ الحواشي التفسيرية في أطراف الصفحات.</w:t>
      </w:r>
      <w:r w:rsidR="00BC4282">
        <w:rPr>
          <w:rtl/>
        </w:rPr>
        <w:t xml:space="preserve"> </w:t>
      </w:r>
      <w:r>
        <w:rPr>
          <w:rtl/>
        </w:rPr>
        <w:t>وهذه الحواشي لم تأتِ علىٰ نسق واحد</w:t>
      </w:r>
      <w:r w:rsidR="00773720">
        <w:rPr>
          <w:rtl/>
        </w:rPr>
        <w:t xml:space="preserve"> ؛</w:t>
      </w:r>
      <w:r w:rsidR="00DE5467">
        <w:rPr>
          <w:rtl/>
        </w:rPr>
        <w:t xml:space="preserve"> </w:t>
      </w:r>
      <w:r>
        <w:rPr>
          <w:rtl/>
        </w:rPr>
        <w:t>ففي بعض الصفحات جاءت كثيرة ومتراكمة</w:t>
      </w:r>
      <w:r w:rsidR="00774210">
        <w:rPr>
          <w:rtl/>
        </w:rPr>
        <w:t xml:space="preserve"> ،</w:t>
      </w:r>
      <w:r w:rsidR="00424402">
        <w:rPr>
          <w:rtl/>
        </w:rPr>
        <w:t xml:space="preserve"> </w:t>
      </w:r>
      <w:r>
        <w:rPr>
          <w:rtl/>
        </w:rPr>
        <w:t>وفي البعض الآخر منها يسيرة ومختصرة</w:t>
      </w:r>
      <w:r w:rsidR="00774210">
        <w:rPr>
          <w:rtl/>
        </w:rPr>
        <w:t xml:space="preserve"> ،</w:t>
      </w:r>
      <w:r w:rsidR="00424402">
        <w:rPr>
          <w:rtl/>
        </w:rPr>
        <w:t xml:space="preserve"> </w:t>
      </w:r>
      <w:r>
        <w:rPr>
          <w:rtl/>
        </w:rPr>
        <w:t>وتارة ما ي</w:t>
      </w:r>
      <w:r>
        <w:rPr>
          <w:rFonts w:hint="eastAsia"/>
          <w:rtl/>
        </w:rPr>
        <w:t>قتصر</w:t>
      </w:r>
      <w:r>
        <w:rPr>
          <w:rtl/>
        </w:rPr>
        <w:t xml:space="preserve"> هذا الاختصار علىٰ كلمة أو كلمتين كتبت بين السطور</w:t>
      </w:r>
      <w:r w:rsidR="00774210">
        <w:rPr>
          <w:rtl/>
        </w:rPr>
        <w:t xml:space="preserve"> ،</w:t>
      </w:r>
      <w:r w:rsidR="00424402">
        <w:rPr>
          <w:rtl/>
        </w:rPr>
        <w:t xml:space="preserve"> </w:t>
      </w:r>
      <w:r>
        <w:rPr>
          <w:rtl/>
        </w:rPr>
        <w:t>وقد اكتفي بالمعنىٰ اللغوي أو الاصطلاحي لمفردة قرآنية من مفردات الآية. ونظراً للتشابه الكامل بين جميع حواشي هذه النسخة مع النسخة رقم</w:t>
      </w:r>
      <w:r w:rsidR="00774210">
        <w:rPr>
          <w:rtl/>
        </w:rPr>
        <w:t xml:space="preserve"> :</w:t>
      </w:r>
      <w:r w:rsidR="00424402">
        <w:rPr>
          <w:rtl/>
        </w:rPr>
        <w:t xml:space="preserve"> </w:t>
      </w:r>
      <w:r>
        <w:rPr>
          <w:rtl/>
        </w:rPr>
        <w:t>(15498)</w:t>
      </w:r>
      <w:r w:rsidR="00BC4282">
        <w:rPr>
          <w:rtl/>
        </w:rPr>
        <w:t xml:space="preserve"> </w:t>
      </w:r>
      <w:r>
        <w:rPr>
          <w:rtl/>
        </w:rPr>
        <w:t>في</w:t>
      </w:r>
      <w:r w:rsidR="00BC4282">
        <w:rPr>
          <w:rtl/>
        </w:rPr>
        <w:t xml:space="preserve"> </w:t>
      </w:r>
      <w:r>
        <w:rPr>
          <w:rtl/>
        </w:rPr>
        <w:t>مكتبة آستان قدس في العتبة الرضوية يبدو أنّ كاتب هذه الم</w:t>
      </w:r>
      <w:r>
        <w:rPr>
          <w:rFonts w:hint="eastAsia"/>
          <w:rtl/>
        </w:rPr>
        <w:t>جموعة</w:t>
      </w:r>
      <w:r>
        <w:rPr>
          <w:rtl/>
        </w:rPr>
        <w:t xml:space="preserve"> من الحواشي التفسيرية إنّما كان قد استنسخها من مصدر مستقلّ بشكل دقيق</w:t>
      </w:r>
      <w:r w:rsidR="00773720">
        <w:rPr>
          <w:rtl/>
        </w:rPr>
        <w:t xml:space="preserve"> ؛</w:t>
      </w:r>
      <w:r w:rsidR="00DE5467">
        <w:rPr>
          <w:rtl/>
        </w:rPr>
        <w:t xml:space="preserve"> </w:t>
      </w:r>
      <w:r>
        <w:rPr>
          <w:rtl/>
        </w:rPr>
        <w:t>وذلك بمعنىٰ أنّ هذه الحواشي لم تكُ</w:t>
      </w:r>
    </w:p>
    <w:p w14:paraId="7E13C8C7" w14:textId="77777777" w:rsidR="00B255DC" w:rsidRDefault="00DE5467" w:rsidP="003E67E8">
      <w:pPr>
        <w:pStyle w:val="rfdNormal0"/>
        <w:rPr>
          <w:rtl/>
        </w:rPr>
      </w:pPr>
      <w:r>
        <w:rPr>
          <w:rtl/>
        </w:rPr>
        <w:br w:type="page"/>
      </w:r>
      <w:r w:rsidR="00B255DC">
        <w:rPr>
          <w:rFonts w:hint="eastAsia"/>
          <w:rtl/>
        </w:rPr>
        <w:lastRenderedPageBreak/>
        <w:t>من</w:t>
      </w:r>
      <w:r w:rsidR="00B255DC">
        <w:rPr>
          <w:rtl/>
        </w:rPr>
        <w:t xml:space="preserve"> إملاء المفسّر مباشرة ولا من كتابة الكاتب في حين التأليف.</w:t>
      </w:r>
    </w:p>
    <w:p w14:paraId="580A8176" w14:textId="77777777" w:rsidR="00424402" w:rsidRDefault="00B255DC" w:rsidP="003E67E8">
      <w:pPr>
        <w:pStyle w:val="rfdBold1"/>
        <w:rPr>
          <w:rtl/>
        </w:rPr>
      </w:pPr>
      <w:r>
        <w:rPr>
          <w:rFonts w:hint="eastAsia"/>
          <w:rtl/>
        </w:rPr>
        <w:t>محتوىٰ</w:t>
      </w:r>
      <w:r>
        <w:rPr>
          <w:rtl/>
        </w:rPr>
        <w:t xml:space="preserve"> التفسير</w:t>
      </w:r>
      <w:r w:rsidR="00774210">
        <w:rPr>
          <w:rtl/>
        </w:rPr>
        <w:t xml:space="preserve"> :</w:t>
      </w:r>
    </w:p>
    <w:p w14:paraId="26157FC8" w14:textId="77777777" w:rsidR="00B255DC" w:rsidRDefault="00B255DC" w:rsidP="00B255DC">
      <w:pPr>
        <w:rPr>
          <w:rtl/>
        </w:rPr>
      </w:pPr>
      <w:r>
        <w:rPr>
          <w:rFonts w:hint="eastAsia"/>
          <w:rtl/>
        </w:rPr>
        <w:t>إنّ</w:t>
      </w:r>
      <w:r>
        <w:rPr>
          <w:rtl/>
        </w:rPr>
        <w:t xml:space="preserve"> أسلوب هذا التفسير ومحتواه يشيران إلىٰ</w:t>
      </w:r>
      <w:r w:rsidR="00424402">
        <w:rPr>
          <w:rtl/>
        </w:rPr>
        <w:t xml:space="preserve"> </w:t>
      </w:r>
      <w:r>
        <w:rPr>
          <w:rtl/>
        </w:rPr>
        <w:t>كونه شيعيّاً</w:t>
      </w:r>
      <w:r w:rsidR="00774210">
        <w:rPr>
          <w:rtl/>
        </w:rPr>
        <w:t xml:space="preserve"> ،</w:t>
      </w:r>
      <w:r w:rsidR="00424402">
        <w:rPr>
          <w:rtl/>
        </w:rPr>
        <w:t xml:space="preserve"> </w:t>
      </w:r>
      <w:r>
        <w:rPr>
          <w:rtl/>
        </w:rPr>
        <w:t>ومن المؤكّد أنّه صدر من مفسّر شيعي. وقد عرض المفسّر في جميع الآيات المرتبطة بالأبحاث الخلافية في الفقه والكلام آراء شيعية</w:t>
      </w:r>
      <w:r w:rsidR="00774210">
        <w:rPr>
          <w:rtl/>
        </w:rPr>
        <w:t xml:space="preserve"> ،</w:t>
      </w:r>
      <w:r w:rsidR="00424402">
        <w:rPr>
          <w:rtl/>
        </w:rPr>
        <w:t xml:space="preserve"> </w:t>
      </w:r>
      <w:r>
        <w:rPr>
          <w:rtl/>
        </w:rPr>
        <w:t>ومن ضمن هذه الأبحاث التي عرضها هي مواضيع مثل</w:t>
      </w:r>
      <w:r w:rsidR="00774210">
        <w:rPr>
          <w:rtl/>
        </w:rPr>
        <w:t xml:space="preserve"> :</w:t>
      </w:r>
      <w:r w:rsidR="00424402">
        <w:rPr>
          <w:rtl/>
        </w:rPr>
        <w:t xml:space="preserve"> </w:t>
      </w:r>
      <w:r>
        <w:rPr>
          <w:rtl/>
        </w:rPr>
        <w:t>نكاح المتعة</w:t>
      </w:r>
      <w:r w:rsidR="00774210">
        <w:rPr>
          <w:rtl/>
        </w:rPr>
        <w:t xml:space="preserve"> ،</w:t>
      </w:r>
      <w:r w:rsidR="00424402">
        <w:rPr>
          <w:rtl/>
        </w:rPr>
        <w:t xml:space="preserve"> </w:t>
      </w:r>
      <w:r>
        <w:rPr>
          <w:rtl/>
        </w:rPr>
        <w:t>الخمس والأنفال</w:t>
      </w:r>
      <w:r w:rsidR="00774210">
        <w:rPr>
          <w:rtl/>
        </w:rPr>
        <w:t xml:space="preserve"> ،</w:t>
      </w:r>
      <w:r w:rsidR="00424402">
        <w:rPr>
          <w:rtl/>
        </w:rPr>
        <w:t xml:space="preserve"> </w:t>
      </w:r>
      <w:r>
        <w:rPr>
          <w:rFonts w:hint="eastAsia"/>
          <w:rtl/>
        </w:rPr>
        <w:t>التقية</w:t>
      </w:r>
      <w:r w:rsidR="00774210">
        <w:rPr>
          <w:rFonts w:hint="eastAsia"/>
          <w:rtl/>
        </w:rPr>
        <w:t xml:space="preserve"> ،</w:t>
      </w:r>
      <w:r w:rsidR="00424402">
        <w:rPr>
          <w:rFonts w:hint="eastAsia"/>
          <w:rtl/>
        </w:rPr>
        <w:t xml:space="preserve"> </w:t>
      </w:r>
      <w:r>
        <w:rPr>
          <w:rtl/>
        </w:rPr>
        <w:t>الشفاعة</w:t>
      </w:r>
      <w:r w:rsidR="00774210">
        <w:rPr>
          <w:rtl/>
        </w:rPr>
        <w:t xml:space="preserve"> ،</w:t>
      </w:r>
      <w:r w:rsidR="00424402">
        <w:rPr>
          <w:rtl/>
        </w:rPr>
        <w:t xml:space="preserve"> </w:t>
      </w:r>
      <w:r>
        <w:rPr>
          <w:rtl/>
        </w:rPr>
        <w:t xml:space="preserve">عصمة الأنبياء والأئمّة </w:t>
      </w:r>
      <w:r w:rsidR="003E67E8" w:rsidRPr="003E67E8">
        <w:rPr>
          <w:rStyle w:val="rfdAlaem"/>
          <w:rtl/>
        </w:rPr>
        <w:t>عليهم‌السلام</w:t>
      </w:r>
      <w:r w:rsidR="00774210">
        <w:rPr>
          <w:rtl/>
        </w:rPr>
        <w:t xml:space="preserve"> ،</w:t>
      </w:r>
      <w:r w:rsidR="00424402">
        <w:rPr>
          <w:rtl/>
        </w:rPr>
        <w:t xml:space="preserve"> </w:t>
      </w:r>
      <w:r>
        <w:rPr>
          <w:rtl/>
        </w:rPr>
        <w:t>رؤية الباري</w:t>
      </w:r>
      <w:r w:rsidR="00774210">
        <w:rPr>
          <w:rtl/>
        </w:rPr>
        <w:t xml:space="preserve"> ،</w:t>
      </w:r>
      <w:r w:rsidR="00424402">
        <w:rPr>
          <w:rtl/>
        </w:rPr>
        <w:t xml:space="preserve"> </w:t>
      </w:r>
      <w:r>
        <w:rPr>
          <w:rtl/>
        </w:rPr>
        <w:t>الصفات الموهمة لتجسيد الباري</w:t>
      </w:r>
      <w:r w:rsidR="00774210">
        <w:rPr>
          <w:rtl/>
        </w:rPr>
        <w:t xml:space="preserve"> ،</w:t>
      </w:r>
      <w:r w:rsidR="00424402">
        <w:rPr>
          <w:rtl/>
        </w:rPr>
        <w:t xml:space="preserve"> </w:t>
      </w:r>
      <w:r>
        <w:rPr>
          <w:rtl/>
        </w:rPr>
        <w:t xml:space="preserve">إمامة أمير المؤمنين </w:t>
      </w:r>
      <w:r w:rsidR="003E67E8" w:rsidRPr="003E67E8">
        <w:rPr>
          <w:rStyle w:val="rfdAlaem"/>
          <w:rtl/>
        </w:rPr>
        <w:t>عليه‌السلام</w:t>
      </w:r>
      <w:r w:rsidR="00774210">
        <w:rPr>
          <w:rtl/>
        </w:rPr>
        <w:t xml:space="preserve"> ،</w:t>
      </w:r>
      <w:r w:rsidR="00424402">
        <w:rPr>
          <w:rtl/>
        </w:rPr>
        <w:t xml:space="preserve"> </w:t>
      </w:r>
      <w:r>
        <w:rPr>
          <w:rtl/>
        </w:rPr>
        <w:t>وأمثالها.</w:t>
      </w:r>
      <w:r w:rsidR="00BC4282">
        <w:rPr>
          <w:rtl/>
        </w:rPr>
        <w:t xml:space="preserve"> </w:t>
      </w:r>
      <w:r>
        <w:rPr>
          <w:rtl/>
        </w:rPr>
        <w:t xml:space="preserve">وكذلك يبدو أنّ جميع روايات أسباب نزول الآيات المرتبطة بأمير المؤمنين وأبنائه </w:t>
      </w:r>
      <w:r w:rsidR="003E67E8" w:rsidRPr="003E67E8">
        <w:rPr>
          <w:rStyle w:val="rfdAlaem"/>
          <w:rtl/>
        </w:rPr>
        <w:t>عليهم‌السلام</w:t>
      </w:r>
      <w:r>
        <w:rPr>
          <w:rtl/>
        </w:rPr>
        <w:t xml:space="preserve"> أيضا ذكرها بشكل كامل</w:t>
      </w:r>
      <w:r w:rsidR="00774210">
        <w:rPr>
          <w:rtl/>
        </w:rPr>
        <w:t xml:space="preserve"> ،</w:t>
      </w:r>
      <w:r w:rsidR="00424402">
        <w:rPr>
          <w:rtl/>
        </w:rPr>
        <w:t xml:space="preserve"> </w:t>
      </w:r>
      <w:r>
        <w:rPr>
          <w:rtl/>
        </w:rPr>
        <w:t>وغالباً ما يذكرها استناداً إلىٰ</w:t>
      </w:r>
      <w:r w:rsidR="00BC4282">
        <w:rPr>
          <w:rtl/>
        </w:rPr>
        <w:t xml:space="preserve"> </w:t>
      </w:r>
      <w:r>
        <w:rPr>
          <w:rtl/>
        </w:rPr>
        <w:t>رو</w:t>
      </w:r>
      <w:r>
        <w:rPr>
          <w:rFonts w:hint="eastAsia"/>
          <w:rtl/>
        </w:rPr>
        <w:t>اة</w:t>
      </w:r>
      <w:r>
        <w:rPr>
          <w:rtl/>
        </w:rPr>
        <w:t xml:space="preserve"> ومصادر أهل السنّة.</w:t>
      </w:r>
    </w:p>
    <w:p w14:paraId="21D3F56C" w14:textId="77777777" w:rsidR="00424402" w:rsidRDefault="00B255DC" w:rsidP="00B255DC">
      <w:pPr>
        <w:rPr>
          <w:rtl/>
        </w:rPr>
      </w:pPr>
      <w:r>
        <w:rPr>
          <w:rFonts w:hint="eastAsia"/>
          <w:rtl/>
        </w:rPr>
        <w:t>وبالرغم</w:t>
      </w:r>
      <w:r>
        <w:rPr>
          <w:rtl/>
        </w:rPr>
        <w:t xml:space="preserve"> من أنّ طريقة</w:t>
      </w:r>
      <w:r w:rsidR="00BC4282">
        <w:rPr>
          <w:rtl/>
        </w:rPr>
        <w:t xml:space="preserve"> </w:t>
      </w:r>
      <w:r>
        <w:rPr>
          <w:rtl/>
        </w:rPr>
        <w:t>المفسّر في تفسيره هذا قريبة جدّاً من مدرسة الشيخ الطوسي</w:t>
      </w:r>
      <w:r w:rsidR="00774210">
        <w:rPr>
          <w:rtl/>
        </w:rPr>
        <w:t xml:space="preserve"> ،</w:t>
      </w:r>
      <w:r w:rsidR="00424402">
        <w:rPr>
          <w:rtl/>
        </w:rPr>
        <w:t xml:space="preserve"> </w:t>
      </w:r>
      <w:r>
        <w:rPr>
          <w:rtl/>
        </w:rPr>
        <w:t>والسيّد المرتضىٰ وأمين الإسلام الطبرسي</w:t>
      </w:r>
      <w:r w:rsidR="00774210">
        <w:rPr>
          <w:rtl/>
        </w:rPr>
        <w:t xml:space="preserve"> ،</w:t>
      </w:r>
      <w:r w:rsidR="00424402">
        <w:rPr>
          <w:rtl/>
        </w:rPr>
        <w:t xml:space="preserve"> </w:t>
      </w:r>
      <w:r>
        <w:rPr>
          <w:rtl/>
        </w:rPr>
        <w:t>إلّا أنّه لم يعتمد</w:t>
      </w:r>
      <w:r w:rsidR="00BC4282">
        <w:rPr>
          <w:rtl/>
        </w:rPr>
        <w:t xml:space="preserve"> </w:t>
      </w:r>
      <w:r>
        <w:rPr>
          <w:rtl/>
        </w:rPr>
        <w:t>النقل والتلخيص من كتب هؤلاء الثلاثة قطّ. كما أنّ متن تفسيره ليس فيه أيّ شبه مع سائر التفاسير الاجتهادية الشيعية من أت</w:t>
      </w:r>
      <w:r>
        <w:rPr>
          <w:rFonts w:hint="eastAsia"/>
          <w:rtl/>
        </w:rPr>
        <w:t>باع</w:t>
      </w:r>
      <w:r>
        <w:rPr>
          <w:rtl/>
        </w:rPr>
        <w:t xml:space="preserve"> طريقة الشيخ الطوسي في التفسير مثل</w:t>
      </w:r>
      <w:r w:rsidR="00774210">
        <w:rPr>
          <w:rtl/>
        </w:rPr>
        <w:t xml:space="preserve"> :</w:t>
      </w:r>
      <w:r w:rsidR="00424402">
        <w:rPr>
          <w:rtl/>
        </w:rPr>
        <w:t xml:space="preserve"> </w:t>
      </w:r>
      <w:r>
        <w:rPr>
          <w:rtl/>
        </w:rPr>
        <w:t>ابن إدريس</w:t>
      </w:r>
      <w:r w:rsidR="00774210">
        <w:rPr>
          <w:rtl/>
        </w:rPr>
        <w:t xml:space="preserve"> ،</w:t>
      </w:r>
      <w:r w:rsidR="00424402">
        <w:rPr>
          <w:rtl/>
        </w:rPr>
        <w:t xml:space="preserve"> </w:t>
      </w:r>
      <w:r>
        <w:rPr>
          <w:rtl/>
        </w:rPr>
        <w:t>أمين الإسلام الطبرسي</w:t>
      </w:r>
      <w:r w:rsidR="00774210">
        <w:rPr>
          <w:rtl/>
        </w:rPr>
        <w:t xml:space="preserve"> ،</w:t>
      </w:r>
      <w:r w:rsidR="00424402">
        <w:rPr>
          <w:rtl/>
        </w:rPr>
        <w:t xml:space="preserve"> </w:t>
      </w:r>
      <w:r>
        <w:rPr>
          <w:rtl/>
        </w:rPr>
        <w:t>أبي الفتوح الرازي</w:t>
      </w:r>
      <w:r w:rsidR="00774210">
        <w:rPr>
          <w:rtl/>
        </w:rPr>
        <w:t xml:space="preserve"> ،</w:t>
      </w:r>
      <w:r w:rsidR="00424402">
        <w:rPr>
          <w:rtl/>
        </w:rPr>
        <w:t xml:space="preserve"> </w:t>
      </w:r>
      <w:r>
        <w:rPr>
          <w:rtl/>
        </w:rPr>
        <w:t>قطب الدين الراوندي</w:t>
      </w:r>
      <w:r w:rsidR="00774210">
        <w:rPr>
          <w:rtl/>
        </w:rPr>
        <w:t xml:space="preserve"> ،</w:t>
      </w:r>
      <w:r w:rsidR="00424402">
        <w:rPr>
          <w:rtl/>
        </w:rPr>
        <w:t xml:space="preserve"> </w:t>
      </w:r>
      <w:r>
        <w:rPr>
          <w:rtl/>
        </w:rPr>
        <w:t>ابن شهر آشوب و</w:t>
      </w:r>
      <w:r w:rsidR="00424402">
        <w:rPr>
          <w:rtl/>
        </w:rPr>
        <w:t xml:space="preserve"> ..</w:t>
      </w:r>
      <w:r>
        <w:rPr>
          <w:rtl/>
        </w:rPr>
        <w:t>.</w:t>
      </w:r>
      <w:r w:rsidRPr="00B255DC">
        <w:rPr>
          <w:rStyle w:val="rfdFootnotenum"/>
          <w:rtl/>
        </w:rPr>
        <w:t>(1)</w:t>
      </w:r>
      <w:r>
        <w:rPr>
          <w:rtl/>
        </w:rPr>
        <w:t>.</w:t>
      </w:r>
      <w:r w:rsidR="00BC4282">
        <w:rPr>
          <w:rtl/>
        </w:rPr>
        <w:t xml:space="preserve"> </w:t>
      </w:r>
      <w:r>
        <w:rPr>
          <w:rtl/>
        </w:rPr>
        <w:t>فإنّ المحتوىٰ التفسيري لهذا التفسير يشتمل أساساً علىٰ</w:t>
      </w:r>
      <w:r w:rsidR="00774210">
        <w:rPr>
          <w:rtl/>
        </w:rPr>
        <w:t xml:space="preserve"> :</w:t>
      </w:r>
      <w:r w:rsidR="00424402">
        <w:rPr>
          <w:rtl/>
        </w:rPr>
        <w:t xml:space="preserve"> </w:t>
      </w:r>
      <w:r>
        <w:rPr>
          <w:rtl/>
        </w:rPr>
        <w:t>ذكر شأن نزول الآيات</w:t>
      </w:r>
      <w:r w:rsidR="00774210">
        <w:rPr>
          <w:rtl/>
        </w:rPr>
        <w:t xml:space="preserve"> ،</w:t>
      </w:r>
      <w:r w:rsidR="00424402">
        <w:rPr>
          <w:rtl/>
        </w:rPr>
        <w:t xml:space="preserve"> </w:t>
      </w:r>
      <w:r>
        <w:rPr>
          <w:rtl/>
        </w:rPr>
        <w:t>شرح الآيات المرتبطة بالسيرة النبوية</w:t>
      </w:r>
      <w:r w:rsidR="00774210">
        <w:rPr>
          <w:rtl/>
        </w:rPr>
        <w:t xml:space="preserve"> ،</w:t>
      </w:r>
      <w:r w:rsidR="00424402">
        <w:rPr>
          <w:rtl/>
        </w:rPr>
        <w:t xml:space="preserve"> </w:t>
      </w:r>
      <w:r>
        <w:rPr>
          <w:rtl/>
        </w:rPr>
        <w:t>التو</w:t>
      </w:r>
      <w:r>
        <w:rPr>
          <w:rFonts w:hint="eastAsia"/>
          <w:rtl/>
        </w:rPr>
        <w:t>ضيحات</w:t>
      </w:r>
      <w:r>
        <w:rPr>
          <w:rtl/>
        </w:rPr>
        <w:t xml:space="preserve"> اللغوية والأدبية</w:t>
      </w:r>
      <w:r w:rsidR="00774210">
        <w:rPr>
          <w:rtl/>
        </w:rPr>
        <w:t xml:space="preserve"> ،</w:t>
      </w:r>
      <w:r w:rsidR="00424402">
        <w:rPr>
          <w:rtl/>
        </w:rPr>
        <w:t xml:space="preserve"> </w:t>
      </w:r>
      <w:r>
        <w:rPr>
          <w:rtl/>
        </w:rPr>
        <w:t>التوضيحات الفقهية والكلامية للآيات</w:t>
      </w:r>
      <w:r w:rsidR="00424402">
        <w:rPr>
          <w:rtl/>
        </w:rPr>
        <w:t xml:space="preserve"> </w:t>
      </w:r>
      <w:r w:rsidR="00774210">
        <w:rPr>
          <w:rtl/>
        </w:rPr>
        <w:t>،</w:t>
      </w:r>
      <w:r w:rsidR="00424402">
        <w:rPr>
          <w:rtl/>
        </w:rPr>
        <w:t xml:space="preserve"> </w:t>
      </w:r>
      <w:r>
        <w:rPr>
          <w:rtl/>
        </w:rPr>
        <w:t>والإشارة إلىٰ بعض دقائق الاختلاف في قراءة الآية وتبيين معانيها</w:t>
      </w:r>
      <w:r w:rsidR="00774210">
        <w:rPr>
          <w:rtl/>
        </w:rPr>
        <w:t xml:space="preserve"> ،</w:t>
      </w:r>
      <w:r w:rsidR="00424402">
        <w:rPr>
          <w:rtl/>
        </w:rPr>
        <w:t xml:space="preserve"> </w:t>
      </w:r>
      <w:r>
        <w:rPr>
          <w:rtl/>
        </w:rPr>
        <w:t>فإنّ هذه التوضيحات التفسيرية إنّما</w:t>
      </w:r>
    </w:p>
    <w:p w14:paraId="5B7AFAF0" w14:textId="77777777" w:rsidR="00B255DC" w:rsidRDefault="00B255DC" w:rsidP="00B255DC">
      <w:pPr>
        <w:pStyle w:val="rfdLine"/>
        <w:rPr>
          <w:rtl/>
        </w:rPr>
      </w:pPr>
      <w:r>
        <w:rPr>
          <w:rtl/>
        </w:rPr>
        <w:t>__________</w:t>
      </w:r>
    </w:p>
    <w:p w14:paraId="17F9A6B3" w14:textId="77777777" w:rsidR="00B255DC" w:rsidRDefault="00B255DC" w:rsidP="00B255DC">
      <w:pPr>
        <w:pStyle w:val="rfdFootnote0"/>
        <w:rPr>
          <w:rtl/>
        </w:rPr>
      </w:pPr>
      <w:r>
        <w:rPr>
          <w:rtl/>
        </w:rPr>
        <w:t>(1) فيما يخصّ خصوصيّات ومميّزات المدرسة التفسيرية للشيخ الطوسي وأتباعه</w:t>
      </w:r>
      <w:r w:rsidR="00774210">
        <w:rPr>
          <w:rtl/>
        </w:rPr>
        <w:t xml:space="preserve"> ،</w:t>
      </w:r>
      <w:r w:rsidR="00424402">
        <w:rPr>
          <w:rtl/>
        </w:rPr>
        <w:t xml:space="preserve"> </w:t>
      </w:r>
      <w:r>
        <w:rPr>
          <w:rtl/>
        </w:rPr>
        <w:t>انظر</w:t>
      </w:r>
      <w:r w:rsidR="00774210">
        <w:rPr>
          <w:rtl/>
        </w:rPr>
        <w:t xml:space="preserve"> :</w:t>
      </w:r>
      <w:r w:rsidR="00424402">
        <w:rPr>
          <w:rtl/>
        </w:rPr>
        <w:t xml:space="preserve"> </w:t>
      </w:r>
      <w:r>
        <w:rPr>
          <w:rtl/>
        </w:rPr>
        <w:t>کريمي نيا (المراحل الأربعة في مدرسة التفسير الشيعي</w:t>
      </w:r>
      <w:r w:rsidR="00774210">
        <w:rPr>
          <w:rtl/>
        </w:rPr>
        <w:t xml:space="preserve"> ،</w:t>
      </w:r>
      <w:r w:rsidR="00424402">
        <w:rPr>
          <w:rtl/>
        </w:rPr>
        <w:t xml:space="preserve"> </w:t>
      </w:r>
      <w:r>
        <w:rPr>
          <w:rtl/>
        </w:rPr>
        <w:t>تمهيد في تاريخ التفسير الشيعي)</w:t>
      </w:r>
      <w:r w:rsidR="00774210">
        <w:rPr>
          <w:rtl/>
        </w:rPr>
        <w:t xml:space="preserve"> ،</w:t>
      </w:r>
      <w:r w:rsidR="00424402">
        <w:rPr>
          <w:rtl/>
        </w:rPr>
        <w:t xml:space="preserve"> </w:t>
      </w:r>
      <w:r>
        <w:rPr>
          <w:rtl/>
        </w:rPr>
        <w:t>مجلّة تراثنا</w:t>
      </w:r>
      <w:r w:rsidR="00774210">
        <w:rPr>
          <w:rtl/>
        </w:rPr>
        <w:t xml:space="preserve"> ،</w:t>
      </w:r>
      <w:r w:rsidR="00424402">
        <w:rPr>
          <w:rtl/>
        </w:rPr>
        <w:t xml:space="preserve"> </w:t>
      </w:r>
      <w:r>
        <w:rPr>
          <w:rtl/>
        </w:rPr>
        <w:t>العدد المزدوج (11</w:t>
      </w:r>
      <w:r w:rsidR="00424402">
        <w:rPr>
          <w:rtl/>
        </w:rPr>
        <w:t xml:space="preserve">9 </w:t>
      </w:r>
      <w:r w:rsidR="00DE5467">
        <w:rPr>
          <w:rtl/>
        </w:rPr>
        <w:t>ـ 1</w:t>
      </w:r>
      <w:r>
        <w:rPr>
          <w:rtl/>
        </w:rPr>
        <w:t>20)</w:t>
      </w:r>
      <w:r w:rsidR="00774210">
        <w:rPr>
          <w:rtl/>
        </w:rPr>
        <w:t xml:space="preserve"> ،</w:t>
      </w:r>
      <w:r w:rsidR="00424402">
        <w:rPr>
          <w:rtl/>
        </w:rPr>
        <w:t xml:space="preserve"> </w:t>
      </w:r>
      <w:r>
        <w:rPr>
          <w:rtl/>
        </w:rPr>
        <w:t>الصفحات (</w:t>
      </w:r>
      <w:r w:rsidR="00424402">
        <w:rPr>
          <w:rtl/>
        </w:rPr>
        <w:t xml:space="preserve">7 </w:t>
      </w:r>
      <w:r w:rsidR="00DE5467">
        <w:rPr>
          <w:rtl/>
        </w:rPr>
        <w:t>ـ 4</w:t>
      </w:r>
      <w:r>
        <w:rPr>
          <w:rtl/>
        </w:rPr>
        <w:t>3).</w:t>
      </w:r>
    </w:p>
    <w:p w14:paraId="5F7CEEE0" w14:textId="77777777" w:rsidR="00424402" w:rsidRDefault="00DE5467" w:rsidP="00617EAD">
      <w:pPr>
        <w:pStyle w:val="rfdNormal0"/>
        <w:rPr>
          <w:rtl/>
        </w:rPr>
      </w:pPr>
      <w:r>
        <w:rPr>
          <w:rtl/>
        </w:rPr>
        <w:br w:type="page"/>
      </w:r>
      <w:r w:rsidR="00B255DC">
        <w:rPr>
          <w:rFonts w:hint="eastAsia"/>
          <w:rtl/>
        </w:rPr>
        <w:lastRenderedPageBreak/>
        <w:t>تقتصر</w:t>
      </w:r>
      <w:r w:rsidR="00B255DC">
        <w:rPr>
          <w:rtl/>
        </w:rPr>
        <w:t xml:space="preserve"> علىٰ بعض الآيات</w:t>
      </w:r>
      <w:r w:rsidR="00774210">
        <w:rPr>
          <w:rtl/>
        </w:rPr>
        <w:t xml:space="preserve"> ،</w:t>
      </w:r>
      <w:r w:rsidR="00424402">
        <w:rPr>
          <w:rtl/>
        </w:rPr>
        <w:t xml:space="preserve"> </w:t>
      </w:r>
      <w:r w:rsidR="00B255DC">
        <w:rPr>
          <w:rtl/>
        </w:rPr>
        <w:t>وفي كلّ آية تقتصر علىٰ بعض كلماتها وجملاتها</w:t>
      </w:r>
      <w:r w:rsidR="00774210">
        <w:rPr>
          <w:rtl/>
        </w:rPr>
        <w:t xml:space="preserve"> ،</w:t>
      </w:r>
      <w:r w:rsidR="00424402">
        <w:rPr>
          <w:rtl/>
        </w:rPr>
        <w:t xml:space="preserve"> </w:t>
      </w:r>
      <w:r w:rsidR="00B255DC">
        <w:rPr>
          <w:rtl/>
        </w:rPr>
        <w:t>وبعبارة أخرىٰ</w:t>
      </w:r>
      <w:r w:rsidR="00774210">
        <w:rPr>
          <w:rtl/>
        </w:rPr>
        <w:t xml:space="preserve"> :</w:t>
      </w:r>
      <w:r w:rsidR="00424402">
        <w:rPr>
          <w:rtl/>
        </w:rPr>
        <w:t xml:space="preserve"> </w:t>
      </w:r>
      <w:r w:rsidR="00B255DC">
        <w:rPr>
          <w:rtl/>
        </w:rPr>
        <w:t>إنّ المفسّر لم يتصدَّ إلىٰ</w:t>
      </w:r>
      <w:r w:rsidR="00BC4282">
        <w:rPr>
          <w:rtl/>
        </w:rPr>
        <w:t xml:space="preserve"> </w:t>
      </w:r>
      <w:r w:rsidR="00B255DC">
        <w:rPr>
          <w:rtl/>
        </w:rPr>
        <w:t>تفسير المفردات جميعها</w:t>
      </w:r>
      <w:r w:rsidR="00774210">
        <w:rPr>
          <w:rtl/>
        </w:rPr>
        <w:t xml:space="preserve"> ،</w:t>
      </w:r>
      <w:r w:rsidR="00424402">
        <w:rPr>
          <w:rtl/>
        </w:rPr>
        <w:t xml:space="preserve"> </w:t>
      </w:r>
      <w:r w:rsidR="00B255DC">
        <w:rPr>
          <w:rtl/>
        </w:rPr>
        <w:t>ولا لكلّ آيات القرآن الكريم</w:t>
      </w:r>
      <w:r w:rsidR="00774210">
        <w:rPr>
          <w:rtl/>
        </w:rPr>
        <w:t xml:space="preserve"> ،</w:t>
      </w:r>
      <w:r w:rsidR="00424402">
        <w:rPr>
          <w:rtl/>
        </w:rPr>
        <w:t xml:space="preserve"> </w:t>
      </w:r>
      <w:r w:rsidR="00B255DC">
        <w:rPr>
          <w:rtl/>
        </w:rPr>
        <w:t>ولم يكن هدفه تحليل جميع الدقائق التفسيرية للآيات.</w:t>
      </w:r>
    </w:p>
    <w:p w14:paraId="56E4FD03" w14:textId="77777777" w:rsidR="00424402" w:rsidRDefault="00B255DC" w:rsidP="00B255DC">
      <w:pPr>
        <w:rPr>
          <w:rtl/>
        </w:rPr>
      </w:pPr>
      <w:r>
        <w:rPr>
          <w:rFonts w:hint="eastAsia"/>
          <w:rtl/>
        </w:rPr>
        <w:t>وبالرغم</w:t>
      </w:r>
      <w:r>
        <w:rPr>
          <w:rtl/>
        </w:rPr>
        <w:t xml:space="preserve"> من أنّ المفسّر كان تلميذاً للشيخ الطبرسي</w:t>
      </w:r>
      <w:r w:rsidR="00774210">
        <w:rPr>
          <w:rtl/>
        </w:rPr>
        <w:t xml:space="preserve"> ،</w:t>
      </w:r>
      <w:r w:rsidR="00424402">
        <w:rPr>
          <w:rtl/>
        </w:rPr>
        <w:t xml:space="preserve"> </w:t>
      </w:r>
      <w:r>
        <w:rPr>
          <w:rtl/>
        </w:rPr>
        <w:t>وكذلك أيضاً يعدّ من تلامذة مدرسة الشيخ الطوسي التفسيرية لتلمّذه عند الشيخ أبي علي الطوسي</w:t>
      </w:r>
      <w:r w:rsidR="00774210">
        <w:rPr>
          <w:rtl/>
        </w:rPr>
        <w:t xml:space="preserve"> ،</w:t>
      </w:r>
      <w:r w:rsidR="00424402">
        <w:rPr>
          <w:rtl/>
        </w:rPr>
        <w:t xml:space="preserve"> </w:t>
      </w:r>
      <w:r>
        <w:rPr>
          <w:rtl/>
        </w:rPr>
        <w:t>حيث يمكننا أن نقول</w:t>
      </w:r>
      <w:r w:rsidR="00774210">
        <w:rPr>
          <w:rtl/>
        </w:rPr>
        <w:t xml:space="preserve"> :</w:t>
      </w:r>
      <w:r w:rsidR="00424402">
        <w:rPr>
          <w:rtl/>
        </w:rPr>
        <w:t xml:space="preserve"> </w:t>
      </w:r>
      <w:r>
        <w:rPr>
          <w:rtl/>
        </w:rPr>
        <w:t>إنّه كان متأثّراً بالأسلوب العامّ لكتابي</w:t>
      </w:r>
      <w:r w:rsidR="00BC4282">
        <w:rPr>
          <w:rtl/>
        </w:rPr>
        <w:t xml:space="preserve"> </w:t>
      </w:r>
      <w:r w:rsidRPr="009D129D">
        <w:rPr>
          <w:rStyle w:val="rfdBold2"/>
          <w:rtl/>
        </w:rPr>
        <w:t>مجمع البيان والتبيان في تفسير القرآن</w:t>
      </w:r>
      <w:r w:rsidR="00774210">
        <w:rPr>
          <w:rtl/>
        </w:rPr>
        <w:t xml:space="preserve"> ،</w:t>
      </w:r>
      <w:r w:rsidR="00424402">
        <w:rPr>
          <w:rtl/>
        </w:rPr>
        <w:t xml:space="preserve"> </w:t>
      </w:r>
      <w:r>
        <w:rPr>
          <w:rtl/>
        </w:rPr>
        <w:t>ولكن لم يكن في تأليفه لهذا التفسير معتمداً تلخيصهما بأيّ وجه من الوجوه</w:t>
      </w:r>
      <w:r w:rsidR="00774210">
        <w:rPr>
          <w:rtl/>
        </w:rPr>
        <w:t xml:space="preserve"> ،</w:t>
      </w:r>
      <w:r w:rsidR="00424402">
        <w:rPr>
          <w:rtl/>
        </w:rPr>
        <w:t xml:space="preserve"> </w:t>
      </w:r>
      <w:r>
        <w:rPr>
          <w:rtl/>
        </w:rPr>
        <w:t xml:space="preserve">وقد اختلف مع </w:t>
      </w:r>
      <w:r w:rsidRPr="009D129D">
        <w:rPr>
          <w:rStyle w:val="rfdBold2"/>
          <w:rtl/>
        </w:rPr>
        <w:t>مجمع البيان</w:t>
      </w:r>
      <w:r>
        <w:rPr>
          <w:rtl/>
        </w:rPr>
        <w:t xml:space="preserve"> في عرض الأبحاث من كيفية دخوله إليها وخروجه منها</w:t>
      </w:r>
      <w:r w:rsidR="00774210">
        <w:rPr>
          <w:rtl/>
        </w:rPr>
        <w:t xml:space="preserve"> ،</w:t>
      </w:r>
      <w:r w:rsidR="00424402">
        <w:rPr>
          <w:rtl/>
        </w:rPr>
        <w:t xml:space="preserve"> </w:t>
      </w:r>
      <w:r>
        <w:rPr>
          <w:rtl/>
        </w:rPr>
        <w:t>وكذلك يتبيّن لنا من خلال نقله الأقوال ـ مثل أقوال بعض المعتزلة ـ أنّه اعتمد تأليفات أصحاب تلك الأقوال بشكل مباشر أو من كتب أ</w:t>
      </w:r>
      <w:r>
        <w:rPr>
          <w:rFonts w:hint="eastAsia"/>
          <w:rtl/>
        </w:rPr>
        <w:t>خرىٰ</w:t>
      </w:r>
      <w:r w:rsidR="00774210">
        <w:rPr>
          <w:rFonts w:hint="eastAsia"/>
          <w:rtl/>
        </w:rPr>
        <w:t xml:space="preserve"> ،</w:t>
      </w:r>
      <w:r w:rsidR="00424402">
        <w:rPr>
          <w:rFonts w:hint="eastAsia"/>
          <w:rtl/>
        </w:rPr>
        <w:t xml:space="preserve"> </w:t>
      </w:r>
      <w:r>
        <w:rPr>
          <w:rtl/>
        </w:rPr>
        <w:t xml:space="preserve">ولم يعوّل علىٰ </w:t>
      </w:r>
      <w:r w:rsidRPr="009D129D">
        <w:rPr>
          <w:rStyle w:val="rfdBold2"/>
          <w:rtl/>
        </w:rPr>
        <w:t>التبيان ومجمع البيان</w:t>
      </w:r>
      <w:r w:rsidRPr="00B255DC">
        <w:rPr>
          <w:rStyle w:val="rfdFootnotenum"/>
          <w:rtl/>
        </w:rPr>
        <w:t>(1)</w:t>
      </w:r>
      <w:r>
        <w:rPr>
          <w:rtl/>
        </w:rPr>
        <w:t>.</w:t>
      </w:r>
      <w:r w:rsidR="00BC4282">
        <w:rPr>
          <w:rtl/>
        </w:rPr>
        <w:t xml:space="preserve"> </w:t>
      </w:r>
      <w:r>
        <w:rPr>
          <w:rtl/>
        </w:rPr>
        <w:t>ومن خلال التتبّع لمواضع عديدة من تفسيره هذا يتبيّن لنا أنّ كافة التوضيحات إنّما هي من تعبيره</w:t>
      </w:r>
      <w:r w:rsidRPr="00B255DC">
        <w:rPr>
          <w:rStyle w:val="rfdFootnotenum"/>
          <w:rtl/>
        </w:rPr>
        <w:t>(2)</w:t>
      </w:r>
      <w:r w:rsidR="00773720">
        <w:rPr>
          <w:rtl/>
        </w:rPr>
        <w:t xml:space="preserve"> ؛</w:t>
      </w:r>
      <w:r w:rsidR="00DE5467">
        <w:rPr>
          <w:rtl/>
        </w:rPr>
        <w:t xml:space="preserve"> </w:t>
      </w:r>
      <w:r>
        <w:rPr>
          <w:rtl/>
        </w:rPr>
        <w:t xml:space="preserve">سوىٰ بعض إحالاته المختصرة إلىٰ </w:t>
      </w:r>
      <w:r w:rsidRPr="009D129D">
        <w:rPr>
          <w:rStyle w:val="rfdBold2"/>
          <w:rtl/>
        </w:rPr>
        <w:t>جامع البيان</w:t>
      </w:r>
      <w:r>
        <w:rPr>
          <w:rtl/>
        </w:rPr>
        <w:t xml:space="preserve"> للطبري</w:t>
      </w:r>
      <w:r w:rsidR="00774210">
        <w:rPr>
          <w:rtl/>
        </w:rPr>
        <w:t xml:space="preserve"> ،</w:t>
      </w:r>
      <w:r w:rsidR="00424402">
        <w:rPr>
          <w:rtl/>
        </w:rPr>
        <w:t xml:space="preserve"> </w:t>
      </w:r>
      <w:r>
        <w:rPr>
          <w:rtl/>
        </w:rPr>
        <w:t>فإنّه لم يعتمد ـ بشكل مباشر ـ علىٰ</w:t>
      </w:r>
      <w:r w:rsidR="00BC4282">
        <w:rPr>
          <w:rtl/>
        </w:rPr>
        <w:t xml:space="preserve"> </w:t>
      </w:r>
      <w:r>
        <w:rPr>
          <w:rtl/>
        </w:rPr>
        <w:t>عبارات أيّ تفس</w:t>
      </w:r>
      <w:r>
        <w:rPr>
          <w:rFonts w:hint="eastAsia"/>
          <w:rtl/>
        </w:rPr>
        <w:t>ير</w:t>
      </w:r>
      <w:r>
        <w:rPr>
          <w:rtl/>
        </w:rPr>
        <w:t xml:space="preserve"> من التفاسير</w:t>
      </w:r>
    </w:p>
    <w:p w14:paraId="29CB3CAD" w14:textId="77777777" w:rsidR="00B255DC" w:rsidRDefault="00B255DC" w:rsidP="00B255DC">
      <w:pPr>
        <w:pStyle w:val="rfdLine"/>
        <w:rPr>
          <w:rtl/>
        </w:rPr>
      </w:pPr>
      <w:r>
        <w:rPr>
          <w:rtl/>
        </w:rPr>
        <w:t>__________</w:t>
      </w:r>
    </w:p>
    <w:p w14:paraId="74E3717E" w14:textId="77777777" w:rsidR="00B255DC" w:rsidRDefault="00B255DC" w:rsidP="00B255DC">
      <w:pPr>
        <w:pStyle w:val="rfdFootnote0"/>
        <w:rPr>
          <w:rtl/>
        </w:rPr>
      </w:pPr>
      <w:r>
        <w:rPr>
          <w:rtl/>
        </w:rPr>
        <w:t>(1) مثلاً</w:t>
      </w:r>
      <w:r w:rsidR="00774210">
        <w:rPr>
          <w:rtl/>
        </w:rPr>
        <w:t xml:space="preserve"> :</w:t>
      </w:r>
      <w:r w:rsidR="00424402">
        <w:rPr>
          <w:rtl/>
        </w:rPr>
        <w:t xml:space="preserve"> </w:t>
      </w:r>
      <w:r>
        <w:rPr>
          <w:rtl/>
        </w:rPr>
        <w:t>ذكر في بداية التفسير في معنىٰ كلمة (آية) قائلاً</w:t>
      </w:r>
      <w:r w:rsidR="00774210">
        <w:rPr>
          <w:rtl/>
        </w:rPr>
        <w:t xml:space="preserve"> :</w:t>
      </w:r>
      <w:r w:rsidR="00424402">
        <w:rPr>
          <w:rtl/>
        </w:rPr>
        <w:t xml:space="preserve"> </w:t>
      </w:r>
      <w:r w:rsidR="0043398A">
        <w:rPr>
          <w:rtl/>
        </w:rPr>
        <w:t>«</w:t>
      </w:r>
      <w:r>
        <w:rPr>
          <w:rtl/>
        </w:rPr>
        <w:t>وَالآيَةُ عَلَىٰ مَعْنَيَيْنِ</w:t>
      </w:r>
      <w:r w:rsidR="00774210">
        <w:rPr>
          <w:rtl/>
        </w:rPr>
        <w:t xml:space="preserve"> :</w:t>
      </w:r>
      <w:r w:rsidR="00424402">
        <w:rPr>
          <w:rtl/>
        </w:rPr>
        <w:t xml:space="preserve"> </w:t>
      </w:r>
      <w:r>
        <w:rPr>
          <w:rtl/>
        </w:rPr>
        <w:t>أَحَدُهُمَا الْعَلَامَةُ الْبَاهِرَةُ</w:t>
      </w:r>
      <w:r w:rsidR="00774210">
        <w:rPr>
          <w:rtl/>
        </w:rPr>
        <w:t xml:space="preserve"> ،</w:t>
      </w:r>
      <w:r w:rsidR="00424402">
        <w:rPr>
          <w:rtl/>
        </w:rPr>
        <w:t xml:space="preserve"> </w:t>
      </w:r>
      <w:r>
        <w:rPr>
          <w:rtl/>
        </w:rPr>
        <w:t>وَالثَّانِي</w:t>
      </w:r>
      <w:r w:rsidR="00774210">
        <w:rPr>
          <w:rtl/>
        </w:rPr>
        <w:t xml:space="preserve"> :</w:t>
      </w:r>
      <w:r w:rsidR="00424402">
        <w:rPr>
          <w:rtl/>
        </w:rPr>
        <w:t xml:space="preserve"> </w:t>
      </w:r>
      <w:r>
        <w:rPr>
          <w:rtl/>
        </w:rPr>
        <w:t>الْجَمَاعَةُ</w:t>
      </w:r>
      <w:r w:rsidR="00773720">
        <w:rPr>
          <w:rtl/>
        </w:rPr>
        <w:t xml:space="preserve"> ؛</w:t>
      </w:r>
      <w:r w:rsidR="00DE5467">
        <w:rPr>
          <w:rtl/>
        </w:rPr>
        <w:t xml:space="preserve"> </w:t>
      </w:r>
      <w:r>
        <w:rPr>
          <w:rtl/>
        </w:rPr>
        <w:t>يُقَالُ لِلْجَمَاعَةِ آيَةٌ. وَقَالَ أَبُو مُسْلِمِ بْنِ بَحْرٍ</w:t>
      </w:r>
      <w:r w:rsidR="00774210">
        <w:rPr>
          <w:rtl/>
        </w:rPr>
        <w:t xml:space="preserve"> :</w:t>
      </w:r>
      <w:r w:rsidR="00424402">
        <w:rPr>
          <w:rtl/>
        </w:rPr>
        <w:t xml:space="preserve"> </w:t>
      </w:r>
      <w:r>
        <w:rPr>
          <w:rtl/>
        </w:rPr>
        <w:t>الآيَةُ</w:t>
      </w:r>
      <w:r w:rsidR="00774210">
        <w:rPr>
          <w:rtl/>
        </w:rPr>
        <w:t xml:space="preserve"> :</w:t>
      </w:r>
      <w:r w:rsidR="00424402">
        <w:rPr>
          <w:rtl/>
        </w:rPr>
        <w:t xml:space="preserve"> </w:t>
      </w:r>
      <w:r>
        <w:rPr>
          <w:rtl/>
        </w:rPr>
        <w:t>الْعَزِيمَةُ وَالْعِ</w:t>
      </w:r>
      <w:r>
        <w:rPr>
          <w:rFonts w:hint="eastAsia"/>
          <w:rtl/>
        </w:rPr>
        <w:t>بَادَةُ</w:t>
      </w:r>
      <w:r>
        <w:rPr>
          <w:rtl/>
        </w:rPr>
        <w:t>. وَقَولُهُ</w:t>
      </w:r>
      <w:r w:rsidR="00774210">
        <w:rPr>
          <w:rtl/>
        </w:rPr>
        <w:t xml:space="preserve"> :</w:t>
      </w:r>
      <w:r w:rsidR="00424402">
        <w:rPr>
          <w:rtl/>
        </w:rPr>
        <w:t xml:space="preserve"> </w:t>
      </w:r>
      <w:r>
        <w:rPr>
          <w:rStyle w:val="rfdAlaem"/>
          <w:rtl/>
        </w:rPr>
        <w:t>﴿</w:t>
      </w:r>
      <w:r w:rsidRPr="009D129D">
        <w:rPr>
          <w:rStyle w:val="rfdFootnoteAie"/>
          <w:rtl/>
        </w:rPr>
        <w:t>رَبِّ اجْعَلْ لِي آيَةً</w:t>
      </w:r>
      <w:r>
        <w:rPr>
          <w:rStyle w:val="rfdAlaem"/>
          <w:rtl/>
        </w:rPr>
        <w:t>﴾</w:t>
      </w:r>
      <w:r>
        <w:rPr>
          <w:rtl/>
        </w:rPr>
        <w:t xml:space="preserve"> [مريم</w:t>
      </w:r>
      <w:r w:rsidR="00774210">
        <w:rPr>
          <w:rtl/>
        </w:rPr>
        <w:t xml:space="preserve"> ،</w:t>
      </w:r>
      <w:r w:rsidR="00424402">
        <w:rPr>
          <w:rtl/>
        </w:rPr>
        <w:t xml:space="preserve"> </w:t>
      </w:r>
      <w:r>
        <w:rPr>
          <w:rtl/>
        </w:rPr>
        <w:t>10] سَأَلَ اللَّهَ تَعَالَىٰ أَنْ يَتَعَبَّدَهُ بِشَيْءٍ يَخُصُّهُ بِهِ شُكْراً لِمَا أَنْعَمَ عَلَيْهِ مِنَ الْوَلَدِ</w:t>
      </w:r>
      <w:r w:rsidR="0043398A">
        <w:rPr>
          <w:rtl/>
        </w:rPr>
        <w:t>»</w:t>
      </w:r>
      <w:r w:rsidR="00424402">
        <w:rPr>
          <w:rtl/>
        </w:rPr>
        <w:t>.</w:t>
      </w:r>
      <w:r>
        <w:rPr>
          <w:rtl/>
        </w:rPr>
        <w:t xml:space="preserve"> ولم أعثر علىٰ هذه العبارة المنسوبة لأبي مسلم في مكان آخر.</w:t>
      </w:r>
    </w:p>
    <w:p w14:paraId="5485D4E6" w14:textId="77777777" w:rsidR="00B255DC" w:rsidRDefault="00B255DC" w:rsidP="00B255DC">
      <w:pPr>
        <w:pStyle w:val="rfdFootnote0"/>
        <w:rPr>
          <w:rtl/>
        </w:rPr>
      </w:pPr>
      <w:r>
        <w:rPr>
          <w:rtl/>
        </w:rPr>
        <w:t>(2) ليس المراد هنا أنّ هذه الأراء التفسيرية غير موجودة في سائر التفاسير القديمة الأخرىٰ</w:t>
      </w:r>
      <w:r w:rsidR="00774210">
        <w:rPr>
          <w:rtl/>
        </w:rPr>
        <w:t xml:space="preserve"> ،</w:t>
      </w:r>
      <w:r w:rsidR="00424402">
        <w:rPr>
          <w:rtl/>
        </w:rPr>
        <w:t xml:space="preserve"> </w:t>
      </w:r>
      <w:r>
        <w:rPr>
          <w:rtl/>
        </w:rPr>
        <w:t>بل ما أقصده هنا هو أنّ أقوال وعبارات هذا التفسير لم تستنسخ أو تلخّص مباشرة من تفسير آخر</w:t>
      </w:r>
      <w:r w:rsidR="00774210">
        <w:rPr>
          <w:rtl/>
        </w:rPr>
        <w:t xml:space="preserve"> ،</w:t>
      </w:r>
      <w:r w:rsidR="00424402">
        <w:rPr>
          <w:rtl/>
        </w:rPr>
        <w:t xml:space="preserve"> </w:t>
      </w:r>
      <w:r>
        <w:rPr>
          <w:rtl/>
        </w:rPr>
        <w:t>علىٰ العكس من كتاب مختصر التبيان لابن ‌إدريس</w:t>
      </w:r>
      <w:r w:rsidR="00774210">
        <w:rPr>
          <w:rtl/>
        </w:rPr>
        <w:t xml:space="preserve"> ،</w:t>
      </w:r>
      <w:r w:rsidR="00424402">
        <w:rPr>
          <w:rtl/>
        </w:rPr>
        <w:t xml:space="preserve"> </w:t>
      </w:r>
      <w:r>
        <w:rPr>
          <w:rtl/>
        </w:rPr>
        <w:t>حيث يبدو منه واضحاً أنّه تلخ</w:t>
      </w:r>
      <w:r>
        <w:rPr>
          <w:rFonts w:hint="eastAsia"/>
          <w:rtl/>
        </w:rPr>
        <w:t>يص</w:t>
      </w:r>
      <w:r>
        <w:rPr>
          <w:rtl/>
        </w:rPr>
        <w:t xml:space="preserve"> من كتاب التبيان في تفسير القرآن</w:t>
      </w:r>
      <w:r w:rsidR="00773720">
        <w:rPr>
          <w:rtl/>
        </w:rPr>
        <w:t xml:space="preserve"> ؛</w:t>
      </w:r>
      <w:r w:rsidR="00DE5467">
        <w:rPr>
          <w:rtl/>
        </w:rPr>
        <w:t xml:space="preserve"> </w:t>
      </w:r>
      <w:r>
        <w:rPr>
          <w:rtl/>
        </w:rPr>
        <w:t>وعلىٰ العكس من تفسير مجمع البيان الذي يعتبر إلىٰ حدّ كبير عبارة عن إعادة كتابة لتفسير التبيان للشيخ الطوسي ولكن بعبارات مبسوطة وإضافات وتقسيمات جديدة.</w:t>
      </w:r>
    </w:p>
    <w:p w14:paraId="2D456B93" w14:textId="77777777" w:rsidR="00424402" w:rsidRDefault="00DE5467" w:rsidP="00E31EFE">
      <w:pPr>
        <w:pStyle w:val="rfdNormal0"/>
        <w:rPr>
          <w:rtl/>
        </w:rPr>
      </w:pPr>
      <w:r>
        <w:rPr>
          <w:rtl/>
        </w:rPr>
        <w:br w:type="page"/>
      </w:r>
      <w:r w:rsidR="00B255DC">
        <w:rPr>
          <w:rFonts w:hint="eastAsia"/>
          <w:rtl/>
        </w:rPr>
        <w:lastRenderedPageBreak/>
        <w:t>المشهورة</w:t>
      </w:r>
      <w:r w:rsidR="00B255DC">
        <w:rPr>
          <w:rtl/>
        </w:rPr>
        <w:t xml:space="preserve"> والمعروفة لا من متقدّمي الشيعة ولا السنّة ولا من معاصريه من المفسّرين</w:t>
      </w:r>
      <w:r w:rsidR="00774210">
        <w:rPr>
          <w:rtl/>
        </w:rPr>
        <w:t xml:space="preserve"> ،</w:t>
      </w:r>
      <w:r w:rsidR="00424402">
        <w:rPr>
          <w:rtl/>
        </w:rPr>
        <w:t xml:space="preserve"> </w:t>
      </w:r>
      <w:r w:rsidR="00B255DC">
        <w:rPr>
          <w:rtl/>
        </w:rPr>
        <w:t>كالتفاسيرالتالية</w:t>
      </w:r>
      <w:r w:rsidR="00774210">
        <w:rPr>
          <w:rtl/>
        </w:rPr>
        <w:t xml:space="preserve"> :</w:t>
      </w:r>
      <w:r w:rsidR="00424402">
        <w:rPr>
          <w:rtl/>
        </w:rPr>
        <w:t xml:space="preserve"> </w:t>
      </w:r>
      <w:r w:rsidR="00B255DC" w:rsidRPr="00E31EFE">
        <w:rPr>
          <w:rStyle w:val="rfdBold2"/>
          <w:rtl/>
        </w:rPr>
        <w:t>تفسير العيّاشي</w:t>
      </w:r>
      <w:r w:rsidR="00774210">
        <w:rPr>
          <w:rStyle w:val="rfdBold2"/>
          <w:rtl/>
        </w:rPr>
        <w:t xml:space="preserve"> ،</w:t>
      </w:r>
      <w:r w:rsidR="00424402">
        <w:rPr>
          <w:rStyle w:val="rfdBold2"/>
          <w:rtl/>
        </w:rPr>
        <w:t xml:space="preserve"> </w:t>
      </w:r>
      <w:r w:rsidR="00B255DC" w:rsidRPr="00E31EFE">
        <w:rPr>
          <w:rStyle w:val="rfdBold2"/>
          <w:rtl/>
        </w:rPr>
        <w:t>وتفسير علي بن إبراهيم القمّي</w:t>
      </w:r>
      <w:r w:rsidR="00774210">
        <w:rPr>
          <w:rStyle w:val="rfdBold2"/>
          <w:rtl/>
        </w:rPr>
        <w:t xml:space="preserve"> ،</w:t>
      </w:r>
      <w:r w:rsidR="00424402">
        <w:rPr>
          <w:rStyle w:val="rfdBold2"/>
          <w:rtl/>
        </w:rPr>
        <w:t xml:space="preserve"> </w:t>
      </w:r>
      <w:r w:rsidR="00B255DC" w:rsidRPr="00E31EFE">
        <w:rPr>
          <w:rStyle w:val="rfdBold2"/>
          <w:rtl/>
        </w:rPr>
        <w:t>والتبيان</w:t>
      </w:r>
      <w:r w:rsidR="00B255DC">
        <w:rPr>
          <w:rtl/>
        </w:rPr>
        <w:t xml:space="preserve"> للطوسي</w:t>
      </w:r>
      <w:r w:rsidR="00774210">
        <w:rPr>
          <w:rtl/>
        </w:rPr>
        <w:t xml:space="preserve"> ،</w:t>
      </w:r>
      <w:r w:rsidR="00424402">
        <w:rPr>
          <w:rtl/>
        </w:rPr>
        <w:t xml:space="preserve"> </w:t>
      </w:r>
      <w:r w:rsidR="00B255DC" w:rsidRPr="00E31EFE">
        <w:rPr>
          <w:rStyle w:val="rfdBold2"/>
          <w:rtl/>
        </w:rPr>
        <w:t>والكشف والبيان</w:t>
      </w:r>
      <w:r w:rsidR="00B255DC">
        <w:rPr>
          <w:rtl/>
        </w:rPr>
        <w:t xml:space="preserve"> للثعلبي</w:t>
      </w:r>
      <w:r w:rsidR="00774210">
        <w:rPr>
          <w:rtl/>
        </w:rPr>
        <w:t xml:space="preserve"> ،</w:t>
      </w:r>
      <w:r w:rsidR="00424402">
        <w:rPr>
          <w:rtl/>
        </w:rPr>
        <w:t xml:space="preserve"> </w:t>
      </w:r>
      <w:r w:rsidR="00B255DC" w:rsidRPr="00E31EFE">
        <w:rPr>
          <w:rStyle w:val="rfdBold2"/>
          <w:rtl/>
        </w:rPr>
        <w:t>والتهذيب</w:t>
      </w:r>
      <w:r w:rsidR="00B255DC">
        <w:rPr>
          <w:rtl/>
        </w:rPr>
        <w:t xml:space="preserve"> للحاكم الجشمي</w:t>
      </w:r>
      <w:r w:rsidR="00774210">
        <w:rPr>
          <w:rtl/>
        </w:rPr>
        <w:t xml:space="preserve"> ،</w:t>
      </w:r>
      <w:r w:rsidR="00424402">
        <w:rPr>
          <w:rtl/>
        </w:rPr>
        <w:t xml:space="preserve"> </w:t>
      </w:r>
      <w:r w:rsidR="00B255DC" w:rsidRPr="00E31EFE">
        <w:rPr>
          <w:rStyle w:val="rfdBold2"/>
          <w:rtl/>
        </w:rPr>
        <w:t>والكشّاف</w:t>
      </w:r>
      <w:r w:rsidR="00B255DC">
        <w:rPr>
          <w:rtl/>
        </w:rPr>
        <w:t xml:space="preserve"> للزمخشري</w:t>
      </w:r>
      <w:r w:rsidR="00774210">
        <w:rPr>
          <w:rtl/>
        </w:rPr>
        <w:t xml:space="preserve"> ،</w:t>
      </w:r>
      <w:r w:rsidR="00424402">
        <w:rPr>
          <w:rtl/>
        </w:rPr>
        <w:t xml:space="preserve"> </w:t>
      </w:r>
      <w:r w:rsidR="00B255DC" w:rsidRPr="00E31EFE">
        <w:rPr>
          <w:rStyle w:val="rfdBold2"/>
          <w:rtl/>
        </w:rPr>
        <w:t>ومجمع البيان</w:t>
      </w:r>
      <w:r w:rsidR="00B255DC">
        <w:rPr>
          <w:rtl/>
        </w:rPr>
        <w:t xml:space="preserve"> للطبرسي</w:t>
      </w:r>
      <w:r w:rsidR="00774210">
        <w:rPr>
          <w:rtl/>
        </w:rPr>
        <w:t xml:space="preserve"> ،</w:t>
      </w:r>
      <w:r w:rsidR="00424402">
        <w:rPr>
          <w:rtl/>
        </w:rPr>
        <w:t xml:space="preserve"> </w:t>
      </w:r>
      <w:r w:rsidR="00B255DC">
        <w:rPr>
          <w:rtl/>
        </w:rPr>
        <w:t xml:space="preserve">كما </w:t>
      </w:r>
      <w:r w:rsidR="00B255DC">
        <w:rPr>
          <w:rFonts w:hint="eastAsia"/>
          <w:rtl/>
        </w:rPr>
        <w:t>أنّه</w:t>
      </w:r>
      <w:r w:rsidR="00B255DC">
        <w:rPr>
          <w:rtl/>
        </w:rPr>
        <w:t xml:space="preserve"> لم يذكر أسماءهم قطّ</w:t>
      </w:r>
      <w:r w:rsidR="00773720">
        <w:rPr>
          <w:rtl/>
        </w:rPr>
        <w:t xml:space="preserve"> ؛</w:t>
      </w:r>
      <w:r>
        <w:rPr>
          <w:rtl/>
        </w:rPr>
        <w:t xml:space="preserve"> </w:t>
      </w:r>
      <w:r w:rsidR="00B255DC">
        <w:rPr>
          <w:rtl/>
        </w:rPr>
        <w:t xml:space="preserve">وبالرغم من ذلك نرىٰ تارة شيئاً من وجوه الشبه بين عبارات هذا التفسير مع </w:t>
      </w:r>
      <w:r w:rsidR="00B255DC" w:rsidRPr="00E31EFE">
        <w:rPr>
          <w:rStyle w:val="rfdBold2"/>
          <w:rtl/>
        </w:rPr>
        <w:t>التبيان ومجمع البيان</w:t>
      </w:r>
      <w:r w:rsidR="00B255DC" w:rsidRPr="00B255DC">
        <w:rPr>
          <w:rStyle w:val="rfdFootnotenum"/>
          <w:rtl/>
        </w:rPr>
        <w:t>(1)</w:t>
      </w:r>
      <w:r w:rsidR="00B255DC">
        <w:rPr>
          <w:rtl/>
        </w:rPr>
        <w:t>.</w:t>
      </w:r>
    </w:p>
    <w:p w14:paraId="5B3CAF15" w14:textId="77777777" w:rsidR="00424402" w:rsidRDefault="00B255DC" w:rsidP="00B255DC">
      <w:pPr>
        <w:rPr>
          <w:rtl/>
        </w:rPr>
      </w:pPr>
      <w:r>
        <w:rPr>
          <w:rFonts w:hint="eastAsia"/>
          <w:rtl/>
        </w:rPr>
        <w:t>هذا</w:t>
      </w:r>
      <w:r>
        <w:rPr>
          <w:rtl/>
        </w:rPr>
        <w:t xml:space="preserve"> وإنّ المفسّر دائماً ما يعتمد ذكر الصلوات الشيعية كاملة بعد ذكر اسم النبي ويكتبها</w:t>
      </w:r>
      <w:r w:rsidR="00774210">
        <w:rPr>
          <w:rtl/>
        </w:rPr>
        <w:t xml:space="preserve"> :</w:t>
      </w:r>
      <w:r w:rsidR="00424402">
        <w:rPr>
          <w:rtl/>
        </w:rPr>
        <w:t xml:space="preserve"> </w:t>
      </w:r>
      <w:r>
        <w:rPr>
          <w:rtl/>
        </w:rPr>
        <w:t>(صلّىٰ الله عليه وآله) ويدعو لسائر</w:t>
      </w:r>
      <w:r w:rsidR="00BC4282">
        <w:rPr>
          <w:rtl/>
        </w:rPr>
        <w:t xml:space="preserve"> </w:t>
      </w:r>
      <w:r>
        <w:rPr>
          <w:rtl/>
        </w:rPr>
        <w:t>الأئمّة ولفاطمة الزهراء (عليهم السلام) بالطريقة الشيعية</w:t>
      </w:r>
      <w:r w:rsidR="00774210">
        <w:rPr>
          <w:rtl/>
        </w:rPr>
        <w:t xml:space="preserve"> ،</w:t>
      </w:r>
      <w:r w:rsidR="00424402">
        <w:rPr>
          <w:rtl/>
        </w:rPr>
        <w:t xml:space="preserve"> </w:t>
      </w:r>
      <w:r>
        <w:rPr>
          <w:rtl/>
        </w:rPr>
        <w:t>كما أنّه ذكر في موضع جعفر بن أبي طالب وقال</w:t>
      </w:r>
      <w:r w:rsidR="00774210">
        <w:rPr>
          <w:rtl/>
        </w:rPr>
        <w:t xml:space="preserve"> :</w:t>
      </w:r>
      <w:r w:rsidR="00424402">
        <w:rPr>
          <w:rtl/>
        </w:rPr>
        <w:t xml:space="preserve"> </w:t>
      </w:r>
      <w:r>
        <w:rPr>
          <w:rtl/>
        </w:rPr>
        <w:t>(عليه السلام)</w:t>
      </w:r>
      <w:r w:rsidR="00774210">
        <w:rPr>
          <w:rtl/>
        </w:rPr>
        <w:t xml:space="preserve"> ،</w:t>
      </w:r>
      <w:r w:rsidR="00424402">
        <w:rPr>
          <w:rtl/>
        </w:rPr>
        <w:t xml:space="preserve"> </w:t>
      </w:r>
      <w:r>
        <w:rPr>
          <w:rtl/>
        </w:rPr>
        <w:t>وفي موضع آخر ذكر ز</w:t>
      </w:r>
      <w:r>
        <w:rPr>
          <w:rFonts w:hint="eastAsia"/>
          <w:rtl/>
        </w:rPr>
        <w:t>يد</w:t>
      </w:r>
      <w:r>
        <w:rPr>
          <w:rtl/>
        </w:rPr>
        <w:t xml:space="preserve"> بن علي وقال</w:t>
      </w:r>
      <w:r w:rsidR="00774210">
        <w:rPr>
          <w:rtl/>
        </w:rPr>
        <w:t xml:space="preserve"> :</w:t>
      </w:r>
      <w:r w:rsidR="00424402">
        <w:rPr>
          <w:rtl/>
        </w:rPr>
        <w:t xml:space="preserve"> </w:t>
      </w:r>
      <w:r>
        <w:rPr>
          <w:rtl/>
        </w:rPr>
        <w:t>(عليهما السلام)</w:t>
      </w:r>
      <w:r w:rsidR="00774210">
        <w:rPr>
          <w:rtl/>
        </w:rPr>
        <w:t xml:space="preserve"> ،</w:t>
      </w:r>
      <w:r w:rsidR="00424402">
        <w:rPr>
          <w:rtl/>
        </w:rPr>
        <w:t xml:space="preserve"> </w:t>
      </w:r>
      <w:r>
        <w:rPr>
          <w:rtl/>
        </w:rPr>
        <w:t>وقد ذكر الإمام عليّاً</w:t>
      </w:r>
      <w:r w:rsidR="00BC4282">
        <w:rPr>
          <w:rtl/>
        </w:rPr>
        <w:t xml:space="preserve"> </w:t>
      </w:r>
      <w:r>
        <w:rPr>
          <w:rtl/>
        </w:rPr>
        <w:t>(عليه السلام) باسم</w:t>
      </w:r>
      <w:r w:rsidR="00774210">
        <w:rPr>
          <w:rtl/>
        </w:rPr>
        <w:t xml:space="preserve"> :</w:t>
      </w:r>
      <w:r w:rsidR="00424402">
        <w:rPr>
          <w:rtl/>
        </w:rPr>
        <w:t xml:space="preserve"> </w:t>
      </w:r>
      <w:r>
        <w:rPr>
          <w:rtl/>
        </w:rPr>
        <w:t>(أمير المؤمنين عليه السلام) ثماني وأربعين مرّة</w:t>
      </w:r>
      <w:r w:rsidR="00774210">
        <w:rPr>
          <w:rtl/>
        </w:rPr>
        <w:t xml:space="preserve"> ،</w:t>
      </w:r>
      <w:r w:rsidR="00424402">
        <w:rPr>
          <w:rtl/>
        </w:rPr>
        <w:t xml:space="preserve"> </w:t>
      </w:r>
      <w:r>
        <w:rPr>
          <w:rtl/>
        </w:rPr>
        <w:t>وذكر بإزائه (علي عليه السلام) عشرين مرّة</w:t>
      </w:r>
      <w:r w:rsidR="00774210">
        <w:rPr>
          <w:rtl/>
        </w:rPr>
        <w:t xml:space="preserve"> ،</w:t>
      </w:r>
      <w:r w:rsidR="00424402">
        <w:rPr>
          <w:rtl/>
        </w:rPr>
        <w:t xml:space="preserve"> </w:t>
      </w:r>
      <w:r>
        <w:rPr>
          <w:rtl/>
        </w:rPr>
        <w:t>وذكرالإمام</w:t>
      </w:r>
      <w:r w:rsidR="00BC4282">
        <w:rPr>
          <w:rtl/>
        </w:rPr>
        <w:t xml:space="preserve"> </w:t>
      </w:r>
      <w:r>
        <w:rPr>
          <w:rtl/>
        </w:rPr>
        <w:t>الصادق</w:t>
      </w:r>
      <w:r w:rsidR="00BC4282">
        <w:rPr>
          <w:rtl/>
        </w:rPr>
        <w:t xml:space="preserve"> </w:t>
      </w:r>
      <w:r w:rsidR="003E67E8" w:rsidRPr="003E67E8">
        <w:rPr>
          <w:rStyle w:val="rfdAlaem"/>
          <w:rtl/>
        </w:rPr>
        <w:t>عليه‌السلام</w:t>
      </w:r>
      <w:r>
        <w:rPr>
          <w:rtl/>
        </w:rPr>
        <w:t xml:space="preserve"> بكنيته</w:t>
      </w:r>
      <w:r w:rsidR="00774210">
        <w:rPr>
          <w:rtl/>
        </w:rPr>
        <w:t xml:space="preserve"> :</w:t>
      </w:r>
      <w:r w:rsidR="00424402">
        <w:rPr>
          <w:rtl/>
        </w:rPr>
        <w:t xml:space="preserve"> </w:t>
      </w:r>
      <w:r>
        <w:rPr>
          <w:rtl/>
        </w:rPr>
        <w:t>(أبو عبد الله) في ثلاثة مواضع</w:t>
      </w:r>
      <w:r w:rsidR="00774210">
        <w:rPr>
          <w:rtl/>
        </w:rPr>
        <w:t xml:space="preserve"> ،</w:t>
      </w:r>
      <w:r w:rsidR="00424402">
        <w:rPr>
          <w:rtl/>
        </w:rPr>
        <w:t xml:space="preserve"> </w:t>
      </w:r>
      <w:r>
        <w:rPr>
          <w:rtl/>
        </w:rPr>
        <w:t>وفي ستّة عشر موضعاً ذكره ب</w:t>
      </w:r>
      <w:r>
        <w:rPr>
          <w:rFonts w:hint="eastAsia"/>
          <w:rtl/>
        </w:rPr>
        <w:t>اسم</w:t>
      </w:r>
      <w:r>
        <w:rPr>
          <w:rtl/>
        </w:rPr>
        <w:t xml:space="preserve"> (الصادق عليه السلام) وكذلك ذكر الإمام الباقر </w:t>
      </w:r>
      <w:r w:rsidR="003E67E8" w:rsidRPr="003E67E8">
        <w:rPr>
          <w:rStyle w:val="rfdAlaem"/>
          <w:rtl/>
        </w:rPr>
        <w:t>عليه‌السلام</w:t>
      </w:r>
      <w:r>
        <w:rPr>
          <w:rtl/>
        </w:rPr>
        <w:t xml:space="preserve"> بكنيته</w:t>
      </w:r>
      <w:r w:rsidR="00774210">
        <w:rPr>
          <w:rtl/>
        </w:rPr>
        <w:t xml:space="preserve"> :</w:t>
      </w:r>
      <w:r w:rsidR="00424402">
        <w:rPr>
          <w:rtl/>
        </w:rPr>
        <w:t xml:space="preserve"> </w:t>
      </w:r>
      <w:r>
        <w:rPr>
          <w:rtl/>
        </w:rPr>
        <w:t>(أبو جعفر) في موضعين</w:t>
      </w:r>
      <w:r w:rsidR="00774210">
        <w:rPr>
          <w:rtl/>
        </w:rPr>
        <w:t xml:space="preserve"> ،</w:t>
      </w:r>
      <w:r w:rsidR="00424402">
        <w:rPr>
          <w:rtl/>
        </w:rPr>
        <w:t xml:space="preserve"> </w:t>
      </w:r>
      <w:r>
        <w:rPr>
          <w:rtl/>
        </w:rPr>
        <w:t>وذكره في سائر المواضع ـ وهي (تسعة عشر موضعاً) ـ باسم</w:t>
      </w:r>
      <w:r w:rsidR="00774210">
        <w:rPr>
          <w:rtl/>
        </w:rPr>
        <w:t xml:space="preserve"> :</w:t>
      </w:r>
      <w:r w:rsidR="00424402">
        <w:rPr>
          <w:rtl/>
        </w:rPr>
        <w:t xml:space="preserve"> </w:t>
      </w:r>
      <w:r>
        <w:rPr>
          <w:rtl/>
        </w:rPr>
        <w:t>(الباقر عليه السلام)</w:t>
      </w:r>
      <w:r w:rsidR="00774210">
        <w:rPr>
          <w:rtl/>
        </w:rPr>
        <w:t xml:space="preserve"> ،</w:t>
      </w:r>
      <w:r w:rsidR="00424402">
        <w:rPr>
          <w:rtl/>
        </w:rPr>
        <w:t xml:space="preserve"> </w:t>
      </w:r>
      <w:r>
        <w:rPr>
          <w:rtl/>
        </w:rPr>
        <w:t>ومن جانب آخر فإنّه يبجّل جميع الصحابة ويذكر عبارة</w:t>
      </w:r>
      <w:r w:rsidR="00774210">
        <w:rPr>
          <w:rtl/>
        </w:rPr>
        <w:t xml:space="preserve"> :</w:t>
      </w:r>
      <w:r w:rsidR="00424402">
        <w:rPr>
          <w:rtl/>
        </w:rPr>
        <w:t xml:space="preserve"> </w:t>
      </w:r>
      <w:r>
        <w:rPr>
          <w:rtl/>
        </w:rPr>
        <w:t>(رضي الله عنهم) بعد ذكر أسمائهم</w:t>
      </w:r>
      <w:r w:rsidR="00774210">
        <w:rPr>
          <w:rtl/>
        </w:rPr>
        <w:t xml:space="preserve"> ،</w:t>
      </w:r>
      <w:r w:rsidR="00424402">
        <w:rPr>
          <w:rtl/>
        </w:rPr>
        <w:t xml:space="preserve"> </w:t>
      </w:r>
      <w:r>
        <w:rPr>
          <w:rtl/>
        </w:rPr>
        <w:t>مثلاً</w:t>
      </w:r>
      <w:r w:rsidR="00774210">
        <w:rPr>
          <w:rtl/>
        </w:rPr>
        <w:t xml:space="preserve"> :</w:t>
      </w:r>
      <w:r w:rsidR="00424402">
        <w:rPr>
          <w:rtl/>
        </w:rPr>
        <w:t xml:space="preserve"> </w:t>
      </w:r>
      <w:r>
        <w:rPr>
          <w:rtl/>
        </w:rPr>
        <w:t>(أبو</w:t>
      </w:r>
      <w:r w:rsidR="00BC4282">
        <w:rPr>
          <w:rFonts w:hint="eastAsia"/>
          <w:rtl/>
        </w:rPr>
        <w:t xml:space="preserve"> </w:t>
      </w:r>
      <w:r>
        <w:rPr>
          <w:rtl/>
        </w:rPr>
        <w:t>بکر رضوان الله عليه) في آية الغار</w:t>
      </w:r>
      <w:r w:rsidR="00774210">
        <w:rPr>
          <w:rtl/>
        </w:rPr>
        <w:t xml:space="preserve"> ،</w:t>
      </w:r>
      <w:r w:rsidR="00424402">
        <w:rPr>
          <w:rtl/>
        </w:rPr>
        <w:t xml:space="preserve"> </w:t>
      </w:r>
      <w:r>
        <w:rPr>
          <w:rtl/>
        </w:rPr>
        <w:t>في</w:t>
      </w:r>
      <w:r w:rsidR="00BC4282">
        <w:rPr>
          <w:rtl/>
        </w:rPr>
        <w:t xml:space="preserve"> </w:t>
      </w:r>
      <w:r>
        <w:rPr>
          <w:rtl/>
        </w:rPr>
        <w:t>وجه الورقة</w:t>
      </w:r>
      <w:r w:rsidR="00774210">
        <w:rPr>
          <w:rtl/>
        </w:rPr>
        <w:t xml:space="preserve"> :</w:t>
      </w:r>
      <w:r w:rsidR="00424402">
        <w:rPr>
          <w:rtl/>
        </w:rPr>
        <w:t xml:space="preserve"> </w:t>
      </w:r>
      <w:r>
        <w:rPr>
          <w:rtl/>
        </w:rPr>
        <w:t>(145)</w:t>
      </w:r>
      <w:r w:rsidR="00773720">
        <w:rPr>
          <w:rtl/>
        </w:rPr>
        <w:t xml:space="preserve"> ؛</w:t>
      </w:r>
      <w:r w:rsidR="00DE5467">
        <w:rPr>
          <w:rtl/>
        </w:rPr>
        <w:t xml:space="preserve"> </w:t>
      </w:r>
      <w:r>
        <w:rPr>
          <w:rtl/>
        </w:rPr>
        <w:t>(أبو</w:t>
      </w:r>
      <w:r w:rsidR="00BC4282">
        <w:rPr>
          <w:rtl/>
        </w:rPr>
        <w:t xml:space="preserve"> </w:t>
      </w:r>
      <w:r>
        <w:rPr>
          <w:rtl/>
        </w:rPr>
        <w:t>‌بکر والصحابة رضي الله عنهم)</w:t>
      </w:r>
      <w:r w:rsidR="00BC4282">
        <w:rPr>
          <w:rtl/>
        </w:rPr>
        <w:t xml:space="preserve"> </w:t>
      </w:r>
      <w:r>
        <w:rPr>
          <w:rtl/>
        </w:rPr>
        <w:t>في خلف</w:t>
      </w:r>
      <w:r w:rsidR="00BC4282">
        <w:rPr>
          <w:rtl/>
        </w:rPr>
        <w:t xml:space="preserve"> </w:t>
      </w:r>
      <w:r>
        <w:rPr>
          <w:rtl/>
        </w:rPr>
        <w:t>الورقة</w:t>
      </w:r>
      <w:r w:rsidR="00774210">
        <w:rPr>
          <w:rtl/>
        </w:rPr>
        <w:t xml:space="preserve"> :</w:t>
      </w:r>
      <w:r w:rsidR="00424402">
        <w:rPr>
          <w:rtl/>
        </w:rPr>
        <w:t xml:space="preserve"> </w:t>
      </w:r>
      <w:r>
        <w:rPr>
          <w:rtl/>
        </w:rPr>
        <w:t>(62)</w:t>
      </w:r>
      <w:r w:rsidR="00773720">
        <w:rPr>
          <w:rtl/>
        </w:rPr>
        <w:t xml:space="preserve"> ؛</w:t>
      </w:r>
      <w:r w:rsidR="00DE5467">
        <w:rPr>
          <w:rtl/>
        </w:rPr>
        <w:t xml:space="preserve"> </w:t>
      </w:r>
      <w:r>
        <w:rPr>
          <w:rtl/>
        </w:rPr>
        <w:t>(وهم قوم من الصحابة رضي</w:t>
      </w:r>
    </w:p>
    <w:p w14:paraId="421599D0" w14:textId="77777777" w:rsidR="00B255DC" w:rsidRDefault="00B255DC" w:rsidP="00B255DC">
      <w:pPr>
        <w:pStyle w:val="rfdLine"/>
        <w:rPr>
          <w:rtl/>
        </w:rPr>
      </w:pPr>
      <w:r>
        <w:rPr>
          <w:rtl/>
        </w:rPr>
        <w:t>__________</w:t>
      </w:r>
    </w:p>
    <w:p w14:paraId="51BA8A97" w14:textId="77777777" w:rsidR="00B255DC" w:rsidRDefault="00B255DC" w:rsidP="00B255DC">
      <w:pPr>
        <w:pStyle w:val="rfdFootnote0"/>
        <w:rPr>
          <w:rtl/>
        </w:rPr>
      </w:pPr>
      <w:r>
        <w:rPr>
          <w:rtl/>
        </w:rPr>
        <w:t>(1) يوجد في تفسير (الآية</w:t>
      </w:r>
      <w:r w:rsidR="00774210">
        <w:rPr>
          <w:rtl/>
        </w:rPr>
        <w:t xml:space="preserve"> :</w:t>
      </w:r>
      <w:r w:rsidR="00424402">
        <w:rPr>
          <w:rtl/>
        </w:rPr>
        <w:t xml:space="preserve"> </w:t>
      </w:r>
      <w:r>
        <w:rPr>
          <w:rtl/>
        </w:rPr>
        <w:t>180 من سورة آل عمران) (في وجه الورقة 39) عبارات في القراءة عند مقارنتها مع مجمع البيان يبدو الاختلاف بينهما جليّاً. كما أنّه ينقل قصّة الغرانيق بكلّ جزئيّاتها من غير ردّ وطعن فيها</w:t>
      </w:r>
      <w:r w:rsidR="00774210">
        <w:rPr>
          <w:rtl/>
        </w:rPr>
        <w:t xml:space="preserve"> ،</w:t>
      </w:r>
      <w:r w:rsidR="00424402">
        <w:rPr>
          <w:rtl/>
        </w:rPr>
        <w:t xml:space="preserve"> </w:t>
      </w:r>
      <w:r>
        <w:rPr>
          <w:rtl/>
        </w:rPr>
        <w:t>خلافاً لطريقته في مثل هذه الأبحاث الكلامية</w:t>
      </w:r>
      <w:r w:rsidR="00774210">
        <w:rPr>
          <w:rtl/>
        </w:rPr>
        <w:t xml:space="preserve"> ،</w:t>
      </w:r>
      <w:r w:rsidR="00424402">
        <w:rPr>
          <w:rtl/>
        </w:rPr>
        <w:t xml:space="preserve"> </w:t>
      </w:r>
      <w:r>
        <w:rPr>
          <w:rtl/>
        </w:rPr>
        <w:t>ف</w:t>
      </w:r>
      <w:r>
        <w:rPr>
          <w:rFonts w:hint="eastAsia"/>
          <w:rtl/>
        </w:rPr>
        <w:t>ي</w:t>
      </w:r>
      <w:r>
        <w:rPr>
          <w:rtl/>
        </w:rPr>
        <w:t xml:space="preserve"> حين نرىٰ قصّة الغرانيق مردودة في مجمع البيان جملة وتفصيلاً. (وسوف يأتي الكلام عنها في هذا البحث).</w:t>
      </w:r>
    </w:p>
    <w:p w14:paraId="7C63AE60" w14:textId="77777777" w:rsidR="00B255DC" w:rsidRDefault="00DE5467" w:rsidP="00E31EFE">
      <w:pPr>
        <w:pStyle w:val="rfdNormal0"/>
        <w:rPr>
          <w:rtl/>
        </w:rPr>
      </w:pPr>
      <w:r>
        <w:rPr>
          <w:rtl/>
        </w:rPr>
        <w:br w:type="page"/>
      </w:r>
      <w:r w:rsidR="00B255DC">
        <w:rPr>
          <w:rFonts w:hint="eastAsia"/>
          <w:rtl/>
        </w:rPr>
        <w:lastRenderedPageBreak/>
        <w:t>الله</w:t>
      </w:r>
      <w:r w:rsidR="00B255DC">
        <w:rPr>
          <w:rtl/>
        </w:rPr>
        <w:t xml:space="preserve"> عنهم)</w:t>
      </w:r>
      <w:r w:rsidR="00BC4282">
        <w:rPr>
          <w:rtl/>
        </w:rPr>
        <w:t xml:space="preserve"> </w:t>
      </w:r>
      <w:r w:rsidR="00B255DC">
        <w:rPr>
          <w:rtl/>
        </w:rPr>
        <w:t>في وجه الورقة</w:t>
      </w:r>
      <w:r w:rsidR="00774210">
        <w:rPr>
          <w:rtl/>
        </w:rPr>
        <w:t xml:space="preserve"> :</w:t>
      </w:r>
      <w:r w:rsidR="00424402">
        <w:rPr>
          <w:rtl/>
        </w:rPr>
        <w:t xml:space="preserve"> </w:t>
      </w:r>
      <w:r w:rsidR="00B255DC">
        <w:rPr>
          <w:rtl/>
        </w:rPr>
        <w:t>(65)</w:t>
      </w:r>
      <w:r w:rsidR="00773720">
        <w:rPr>
          <w:rtl/>
        </w:rPr>
        <w:t xml:space="preserve"> ؛</w:t>
      </w:r>
      <w:r>
        <w:rPr>
          <w:rtl/>
        </w:rPr>
        <w:t xml:space="preserve"> </w:t>
      </w:r>
      <w:r w:rsidR="00B255DC">
        <w:rPr>
          <w:rtl/>
        </w:rPr>
        <w:t>(عمّار بن ياسر رضي الله عنه)</w:t>
      </w:r>
      <w:r w:rsidR="00BC4282">
        <w:rPr>
          <w:rtl/>
        </w:rPr>
        <w:t xml:space="preserve"> </w:t>
      </w:r>
      <w:r w:rsidR="00B255DC">
        <w:rPr>
          <w:rtl/>
        </w:rPr>
        <w:t>في وجه الورقة</w:t>
      </w:r>
      <w:r w:rsidR="00774210">
        <w:rPr>
          <w:rtl/>
        </w:rPr>
        <w:t xml:space="preserve"> :</w:t>
      </w:r>
      <w:r w:rsidR="00424402">
        <w:rPr>
          <w:rtl/>
        </w:rPr>
        <w:t xml:space="preserve"> </w:t>
      </w:r>
      <w:r w:rsidR="00B255DC">
        <w:rPr>
          <w:rtl/>
        </w:rPr>
        <w:t>(149)</w:t>
      </w:r>
      <w:r w:rsidR="00773720">
        <w:rPr>
          <w:rtl/>
        </w:rPr>
        <w:t xml:space="preserve"> ؛</w:t>
      </w:r>
      <w:r>
        <w:rPr>
          <w:rtl/>
        </w:rPr>
        <w:t xml:space="preserve"> </w:t>
      </w:r>
      <w:r w:rsidR="00B255DC">
        <w:rPr>
          <w:rtl/>
        </w:rPr>
        <w:t>(عثمان بن مظعون وعبد</w:t>
      </w:r>
      <w:r w:rsidR="00BC4282">
        <w:rPr>
          <w:rtl/>
        </w:rPr>
        <w:t xml:space="preserve"> </w:t>
      </w:r>
      <w:r w:rsidR="00B255DC">
        <w:rPr>
          <w:rtl/>
        </w:rPr>
        <w:t>الله بن مسعود وعبد</w:t>
      </w:r>
      <w:r w:rsidR="00BC4282">
        <w:rPr>
          <w:rtl/>
        </w:rPr>
        <w:t xml:space="preserve"> </w:t>
      </w:r>
      <w:r w:rsidR="00B255DC">
        <w:rPr>
          <w:rtl/>
        </w:rPr>
        <w:t>الله بن عمر رضي الله عنهم)</w:t>
      </w:r>
      <w:r w:rsidR="00BC4282">
        <w:rPr>
          <w:rtl/>
        </w:rPr>
        <w:t xml:space="preserve"> </w:t>
      </w:r>
      <w:r w:rsidR="00B255DC">
        <w:rPr>
          <w:rtl/>
        </w:rPr>
        <w:t>في وجه الورقة</w:t>
      </w:r>
      <w:r w:rsidR="00774210">
        <w:rPr>
          <w:rtl/>
        </w:rPr>
        <w:t xml:space="preserve"> :</w:t>
      </w:r>
      <w:r w:rsidR="00424402">
        <w:rPr>
          <w:rtl/>
        </w:rPr>
        <w:t xml:space="preserve"> </w:t>
      </w:r>
      <w:r w:rsidR="00B255DC">
        <w:rPr>
          <w:rtl/>
        </w:rPr>
        <w:t>(65)</w:t>
      </w:r>
      <w:r w:rsidR="00773720">
        <w:rPr>
          <w:rtl/>
        </w:rPr>
        <w:t xml:space="preserve"> ؛</w:t>
      </w:r>
      <w:r>
        <w:rPr>
          <w:rtl/>
        </w:rPr>
        <w:t xml:space="preserve"> </w:t>
      </w:r>
      <w:r w:rsidR="00B255DC">
        <w:rPr>
          <w:rtl/>
        </w:rPr>
        <w:t>(سلمان الفارسي</w:t>
      </w:r>
      <w:r w:rsidR="00BC4282">
        <w:rPr>
          <w:rtl/>
        </w:rPr>
        <w:t xml:space="preserve"> </w:t>
      </w:r>
      <w:r w:rsidR="00B255DC">
        <w:rPr>
          <w:rtl/>
        </w:rPr>
        <w:t>رضي الله عنه)</w:t>
      </w:r>
      <w:r w:rsidR="00BC4282">
        <w:rPr>
          <w:rtl/>
        </w:rPr>
        <w:t xml:space="preserve"> </w:t>
      </w:r>
      <w:r w:rsidR="00B255DC">
        <w:rPr>
          <w:rtl/>
        </w:rPr>
        <w:t>في خلف</w:t>
      </w:r>
      <w:r w:rsidR="00BC4282">
        <w:rPr>
          <w:rtl/>
        </w:rPr>
        <w:t xml:space="preserve"> </w:t>
      </w:r>
      <w:r w:rsidR="00B255DC">
        <w:rPr>
          <w:rtl/>
        </w:rPr>
        <w:t>الورقة</w:t>
      </w:r>
      <w:r w:rsidR="00774210">
        <w:rPr>
          <w:rtl/>
        </w:rPr>
        <w:t xml:space="preserve"> :</w:t>
      </w:r>
      <w:r w:rsidR="00424402">
        <w:rPr>
          <w:rtl/>
        </w:rPr>
        <w:t xml:space="preserve"> </w:t>
      </w:r>
      <w:r w:rsidR="00B255DC">
        <w:rPr>
          <w:rtl/>
        </w:rPr>
        <w:t>(148)</w:t>
      </w:r>
      <w:r w:rsidR="00773720">
        <w:rPr>
          <w:rtl/>
        </w:rPr>
        <w:t xml:space="preserve"> ؛</w:t>
      </w:r>
      <w:r>
        <w:rPr>
          <w:rtl/>
        </w:rPr>
        <w:t xml:space="preserve"> </w:t>
      </w:r>
      <w:r w:rsidR="00B255DC">
        <w:rPr>
          <w:rtl/>
        </w:rPr>
        <w:t>(ابن عبّاس رضي الله عن</w:t>
      </w:r>
      <w:r w:rsidR="00B255DC">
        <w:rPr>
          <w:rFonts w:hint="eastAsia"/>
          <w:rtl/>
        </w:rPr>
        <w:t>ه</w:t>
      </w:r>
      <w:r w:rsidR="00B255DC">
        <w:rPr>
          <w:rtl/>
        </w:rPr>
        <w:t>)</w:t>
      </w:r>
      <w:r w:rsidR="00BC4282">
        <w:rPr>
          <w:rtl/>
        </w:rPr>
        <w:t xml:space="preserve"> </w:t>
      </w:r>
      <w:r w:rsidR="00B255DC">
        <w:rPr>
          <w:rtl/>
        </w:rPr>
        <w:t>في وجه الورقة</w:t>
      </w:r>
      <w:r w:rsidR="00774210">
        <w:rPr>
          <w:rtl/>
        </w:rPr>
        <w:t xml:space="preserve"> :</w:t>
      </w:r>
      <w:r w:rsidR="00424402">
        <w:rPr>
          <w:rtl/>
        </w:rPr>
        <w:t xml:space="preserve"> </w:t>
      </w:r>
      <w:r w:rsidR="00B255DC">
        <w:rPr>
          <w:rtl/>
        </w:rPr>
        <w:t>(158).</w:t>
      </w:r>
    </w:p>
    <w:p w14:paraId="17258BD1" w14:textId="77777777" w:rsidR="00424402" w:rsidRDefault="00B255DC" w:rsidP="00B255DC">
      <w:pPr>
        <w:rPr>
          <w:rtl/>
        </w:rPr>
      </w:pPr>
      <w:r>
        <w:rPr>
          <w:rFonts w:hint="eastAsia"/>
          <w:rtl/>
        </w:rPr>
        <w:t>وقد</w:t>
      </w:r>
      <w:r>
        <w:rPr>
          <w:rtl/>
        </w:rPr>
        <w:t xml:space="preserve"> جاءت في هذا التفسير بعض أقوال متقدّمي المفسّرين من الصحابة والتابعين وهم</w:t>
      </w:r>
      <w:r w:rsidR="00774210">
        <w:rPr>
          <w:rtl/>
        </w:rPr>
        <w:t xml:space="preserve"> :</w:t>
      </w:r>
      <w:r w:rsidR="00424402">
        <w:rPr>
          <w:rtl/>
        </w:rPr>
        <w:t xml:space="preserve"> </w:t>
      </w:r>
      <w:r>
        <w:rPr>
          <w:rtl/>
        </w:rPr>
        <w:t>أبو بكر مرّتين</w:t>
      </w:r>
      <w:r w:rsidR="00774210">
        <w:rPr>
          <w:rtl/>
        </w:rPr>
        <w:t xml:space="preserve"> ،</w:t>
      </w:r>
      <w:r w:rsidR="00424402">
        <w:rPr>
          <w:rtl/>
        </w:rPr>
        <w:t xml:space="preserve"> </w:t>
      </w:r>
      <w:r>
        <w:rPr>
          <w:rtl/>
        </w:rPr>
        <w:t>عثمان بن عفّان مرّة واحدة</w:t>
      </w:r>
      <w:r w:rsidR="00774210">
        <w:rPr>
          <w:rtl/>
        </w:rPr>
        <w:t xml:space="preserve"> ،</w:t>
      </w:r>
      <w:r w:rsidR="00424402">
        <w:rPr>
          <w:rtl/>
        </w:rPr>
        <w:t xml:space="preserve"> </w:t>
      </w:r>
      <w:r>
        <w:rPr>
          <w:rtl/>
        </w:rPr>
        <w:t>ابن مسعود إحدىٰ عشرة مرّة</w:t>
      </w:r>
      <w:r w:rsidR="00774210">
        <w:rPr>
          <w:rtl/>
        </w:rPr>
        <w:t xml:space="preserve"> ،</w:t>
      </w:r>
      <w:r w:rsidR="00424402">
        <w:rPr>
          <w:rtl/>
        </w:rPr>
        <w:t xml:space="preserve"> </w:t>
      </w:r>
      <w:r>
        <w:rPr>
          <w:rtl/>
        </w:rPr>
        <w:t>عائشة خمس مرّات</w:t>
      </w:r>
      <w:r w:rsidR="00774210">
        <w:rPr>
          <w:rtl/>
        </w:rPr>
        <w:t xml:space="preserve"> ،</w:t>
      </w:r>
      <w:r w:rsidR="00424402">
        <w:rPr>
          <w:rtl/>
        </w:rPr>
        <w:t xml:space="preserve"> </w:t>
      </w:r>
      <w:r>
        <w:rPr>
          <w:rtl/>
        </w:rPr>
        <w:t>ابن عبّاس مائة وإحدىٰ وعشرين مرّة</w:t>
      </w:r>
      <w:r w:rsidR="00774210">
        <w:rPr>
          <w:rtl/>
        </w:rPr>
        <w:t xml:space="preserve"> ،</w:t>
      </w:r>
      <w:r w:rsidR="00424402">
        <w:rPr>
          <w:rtl/>
        </w:rPr>
        <w:t xml:space="preserve"> </w:t>
      </w:r>
      <w:r>
        <w:rPr>
          <w:rtl/>
        </w:rPr>
        <w:t>أنس بن مالك مرّة واحدة</w:t>
      </w:r>
      <w:r w:rsidR="00774210">
        <w:rPr>
          <w:rtl/>
        </w:rPr>
        <w:t xml:space="preserve"> ،</w:t>
      </w:r>
      <w:r w:rsidR="00424402">
        <w:rPr>
          <w:rtl/>
        </w:rPr>
        <w:t xml:space="preserve"> </w:t>
      </w:r>
      <w:r>
        <w:rPr>
          <w:rtl/>
        </w:rPr>
        <w:t>مجاهد سبع مرّات</w:t>
      </w:r>
      <w:r w:rsidR="00774210">
        <w:rPr>
          <w:rtl/>
        </w:rPr>
        <w:t xml:space="preserve"> ،</w:t>
      </w:r>
      <w:r w:rsidR="00424402">
        <w:rPr>
          <w:rtl/>
        </w:rPr>
        <w:t xml:space="preserve"> </w:t>
      </w:r>
      <w:r>
        <w:rPr>
          <w:rtl/>
        </w:rPr>
        <w:t>الحسن البصري تس</w:t>
      </w:r>
      <w:r>
        <w:rPr>
          <w:rFonts w:hint="eastAsia"/>
          <w:rtl/>
        </w:rPr>
        <w:t>ع</w:t>
      </w:r>
      <w:r>
        <w:rPr>
          <w:rtl/>
        </w:rPr>
        <w:t xml:space="preserve"> عشرة مرّة</w:t>
      </w:r>
      <w:r w:rsidR="00774210">
        <w:rPr>
          <w:rtl/>
        </w:rPr>
        <w:t xml:space="preserve"> ،</w:t>
      </w:r>
      <w:r w:rsidR="00424402">
        <w:rPr>
          <w:rtl/>
        </w:rPr>
        <w:t xml:space="preserve"> </w:t>
      </w:r>
      <w:r>
        <w:rPr>
          <w:rtl/>
        </w:rPr>
        <w:t>السدي ستّ مرّات</w:t>
      </w:r>
      <w:r w:rsidR="00774210">
        <w:rPr>
          <w:rtl/>
        </w:rPr>
        <w:t xml:space="preserve"> ،</w:t>
      </w:r>
      <w:r w:rsidR="00424402">
        <w:rPr>
          <w:rtl/>
        </w:rPr>
        <w:t xml:space="preserve"> </w:t>
      </w:r>
      <w:r>
        <w:rPr>
          <w:rtl/>
        </w:rPr>
        <w:t>الضحّاك ثلاث مرّات</w:t>
      </w:r>
      <w:r w:rsidR="00774210">
        <w:rPr>
          <w:rtl/>
        </w:rPr>
        <w:t xml:space="preserve"> ،</w:t>
      </w:r>
      <w:r w:rsidR="00424402">
        <w:rPr>
          <w:rtl/>
        </w:rPr>
        <w:t xml:space="preserve"> </w:t>
      </w:r>
      <w:r>
        <w:rPr>
          <w:rtl/>
        </w:rPr>
        <w:t>ابن جريج والشعبي ومحمّد بن كعب القُرضي وعطاء كلّ واحد منهم مرّة واحدة</w:t>
      </w:r>
      <w:r w:rsidR="00774210">
        <w:rPr>
          <w:rtl/>
        </w:rPr>
        <w:t xml:space="preserve"> ،</w:t>
      </w:r>
      <w:r w:rsidR="00424402">
        <w:rPr>
          <w:rtl/>
        </w:rPr>
        <w:t xml:space="preserve"> </w:t>
      </w:r>
      <w:r>
        <w:rPr>
          <w:rtl/>
        </w:rPr>
        <w:t>وما يليهم من أسماء متأخّري المفسّرين ذُكر كلّ من الفرّاء تسع مرّات</w:t>
      </w:r>
      <w:r w:rsidR="00774210">
        <w:rPr>
          <w:rtl/>
        </w:rPr>
        <w:t xml:space="preserve"> ،</w:t>
      </w:r>
      <w:r w:rsidR="00424402">
        <w:rPr>
          <w:rtl/>
        </w:rPr>
        <w:t xml:space="preserve"> </w:t>
      </w:r>
      <w:r>
        <w:rPr>
          <w:rtl/>
        </w:rPr>
        <w:t>وأبو عبيدة مرّتين</w:t>
      </w:r>
      <w:r w:rsidR="00774210">
        <w:rPr>
          <w:rtl/>
        </w:rPr>
        <w:t xml:space="preserve"> ،</w:t>
      </w:r>
      <w:r w:rsidR="00424402">
        <w:rPr>
          <w:rtl/>
        </w:rPr>
        <w:t xml:space="preserve"> </w:t>
      </w:r>
      <w:r>
        <w:rPr>
          <w:rtl/>
        </w:rPr>
        <w:t>الطبري وابن جرير أربع مرّات</w:t>
      </w:r>
      <w:r w:rsidR="00774210">
        <w:rPr>
          <w:rtl/>
        </w:rPr>
        <w:t xml:space="preserve"> ،</w:t>
      </w:r>
      <w:r w:rsidR="00424402">
        <w:rPr>
          <w:rtl/>
        </w:rPr>
        <w:t xml:space="preserve"> </w:t>
      </w:r>
      <w:r>
        <w:rPr>
          <w:rtl/>
        </w:rPr>
        <w:t xml:space="preserve">الزجّاج سبع عشرة </w:t>
      </w:r>
      <w:r>
        <w:rPr>
          <w:rFonts w:hint="eastAsia"/>
          <w:rtl/>
        </w:rPr>
        <w:t>مرّة</w:t>
      </w:r>
      <w:r w:rsidR="00774210">
        <w:rPr>
          <w:rFonts w:hint="eastAsia"/>
          <w:rtl/>
        </w:rPr>
        <w:t xml:space="preserve"> ،</w:t>
      </w:r>
      <w:r w:rsidR="00424402">
        <w:rPr>
          <w:rFonts w:hint="eastAsia"/>
          <w:rtl/>
        </w:rPr>
        <w:t xml:space="preserve"> </w:t>
      </w:r>
      <w:r>
        <w:rPr>
          <w:rtl/>
        </w:rPr>
        <w:t>وجاءت أسماء النحاة والأدباء مثل</w:t>
      </w:r>
      <w:r w:rsidR="00774210">
        <w:rPr>
          <w:rtl/>
        </w:rPr>
        <w:t xml:space="preserve"> :</w:t>
      </w:r>
      <w:r w:rsidR="00424402">
        <w:rPr>
          <w:rtl/>
        </w:rPr>
        <w:t xml:space="preserve"> </w:t>
      </w:r>
      <w:r>
        <w:rPr>
          <w:rtl/>
        </w:rPr>
        <w:t>سيبويه فقد ذُكر تسع مرّات</w:t>
      </w:r>
      <w:r w:rsidR="00774210">
        <w:rPr>
          <w:rtl/>
        </w:rPr>
        <w:t xml:space="preserve"> ،</w:t>
      </w:r>
      <w:r w:rsidR="00424402">
        <w:rPr>
          <w:rtl/>
        </w:rPr>
        <w:t xml:space="preserve"> </w:t>
      </w:r>
      <w:r>
        <w:rPr>
          <w:rtl/>
        </w:rPr>
        <w:t>والخليل بن أحمد ثلاث مرّات</w:t>
      </w:r>
      <w:r w:rsidR="00774210">
        <w:rPr>
          <w:rtl/>
        </w:rPr>
        <w:t xml:space="preserve"> ،</w:t>
      </w:r>
      <w:r w:rsidR="00424402">
        <w:rPr>
          <w:rtl/>
        </w:rPr>
        <w:t xml:space="preserve"> </w:t>
      </w:r>
      <w:r>
        <w:rPr>
          <w:rtl/>
        </w:rPr>
        <w:t>المفضّل بن سلمة مرّتين</w:t>
      </w:r>
      <w:r w:rsidR="00774210">
        <w:rPr>
          <w:rtl/>
        </w:rPr>
        <w:t xml:space="preserve"> ،</w:t>
      </w:r>
      <w:r w:rsidR="00424402">
        <w:rPr>
          <w:rtl/>
        </w:rPr>
        <w:t xml:space="preserve"> </w:t>
      </w:r>
      <w:r>
        <w:rPr>
          <w:rtl/>
        </w:rPr>
        <w:t>أبو عثمان المازني مرّتين</w:t>
      </w:r>
      <w:r w:rsidR="00774210">
        <w:rPr>
          <w:rtl/>
        </w:rPr>
        <w:t xml:space="preserve"> ،</w:t>
      </w:r>
      <w:r w:rsidR="00424402">
        <w:rPr>
          <w:rtl/>
        </w:rPr>
        <w:t xml:space="preserve"> </w:t>
      </w:r>
      <w:r>
        <w:rPr>
          <w:rtl/>
        </w:rPr>
        <w:t>أبو بكر السرّاج وأبو علي الفارسي مرّة واحدة</w:t>
      </w:r>
      <w:r w:rsidR="00774210">
        <w:rPr>
          <w:rtl/>
        </w:rPr>
        <w:t xml:space="preserve"> ،</w:t>
      </w:r>
      <w:r w:rsidR="00424402">
        <w:rPr>
          <w:rtl/>
        </w:rPr>
        <w:t xml:space="preserve"> </w:t>
      </w:r>
      <w:r>
        <w:rPr>
          <w:rtl/>
        </w:rPr>
        <w:t>والمبرّد أحدىٰ عشرة مرّة</w:t>
      </w:r>
      <w:r w:rsidR="00774210">
        <w:rPr>
          <w:rtl/>
        </w:rPr>
        <w:t xml:space="preserve"> ،</w:t>
      </w:r>
      <w:r w:rsidR="00424402">
        <w:rPr>
          <w:rtl/>
        </w:rPr>
        <w:t xml:space="preserve"> </w:t>
      </w:r>
      <w:r>
        <w:rPr>
          <w:rtl/>
        </w:rPr>
        <w:t>وقلّما ذكر أسماء الفقهاء</w:t>
      </w:r>
      <w:r w:rsidR="00774210">
        <w:rPr>
          <w:rtl/>
        </w:rPr>
        <w:t xml:space="preserve"> ،</w:t>
      </w:r>
      <w:r w:rsidR="00424402">
        <w:rPr>
          <w:rtl/>
        </w:rPr>
        <w:t xml:space="preserve"> </w:t>
      </w:r>
      <w:r>
        <w:rPr>
          <w:rtl/>
        </w:rPr>
        <w:t xml:space="preserve">فقد اقتصر علىٰ </w:t>
      </w:r>
      <w:r>
        <w:rPr>
          <w:rFonts w:hint="eastAsia"/>
          <w:rtl/>
        </w:rPr>
        <w:t>ذكر</w:t>
      </w:r>
      <w:r>
        <w:rPr>
          <w:rtl/>
        </w:rPr>
        <w:t xml:space="preserve"> كلّ من أبي حنيفة والشافعي خمس مرّات</w:t>
      </w:r>
      <w:r w:rsidR="00774210">
        <w:rPr>
          <w:rtl/>
        </w:rPr>
        <w:t xml:space="preserve"> ،</w:t>
      </w:r>
      <w:r w:rsidR="00424402">
        <w:rPr>
          <w:rtl/>
        </w:rPr>
        <w:t xml:space="preserve"> </w:t>
      </w:r>
      <w:r>
        <w:rPr>
          <w:rtl/>
        </w:rPr>
        <w:t>ولم يذكر في تفسيره اسم أيّ واحد من فقهاء الشيعة أو مفسّريهم</w:t>
      </w:r>
      <w:r w:rsidR="00774210">
        <w:rPr>
          <w:rtl/>
        </w:rPr>
        <w:t xml:space="preserve"> ،</w:t>
      </w:r>
      <w:r w:rsidR="00424402">
        <w:rPr>
          <w:rtl/>
        </w:rPr>
        <w:t xml:space="preserve"> </w:t>
      </w:r>
      <w:r>
        <w:rPr>
          <w:rtl/>
        </w:rPr>
        <w:t>ولكن كثيراً ما ذكر أسماء متكلّمي المعتزلة منهم</w:t>
      </w:r>
      <w:r w:rsidR="00774210">
        <w:rPr>
          <w:rtl/>
        </w:rPr>
        <w:t xml:space="preserve"> :</w:t>
      </w:r>
      <w:r w:rsidR="00424402">
        <w:rPr>
          <w:rtl/>
        </w:rPr>
        <w:t xml:space="preserve"> </w:t>
      </w:r>
      <w:r>
        <w:rPr>
          <w:rtl/>
        </w:rPr>
        <w:t>أبو بكر الأصمّ مرّة واحدة</w:t>
      </w:r>
      <w:r w:rsidR="00774210">
        <w:rPr>
          <w:rtl/>
        </w:rPr>
        <w:t xml:space="preserve"> ،</w:t>
      </w:r>
      <w:r w:rsidR="00424402">
        <w:rPr>
          <w:rtl/>
        </w:rPr>
        <w:t xml:space="preserve"> </w:t>
      </w:r>
      <w:r>
        <w:rPr>
          <w:rtl/>
        </w:rPr>
        <w:t>البلخي مرّتين ومرّة جاءت كنيته أبو</w:t>
      </w:r>
      <w:r w:rsidR="00BC4282">
        <w:rPr>
          <w:rtl/>
        </w:rPr>
        <w:t xml:space="preserve"> </w:t>
      </w:r>
      <w:r>
        <w:rPr>
          <w:rtl/>
        </w:rPr>
        <w:t>القاسم</w:t>
      </w:r>
      <w:r w:rsidR="00774210">
        <w:rPr>
          <w:rtl/>
        </w:rPr>
        <w:t xml:space="preserve"> ،</w:t>
      </w:r>
      <w:r w:rsidR="00424402">
        <w:rPr>
          <w:rtl/>
        </w:rPr>
        <w:t xml:space="preserve"> </w:t>
      </w:r>
      <w:r>
        <w:rPr>
          <w:rtl/>
        </w:rPr>
        <w:t>أبو مسلم الإصفهاني عشر مرّات</w:t>
      </w:r>
      <w:r w:rsidR="00774210">
        <w:rPr>
          <w:rtl/>
        </w:rPr>
        <w:t xml:space="preserve"> ،</w:t>
      </w:r>
      <w:r w:rsidR="00424402">
        <w:rPr>
          <w:rtl/>
        </w:rPr>
        <w:t xml:space="preserve"> </w:t>
      </w:r>
      <w:r>
        <w:rPr>
          <w:rtl/>
        </w:rPr>
        <w:t>أبو ع</w:t>
      </w:r>
      <w:r>
        <w:rPr>
          <w:rFonts w:hint="eastAsia"/>
          <w:rtl/>
        </w:rPr>
        <w:t>لي</w:t>
      </w:r>
      <w:r>
        <w:rPr>
          <w:rtl/>
        </w:rPr>
        <w:t xml:space="preserve"> الجبّائي سبع مرّات</w:t>
      </w:r>
      <w:r w:rsidR="00774210">
        <w:rPr>
          <w:rtl/>
        </w:rPr>
        <w:t xml:space="preserve"> ،</w:t>
      </w:r>
      <w:r w:rsidR="00424402">
        <w:rPr>
          <w:rtl/>
        </w:rPr>
        <w:t xml:space="preserve"> </w:t>
      </w:r>
      <w:r>
        <w:rPr>
          <w:rtl/>
        </w:rPr>
        <w:t>عبد الجبّار الهمداني مرّة واحدة</w:t>
      </w:r>
      <w:r w:rsidR="00774210">
        <w:rPr>
          <w:rtl/>
        </w:rPr>
        <w:t xml:space="preserve"> ،</w:t>
      </w:r>
      <w:r w:rsidR="00424402">
        <w:rPr>
          <w:rtl/>
        </w:rPr>
        <w:t xml:space="preserve"> </w:t>
      </w:r>
      <w:r>
        <w:rPr>
          <w:rtl/>
        </w:rPr>
        <w:t>وأبو الحسن علي بن عيسىٰ الرمّاني أربع مرّات</w:t>
      </w:r>
      <w:r w:rsidR="00774210">
        <w:rPr>
          <w:rtl/>
        </w:rPr>
        <w:t xml:space="preserve"> ،</w:t>
      </w:r>
      <w:r w:rsidR="00424402">
        <w:rPr>
          <w:rtl/>
        </w:rPr>
        <w:t xml:space="preserve"> </w:t>
      </w:r>
      <w:r>
        <w:rPr>
          <w:rtl/>
        </w:rPr>
        <w:t>وهؤلاء أشخاص غالباً ما ذكرت أسماؤهم في هذا التفسير</w:t>
      </w:r>
      <w:r w:rsidR="00BC4282">
        <w:rPr>
          <w:rtl/>
        </w:rPr>
        <w:t xml:space="preserve"> </w:t>
      </w:r>
      <w:r>
        <w:rPr>
          <w:rtl/>
        </w:rPr>
        <w:t>في أثناء تناوله لبعض المواضيع الكلامية أو اللغوية</w:t>
      </w:r>
      <w:r w:rsidR="00774210">
        <w:rPr>
          <w:rtl/>
        </w:rPr>
        <w:t xml:space="preserve"> ،</w:t>
      </w:r>
      <w:r w:rsidR="00424402">
        <w:rPr>
          <w:rtl/>
        </w:rPr>
        <w:t xml:space="preserve"> </w:t>
      </w:r>
      <w:r>
        <w:rPr>
          <w:rtl/>
        </w:rPr>
        <w:t>وهذا الأمر يدلّ علىٰ انتماء هذا المفسّر</w:t>
      </w:r>
      <w:r w:rsidR="00BC4282">
        <w:rPr>
          <w:rtl/>
        </w:rPr>
        <w:t xml:space="preserve"> </w:t>
      </w:r>
      <w:r>
        <w:rPr>
          <w:rtl/>
        </w:rPr>
        <w:t>ـ الذي يحتم</w:t>
      </w:r>
      <w:r>
        <w:rPr>
          <w:rFonts w:hint="eastAsia"/>
          <w:rtl/>
        </w:rPr>
        <w:t>ل</w:t>
      </w:r>
      <w:r>
        <w:rPr>
          <w:rtl/>
        </w:rPr>
        <w:t xml:space="preserve"> قويّاً أنّه أبو الرضا الراوندي ـ وارتباطه</w:t>
      </w:r>
    </w:p>
    <w:p w14:paraId="16719CFB" w14:textId="77777777" w:rsidR="00424402" w:rsidRDefault="00DE5467" w:rsidP="00E31EFE">
      <w:pPr>
        <w:pStyle w:val="rfdNormal0"/>
        <w:rPr>
          <w:rtl/>
        </w:rPr>
      </w:pPr>
      <w:r>
        <w:rPr>
          <w:rtl/>
        </w:rPr>
        <w:br w:type="page"/>
      </w:r>
      <w:r w:rsidR="00B255DC">
        <w:rPr>
          <w:rFonts w:hint="eastAsia"/>
          <w:rtl/>
        </w:rPr>
        <w:lastRenderedPageBreak/>
        <w:t>بمدرسة</w:t>
      </w:r>
      <w:r w:rsidR="00B255DC">
        <w:rPr>
          <w:rtl/>
        </w:rPr>
        <w:t xml:space="preserve"> السيّد المرتضىٰ والشيخ الطوسي الكلامية والتفسيرية.</w:t>
      </w:r>
    </w:p>
    <w:p w14:paraId="1FA00AAC" w14:textId="77777777" w:rsidR="00424402" w:rsidRDefault="00B255DC" w:rsidP="00B255DC">
      <w:pPr>
        <w:rPr>
          <w:rtl/>
        </w:rPr>
      </w:pPr>
      <w:r>
        <w:rPr>
          <w:rFonts w:hint="eastAsia"/>
          <w:rtl/>
        </w:rPr>
        <w:t>هذا</w:t>
      </w:r>
      <w:r>
        <w:rPr>
          <w:rtl/>
        </w:rPr>
        <w:t xml:space="preserve"> وإنّ مؤلّف هذا التفسير قد اهتمّ إلىٰ حدّ ما بالملاحظات الفقهية فيما يخصّ آيات الأحكام</w:t>
      </w:r>
      <w:r w:rsidR="00774210">
        <w:rPr>
          <w:rtl/>
        </w:rPr>
        <w:t xml:space="preserve"> ،</w:t>
      </w:r>
      <w:r w:rsidR="00424402">
        <w:rPr>
          <w:rtl/>
        </w:rPr>
        <w:t xml:space="preserve"> </w:t>
      </w:r>
      <w:r>
        <w:rPr>
          <w:rtl/>
        </w:rPr>
        <w:t>ولكنّ عدم إبراز</w:t>
      </w:r>
      <w:r w:rsidR="00BC4282">
        <w:rPr>
          <w:rtl/>
        </w:rPr>
        <w:t xml:space="preserve"> </w:t>
      </w:r>
      <w:r>
        <w:rPr>
          <w:rtl/>
        </w:rPr>
        <w:t>(آيات الأحكام)</w:t>
      </w:r>
      <w:r w:rsidR="00BC4282">
        <w:rPr>
          <w:rtl/>
        </w:rPr>
        <w:t xml:space="preserve"> </w:t>
      </w:r>
      <w:r>
        <w:rPr>
          <w:rtl/>
        </w:rPr>
        <w:t>بشكل ملحوظ في هذا التفسير يدلّ علىٰ أنّ قطب الدين الراوندي (ت 57</w:t>
      </w:r>
      <w:r w:rsidR="00DE5467">
        <w:rPr>
          <w:rtl/>
        </w:rPr>
        <w:t>3 ه</w:t>
      </w:r>
      <w:r>
        <w:rPr>
          <w:rtl/>
        </w:rPr>
        <w:t>ـ) ـ العالم المعاصر لأبي الرضا الراوندي ـ لا يمكن أن يكون مؤلّف هذ</w:t>
      </w:r>
      <w:r>
        <w:rPr>
          <w:rFonts w:hint="eastAsia"/>
          <w:rtl/>
        </w:rPr>
        <w:t>ا</w:t>
      </w:r>
      <w:r>
        <w:rPr>
          <w:rtl/>
        </w:rPr>
        <w:t xml:space="preserve"> التفسير</w:t>
      </w:r>
      <w:r w:rsidR="00774210">
        <w:rPr>
          <w:rtl/>
        </w:rPr>
        <w:t xml:space="preserve"> ،</w:t>
      </w:r>
      <w:r w:rsidR="00424402">
        <w:rPr>
          <w:rtl/>
        </w:rPr>
        <w:t xml:space="preserve"> </w:t>
      </w:r>
      <w:r>
        <w:rPr>
          <w:rtl/>
        </w:rPr>
        <w:t>فضلاً عن ذلك فإنّ دراسة الملاحظات الفقهية لآيات الأحكام</w:t>
      </w:r>
      <w:r w:rsidR="00BC4282">
        <w:rPr>
          <w:rtl/>
        </w:rPr>
        <w:t xml:space="preserve"> </w:t>
      </w:r>
      <w:r>
        <w:rPr>
          <w:rtl/>
        </w:rPr>
        <w:t>في هذا التفسير بالمقارنة مع الملاحظات المشابهة لها في فقه القرآن لقطب الدين الراوندي تدلّ علىٰ أنّ كلا النصّين بينهما تشابه قليل جداّ. وكذلك فقد نسب لقطب الدين الراوندي كتاب آخر تحت عنوان</w:t>
      </w:r>
      <w:r w:rsidR="00774210">
        <w:rPr>
          <w:rtl/>
        </w:rPr>
        <w:t xml:space="preserve"> :</w:t>
      </w:r>
      <w:r w:rsidR="00424402">
        <w:rPr>
          <w:rtl/>
        </w:rPr>
        <w:t xml:space="preserve"> </w:t>
      </w:r>
      <w:r>
        <w:rPr>
          <w:rtl/>
        </w:rPr>
        <w:t>(</w:t>
      </w:r>
      <w:r w:rsidRPr="00E31EFE">
        <w:rPr>
          <w:rStyle w:val="rfdBold2"/>
          <w:rtl/>
        </w:rPr>
        <w:t>خلاصة التفاسير</w:t>
      </w:r>
      <w:r>
        <w:rPr>
          <w:rtl/>
        </w:rPr>
        <w:t>)</w:t>
      </w:r>
      <w:r w:rsidRPr="00B255DC">
        <w:rPr>
          <w:rStyle w:val="rfdFootnotenum"/>
          <w:rtl/>
        </w:rPr>
        <w:t>(1)</w:t>
      </w:r>
      <w:r w:rsidR="00BC4282">
        <w:rPr>
          <w:rtl/>
        </w:rPr>
        <w:t xml:space="preserve"> </w:t>
      </w:r>
      <w:r>
        <w:rPr>
          <w:rtl/>
        </w:rPr>
        <w:t xml:space="preserve">ـ توجد نسخة من المجلّد الثاني منه في مكتبة آية الله المرعشي النجفي </w:t>
      </w:r>
      <w:r w:rsidR="00E31EFE" w:rsidRPr="00E31EFE">
        <w:rPr>
          <w:rStyle w:val="rfdAlaem"/>
          <w:rtl/>
        </w:rPr>
        <w:t>قدس‌سره</w:t>
      </w:r>
      <w:r w:rsidR="00BC4282">
        <w:rPr>
          <w:rtl/>
        </w:rPr>
        <w:t xml:space="preserve"> </w:t>
      </w:r>
      <w:r>
        <w:rPr>
          <w:rtl/>
        </w:rPr>
        <w:t>برقم</w:t>
      </w:r>
      <w:r w:rsidR="00774210">
        <w:rPr>
          <w:rtl/>
        </w:rPr>
        <w:t xml:space="preserve"> :</w:t>
      </w:r>
      <w:r w:rsidR="00424402">
        <w:rPr>
          <w:rtl/>
        </w:rPr>
        <w:t xml:space="preserve"> </w:t>
      </w:r>
      <w:r>
        <w:rPr>
          <w:rtl/>
        </w:rPr>
        <w:t>(11917) في ثلاثمائة واثنتين وخمسين صفحة</w:t>
      </w:r>
      <w:r w:rsidR="00774210">
        <w:rPr>
          <w:rtl/>
        </w:rPr>
        <w:t xml:space="preserve"> ،</w:t>
      </w:r>
      <w:r w:rsidR="00424402">
        <w:rPr>
          <w:rtl/>
        </w:rPr>
        <w:t xml:space="preserve"> </w:t>
      </w:r>
      <w:r>
        <w:rPr>
          <w:rtl/>
        </w:rPr>
        <w:t>ويحتمل قويّاً أنّها كتبت في القرن العاشر الهجري</w:t>
      </w:r>
      <w:r w:rsidR="00BC4282">
        <w:rPr>
          <w:rtl/>
        </w:rPr>
        <w:t xml:space="preserve"> </w:t>
      </w:r>
      <w:r>
        <w:rPr>
          <w:rtl/>
        </w:rPr>
        <w:t>ـ ومحتواه التفسيري ـ بشكل عامّ</w:t>
      </w:r>
      <w:r w:rsidR="00BC4282">
        <w:rPr>
          <w:rtl/>
        </w:rPr>
        <w:t xml:space="preserve"> </w:t>
      </w:r>
      <w:r>
        <w:rPr>
          <w:rtl/>
        </w:rPr>
        <w:t>ـ له وجوه شبه مع الحواشي التفس</w:t>
      </w:r>
      <w:r>
        <w:rPr>
          <w:rFonts w:hint="eastAsia"/>
          <w:rtl/>
        </w:rPr>
        <w:t>يرية</w:t>
      </w:r>
      <w:r>
        <w:rPr>
          <w:rtl/>
        </w:rPr>
        <w:t xml:space="preserve"> الموجودة في النسخة رقم</w:t>
      </w:r>
      <w:r w:rsidR="00774210">
        <w:rPr>
          <w:rtl/>
        </w:rPr>
        <w:t xml:space="preserve"> :</w:t>
      </w:r>
      <w:r w:rsidR="00424402">
        <w:rPr>
          <w:rtl/>
        </w:rPr>
        <w:t xml:space="preserve"> </w:t>
      </w:r>
      <w:r>
        <w:rPr>
          <w:rtl/>
        </w:rPr>
        <w:t>(4129) لمجلس الشورىٰ الإسلامي</w:t>
      </w:r>
      <w:r w:rsidR="00774210">
        <w:rPr>
          <w:rtl/>
        </w:rPr>
        <w:t xml:space="preserve"> ،</w:t>
      </w:r>
      <w:r w:rsidR="00424402">
        <w:rPr>
          <w:rtl/>
        </w:rPr>
        <w:t xml:space="preserve"> </w:t>
      </w:r>
      <w:r>
        <w:rPr>
          <w:rtl/>
        </w:rPr>
        <w:t>ولكن اختلافاته أيضاً كثيرة جدّاً</w:t>
      </w:r>
      <w:r w:rsidR="00774210">
        <w:rPr>
          <w:rtl/>
        </w:rPr>
        <w:t xml:space="preserve"> ،</w:t>
      </w:r>
      <w:r w:rsidR="00424402">
        <w:rPr>
          <w:rtl/>
        </w:rPr>
        <w:t xml:space="preserve"> </w:t>
      </w:r>
      <w:r>
        <w:rPr>
          <w:rtl/>
        </w:rPr>
        <w:t>فإذا قمنا</w:t>
      </w:r>
      <w:r w:rsidR="00BC4282">
        <w:rPr>
          <w:rtl/>
        </w:rPr>
        <w:t xml:space="preserve"> </w:t>
      </w:r>
      <w:r>
        <w:rPr>
          <w:rtl/>
        </w:rPr>
        <w:t xml:space="preserve">بدراسة مواضع مختلفة من كلا الكتابين ـ </w:t>
      </w:r>
      <w:r w:rsidRPr="00E31EFE">
        <w:rPr>
          <w:rStyle w:val="rfdBold2"/>
          <w:rtl/>
        </w:rPr>
        <w:t>خلاصة التفاسير</w:t>
      </w:r>
      <w:r>
        <w:rPr>
          <w:rtl/>
        </w:rPr>
        <w:t xml:space="preserve"> ونسخة المجلس</w:t>
      </w:r>
      <w:r w:rsidR="00BC4282">
        <w:rPr>
          <w:rtl/>
        </w:rPr>
        <w:t xml:space="preserve"> </w:t>
      </w:r>
      <w:r>
        <w:rPr>
          <w:rtl/>
        </w:rPr>
        <w:t>التي نحن بصددها ـ يمكننا حينها أن نستنتج أنّ نسخة مكتبة المجلس لا يمكن أن يكون لها ا</w:t>
      </w:r>
      <w:r>
        <w:rPr>
          <w:rFonts w:hint="eastAsia"/>
          <w:rtl/>
        </w:rPr>
        <w:t>رتباط</w:t>
      </w:r>
      <w:r w:rsidR="00BC4282">
        <w:rPr>
          <w:rFonts w:hint="eastAsia"/>
          <w:rtl/>
        </w:rPr>
        <w:t xml:space="preserve"> </w:t>
      </w:r>
      <w:r>
        <w:rPr>
          <w:rtl/>
        </w:rPr>
        <w:t>بـ</w:t>
      </w:r>
      <w:r w:rsidR="00774210">
        <w:rPr>
          <w:rtl/>
        </w:rPr>
        <w:t xml:space="preserve"> :</w:t>
      </w:r>
      <w:r w:rsidR="00424402">
        <w:rPr>
          <w:rtl/>
        </w:rPr>
        <w:t xml:space="preserve"> </w:t>
      </w:r>
      <w:r>
        <w:rPr>
          <w:rtl/>
        </w:rPr>
        <w:t>(</w:t>
      </w:r>
      <w:r w:rsidRPr="00E31EFE">
        <w:rPr>
          <w:rStyle w:val="rfdBold2"/>
          <w:rtl/>
        </w:rPr>
        <w:t>خلاصة التفاسير</w:t>
      </w:r>
      <w:r>
        <w:rPr>
          <w:rtl/>
        </w:rPr>
        <w:t>) لقطب الدين الراوندي</w:t>
      </w:r>
      <w:r w:rsidR="00774210">
        <w:rPr>
          <w:rtl/>
        </w:rPr>
        <w:t xml:space="preserve"> ،</w:t>
      </w:r>
      <w:r w:rsidR="00424402">
        <w:rPr>
          <w:rtl/>
        </w:rPr>
        <w:t xml:space="preserve"> </w:t>
      </w:r>
      <w:r>
        <w:rPr>
          <w:rtl/>
        </w:rPr>
        <w:t xml:space="preserve">ففي نسخة مكتبة آية الله المرعشي من </w:t>
      </w:r>
      <w:r w:rsidRPr="00E31EFE">
        <w:rPr>
          <w:rStyle w:val="rfdBold2"/>
          <w:rtl/>
        </w:rPr>
        <w:t>الخلاصة</w:t>
      </w:r>
      <w:r w:rsidR="00774210">
        <w:rPr>
          <w:rtl/>
        </w:rPr>
        <w:t xml:space="preserve"> ،</w:t>
      </w:r>
      <w:r w:rsidR="00424402">
        <w:rPr>
          <w:rtl/>
        </w:rPr>
        <w:t xml:space="preserve"> </w:t>
      </w:r>
      <w:r>
        <w:rPr>
          <w:rtl/>
        </w:rPr>
        <w:t>جاء في جميع مواضعها ذكر (صلّىٰ الله عليه وسلّم)</w:t>
      </w:r>
      <w:r w:rsidR="00BC4282">
        <w:rPr>
          <w:rtl/>
        </w:rPr>
        <w:t xml:space="preserve"> </w:t>
      </w:r>
      <w:r>
        <w:rPr>
          <w:rtl/>
        </w:rPr>
        <w:t>للنبي</w:t>
      </w:r>
      <w:r w:rsidR="00774210">
        <w:rPr>
          <w:rtl/>
        </w:rPr>
        <w:t xml:space="preserve"> ،</w:t>
      </w:r>
      <w:r w:rsidR="00424402">
        <w:rPr>
          <w:rtl/>
        </w:rPr>
        <w:t xml:space="preserve"> </w:t>
      </w:r>
      <w:r w:rsidR="00E55801">
        <w:rPr>
          <w:rtl/>
        </w:rPr>
        <w:t>و (</w:t>
      </w:r>
      <w:r>
        <w:rPr>
          <w:rtl/>
        </w:rPr>
        <w:t>رضي</w:t>
      </w:r>
      <w:r w:rsidR="00BC4282">
        <w:rPr>
          <w:rtl/>
        </w:rPr>
        <w:t xml:space="preserve"> </w:t>
      </w:r>
      <w:r>
        <w:rPr>
          <w:rtl/>
        </w:rPr>
        <w:t>الله عنهم) للصحابة</w:t>
      </w:r>
      <w:r w:rsidR="00774210">
        <w:rPr>
          <w:rtl/>
        </w:rPr>
        <w:t xml:space="preserve"> ،</w:t>
      </w:r>
      <w:r w:rsidR="00424402">
        <w:rPr>
          <w:rtl/>
        </w:rPr>
        <w:t xml:space="preserve"> </w:t>
      </w:r>
      <w:r w:rsidR="00E55801">
        <w:rPr>
          <w:rtl/>
        </w:rPr>
        <w:t>و (</w:t>
      </w:r>
      <w:r>
        <w:rPr>
          <w:rtl/>
        </w:rPr>
        <w:t>عليه السلام) لأمير المؤمنين.</w:t>
      </w:r>
      <w:r w:rsidR="00BC4282">
        <w:rPr>
          <w:rtl/>
        </w:rPr>
        <w:t xml:space="preserve"> </w:t>
      </w:r>
      <w:r>
        <w:rPr>
          <w:rtl/>
        </w:rPr>
        <w:t>وبالرغم من وجود بعض الأقوال للصحابة والتابعين ف</w:t>
      </w:r>
      <w:r>
        <w:rPr>
          <w:rFonts w:hint="eastAsia"/>
          <w:rtl/>
        </w:rPr>
        <w:t>ي</w:t>
      </w:r>
      <w:r>
        <w:rPr>
          <w:rtl/>
        </w:rPr>
        <w:t xml:space="preserve"> </w:t>
      </w:r>
      <w:r w:rsidRPr="00E31EFE">
        <w:rPr>
          <w:rStyle w:val="rfdBold2"/>
          <w:rtl/>
        </w:rPr>
        <w:t>خلاصة التفاسير</w:t>
      </w:r>
      <w:r w:rsidR="00774210">
        <w:rPr>
          <w:rtl/>
        </w:rPr>
        <w:t xml:space="preserve"> ،</w:t>
      </w:r>
      <w:r w:rsidR="00424402">
        <w:rPr>
          <w:rtl/>
        </w:rPr>
        <w:t xml:space="preserve"> </w:t>
      </w:r>
      <w:r>
        <w:rPr>
          <w:rtl/>
        </w:rPr>
        <w:t>ووكذلك نرىٰ أنّ الاهتمام</w:t>
      </w:r>
      <w:r w:rsidR="00BC4282">
        <w:rPr>
          <w:rtl/>
        </w:rPr>
        <w:t xml:space="preserve"> </w:t>
      </w:r>
      <w:r>
        <w:rPr>
          <w:rtl/>
        </w:rPr>
        <w:t>بالقراءات</w:t>
      </w:r>
    </w:p>
    <w:p w14:paraId="59C638E2" w14:textId="77777777" w:rsidR="00B255DC" w:rsidRDefault="00B255DC" w:rsidP="00B255DC">
      <w:pPr>
        <w:pStyle w:val="rfdLine"/>
        <w:rPr>
          <w:rtl/>
        </w:rPr>
      </w:pPr>
      <w:r>
        <w:rPr>
          <w:rtl/>
        </w:rPr>
        <w:t>__________</w:t>
      </w:r>
    </w:p>
    <w:p w14:paraId="24810C1F" w14:textId="77777777" w:rsidR="00B255DC" w:rsidRDefault="00B255DC" w:rsidP="00B255DC">
      <w:pPr>
        <w:pStyle w:val="rfdFootnote0"/>
        <w:rPr>
          <w:rtl/>
        </w:rPr>
      </w:pPr>
      <w:r>
        <w:rPr>
          <w:rtl/>
        </w:rPr>
        <w:t>(1) منتجب الدين الرازي في الفهرست</w:t>
      </w:r>
      <w:r w:rsidR="00774210">
        <w:rPr>
          <w:rtl/>
        </w:rPr>
        <w:t xml:space="preserve"> :</w:t>
      </w:r>
      <w:r w:rsidR="00424402">
        <w:rPr>
          <w:rtl/>
        </w:rPr>
        <w:t xml:space="preserve"> </w:t>
      </w:r>
      <w:r>
        <w:rPr>
          <w:rtl/>
        </w:rPr>
        <w:t>68</w:t>
      </w:r>
      <w:r w:rsidR="00774210">
        <w:rPr>
          <w:rtl/>
        </w:rPr>
        <w:t xml:space="preserve"> ،</w:t>
      </w:r>
      <w:r w:rsidR="00424402">
        <w:rPr>
          <w:rtl/>
        </w:rPr>
        <w:t xml:space="preserve"> </w:t>
      </w:r>
      <w:r>
        <w:rPr>
          <w:rtl/>
        </w:rPr>
        <w:t>نسب إليه تفسيرين تحت عنوان خلاصة التفاسير في عشرة مجلّدات</w:t>
      </w:r>
      <w:r w:rsidR="00774210">
        <w:rPr>
          <w:rtl/>
        </w:rPr>
        <w:t xml:space="preserve"> ،</w:t>
      </w:r>
      <w:r w:rsidR="00424402">
        <w:rPr>
          <w:rtl/>
        </w:rPr>
        <w:t xml:space="preserve"> </w:t>
      </w:r>
      <w:r>
        <w:rPr>
          <w:rtl/>
        </w:rPr>
        <w:t>وتفسير القرآن في مجلّدين.</w:t>
      </w:r>
    </w:p>
    <w:p w14:paraId="05BAC8D2" w14:textId="77777777" w:rsidR="00B255DC" w:rsidRDefault="00DE5467" w:rsidP="00E31EFE">
      <w:pPr>
        <w:pStyle w:val="rfdNormal0"/>
        <w:rPr>
          <w:rtl/>
        </w:rPr>
      </w:pPr>
      <w:r>
        <w:rPr>
          <w:rtl/>
        </w:rPr>
        <w:br w:type="page"/>
      </w:r>
      <w:r w:rsidR="00B255DC">
        <w:rPr>
          <w:rFonts w:hint="eastAsia"/>
          <w:rtl/>
        </w:rPr>
        <w:lastRenderedPageBreak/>
        <w:t>القرآنية</w:t>
      </w:r>
      <w:r w:rsidR="00B255DC">
        <w:rPr>
          <w:rtl/>
        </w:rPr>
        <w:t xml:space="preserve"> أيضاً كثيرة نسبيّاً فيه</w:t>
      </w:r>
      <w:r w:rsidR="00774210">
        <w:rPr>
          <w:rtl/>
        </w:rPr>
        <w:t xml:space="preserve"> ،</w:t>
      </w:r>
      <w:r w:rsidR="00424402">
        <w:rPr>
          <w:rtl/>
        </w:rPr>
        <w:t xml:space="preserve"> </w:t>
      </w:r>
      <w:r w:rsidR="00B255DC">
        <w:rPr>
          <w:rtl/>
        </w:rPr>
        <w:t xml:space="preserve">إلّا أنّنا لم نعثر علىٰ ذكر صريح للصادقين </w:t>
      </w:r>
      <w:r w:rsidR="003E67E8" w:rsidRPr="003E67E8">
        <w:rPr>
          <w:rStyle w:val="rfdAlaem"/>
          <w:rtl/>
        </w:rPr>
        <w:t>صلى‌الله‌عليه‌وآله</w:t>
      </w:r>
      <w:r w:rsidR="00774210">
        <w:rPr>
          <w:rtl/>
        </w:rPr>
        <w:t xml:space="preserve"> ،</w:t>
      </w:r>
      <w:r w:rsidR="00424402">
        <w:rPr>
          <w:rtl/>
        </w:rPr>
        <w:t xml:space="preserve"> </w:t>
      </w:r>
      <w:r w:rsidR="00B255DC">
        <w:rPr>
          <w:rtl/>
        </w:rPr>
        <w:t>هذا وإنّ البحث والتنقيب عن آثار المعتزلة وآرائهم في هذا التفسير لم يكن مثمراً.</w:t>
      </w:r>
    </w:p>
    <w:p w14:paraId="69B6E5AC" w14:textId="77777777" w:rsidR="00424402" w:rsidRDefault="00B255DC" w:rsidP="009F289F">
      <w:pPr>
        <w:pStyle w:val="Heading1Center"/>
        <w:rPr>
          <w:rtl/>
        </w:rPr>
      </w:pPr>
      <w:r>
        <w:rPr>
          <w:rFonts w:hint="eastAsia"/>
          <w:rtl/>
        </w:rPr>
        <w:t>اهتمام</w:t>
      </w:r>
      <w:r>
        <w:rPr>
          <w:rtl/>
        </w:rPr>
        <w:t xml:space="preserve"> المفسّر في هذه النسخة بنهج البلاغة والنكات اللغوية والهواجس الكلامية</w:t>
      </w:r>
      <w:r w:rsidR="00774210">
        <w:rPr>
          <w:rtl/>
        </w:rPr>
        <w:t xml:space="preserve"> :</w:t>
      </w:r>
    </w:p>
    <w:p w14:paraId="2895D8F8" w14:textId="77777777" w:rsidR="00424402" w:rsidRDefault="00B255DC" w:rsidP="00B255DC">
      <w:pPr>
        <w:rPr>
          <w:rtl/>
        </w:rPr>
      </w:pPr>
      <w:r>
        <w:rPr>
          <w:rFonts w:hint="eastAsia"/>
          <w:rtl/>
        </w:rPr>
        <w:t>توجد</w:t>
      </w:r>
      <w:r>
        <w:rPr>
          <w:rtl/>
        </w:rPr>
        <w:t xml:space="preserve"> في الحواشي التفسيرية من نسخة مكتبة مجلس الشورىٰ هذه عدّة أمور تقوّي احتمالاتنا كونها مأخوذة من أبي الرضا الرواندي وتجعلنا أقرب شيء إليه</w:t>
      </w:r>
      <w:r w:rsidR="00774210">
        <w:rPr>
          <w:rtl/>
        </w:rPr>
        <w:t xml:space="preserve"> :</w:t>
      </w:r>
    </w:p>
    <w:p w14:paraId="17B161A3" w14:textId="77777777" w:rsidR="00424402" w:rsidRDefault="00B255DC" w:rsidP="00B255DC">
      <w:pPr>
        <w:rPr>
          <w:rtl/>
        </w:rPr>
      </w:pPr>
      <w:r w:rsidRPr="00E31EFE">
        <w:rPr>
          <w:rStyle w:val="rfdBold2"/>
          <w:rFonts w:hint="eastAsia"/>
          <w:rtl/>
        </w:rPr>
        <w:t>أوّلاً</w:t>
      </w:r>
      <w:r w:rsidR="00774210">
        <w:rPr>
          <w:rtl/>
        </w:rPr>
        <w:t xml:space="preserve"> :</w:t>
      </w:r>
      <w:r w:rsidR="00424402">
        <w:rPr>
          <w:rtl/>
        </w:rPr>
        <w:t xml:space="preserve"> </w:t>
      </w:r>
      <w:r>
        <w:rPr>
          <w:rtl/>
        </w:rPr>
        <w:t xml:space="preserve">اهتمام المفسّر في هذه الحواشي وعلاقته </w:t>
      </w:r>
      <w:r w:rsidRPr="00E31EFE">
        <w:rPr>
          <w:rStyle w:val="rfdBold2"/>
          <w:rtl/>
        </w:rPr>
        <w:t>بنهج البلاغة</w:t>
      </w:r>
      <w:r>
        <w:rPr>
          <w:rtl/>
        </w:rPr>
        <w:t xml:space="preserve"> وذكره في هذا الشأن أموراً تذكّرنا بأبي الرضا الراوندي واستئناسه </w:t>
      </w:r>
      <w:r w:rsidRPr="00E31EFE">
        <w:rPr>
          <w:rStyle w:val="rfdBold2"/>
          <w:rtl/>
        </w:rPr>
        <w:t>بنهج البلاغة</w:t>
      </w:r>
      <w:r w:rsidR="00774210">
        <w:rPr>
          <w:rtl/>
        </w:rPr>
        <w:t xml:space="preserve"> ،</w:t>
      </w:r>
      <w:r w:rsidR="00424402">
        <w:rPr>
          <w:rtl/>
        </w:rPr>
        <w:t xml:space="preserve"> </w:t>
      </w:r>
      <w:r>
        <w:rPr>
          <w:rtl/>
        </w:rPr>
        <w:t>حيث حاز حلبة السبق في تأليفه شرحاً على</w:t>
      </w:r>
      <w:r w:rsidRPr="00E31EFE">
        <w:rPr>
          <w:rStyle w:val="rfdBold2"/>
          <w:rtl/>
        </w:rPr>
        <w:t>ٰ نهج البلاغة</w:t>
      </w:r>
      <w:r w:rsidRPr="00B255DC">
        <w:rPr>
          <w:rStyle w:val="rfdFootnotenum"/>
          <w:rtl/>
        </w:rPr>
        <w:t>(1)</w:t>
      </w:r>
      <w:r>
        <w:rPr>
          <w:rtl/>
        </w:rPr>
        <w:t>.</w:t>
      </w:r>
    </w:p>
    <w:p w14:paraId="0AFB5EE5" w14:textId="77777777" w:rsidR="00B255DC" w:rsidRDefault="00B255DC" w:rsidP="00B255DC">
      <w:pPr>
        <w:rPr>
          <w:rtl/>
        </w:rPr>
      </w:pPr>
      <w:r w:rsidRPr="00E31EFE">
        <w:rPr>
          <w:rStyle w:val="rfdBold2"/>
          <w:rFonts w:hint="eastAsia"/>
          <w:rtl/>
        </w:rPr>
        <w:t>ثانياً</w:t>
      </w:r>
      <w:r w:rsidR="00774210">
        <w:rPr>
          <w:rtl/>
        </w:rPr>
        <w:t xml:space="preserve"> :</w:t>
      </w:r>
      <w:r w:rsidR="00424402">
        <w:rPr>
          <w:rtl/>
        </w:rPr>
        <w:t xml:space="preserve"> </w:t>
      </w:r>
      <w:r>
        <w:rPr>
          <w:rtl/>
        </w:rPr>
        <w:t>اهتمام</w:t>
      </w:r>
      <w:r w:rsidR="00BC4282">
        <w:rPr>
          <w:rtl/>
        </w:rPr>
        <w:t xml:space="preserve"> </w:t>
      </w:r>
      <w:r>
        <w:rPr>
          <w:rtl/>
        </w:rPr>
        <w:t>أبي الرضا الراوندي الخاصّ</w:t>
      </w:r>
      <w:r w:rsidR="00BC4282">
        <w:rPr>
          <w:rtl/>
        </w:rPr>
        <w:t xml:space="preserve"> </w:t>
      </w:r>
      <w:r>
        <w:rPr>
          <w:rtl/>
        </w:rPr>
        <w:t>باللغة والنحو والاشتقاق</w:t>
      </w:r>
      <w:r w:rsidR="00774210">
        <w:rPr>
          <w:rtl/>
        </w:rPr>
        <w:t xml:space="preserve"> ،</w:t>
      </w:r>
      <w:r w:rsidR="00424402">
        <w:rPr>
          <w:rtl/>
        </w:rPr>
        <w:t xml:space="preserve"> </w:t>
      </w:r>
      <w:r>
        <w:rPr>
          <w:rtl/>
        </w:rPr>
        <w:t>وهذا ما يظهر من ديوان شعره العربي</w:t>
      </w:r>
      <w:r w:rsidR="00774210">
        <w:rPr>
          <w:rtl/>
        </w:rPr>
        <w:t xml:space="preserve"> ،</w:t>
      </w:r>
      <w:r w:rsidR="00424402">
        <w:rPr>
          <w:rtl/>
        </w:rPr>
        <w:t xml:space="preserve"> </w:t>
      </w:r>
      <w:r>
        <w:rPr>
          <w:rtl/>
        </w:rPr>
        <w:t xml:space="preserve">وحواشيه علىٰ </w:t>
      </w:r>
      <w:r w:rsidRPr="00E31EFE">
        <w:rPr>
          <w:rStyle w:val="rfdBold2"/>
          <w:rtl/>
        </w:rPr>
        <w:t>أمالي السيّد المرتضىٰ</w:t>
      </w:r>
      <w:r w:rsidR="00774210">
        <w:rPr>
          <w:rtl/>
        </w:rPr>
        <w:t xml:space="preserve"> ،</w:t>
      </w:r>
      <w:r w:rsidR="00424402">
        <w:rPr>
          <w:rtl/>
        </w:rPr>
        <w:t xml:space="preserve"> </w:t>
      </w:r>
      <w:r>
        <w:rPr>
          <w:rtl/>
        </w:rPr>
        <w:t xml:space="preserve">كما يظهر ذلك أيضاً من كتاب </w:t>
      </w:r>
      <w:r w:rsidRPr="00E31EFE">
        <w:rPr>
          <w:rStyle w:val="rfdBold2"/>
          <w:rtl/>
        </w:rPr>
        <w:t>الحماسة</w:t>
      </w:r>
      <w:r>
        <w:rPr>
          <w:rtl/>
        </w:rPr>
        <w:t xml:space="preserve"> ذات الحواشي.</w:t>
      </w:r>
    </w:p>
    <w:p w14:paraId="68741EE7" w14:textId="77777777" w:rsidR="00424402" w:rsidRDefault="00B255DC" w:rsidP="00B255DC">
      <w:pPr>
        <w:rPr>
          <w:rtl/>
        </w:rPr>
      </w:pPr>
      <w:r w:rsidRPr="00E31EFE">
        <w:rPr>
          <w:rStyle w:val="rfdBold2"/>
          <w:rFonts w:hint="eastAsia"/>
          <w:rtl/>
        </w:rPr>
        <w:t>ثالثاً</w:t>
      </w:r>
      <w:r w:rsidR="00774210">
        <w:rPr>
          <w:rtl/>
        </w:rPr>
        <w:t xml:space="preserve"> :</w:t>
      </w:r>
      <w:r w:rsidR="00424402">
        <w:rPr>
          <w:rtl/>
        </w:rPr>
        <w:t xml:space="preserve"> </w:t>
      </w:r>
      <w:r>
        <w:rPr>
          <w:rtl/>
        </w:rPr>
        <w:t>الاهتمام الكبير بجميع النكات الكلامية في آيات القرآن</w:t>
      </w:r>
      <w:r w:rsidR="00774210">
        <w:rPr>
          <w:rtl/>
        </w:rPr>
        <w:t xml:space="preserve"> ،</w:t>
      </w:r>
      <w:r w:rsidR="00424402">
        <w:rPr>
          <w:rtl/>
        </w:rPr>
        <w:t xml:space="preserve"> </w:t>
      </w:r>
      <w:r>
        <w:rPr>
          <w:rtl/>
        </w:rPr>
        <w:t>ولابدّ أن نشير هنا في هذا الشأن إلىٰ</w:t>
      </w:r>
      <w:r w:rsidR="00BC4282">
        <w:rPr>
          <w:rtl/>
        </w:rPr>
        <w:t xml:space="preserve"> </w:t>
      </w:r>
      <w:r>
        <w:rPr>
          <w:rtl/>
        </w:rPr>
        <w:t>أنّ المفسّر في هذه النسخة قد</w:t>
      </w:r>
      <w:r w:rsidR="00BC4282">
        <w:rPr>
          <w:rtl/>
        </w:rPr>
        <w:t xml:space="preserve"> </w:t>
      </w:r>
      <w:r>
        <w:rPr>
          <w:rtl/>
        </w:rPr>
        <w:t>سعىٰ إلىٰ</w:t>
      </w:r>
      <w:r w:rsidR="00BC4282">
        <w:rPr>
          <w:rtl/>
        </w:rPr>
        <w:t xml:space="preserve"> </w:t>
      </w:r>
      <w:r>
        <w:rPr>
          <w:rtl/>
        </w:rPr>
        <w:t>تأويل جميع الآيات القرآنية</w:t>
      </w:r>
      <w:r w:rsidR="00BC4282">
        <w:rPr>
          <w:rtl/>
        </w:rPr>
        <w:t xml:space="preserve"> </w:t>
      </w:r>
      <w:r>
        <w:rPr>
          <w:rtl/>
        </w:rPr>
        <w:t>ـ تقريباً ـ</w:t>
      </w:r>
      <w:r w:rsidR="00BC4282">
        <w:rPr>
          <w:rtl/>
        </w:rPr>
        <w:t xml:space="preserve"> </w:t>
      </w:r>
      <w:r>
        <w:rPr>
          <w:rtl/>
        </w:rPr>
        <w:t>الموهمة بسهو الأنبياء وخطئهم</w:t>
      </w:r>
      <w:r w:rsidR="00BC4282">
        <w:rPr>
          <w:rtl/>
        </w:rPr>
        <w:t xml:space="preserve"> </w:t>
      </w:r>
      <w:r>
        <w:rPr>
          <w:rtl/>
        </w:rPr>
        <w:t>ـ مثله مثل السيّد المرتضىٰ</w:t>
      </w:r>
    </w:p>
    <w:p w14:paraId="49D26819" w14:textId="77777777" w:rsidR="00B255DC" w:rsidRDefault="00B255DC" w:rsidP="00B255DC">
      <w:pPr>
        <w:pStyle w:val="rfdLine"/>
        <w:rPr>
          <w:rtl/>
        </w:rPr>
      </w:pPr>
      <w:r>
        <w:rPr>
          <w:rtl/>
        </w:rPr>
        <w:t>__________</w:t>
      </w:r>
    </w:p>
    <w:p w14:paraId="27F05B4E" w14:textId="77777777" w:rsidR="00B255DC" w:rsidRDefault="00B255DC" w:rsidP="00B255DC">
      <w:pPr>
        <w:pStyle w:val="rfdFootnote0"/>
        <w:rPr>
          <w:rtl/>
        </w:rPr>
      </w:pPr>
      <w:r>
        <w:rPr>
          <w:rtl/>
        </w:rPr>
        <w:t>(1) مثلا يذكر في حاشية تفسير الآية</w:t>
      </w:r>
      <w:r w:rsidR="00774210">
        <w:rPr>
          <w:rtl/>
        </w:rPr>
        <w:t xml:space="preserve"> :</w:t>
      </w:r>
      <w:r w:rsidR="00424402">
        <w:rPr>
          <w:rtl/>
        </w:rPr>
        <w:t xml:space="preserve"> </w:t>
      </w:r>
      <w:r>
        <w:rPr>
          <w:rtl/>
        </w:rPr>
        <w:t>(93) من سورة الإسراء قائلاً</w:t>
      </w:r>
      <w:r w:rsidR="00774210">
        <w:rPr>
          <w:rtl/>
        </w:rPr>
        <w:t xml:space="preserve"> :</w:t>
      </w:r>
      <w:r w:rsidR="00424402">
        <w:rPr>
          <w:rtl/>
        </w:rPr>
        <w:t xml:space="preserve"> </w:t>
      </w:r>
      <w:r w:rsidR="0043398A">
        <w:rPr>
          <w:rtl/>
        </w:rPr>
        <w:t>«</w:t>
      </w:r>
      <w:r>
        <w:rPr>
          <w:rtl/>
        </w:rPr>
        <w:t>وَكُلُّ هذَا مِنْ بَرَكَةِ النَّبِيِّ عَلَيْهِ السَّلَامُ</w:t>
      </w:r>
      <w:r w:rsidR="00774210">
        <w:rPr>
          <w:rtl/>
        </w:rPr>
        <w:t xml:space="preserve"> ،</w:t>
      </w:r>
      <w:r w:rsidR="00424402">
        <w:rPr>
          <w:rtl/>
        </w:rPr>
        <w:t xml:space="preserve"> </w:t>
      </w:r>
      <w:r>
        <w:rPr>
          <w:rtl/>
        </w:rPr>
        <w:t>عَلَىٰ أَنَّه تَعَالَىٰ قَدْ أَظْهَرَ فِيهِمْ مَا لَا يَقْصُرُ عَنْ ذَلِكَ فَلَمْ يَقْبَلُوهُ كَالشَّجَرَةِ الَّتِي جَاءَتْ إِل</w:t>
      </w:r>
      <w:r>
        <w:rPr>
          <w:rFonts w:hint="eastAsia"/>
          <w:rtl/>
        </w:rPr>
        <w:t>َىٰ</w:t>
      </w:r>
      <w:r>
        <w:rPr>
          <w:rtl/>
        </w:rPr>
        <w:t xml:space="preserve"> النَّبِيِّ </w:t>
      </w:r>
      <w:r w:rsidR="00E31EFE">
        <w:rPr>
          <w:rFonts w:hint="cs"/>
          <w:rtl/>
        </w:rPr>
        <w:t xml:space="preserve">عليه السلام </w:t>
      </w:r>
      <w:r>
        <w:rPr>
          <w:rtl/>
        </w:rPr>
        <w:t>وَذِكْرُهَا فِي بَعْضِ خُطَبِ أَمِيرِ الْمُؤْمِنِينَ عَلَيْهِ السَّلَامُ</w:t>
      </w:r>
      <w:r w:rsidR="0043398A">
        <w:rPr>
          <w:rtl/>
        </w:rPr>
        <w:t>»</w:t>
      </w:r>
      <w:r w:rsidR="00424402">
        <w:rPr>
          <w:rtl/>
        </w:rPr>
        <w:t>.</w:t>
      </w:r>
      <w:r>
        <w:rPr>
          <w:rtl/>
        </w:rPr>
        <w:t xml:space="preserve"> فلم أرَ حتّىٰ الآن أيّ مفسّر شيعي من هذا القرن قد استند في تفسيره الى خطب الإمام علي </w:t>
      </w:r>
      <w:r w:rsidR="003E67E8" w:rsidRPr="003E67E8">
        <w:rPr>
          <w:rStyle w:val="rfdAlaem"/>
          <w:rtl/>
        </w:rPr>
        <w:t>عليه‌السلام</w:t>
      </w:r>
      <w:r>
        <w:rPr>
          <w:rtl/>
        </w:rPr>
        <w:t xml:space="preserve"> في نهج البلاغة. وبيّن الأستاذ المرحوم السيّد عبد العزيز الط</w:t>
      </w:r>
      <w:r>
        <w:rPr>
          <w:rFonts w:hint="eastAsia"/>
          <w:rtl/>
        </w:rPr>
        <w:t>باطبائي</w:t>
      </w:r>
      <w:r>
        <w:rPr>
          <w:rtl/>
        </w:rPr>
        <w:t xml:space="preserve"> (في رحاب نهج البلاغة (5) في مجلّة تراثنا العدد المزدوج (35</w:t>
      </w:r>
      <w:r w:rsidR="00774210">
        <w:rPr>
          <w:rtl/>
        </w:rPr>
        <w:t xml:space="preserve"> ـ </w:t>
      </w:r>
      <w:r>
        <w:rPr>
          <w:rtl/>
        </w:rPr>
        <w:t>36)</w:t>
      </w:r>
      <w:r w:rsidR="00774210">
        <w:rPr>
          <w:rtl/>
        </w:rPr>
        <w:t xml:space="preserve"> :</w:t>
      </w:r>
      <w:r w:rsidR="00424402">
        <w:rPr>
          <w:rtl/>
        </w:rPr>
        <w:t xml:space="preserve"> </w:t>
      </w:r>
      <w:r>
        <w:rPr>
          <w:rtl/>
        </w:rPr>
        <w:t>160) قائلاً</w:t>
      </w:r>
      <w:r w:rsidR="00774210">
        <w:rPr>
          <w:rtl/>
        </w:rPr>
        <w:t xml:space="preserve"> :</w:t>
      </w:r>
      <w:r w:rsidR="00424402">
        <w:rPr>
          <w:rtl/>
        </w:rPr>
        <w:t xml:space="preserve"> </w:t>
      </w:r>
      <w:r w:rsidR="0043398A">
        <w:rPr>
          <w:rtl/>
        </w:rPr>
        <w:t>«</w:t>
      </w:r>
      <w:r>
        <w:rPr>
          <w:rtl/>
        </w:rPr>
        <w:t>ربّما يكون أقدم الشُرّاح وأوّلهم [علىٰ نهج البلاغة] هو السيّد فضل الله الراوندي</w:t>
      </w:r>
      <w:r w:rsidR="0043398A">
        <w:rPr>
          <w:rtl/>
        </w:rPr>
        <w:t>»</w:t>
      </w:r>
      <w:r w:rsidR="00424402">
        <w:rPr>
          <w:rtl/>
        </w:rPr>
        <w:t xml:space="preserve"> </w:t>
      </w:r>
      <w:r>
        <w:rPr>
          <w:rtl/>
        </w:rPr>
        <w:t>هذا فضلاً عن تضلّعه في نهج البلاغة وإطلاله عليه وروايته وإجازته له.</w:t>
      </w:r>
    </w:p>
    <w:p w14:paraId="4AEB791B" w14:textId="77777777" w:rsidR="00424402" w:rsidRDefault="00DE5467" w:rsidP="00E31EFE">
      <w:pPr>
        <w:pStyle w:val="rfdNormal0"/>
        <w:rPr>
          <w:rtl/>
        </w:rPr>
      </w:pPr>
      <w:r>
        <w:rPr>
          <w:rtl/>
        </w:rPr>
        <w:br w:type="page"/>
      </w:r>
      <w:r w:rsidR="00B255DC">
        <w:rPr>
          <w:rFonts w:hint="eastAsia"/>
          <w:rtl/>
        </w:rPr>
        <w:lastRenderedPageBreak/>
        <w:t>ـ</w:t>
      </w:r>
      <w:r w:rsidR="00B255DC">
        <w:rPr>
          <w:rtl/>
        </w:rPr>
        <w:t xml:space="preserve"> وتصدّىٰ للدفاع عن عصمتهم بقوّة. ثمّ قام بتأويل جميع الآيات التي لها صلة بالرؤية والتجسيم وقام بشرحها بأبحاث كلامية مفصّلة</w:t>
      </w:r>
      <w:r w:rsidR="00774210">
        <w:rPr>
          <w:rtl/>
        </w:rPr>
        <w:t xml:space="preserve"> ،</w:t>
      </w:r>
      <w:r w:rsidR="00424402">
        <w:rPr>
          <w:rtl/>
        </w:rPr>
        <w:t xml:space="preserve"> </w:t>
      </w:r>
      <w:r w:rsidR="00B255DC">
        <w:rPr>
          <w:rtl/>
        </w:rPr>
        <w:t>وسعىٰ بكلّ جهده</w:t>
      </w:r>
      <w:r w:rsidR="00BC4282">
        <w:rPr>
          <w:rtl/>
        </w:rPr>
        <w:t xml:space="preserve"> </w:t>
      </w:r>
      <w:r w:rsidR="00B255DC">
        <w:rPr>
          <w:rtl/>
        </w:rPr>
        <w:t>لإبطال أدلّة المخالفين من أهل السنّة.</w:t>
      </w:r>
      <w:r w:rsidR="00BC4282">
        <w:rPr>
          <w:rtl/>
        </w:rPr>
        <w:t xml:space="preserve"> </w:t>
      </w:r>
      <w:r w:rsidR="00B255DC">
        <w:rPr>
          <w:rtl/>
        </w:rPr>
        <w:t>ومن المناسب هنا أن نسلّط الضوء علىٰ بعض الأبحاث الكلامية المهمّة من هذا الت</w:t>
      </w:r>
      <w:r w:rsidR="00B255DC">
        <w:rPr>
          <w:rFonts w:hint="eastAsia"/>
          <w:rtl/>
        </w:rPr>
        <w:t>فسير</w:t>
      </w:r>
      <w:r w:rsidR="00774210">
        <w:rPr>
          <w:rtl/>
        </w:rPr>
        <w:t xml:space="preserve"> :</w:t>
      </w:r>
    </w:p>
    <w:p w14:paraId="4691DC5F" w14:textId="77777777" w:rsidR="00424402" w:rsidRDefault="00B255DC" w:rsidP="00E31EFE">
      <w:pPr>
        <w:pStyle w:val="rfdBold1"/>
        <w:rPr>
          <w:rtl/>
        </w:rPr>
      </w:pPr>
      <w:r>
        <w:rPr>
          <w:rFonts w:hint="eastAsia"/>
          <w:rtl/>
        </w:rPr>
        <w:t>الهداية</w:t>
      </w:r>
      <w:r>
        <w:rPr>
          <w:rtl/>
        </w:rPr>
        <w:t xml:space="preserve"> والضلال الإلهي</w:t>
      </w:r>
      <w:r w:rsidR="00774210">
        <w:rPr>
          <w:rtl/>
        </w:rPr>
        <w:t xml:space="preserve"> :</w:t>
      </w:r>
    </w:p>
    <w:p w14:paraId="64C00100" w14:textId="77777777" w:rsidR="00424402" w:rsidRDefault="00B255DC" w:rsidP="00B255DC">
      <w:pPr>
        <w:rPr>
          <w:rtl/>
        </w:rPr>
      </w:pPr>
      <w:r>
        <w:rPr>
          <w:rFonts w:hint="eastAsia"/>
          <w:rtl/>
        </w:rPr>
        <w:t>إنّ</w:t>
      </w:r>
      <w:r>
        <w:rPr>
          <w:rtl/>
        </w:rPr>
        <w:t xml:space="preserve"> جميع الآيات التي تحمل مفهوم مشيئة الله تبارك وتعالىٰ في هداية العباد وضلالهم تقريباً قد جاءت في تفسيرالراوندي مقرونة بأبحاث كلامية</w:t>
      </w:r>
      <w:r w:rsidR="00774210">
        <w:rPr>
          <w:rtl/>
        </w:rPr>
        <w:t xml:space="preserve"> ،</w:t>
      </w:r>
      <w:r w:rsidR="00424402">
        <w:rPr>
          <w:rtl/>
        </w:rPr>
        <w:t xml:space="preserve"> </w:t>
      </w:r>
      <w:r>
        <w:rPr>
          <w:rtl/>
        </w:rPr>
        <w:t>ولذلك نراه كراراً ما استفاد</w:t>
      </w:r>
      <w:r w:rsidR="00BC4282">
        <w:rPr>
          <w:rtl/>
        </w:rPr>
        <w:t xml:space="preserve"> </w:t>
      </w:r>
      <w:r>
        <w:rPr>
          <w:rtl/>
        </w:rPr>
        <w:t>من مصطلح (اللطف العامّ واللطف الخاصّ) من أجل حلّ إشكالية الجبر والاختيار</w:t>
      </w:r>
      <w:r w:rsidR="00774210">
        <w:rPr>
          <w:rtl/>
        </w:rPr>
        <w:t xml:space="preserve"> ،</w:t>
      </w:r>
      <w:r w:rsidR="00424402">
        <w:rPr>
          <w:rtl/>
        </w:rPr>
        <w:t xml:space="preserve"> </w:t>
      </w:r>
      <w:r>
        <w:rPr>
          <w:rtl/>
        </w:rPr>
        <w:t>فإنّه يرىٰ أنّ ا</w:t>
      </w:r>
      <w:r>
        <w:rPr>
          <w:rFonts w:hint="eastAsia"/>
          <w:rtl/>
        </w:rPr>
        <w:t>لهداية</w:t>
      </w:r>
      <w:r>
        <w:rPr>
          <w:rtl/>
        </w:rPr>
        <w:t xml:space="preserve"> الإلهية هي لطفه الخاصّ عزّ وجلّ</w:t>
      </w:r>
      <w:r w:rsidR="00BC4282">
        <w:rPr>
          <w:rtl/>
        </w:rPr>
        <w:t xml:space="preserve"> </w:t>
      </w:r>
      <w:r>
        <w:rPr>
          <w:rtl/>
        </w:rPr>
        <w:t>الذي يشمل المؤمنين الذين انتهلوا من</w:t>
      </w:r>
      <w:r w:rsidR="00BC4282">
        <w:rPr>
          <w:rtl/>
        </w:rPr>
        <w:t xml:space="preserve"> </w:t>
      </w:r>
      <w:r>
        <w:rPr>
          <w:rtl/>
        </w:rPr>
        <w:t>معين اللطف الإلهي العامّ ومن هدايته العامّة</w:t>
      </w:r>
      <w:r w:rsidR="00773720">
        <w:rPr>
          <w:rtl/>
        </w:rPr>
        <w:t xml:space="preserve"> ؛</w:t>
      </w:r>
      <w:r w:rsidR="00DE5467">
        <w:rPr>
          <w:rtl/>
        </w:rPr>
        <w:t xml:space="preserve"> </w:t>
      </w:r>
      <w:r>
        <w:rPr>
          <w:rtl/>
        </w:rPr>
        <w:t>وبإزاء ذلك يعدّ الضلال الإلهي بمعنىٰ أنّ الله منع الكفّار من الهداية الخاصّة وحبسها عنهم</w:t>
      </w:r>
      <w:r w:rsidR="00774210">
        <w:rPr>
          <w:rtl/>
        </w:rPr>
        <w:t xml:space="preserve"> ،</w:t>
      </w:r>
      <w:r w:rsidR="00424402">
        <w:rPr>
          <w:rtl/>
        </w:rPr>
        <w:t xml:space="preserve"> </w:t>
      </w:r>
      <w:r>
        <w:rPr>
          <w:rtl/>
        </w:rPr>
        <w:t>وذلك لإعراضهم عن الهداية العامّة واللطف الإل</w:t>
      </w:r>
      <w:r>
        <w:rPr>
          <w:rFonts w:hint="eastAsia"/>
          <w:rtl/>
        </w:rPr>
        <w:t>هي</w:t>
      </w:r>
      <w:r>
        <w:rPr>
          <w:rtl/>
        </w:rPr>
        <w:t xml:space="preserve"> العامّ</w:t>
      </w:r>
      <w:r w:rsidRPr="00B255DC">
        <w:rPr>
          <w:rStyle w:val="rfdFootnotenum"/>
          <w:rtl/>
        </w:rPr>
        <w:t>(1)</w:t>
      </w:r>
      <w:r w:rsidR="00774210">
        <w:rPr>
          <w:rtl/>
        </w:rPr>
        <w:t xml:space="preserve"> ،</w:t>
      </w:r>
      <w:r w:rsidR="00424402">
        <w:rPr>
          <w:rtl/>
        </w:rPr>
        <w:t xml:space="preserve"> </w:t>
      </w:r>
      <w:r>
        <w:rPr>
          <w:rtl/>
        </w:rPr>
        <w:t>ومن هذا القبيل النماذج المذكورة فيما يلي من تفسيرالراوندي</w:t>
      </w:r>
      <w:r w:rsidR="00774210">
        <w:rPr>
          <w:rtl/>
        </w:rPr>
        <w:t xml:space="preserve"> :</w:t>
      </w:r>
    </w:p>
    <w:p w14:paraId="34F34AB2" w14:textId="77777777" w:rsidR="00B255DC" w:rsidRDefault="00B255DC" w:rsidP="00B255DC">
      <w:pPr>
        <w:pStyle w:val="rfdLine"/>
        <w:rPr>
          <w:rtl/>
        </w:rPr>
      </w:pPr>
      <w:r>
        <w:rPr>
          <w:rtl/>
        </w:rPr>
        <w:t>__________</w:t>
      </w:r>
    </w:p>
    <w:p w14:paraId="74856581" w14:textId="77777777" w:rsidR="00424402" w:rsidRDefault="00B255DC" w:rsidP="00B255DC">
      <w:pPr>
        <w:pStyle w:val="rfdFootnote0"/>
        <w:rPr>
          <w:rtl/>
        </w:rPr>
      </w:pPr>
      <w:r>
        <w:rPr>
          <w:rtl/>
        </w:rPr>
        <w:t xml:space="preserve">(1) لقد وقع التفکيك في الاصطلاح بين (اللطف الخاصّ) </w:t>
      </w:r>
      <w:r w:rsidR="00E55801">
        <w:rPr>
          <w:rtl/>
        </w:rPr>
        <w:t>و (</w:t>
      </w:r>
      <w:r>
        <w:rPr>
          <w:rtl/>
        </w:rPr>
        <w:t>اللطف العامّ) في مراحل كلامية مختلفة إلىٰ ثلاثة أنواع علىٰ أقلّ التقادير</w:t>
      </w:r>
      <w:r w:rsidR="00774210">
        <w:rPr>
          <w:rtl/>
        </w:rPr>
        <w:t xml:space="preserve"> :</w:t>
      </w:r>
    </w:p>
    <w:p w14:paraId="3C93F3B5" w14:textId="77777777" w:rsidR="00E31EFE" w:rsidRDefault="00B255DC" w:rsidP="00E31EFE">
      <w:pPr>
        <w:rPr>
          <w:rStyle w:val="rfdFootnote"/>
          <w:rtl/>
        </w:rPr>
      </w:pPr>
      <w:r w:rsidRPr="00E31EFE">
        <w:rPr>
          <w:rStyle w:val="rfdFootnoteBold"/>
          <w:rtl/>
        </w:rPr>
        <w:t>الأوّل</w:t>
      </w:r>
      <w:r w:rsidR="00774210">
        <w:rPr>
          <w:rStyle w:val="rfdFootnote"/>
          <w:rtl/>
        </w:rPr>
        <w:t xml:space="preserve"> :</w:t>
      </w:r>
      <w:r w:rsidR="00424402">
        <w:rPr>
          <w:rStyle w:val="rfdFootnote"/>
          <w:rtl/>
        </w:rPr>
        <w:t xml:space="preserve"> </w:t>
      </w:r>
      <w:r w:rsidRPr="00E31EFE">
        <w:rPr>
          <w:rStyle w:val="rfdFootnote"/>
          <w:rtl/>
        </w:rPr>
        <w:t>اللطف العامّ هو اللطف الدائم والمستمرّ = الإمامة</w:t>
      </w:r>
      <w:r w:rsidR="00773720">
        <w:rPr>
          <w:rStyle w:val="rfdFootnote"/>
          <w:rtl/>
        </w:rPr>
        <w:t xml:space="preserve"> ؛</w:t>
      </w:r>
      <w:r w:rsidR="00DE5467">
        <w:rPr>
          <w:rStyle w:val="rfdFootnote"/>
          <w:rtl/>
        </w:rPr>
        <w:t xml:space="preserve"> </w:t>
      </w:r>
      <w:r w:rsidRPr="00E31EFE">
        <w:rPr>
          <w:rStyle w:val="rfdFootnote"/>
          <w:rtl/>
        </w:rPr>
        <w:t xml:space="preserve">وأمّا اللطف الخاصّ هو اللطف المؤقّت = النبوّة. يمكن العثورعلىٰ هذه </w:t>
      </w:r>
      <w:r w:rsidRPr="00E31EFE">
        <w:rPr>
          <w:rStyle w:val="rfdFootnote"/>
          <w:rFonts w:hint="eastAsia"/>
          <w:rtl/>
        </w:rPr>
        <w:t>الاصطلاحات</w:t>
      </w:r>
      <w:r w:rsidRPr="00E31EFE">
        <w:rPr>
          <w:rStyle w:val="rfdFootnote"/>
          <w:rtl/>
        </w:rPr>
        <w:t xml:space="preserve"> في الكتب الكلامية للعلّامة الحلّي مثل هاتين العبارتين</w:t>
      </w:r>
      <w:r w:rsidR="00774210">
        <w:rPr>
          <w:rStyle w:val="rfdFootnote"/>
          <w:rtl/>
        </w:rPr>
        <w:t xml:space="preserve"> :</w:t>
      </w:r>
      <w:r w:rsidR="00424402">
        <w:rPr>
          <w:rStyle w:val="rfdFootnote"/>
          <w:rtl/>
        </w:rPr>
        <w:t xml:space="preserve"> </w:t>
      </w:r>
      <w:r w:rsidR="0043398A">
        <w:rPr>
          <w:rStyle w:val="rfdFootnote"/>
          <w:rtl/>
        </w:rPr>
        <w:t>«</w:t>
      </w:r>
      <w:r w:rsidRPr="00E31EFE">
        <w:rPr>
          <w:rStyle w:val="rfdFootnote"/>
          <w:rtl/>
        </w:rPr>
        <w:t>الإمامة لطف عامّ والنبوّة لطف خاصّ‏</w:t>
      </w:r>
      <w:r w:rsidR="0043398A">
        <w:rPr>
          <w:rStyle w:val="rfdFootnote"/>
          <w:rtl/>
        </w:rPr>
        <w:t>»</w:t>
      </w:r>
      <w:r w:rsidR="00424402">
        <w:rPr>
          <w:rStyle w:val="rfdFootnote"/>
          <w:rtl/>
        </w:rPr>
        <w:t xml:space="preserve"> </w:t>
      </w:r>
      <w:r w:rsidRPr="00E31EFE">
        <w:rPr>
          <w:rStyle w:val="rfdFootnote"/>
          <w:rtl/>
        </w:rPr>
        <w:t>و</w:t>
      </w:r>
      <w:r w:rsidR="00774210">
        <w:rPr>
          <w:rStyle w:val="rfdFootnote"/>
          <w:rtl/>
        </w:rPr>
        <w:t xml:space="preserve"> </w:t>
      </w:r>
      <w:r w:rsidR="0043398A">
        <w:rPr>
          <w:rStyle w:val="rfdFootnote"/>
          <w:rtl/>
        </w:rPr>
        <w:t>«</w:t>
      </w:r>
      <w:r w:rsidRPr="00E31EFE">
        <w:rPr>
          <w:rStyle w:val="rfdFootnote"/>
          <w:rtl/>
        </w:rPr>
        <w:t>من خالف الإسلام ينكر النبوّة وهي لطف خاصّ</w:t>
      </w:r>
      <w:r w:rsidR="00774210">
        <w:rPr>
          <w:rStyle w:val="rfdFootnote"/>
          <w:rtl/>
        </w:rPr>
        <w:t xml:space="preserve"> ،</w:t>
      </w:r>
      <w:r w:rsidR="00424402">
        <w:rPr>
          <w:rStyle w:val="rfdFootnote"/>
          <w:rtl/>
        </w:rPr>
        <w:t xml:space="preserve"> </w:t>
      </w:r>
      <w:r w:rsidRPr="00E31EFE">
        <w:rPr>
          <w:rStyle w:val="rfdFootnote"/>
          <w:rtl/>
        </w:rPr>
        <w:t>والناصب ينكر الإمامة وهي لطف عامّ</w:t>
      </w:r>
      <w:r w:rsidR="0043398A">
        <w:rPr>
          <w:rStyle w:val="rfdFootnote"/>
          <w:rtl/>
        </w:rPr>
        <w:t>»</w:t>
      </w:r>
      <w:r w:rsidR="00424402">
        <w:rPr>
          <w:rStyle w:val="rfdFootnote"/>
          <w:rtl/>
        </w:rPr>
        <w:t>.</w:t>
      </w:r>
    </w:p>
    <w:p w14:paraId="12F94BAF" w14:textId="77777777" w:rsidR="00E31EFE" w:rsidRPr="00E31EFE" w:rsidRDefault="00B255DC" w:rsidP="00E31EFE">
      <w:pPr>
        <w:rPr>
          <w:rStyle w:val="rfdFootnote"/>
          <w:rtl/>
        </w:rPr>
      </w:pPr>
      <w:r w:rsidRPr="00E31EFE">
        <w:rPr>
          <w:rStyle w:val="rfdFootnoteBold"/>
          <w:rtl/>
        </w:rPr>
        <w:t>الثاني</w:t>
      </w:r>
      <w:r w:rsidR="00774210">
        <w:rPr>
          <w:rStyle w:val="rfdFootnote"/>
          <w:rtl/>
        </w:rPr>
        <w:t xml:space="preserve"> :</w:t>
      </w:r>
      <w:r w:rsidR="00424402">
        <w:rPr>
          <w:rStyle w:val="rfdFootnote"/>
          <w:rtl/>
        </w:rPr>
        <w:t xml:space="preserve"> </w:t>
      </w:r>
      <w:r w:rsidRPr="00E31EFE">
        <w:rPr>
          <w:rStyle w:val="rfdFootnote"/>
          <w:rtl/>
        </w:rPr>
        <w:t>اللطف العامّ = اللطف الذي يشمل جميع البشر</w:t>
      </w:r>
      <w:r w:rsidR="00773720">
        <w:rPr>
          <w:rStyle w:val="rfdFootnote"/>
          <w:rtl/>
        </w:rPr>
        <w:t xml:space="preserve"> ؛</w:t>
      </w:r>
      <w:r w:rsidR="00DE5467">
        <w:rPr>
          <w:rStyle w:val="rfdFootnote"/>
          <w:rtl/>
        </w:rPr>
        <w:t xml:space="preserve"> </w:t>
      </w:r>
      <w:r w:rsidRPr="00E31EFE">
        <w:rPr>
          <w:rStyle w:val="rfdFootnote"/>
          <w:rtl/>
        </w:rPr>
        <w:t>وأمّا اللطف الخاصّ = اللطف الذي يخصّ بعض أفراد البشر. يمكن العثور علىٰ هذه الاصطلاحات في عبارة</w:t>
      </w:r>
      <w:r w:rsidR="00774210">
        <w:rPr>
          <w:rStyle w:val="rfdFootnote"/>
          <w:rtl/>
        </w:rPr>
        <w:t xml:space="preserve"> :</w:t>
      </w:r>
      <w:r w:rsidR="00424402">
        <w:rPr>
          <w:rStyle w:val="rfdFootnote"/>
          <w:rtl/>
        </w:rPr>
        <w:t xml:space="preserve"> </w:t>
      </w:r>
      <w:r w:rsidR="0043398A">
        <w:rPr>
          <w:rStyle w:val="rfdFootnote"/>
          <w:rtl/>
        </w:rPr>
        <w:t>«</w:t>
      </w:r>
      <w:r w:rsidRPr="00E31EFE">
        <w:rPr>
          <w:rStyle w:val="rfdFootnote"/>
          <w:rtl/>
        </w:rPr>
        <w:t>ففوات</w:t>
      </w:r>
    </w:p>
    <w:p w14:paraId="00D945C1" w14:textId="77777777" w:rsidR="00B255DC" w:rsidRDefault="00DE5467" w:rsidP="00B255DC">
      <w:pPr>
        <w:rPr>
          <w:rtl/>
        </w:rPr>
      </w:pPr>
      <w:r>
        <w:rPr>
          <w:rtl/>
        </w:rPr>
        <w:br w:type="page"/>
      </w:r>
      <w:r w:rsidR="00B255DC" w:rsidRPr="00E31EFE">
        <w:rPr>
          <w:rStyle w:val="rfdBold2"/>
          <w:rFonts w:hint="eastAsia"/>
          <w:rtl/>
        </w:rPr>
        <w:lastRenderedPageBreak/>
        <w:t>الف</w:t>
      </w:r>
      <w:r w:rsidR="00774210">
        <w:rPr>
          <w:rtl/>
        </w:rPr>
        <w:t xml:space="preserve"> :</w:t>
      </w:r>
      <w:r w:rsidR="00424402">
        <w:rPr>
          <w:rtl/>
        </w:rPr>
        <w:t xml:space="preserve"> </w:t>
      </w:r>
      <w:r w:rsidR="00B255DC">
        <w:rPr>
          <w:rStyle w:val="rfdAlaem"/>
          <w:rtl/>
        </w:rPr>
        <w:t>﴿</w:t>
      </w:r>
      <w:r w:rsidR="00B255DC" w:rsidRPr="00B255DC">
        <w:rPr>
          <w:rStyle w:val="rfdAie"/>
          <w:rtl/>
        </w:rPr>
        <w:t>وَالله يَهْدِي مَنْ يَشَاءُ</w:t>
      </w:r>
      <w:r w:rsidR="00B255DC">
        <w:rPr>
          <w:rStyle w:val="rfdAlaem"/>
          <w:rtl/>
        </w:rPr>
        <w:t>﴾</w:t>
      </w:r>
      <w:r w:rsidR="00B255DC">
        <w:rPr>
          <w:rtl/>
        </w:rPr>
        <w:t xml:space="preserve"> (البقرة</w:t>
      </w:r>
      <w:r w:rsidR="00774210">
        <w:rPr>
          <w:rtl/>
        </w:rPr>
        <w:t xml:space="preserve"> :</w:t>
      </w:r>
      <w:r w:rsidR="00424402">
        <w:rPr>
          <w:rtl/>
        </w:rPr>
        <w:t xml:space="preserve"> </w:t>
      </w:r>
      <w:r w:rsidR="00B255DC">
        <w:rPr>
          <w:rtl/>
        </w:rPr>
        <w:t>213)</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يَخُصُّه بِاللُّطفِ الْخَاصِّ.</w:t>
      </w:r>
    </w:p>
    <w:p w14:paraId="2A55B40A" w14:textId="77777777" w:rsidR="00B255DC" w:rsidRDefault="00B255DC" w:rsidP="00B255DC">
      <w:pPr>
        <w:rPr>
          <w:rtl/>
        </w:rPr>
      </w:pPr>
      <w:r w:rsidRPr="00E31EFE">
        <w:rPr>
          <w:rStyle w:val="rfdBold2"/>
          <w:rFonts w:hint="eastAsia"/>
          <w:rtl/>
        </w:rPr>
        <w:t>ب</w:t>
      </w:r>
      <w:r w:rsidR="00774210">
        <w:rPr>
          <w:rtl/>
        </w:rPr>
        <w:t xml:space="preserve"> :</w:t>
      </w:r>
      <w:r w:rsidR="00424402">
        <w:rPr>
          <w:rtl/>
        </w:rPr>
        <w:t xml:space="preserve"> </w:t>
      </w:r>
      <w:r>
        <w:rPr>
          <w:rStyle w:val="rfdAlaem"/>
          <w:rtl/>
        </w:rPr>
        <w:t>﴿</w:t>
      </w:r>
      <w:r w:rsidRPr="00B255DC">
        <w:rPr>
          <w:rStyle w:val="rfdAie"/>
          <w:rtl/>
        </w:rPr>
        <w:t>مَنْ يَهْدِ الله فَهوَ الْمُهْتَدِي</w:t>
      </w:r>
      <w:r>
        <w:rPr>
          <w:rStyle w:val="rfdAlaem"/>
          <w:rtl/>
        </w:rPr>
        <w:t>﴾</w:t>
      </w:r>
      <w:r>
        <w:rPr>
          <w:rtl/>
        </w:rPr>
        <w:t xml:space="preserve"> (الأعراف</w:t>
      </w:r>
      <w:r w:rsidR="00774210">
        <w:rPr>
          <w:rtl/>
        </w:rPr>
        <w:t xml:space="preserve"> :</w:t>
      </w:r>
      <w:r w:rsidR="00424402">
        <w:rPr>
          <w:rtl/>
        </w:rPr>
        <w:t xml:space="preserve"> </w:t>
      </w:r>
      <w:r>
        <w:rPr>
          <w:rtl/>
        </w:rPr>
        <w:t>178)</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مَنْ يَهْدِهِ الله اهْتَدَىٰ</w:t>
      </w:r>
      <w:r w:rsidR="00774210">
        <w:rPr>
          <w:rtl/>
        </w:rPr>
        <w:t xml:space="preserve"> ،</w:t>
      </w:r>
      <w:r w:rsidR="00424402">
        <w:rPr>
          <w:rtl/>
        </w:rPr>
        <w:t xml:space="preserve"> </w:t>
      </w:r>
      <w:r>
        <w:rPr>
          <w:rtl/>
        </w:rPr>
        <w:t>وَمَنْ حَبَسَ عَنْه اللُّطْفَ الْخَاصَّ ضَلَّ وَخَسِرَ</w:t>
      </w:r>
      <w:r w:rsidR="00773720">
        <w:rPr>
          <w:rtl/>
        </w:rPr>
        <w:t xml:space="preserve"> ؛</w:t>
      </w:r>
      <w:r w:rsidR="00DE5467">
        <w:rPr>
          <w:rtl/>
        </w:rPr>
        <w:t xml:space="preserve"> </w:t>
      </w:r>
      <w:r>
        <w:rPr>
          <w:rtl/>
        </w:rPr>
        <w:t>لِأَنَّه ضَيَّعَ اللُّطْفَ الْعَامَّ. (وكذلك في سورة الإسراء</w:t>
      </w:r>
      <w:r w:rsidR="00774210">
        <w:rPr>
          <w:rtl/>
        </w:rPr>
        <w:t xml:space="preserve"> :</w:t>
      </w:r>
      <w:r w:rsidR="00424402">
        <w:rPr>
          <w:rtl/>
        </w:rPr>
        <w:t xml:space="preserve"> </w:t>
      </w:r>
      <w:r>
        <w:rPr>
          <w:rtl/>
        </w:rPr>
        <w:t>97).</w:t>
      </w:r>
    </w:p>
    <w:p w14:paraId="34E89C95" w14:textId="77777777" w:rsidR="00B255DC" w:rsidRDefault="00B255DC" w:rsidP="00B255DC">
      <w:pPr>
        <w:rPr>
          <w:rtl/>
        </w:rPr>
      </w:pPr>
      <w:r w:rsidRPr="00E31EFE">
        <w:rPr>
          <w:rStyle w:val="rfdBold2"/>
          <w:rFonts w:hint="eastAsia"/>
          <w:rtl/>
        </w:rPr>
        <w:t>ج</w:t>
      </w:r>
      <w:r w:rsidR="00774210">
        <w:rPr>
          <w:rtl/>
        </w:rPr>
        <w:t xml:space="preserve"> :</w:t>
      </w:r>
      <w:r w:rsidR="00424402">
        <w:rPr>
          <w:rtl/>
        </w:rPr>
        <w:t xml:space="preserve"> </w:t>
      </w:r>
      <w:r>
        <w:rPr>
          <w:rStyle w:val="rfdAlaem"/>
          <w:rtl/>
        </w:rPr>
        <w:t>﴿</w:t>
      </w:r>
      <w:r w:rsidRPr="00B255DC">
        <w:rPr>
          <w:rStyle w:val="rfdAie"/>
          <w:rtl/>
        </w:rPr>
        <w:t>مَنْ يَشَإِ الله يُضْلِلْه</w:t>
      </w:r>
      <w:r>
        <w:rPr>
          <w:rStyle w:val="rfdAlaem"/>
          <w:rtl/>
        </w:rPr>
        <w:t>﴾</w:t>
      </w:r>
      <w:r>
        <w:rPr>
          <w:rtl/>
        </w:rPr>
        <w:t xml:space="preserve"> (الأنعام</w:t>
      </w:r>
      <w:r w:rsidR="00774210">
        <w:rPr>
          <w:rtl/>
        </w:rPr>
        <w:t xml:space="preserve"> :</w:t>
      </w:r>
      <w:r w:rsidR="00424402">
        <w:rPr>
          <w:rtl/>
        </w:rPr>
        <w:t xml:space="preserve"> </w:t>
      </w:r>
      <w:r>
        <w:rPr>
          <w:rtl/>
        </w:rPr>
        <w:t>39) وَذَلِكَ بَعْد اخْتِيَارِ الْكُفْرِ</w:t>
      </w:r>
      <w:r w:rsidR="00774210">
        <w:rPr>
          <w:rtl/>
        </w:rPr>
        <w:t xml:space="preserve"> ،</w:t>
      </w:r>
      <w:r w:rsidR="00424402">
        <w:rPr>
          <w:rtl/>
        </w:rPr>
        <w:t xml:space="preserve"> </w:t>
      </w:r>
      <w:r>
        <w:rPr>
          <w:rtl/>
        </w:rPr>
        <w:t>فَإِذَا أَرَادَ الْكُفْرَ وَاخْتَارَه حَبَسَ الله عَنْهَ اللُّطْفَ الخَاصَّ</w:t>
      </w:r>
      <w:r w:rsidR="00773720">
        <w:rPr>
          <w:rtl/>
        </w:rPr>
        <w:t xml:space="preserve"> ؛</w:t>
      </w:r>
      <w:r w:rsidR="00DE5467">
        <w:rPr>
          <w:rtl/>
        </w:rPr>
        <w:t xml:space="preserve"> </w:t>
      </w:r>
      <w:r>
        <w:rPr>
          <w:rtl/>
        </w:rPr>
        <w:t>لِأَنَّه أَبْطَلَ اللُّطْفَ الْعَامَّ فَيُضِلَّه الله.</w:t>
      </w:r>
    </w:p>
    <w:p w14:paraId="5ACBC0E7" w14:textId="77777777" w:rsidR="00424402" w:rsidRDefault="00B255DC" w:rsidP="00B255DC">
      <w:pPr>
        <w:rPr>
          <w:rtl/>
        </w:rPr>
      </w:pPr>
      <w:r w:rsidRPr="00E31EFE">
        <w:rPr>
          <w:rStyle w:val="rfdBold2"/>
          <w:rFonts w:hint="eastAsia"/>
          <w:rtl/>
        </w:rPr>
        <w:t>د</w:t>
      </w:r>
      <w:r w:rsidR="00774210">
        <w:rPr>
          <w:rtl/>
        </w:rPr>
        <w:t xml:space="preserve"> :</w:t>
      </w:r>
      <w:r w:rsidR="00424402">
        <w:rPr>
          <w:rtl/>
        </w:rPr>
        <w:t xml:space="preserve"> </w:t>
      </w:r>
      <w:r>
        <w:rPr>
          <w:rStyle w:val="rfdAlaem"/>
          <w:rtl/>
        </w:rPr>
        <w:t>﴿</w:t>
      </w:r>
      <w:r w:rsidRPr="00B255DC">
        <w:rPr>
          <w:rStyle w:val="rfdAie"/>
          <w:rtl/>
        </w:rPr>
        <w:t>فَهمْ لَا يَسْمَعُونَ</w:t>
      </w:r>
      <w:r>
        <w:rPr>
          <w:rStyle w:val="rfdAlaem"/>
          <w:rtl/>
        </w:rPr>
        <w:t>﴾</w:t>
      </w:r>
      <w:r>
        <w:rPr>
          <w:rtl/>
        </w:rPr>
        <w:t xml:space="preserve"> (الأعراف</w:t>
      </w:r>
      <w:r w:rsidR="00774210">
        <w:rPr>
          <w:rtl/>
        </w:rPr>
        <w:t xml:space="preserve"> :</w:t>
      </w:r>
      <w:r w:rsidR="00424402">
        <w:rPr>
          <w:rtl/>
        </w:rPr>
        <w:t xml:space="preserve"> </w:t>
      </w:r>
      <w:r>
        <w:rPr>
          <w:rtl/>
        </w:rPr>
        <w:t>100)</w:t>
      </w:r>
      <w:r w:rsidR="00774210">
        <w:rPr>
          <w:rtl/>
        </w:rPr>
        <w:t xml:space="preserve"> ،</w:t>
      </w:r>
      <w:r w:rsidR="00424402">
        <w:rPr>
          <w:rtl/>
        </w:rPr>
        <w:t xml:space="preserve"> </w:t>
      </w:r>
      <w:r>
        <w:rPr>
          <w:rtl/>
        </w:rPr>
        <w:t>كَلَامٌ مُسْتَأْنَفٌ وَلَا يَتَعَلَّقُ بِـ</w:t>
      </w:r>
      <w:r w:rsidR="00774210">
        <w:rPr>
          <w:rtl/>
        </w:rPr>
        <w:t xml:space="preserve"> :</w:t>
      </w:r>
    </w:p>
    <w:p w14:paraId="55B44C06" w14:textId="77777777" w:rsidR="00E31EFE" w:rsidRDefault="00E31EFE" w:rsidP="00E31EFE">
      <w:pPr>
        <w:pStyle w:val="rfdLine"/>
        <w:rPr>
          <w:rtl/>
        </w:rPr>
      </w:pPr>
      <w:r>
        <w:rPr>
          <w:rtl/>
        </w:rPr>
        <w:t>__________</w:t>
      </w:r>
    </w:p>
    <w:p w14:paraId="00D56C22" w14:textId="77777777" w:rsidR="00617EAD" w:rsidRDefault="00E31EFE" w:rsidP="00E31EFE">
      <w:pPr>
        <w:pStyle w:val="rfdFootnote0"/>
        <w:rPr>
          <w:rtl/>
        </w:rPr>
      </w:pPr>
      <w:r>
        <w:rPr>
          <w:rtl/>
        </w:rPr>
        <w:t>اللطف العامّ بظهوره متمكناً لا يعدو إثمه من سببها وأحوج إليها</w:t>
      </w:r>
      <w:r w:rsidR="00774210">
        <w:rPr>
          <w:rtl/>
        </w:rPr>
        <w:t xml:space="preserve"> ،</w:t>
      </w:r>
      <w:r w:rsidR="00424402">
        <w:rPr>
          <w:rtl/>
        </w:rPr>
        <w:t xml:space="preserve"> </w:t>
      </w:r>
      <w:r>
        <w:rPr>
          <w:rtl/>
        </w:rPr>
        <w:t>وإن كان اللطف الخاصّ بوجوده ومعرفته وترقّبه حاصلاً لأوليائه</w:t>
      </w:r>
      <w:r w:rsidR="0043398A">
        <w:rPr>
          <w:rtl/>
        </w:rPr>
        <w:t>»</w:t>
      </w:r>
      <w:r w:rsidR="00424402">
        <w:rPr>
          <w:rtl/>
        </w:rPr>
        <w:t xml:space="preserve"> </w:t>
      </w:r>
      <w:r>
        <w:rPr>
          <w:rtl/>
        </w:rPr>
        <w:t>(إشارة السبق إلىٰ معرفة الحقّ</w:t>
      </w:r>
      <w:r w:rsidR="00774210">
        <w:rPr>
          <w:rtl/>
        </w:rPr>
        <w:t xml:space="preserve"> ،</w:t>
      </w:r>
      <w:r w:rsidR="00424402">
        <w:rPr>
          <w:rtl/>
        </w:rPr>
        <w:t xml:space="preserve"> </w:t>
      </w:r>
      <w:r>
        <w:rPr>
          <w:rtl/>
        </w:rPr>
        <w:t>تأليف علاء الدين أ</w:t>
      </w:r>
      <w:r>
        <w:rPr>
          <w:rFonts w:hint="eastAsia"/>
          <w:rtl/>
        </w:rPr>
        <w:t>بو</w:t>
      </w:r>
      <w:r>
        <w:rPr>
          <w:rtl/>
        </w:rPr>
        <w:t xml:space="preserve"> الحسن علي بن حسن بن أبي المجد الحلبي من أعلام القرن السادس</w:t>
      </w:r>
      <w:r w:rsidR="00774210">
        <w:rPr>
          <w:rtl/>
        </w:rPr>
        <w:t xml:space="preserve"> : </w:t>
      </w:r>
      <w:r>
        <w:rPr>
          <w:rtl/>
        </w:rPr>
        <w:t>64).</w:t>
      </w:r>
    </w:p>
    <w:p w14:paraId="16A201B0" w14:textId="77777777" w:rsidR="00E31EFE" w:rsidRPr="00617EAD" w:rsidRDefault="00E31EFE" w:rsidP="00617EAD">
      <w:pPr>
        <w:rPr>
          <w:rStyle w:val="rfdFootnote"/>
          <w:rtl/>
        </w:rPr>
      </w:pPr>
      <w:r w:rsidRPr="00617EAD">
        <w:rPr>
          <w:rStyle w:val="rfdFootnoteBold"/>
          <w:rtl/>
        </w:rPr>
        <w:t>الثالث</w:t>
      </w:r>
      <w:r w:rsidR="00774210">
        <w:rPr>
          <w:rStyle w:val="rfdFootnote"/>
          <w:rtl/>
        </w:rPr>
        <w:t xml:space="preserve"> :</w:t>
      </w:r>
      <w:r w:rsidR="00424402">
        <w:rPr>
          <w:rStyle w:val="rfdFootnote"/>
          <w:rtl/>
        </w:rPr>
        <w:t xml:space="preserve"> </w:t>
      </w:r>
      <w:r w:rsidRPr="00617EAD">
        <w:rPr>
          <w:rStyle w:val="rfdFootnote"/>
          <w:rtl/>
        </w:rPr>
        <w:t>(وهو ما نقصده هنا)</w:t>
      </w:r>
      <w:r w:rsidR="00774210">
        <w:rPr>
          <w:rStyle w:val="rfdFootnote"/>
          <w:rtl/>
        </w:rPr>
        <w:t xml:space="preserve"> :</w:t>
      </w:r>
      <w:r w:rsidR="00424402">
        <w:rPr>
          <w:rStyle w:val="rfdFootnote"/>
          <w:rtl/>
        </w:rPr>
        <w:t xml:space="preserve"> </w:t>
      </w:r>
      <w:r w:rsidRPr="00617EAD">
        <w:rPr>
          <w:rStyle w:val="rfdFootnote"/>
          <w:rtl/>
        </w:rPr>
        <w:t>اللطف العامّ = الهداية العامّة</w:t>
      </w:r>
      <w:r w:rsidR="00773720">
        <w:rPr>
          <w:rStyle w:val="rfdFootnote"/>
          <w:rtl/>
        </w:rPr>
        <w:t xml:space="preserve"> ؛</w:t>
      </w:r>
      <w:r w:rsidR="00DE5467">
        <w:rPr>
          <w:rStyle w:val="rfdFootnote"/>
          <w:rtl/>
        </w:rPr>
        <w:t xml:space="preserve"> </w:t>
      </w:r>
      <w:r w:rsidRPr="00617EAD">
        <w:rPr>
          <w:rStyle w:val="rfdFootnote"/>
          <w:rtl/>
        </w:rPr>
        <w:t>أمّا اللطف الخاصّ = هداية خاصّة وتوفيق يمتاز بها بعض العباد. كثيراً ما أطلق هذا الاصطلاح في تفسير الراوندي</w:t>
      </w:r>
      <w:r w:rsidR="00774210">
        <w:rPr>
          <w:rStyle w:val="rfdFootnote"/>
          <w:rtl/>
        </w:rPr>
        <w:t xml:space="preserve"> ،</w:t>
      </w:r>
      <w:r w:rsidR="00424402">
        <w:rPr>
          <w:rStyle w:val="rfdFootnote"/>
          <w:rtl/>
        </w:rPr>
        <w:t xml:space="preserve"> </w:t>
      </w:r>
      <w:r w:rsidRPr="00617EAD">
        <w:rPr>
          <w:rStyle w:val="rfdFootnote"/>
          <w:rtl/>
        </w:rPr>
        <w:t xml:space="preserve">ولكن لم نعثر علىٰ هذا </w:t>
      </w:r>
      <w:r w:rsidRPr="00617EAD">
        <w:rPr>
          <w:rStyle w:val="rfdFootnote"/>
          <w:rFonts w:hint="eastAsia"/>
          <w:rtl/>
        </w:rPr>
        <w:t>الإصطلاح</w:t>
      </w:r>
      <w:r w:rsidRPr="00617EAD">
        <w:rPr>
          <w:rStyle w:val="rfdFootnote"/>
          <w:rtl/>
        </w:rPr>
        <w:t xml:space="preserve"> في سائر النصوص الكلامية والتفسيرية قبل القرن السادس</w:t>
      </w:r>
      <w:r w:rsidR="00774210">
        <w:rPr>
          <w:rStyle w:val="rfdFootnote"/>
          <w:rtl/>
        </w:rPr>
        <w:t xml:space="preserve"> ،</w:t>
      </w:r>
      <w:r w:rsidR="00424402">
        <w:rPr>
          <w:rStyle w:val="rfdFootnote"/>
          <w:rtl/>
        </w:rPr>
        <w:t xml:space="preserve"> </w:t>
      </w:r>
      <w:r w:rsidRPr="00617EAD">
        <w:rPr>
          <w:rStyle w:val="rfdFootnote"/>
          <w:rtl/>
        </w:rPr>
        <w:t>والأنموذج الوحيد المشابه لأنموذج القرن السادس إنّما نعثر عليه فقط في تفسير روض الجنان وروح الجنان 1 / 99</w:t>
      </w:r>
      <w:r w:rsidR="00774210">
        <w:rPr>
          <w:rStyle w:val="rfdFootnote"/>
          <w:rtl/>
        </w:rPr>
        <w:t xml:space="preserve"> ،</w:t>
      </w:r>
      <w:r w:rsidR="00424402">
        <w:rPr>
          <w:rStyle w:val="rfdFootnote"/>
          <w:rtl/>
        </w:rPr>
        <w:t xml:space="preserve"> </w:t>
      </w:r>
      <w:r w:rsidRPr="00617EAD">
        <w:rPr>
          <w:rStyle w:val="rfdFootnote"/>
          <w:rtl/>
        </w:rPr>
        <w:t>لأبي الفتوح الرازي</w:t>
      </w:r>
      <w:r w:rsidR="00774210">
        <w:rPr>
          <w:rStyle w:val="rfdFootnote"/>
          <w:rtl/>
        </w:rPr>
        <w:t xml:space="preserve"> ،</w:t>
      </w:r>
      <w:r w:rsidR="00424402">
        <w:rPr>
          <w:rStyle w:val="rfdFootnote"/>
          <w:rtl/>
        </w:rPr>
        <w:t xml:space="preserve"> </w:t>
      </w:r>
      <w:r w:rsidRPr="00617EAD">
        <w:rPr>
          <w:rStyle w:val="rfdFootnote"/>
          <w:rtl/>
        </w:rPr>
        <w:t>أستاذ فضل الله الراوندي</w:t>
      </w:r>
      <w:r w:rsidR="00774210">
        <w:rPr>
          <w:rStyle w:val="rfdFootnote"/>
          <w:rtl/>
        </w:rPr>
        <w:t xml:space="preserve"> ،</w:t>
      </w:r>
      <w:r w:rsidR="00424402">
        <w:rPr>
          <w:rStyle w:val="rfdFootnote"/>
          <w:rtl/>
        </w:rPr>
        <w:t xml:space="preserve"> </w:t>
      </w:r>
      <w:r w:rsidRPr="00617EAD">
        <w:rPr>
          <w:rStyle w:val="rfdFootnote"/>
          <w:rtl/>
        </w:rPr>
        <w:t>وأنقل نصّه كما يلي</w:t>
      </w:r>
      <w:r w:rsidR="00774210">
        <w:rPr>
          <w:rStyle w:val="rfdFootnote"/>
          <w:rtl/>
        </w:rPr>
        <w:t xml:space="preserve"> :</w:t>
      </w:r>
      <w:r w:rsidR="00424402">
        <w:rPr>
          <w:rStyle w:val="rfdFootnote"/>
          <w:rtl/>
        </w:rPr>
        <w:t xml:space="preserve"> </w:t>
      </w:r>
      <w:r w:rsidR="0043398A">
        <w:rPr>
          <w:rStyle w:val="rfdFootnote"/>
          <w:rtl/>
        </w:rPr>
        <w:t>«</w:t>
      </w:r>
      <w:r w:rsidRPr="00617EAD">
        <w:rPr>
          <w:rStyle w:val="rfdFootnote"/>
          <w:rtl/>
        </w:rPr>
        <w:t>دگر به معنىٰ زيادت الط</w:t>
      </w:r>
      <w:r w:rsidRPr="00617EAD">
        <w:rPr>
          <w:rStyle w:val="rfdFootnote"/>
          <w:rFonts w:hint="eastAsia"/>
          <w:rtl/>
        </w:rPr>
        <w:t>اف</w:t>
      </w:r>
      <w:r w:rsidRPr="00617EAD">
        <w:rPr>
          <w:rStyle w:val="rfdFootnote"/>
          <w:rtl/>
        </w:rPr>
        <w:t xml:space="preserve"> باشد كه خداى تعالىٰ با مؤمنان كند در اداى طاعات واجتناب مقبّحات</w:t>
      </w:r>
      <w:r w:rsidR="00774210">
        <w:rPr>
          <w:rStyle w:val="rfdFootnote"/>
          <w:rtl/>
        </w:rPr>
        <w:t xml:space="preserve"> ،</w:t>
      </w:r>
      <w:r w:rsidR="00424402">
        <w:rPr>
          <w:rStyle w:val="rfdFootnote"/>
          <w:rtl/>
        </w:rPr>
        <w:t xml:space="preserve"> </w:t>
      </w:r>
      <w:r w:rsidRPr="00617EAD">
        <w:rPr>
          <w:rStyle w:val="rfdFootnote"/>
          <w:rtl/>
        </w:rPr>
        <w:t>كه آن با كافران نتوان كردن</w:t>
      </w:r>
      <w:r w:rsidR="00774210">
        <w:rPr>
          <w:rStyle w:val="rfdFootnote"/>
          <w:rtl/>
        </w:rPr>
        <w:t xml:space="preserve"> ،</w:t>
      </w:r>
      <w:r w:rsidR="00424402">
        <w:rPr>
          <w:rStyle w:val="rfdFootnote"/>
          <w:rtl/>
        </w:rPr>
        <w:t xml:space="preserve"> </w:t>
      </w:r>
      <w:r w:rsidRPr="00617EAD">
        <w:rPr>
          <w:rStyle w:val="rfdFootnote"/>
          <w:rtl/>
        </w:rPr>
        <w:t>وآن هر كجاست كه م</w:t>
      </w:r>
      <w:r w:rsidRPr="00617EAD">
        <w:rPr>
          <w:rStyle w:val="rfdFootnote"/>
          <w:rFonts w:hint="cs"/>
          <w:rtl/>
        </w:rPr>
        <w:t>ی‌</w:t>
      </w:r>
      <w:r w:rsidRPr="00617EAD">
        <w:rPr>
          <w:rStyle w:val="rfdFootnote"/>
          <w:rFonts w:hint="eastAsia"/>
          <w:rtl/>
        </w:rPr>
        <w:t>گويد</w:t>
      </w:r>
      <w:r w:rsidR="00774210">
        <w:rPr>
          <w:rStyle w:val="rfdFootnote"/>
          <w:rtl/>
        </w:rPr>
        <w:t xml:space="preserve"> :</w:t>
      </w:r>
      <w:r w:rsidR="00424402">
        <w:rPr>
          <w:rStyle w:val="rfdFootnote"/>
          <w:rtl/>
        </w:rPr>
        <w:t xml:space="preserve"> </w:t>
      </w:r>
      <w:r w:rsidRPr="00617EAD">
        <w:rPr>
          <w:rStyle w:val="rfdFootnote"/>
          <w:rtl/>
        </w:rPr>
        <w:t>يَهْدِي مَنْ يَشاءُ</w:t>
      </w:r>
      <w:r w:rsidR="00424402">
        <w:rPr>
          <w:rStyle w:val="rfdFootnote"/>
          <w:rtl/>
        </w:rPr>
        <w:t xml:space="preserve"> ..</w:t>
      </w:r>
      <w:r w:rsidRPr="00617EAD">
        <w:rPr>
          <w:rStyle w:val="rfdFootnote"/>
          <w:rtl/>
        </w:rPr>
        <w:t>. يعنى آن لطف خاصّ است با مؤمنان خواهد كه كند</w:t>
      </w:r>
      <w:r w:rsidR="00774210">
        <w:rPr>
          <w:rStyle w:val="rfdFootnote"/>
          <w:rtl/>
        </w:rPr>
        <w:t xml:space="preserve"> ،</w:t>
      </w:r>
      <w:r w:rsidR="00424402">
        <w:rPr>
          <w:rStyle w:val="rfdFootnote"/>
          <w:rtl/>
        </w:rPr>
        <w:t xml:space="preserve"> </w:t>
      </w:r>
      <w:r w:rsidRPr="00617EAD">
        <w:rPr>
          <w:rStyle w:val="rfdFootnote"/>
          <w:rtl/>
        </w:rPr>
        <w:t>چه با كافران نشايد كردن</w:t>
      </w:r>
      <w:r w:rsidR="00774210">
        <w:rPr>
          <w:rStyle w:val="rfdFootnote"/>
          <w:rtl/>
        </w:rPr>
        <w:t xml:space="preserve"> ،</w:t>
      </w:r>
      <w:r w:rsidR="00424402">
        <w:rPr>
          <w:rStyle w:val="rfdFootnote"/>
          <w:rtl/>
        </w:rPr>
        <w:t xml:space="preserve"> </w:t>
      </w:r>
      <w:r w:rsidRPr="00617EAD">
        <w:rPr>
          <w:rStyle w:val="rfdFootnote"/>
          <w:rtl/>
        </w:rPr>
        <w:t>كه ايشان را لطف نباشد</w:t>
      </w:r>
      <w:r w:rsidR="0043398A">
        <w:rPr>
          <w:rStyle w:val="rfdFootnote"/>
          <w:rtl/>
        </w:rPr>
        <w:t>»</w:t>
      </w:r>
      <w:r w:rsidR="00DE5467">
        <w:rPr>
          <w:rStyle w:val="rfdFootnote"/>
          <w:rtl/>
        </w:rPr>
        <w:t xml:space="preserve"> </w:t>
      </w:r>
      <w:r w:rsidR="00773720">
        <w:rPr>
          <w:rStyle w:val="rfdFootnote"/>
          <w:rtl/>
        </w:rPr>
        <w:t>؛</w:t>
      </w:r>
      <w:r w:rsidR="00DE5467">
        <w:rPr>
          <w:rStyle w:val="rfdFootnote"/>
          <w:rtl/>
        </w:rPr>
        <w:t xml:space="preserve"> </w:t>
      </w:r>
      <w:r w:rsidRPr="00617EAD">
        <w:rPr>
          <w:rStyle w:val="rfdFootnote"/>
          <w:rtl/>
        </w:rPr>
        <w:t>ومضمون ترجمة هذه ا</w:t>
      </w:r>
      <w:r w:rsidRPr="00617EAD">
        <w:rPr>
          <w:rStyle w:val="rfdFootnote"/>
          <w:rFonts w:hint="eastAsia"/>
          <w:rtl/>
        </w:rPr>
        <w:t>لعبارات</w:t>
      </w:r>
      <w:r w:rsidR="00774210">
        <w:rPr>
          <w:rStyle w:val="rfdFootnote"/>
          <w:rtl/>
        </w:rPr>
        <w:t xml:space="preserve"> :</w:t>
      </w:r>
      <w:r w:rsidR="00424402">
        <w:rPr>
          <w:rStyle w:val="rfdFootnote"/>
          <w:rtl/>
        </w:rPr>
        <w:t xml:space="preserve"> </w:t>
      </w:r>
      <w:r w:rsidR="0043398A">
        <w:rPr>
          <w:rStyle w:val="rfdFootnote"/>
          <w:rtl/>
        </w:rPr>
        <w:t>«</w:t>
      </w:r>
      <w:r w:rsidRPr="00617EAD">
        <w:rPr>
          <w:rStyle w:val="rfdFootnote"/>
          <w:rtl/>
        </w:rPr>
        <w:t>بمعنىٰ زيادة في الألطاف الإلهية التي يختصّ بها الله المؤمنين في أداء الطاعات واجتناب المحرّمات</w:t>
      </w:r>
      <w:r w:rsidR="00774210">
        <w:rPr>
          <w:rStyle w:val="rfdFootnote"/>
          <w:rtl/>
        </w:rPr>
        <w:t xml:space="preserve"> ،</w:t>
      </w:r>
      <w:r w:rsidR="00424402">
        <w:rPr>
          <w:rStyle w:val="rfdFootnote"/>
          <w:rtl/>
        </w:rPr>
        <w:t xml:space="preserve"> </w:t>
      </w:r>
      <w:r w:rsidRPr="00617EAD">
        <w:rPr>
          <w:rStyle w:val="rfdFootnote"/>
          <w:rtl/>
        </w:rPr>
        <w:t>وهذا ما لا يفعله مع الكافرين</w:t>
      </w:r>
      <w:r w:rsidR="00774210">
        <w:rPr>
          <w:rStyle w:val="rfdFootnote"/>
          <w:rtl/>
        </w:rPr>
        <w:t xml:space="preserve"> ،</w:t>
      </w:r>
      <w:r w:rsidR="00424402">
        <w:rPr>
          <w:rStyle w:val="rfdFootnote"/>
          <w:rtl/>
        </w:rPr>
        <w:t xml:space="preserve"> </w:t>
      </w:r>
      <w:r w:rsidRPr="00617EAD">
        <w:rPr>
          <w:rStyle w:val="rfdFootnote"/>
          <w:rtl/>
        </w:rPr>
        <w:t>وكلّما أتت عبارة</w:t>
      </w:r>
      <w:r w:rsidR="00774210">
        <w:rPr>
          <w:rStyle w:val="rfdFootnote"/>
          <w:rtl/>
        </w:rPr>
        <w:t xml:space="preserve"> :</w:t>
      </w:r>
      <w:r w:rsidR="00424402">
        <w:rPr>
          <w:rStyle w:val="rfdFootnote"/>
          <w:rtl/>
        </w:rPr>
        <w:t xml:space="preserve"> </w:t>
      </w:r>
      <w:r w:rsidRPr="00617EAD">
        <w:rPr>
          <w:rStyle w:val="rfdFootnote"/>
          <w:rtl/>
        </w:rPr>
        <w:t>يَهْدِي مَنْ يَشاءُ</w:t>
      </w:r>
      <w:r w:rsidR="00424402">
        <w:rPr>
          <w:rStyle w:val="rfdFootnote"/>
          <w:rtl/>
        </w:rPr>
        <w:t xml:space="preserve"> ..</w:t>
      </w:r>
      <w:r w:rsidRPr="00617EAD">
        <w:rPr>
          <w:rStyle w:val="rfdFootnote"/>
          <w:rtl/>
        </w:rPr>
        <w:t>. يكون المراد منها اللطف الخاصّ الذي يختصّ الله به المؤمنين دون الكافرين</w:t>
      </w:r>
      <w:r w:rsidR="0043398A">
        <w:rPr>
          <w:rStyle w:val="rfdFootnote"/>
          <w:rtl/>
        </w:rPr>
        <w:t>»</w:t>
      </w:r>
      <w:r w:rsidR="00424402">
        <w:rPr>
          <w:rStyle w:val="rfdFootnote"/>
          <w:rtl/>
        </w:rPr>
        <w:t>.</w:t>
      </w:r>
      <w:r w:rsidRPr="00617EAD">
        <w:rPr>
          <w:rStyle w:val="rfdFootnote"/>
          <w:rtl/>
        </w:rPr>
        <w:t xml:space="preserve"> وأغتنم الفرصة هنا لأشكر زميلي العلّامة حميد عطائي نظري بما أشاره عَلَيَّ من الأمور المهمّة في هذا الهامش.</w:t>
      </w:r>
    </w:p>
    <w:p w14:paraId="60276C4B" w14:textId="77777777" w:rsidR="00B255DC" w:rsidRDefault="00DE5467" w:rsidP="00E31EFE">
      <w:pPr>
        <w:pStyle w:val="rfdNormal0"/>
        <w:rPr>
          <w:rtl/>
        </w:rPr>
      </w:pPr>
      <w:r>
        <w:rPr>
          <w:rtl/>
        </w:rPr>
        <w:br w:type="page"/>
      </w:r>
      <w:r w:rsidR="00B255DC">
        <w:rPr>
          <w:rStyle w:val="rfdAlaem"/>
          <w:rtl/>
        </w:rPr>
        <w:lastRenderedPageBreak/>
        <w:t>﴿</w:t>
      </w:r>
      <w:r w:rsidR="00B255DC" w:rsidRPr="00B255DC">
        <w:rPr>
          <w:rStyle w:val="rfdAie"/>
          <w:rtl/>
        </w:rPr>
        <w:t>نَطْبَعُ</w:t>
      </w:r>
      <w:r w:rsidR="00B255DC">
        <w:rPr>
          <w:rStyle w:val="rfdAlaem"/>
          <w:rtl/>
        </w:rPr>
        <w:t>﴾</w:t>
      </w:r>
      <w:r w:rsidR="00773720">
        <w:rPr>
          <w:rtl/>
        </w:rPr>
        <w:t xml:space="preserve"> ؛</w:t>
      </w:r>
      <w:r>
        <w:rPr>
          <w:rtl/>
        </w:rPr>
        <w:t xml:space="preserve"> </w:t>
      </w:r>
      <w:r w:rsidR="00B255DC">
        <w:rPr>
          <w:rtl/>
        </w:rPr>
        <w:t>وَيحْتَمِلُ أَنْ يَكُونَ الْمَعْنَىٰ أَنَّه تَعَالَىٰ طَبَعَ عَلَىٰ قُلُوبِهِمْ أَنَّهمْ لَا يَسْمَعُونَ وَيَكُونُ يَسْمَعُونَ عِلَّةً لِلطَّبْعِ</w:t>
      </w:r>
      <w:r w:rsidR="00773720">
        <w:rPr>
          <w:rtl/>
        </w:rPr>
        <w:t xml:space="preserve"> ؛</w:t>
      </w:r>
      <w:r>
        <w:rPr>
          <w:rtl/>
        </w:rPr>
        <w:t xml:space="preserve"> </w:t>
      </w:r>
      <w:r w:rsidR="00B255DC">
        <w:rPr>
          <w:rtl/>
        </w:rPr>
        <w:t>يَعْنِي يَمْنَعُهمُ الْلُّطْفَ الخَاصَّ.</w:t>
      </w:r>
    </w:p>
    <w:p w14:paraId="637256CB" w14:textId="77777777" w:rsidR="00424402" w:rsidRDefault="00B255DC" w:rsidP="00E31EFE">
      <w:pPr>
        <w:pStyle w:val="rfdBold1"/>
        <w:rPr>
          <w:rtl/>
        </w:rPr>
      </w:pPr>
      <w:r>
        <w:rPr>
          <w:rFonts w:hint="eastAsia"/>
          <w:rtl/>
        </w:rPr>
        <w:t>تنزيه</w:t>
      </w:r>
      <w:r>
        <w:rPr>
          <w:rtl/>
        </w:rPr>
        <w:t xml:space="preserve"> الأنبياء وعصمتهم</w:t>
      </w:r>
      <w:r w:rsidR="00774210">
        <w:rPr>
          <w:rtl/>
        </w:rPr>
        <w:t xml:space="preserve"> :</w:t>
      </w:r>
    </w:p>
    <w:p w14:paraId="34788E4D" w14:textId="77777777" w:rsidR="00424402" w:rsidRDefault="00B255DC" w:rsidP="00B255DC">
      <w:pPr>
        <w:rPr>
          <w:rtl/>
        </w:rPr>
      </w:pPr>
      <w:r>
        <w:rPr>
          <w:rFonts w:hint="eastAsia"/>
          <w:rtl/>
        </w:rPr>
        <w:t>إنّ</w:t>
      </w:r>
      <w:r>
        <w:rPr>
          <w:rtl/>
        </w:rPr>
        <w:t xml:space="preserve"> الراوندي يرفض مقالة سهو الأنبياء وخطئهم جملة وتفصيلاً</w:t>
      </w:r>
      <w:r w:rsidR="00774210">
        <w:rPr>
          <w:rtl/>
        </w:rPr>
        <w:t xml:space="preserve"> ،</w:t>
      </w:r>
      <w:r w:rsidR="00424402">
        <w:rPr>
          <w:rtl/>
        </w:rPr>
        <w:t xml:space="preserve"> </w:t>
      </w:r>
      <w:r>
        <w:rPr>
          <w:rtl/>
        </w:rPr>
        <w:t>وبذل كلّ جهده في توضيح ما هو من قبيل هذه الآيات وتبريرها كلاميّاً وتاريخيّاً</w:t>
      </w:r>
      <w:r w:rsidR="00774210">
        <w:rPr>
          <w:rtl/>
        </w:rPr>
        <w:t xml:space="preserve"> ،</w:t>
      </w:r>
      <w:r w:rsidR="00424402">
        <w:rPr>
          <w:rtl/>
        </w:rPr>
        <w:t xml:space="preserve"> </w:t>
      </w:r>
      <w:r>
        <w:rPr>
          <w:rtl/>
        </w:rPr>
        <w:t>فإنّ الرسل والأنبياء والأئمّة عنده معصومون من الصغائر والكبائر</w:t>
      </w:r>
      <w:r w:rsidR="00773720">
        <w:rPr>
          <w:rtl/>
        </w:rPr>
        <w:t xml:space="preserve"> ؛</w:t>
      </w:r>
      <w:r w:rsidR="00DE5467">
        <w:rPr>
          <w:rtl/>
        </w:rPr>
        <w:t xml:space="preserve"> </w:t>
      </w:r>
      <w:r>
        <w:rPr>
          <w:rtl/>
        </w:rPr>
        <w:t>ولا يعدّ بلعم باعورا نبيّاً</w:t>
      </w:r>
      <w:r w:rsidR="00773720">
        <w:rPr>
          <w:rtl/>
        </w:rPr>
        <w:t xml:space="preserve"> ؛</w:t>
      </w:r>
      <w:r w:rsidR="00DE5467">
        <w:rPr>
          <w:rtl/>
        </w:rPr>
        <w:t xml:space="preserve"> </w:t>
      </w:r>
      <w:r>
        <w:rPr>
          <w:rtl/>
        </w:rPr>
        <w:t xml:space="preserve">وذلك لأنّ النبيّ لا ينسلخ </w:t>
      </w:r>
      <w:r>
        <w:rPr>
          <w:rFonts w:hint="eastAsia"/>
          <w:rtl/>
        </w:rPr>
        <w:t>من</w:t>
      </w:r>
      <w:r>
        <w:rPr>
          <w:rtl/>
        </w:rPr>
        <w:t xml:space="preserve"> نبوّته</w:t>
      </w:r>
      <w:r w:rsidR="00773720">
        <w:rPr>
          <w:rtl/>
        </w:rPr>
        <w:t xml:space="preserve"> ؛</w:t>
      </w:r>
      <w:r w:rsidR="00DE5467">
        <w:rPr>
          <w:rtl/>
        </w:rPr>
        <w:t xml:space="preserve"> </w:t>
      </w:r>
      <w:r>
        <w:rPr>
          <w:rtl/>
        </w:rPr>
        <w:t>ويرىٰ قتل القبطي علىٰ يد موسىٰ إنّما هو جزاؤه إلّا أنّ موسىٰ قتله قبل حلول أجله المسمّىٰ له</w:t>
      </w:r>
      <w:r w:rsidR="00773720">
        <w:rPr>
          <w:rtl/>
        </w:rPr>
        <w:t xml:space="preserve"> ؛</w:t>
      </w:r>
      <w:r w:rsidR="00DE5467">
        <w:rPr>
          <w:rtl/>
        </w:rPr>
        <w:t xml:space="preserve"> </w:t>
      </w:r>
      <w:r>
        <w:rPr>
          <w:rtl/>
        </w:rPr>
        <w:t>ويرىٰ عدم انصراف خطابه عزّ وجلّ في الآيات الأولىٰ من سورة</w:t>
      </w:r>
      <w:r w:rsidR="00BC4282">
        <w:rPr>
          <w:rtl/>
        </w:rPr>
        <w:t xml:space="preserve"> </w:t>
      </w:r>
      <w:r>
        <w:rPr>
          <w:rtl/>
        </w:rPr>
        <w:t xml:space="preserve">عبس إلىٰ النبيّ </w:t>
      </w:r>
      <w:r w:rsidR="003E67E8" w:rsidRPr="003E67E8">
        <w:rPr>
          <w:rStyle w:val="rfdAlaem"/>
          <w:rtl/>
        </w:rPr>
        <w:t>صلى‌الله‌عليه‌وآله</w:t>
      </w:r>
      <w:r w:rsidR="00773720">
        <w:rPr>
          <w:rtl/>
        </w:rPr>
        <w:t xml:space="preserve"> ؛</w:t>
      </w:r>
      <w:r w:rsidR="00DE5467">
        <w:rPr>
          <w:rtl/>
        </w:rPr>
        <w:t xml:space="preserve"> </w:t>
      </w:r>
      <w:r>
        <w:rPr>
          <w:rtl/>
        </w:rPr>
        <w:t>لأنّه ذو خلق عظيم فلا ينبغي له أن يكون عبوساً</w:t>
      </w:r>
      <w:r w:rsidR="00773720">
        <w:rPr>
          <w:rtl/>
        </w:rPr>
        <w:t xml:space="preserve"> ؛</w:t>
      </w:r>
      <w:r w:rsidR="00DE5467">
        <w:rPr>
          <w:rtl/>
        </w:rPr>
        <w:t xml:space="preserve"> </w:t>
      </w:r>
      <w:r>
        <w:rPr>
          <w:rtl/>
        </w:rPr>
        <w:t>ويرىٰ حذف المضاف في الآية ا</w:t>
      </w:r>
      <w:r>
        <w:rPr>
          <w:rFonts w:hint="eastAsia"/>
          <w:rtl/>
        </w:rPr>
        <w:t>لأولىٰ</w:t>
      </w:r>
      <w:r>
        <w:rPr>
          <w:rtl/>
        </w:rPr>
        <w:t xml:space="preserve"> من سورة الفتح في قوله تبارك وتعالىٰ</w:t>
      </w:r>
      <w:r w:rsidR="00774210">
        <w:rPr>
          <w:rtl/>
        </w:rPr>
        <w:t xml:space="preserve"> :</w:t>
      </w:r>
      <w:r w:rsidR="00424402">
        <w:rPr>
          <w:rtl/>
        </w:rPr>
        <w:t xml:space="preserve"> </w:t>
      </w:r>
      <w:r>
        <w:rPr>
          <w:rStyle w:val="rfdAlaem"/>
          <w:rtl/>
        </w:rPr>
        <w:t>﴿</w:t>
      </w:r>
      <w:r w:rsidRPr="00B255DC">
        <w:rPr>
          <w:rStyle w:val="rfdAie"/>
          <w:rtl/>
        </w:rPr>
        <w:t>لِيَغْفِرَ لَكَ الله</w:t>
      </w:r>
      <w:r>
        <w:rPr>
          <w:rStyle w:val="rfdAlaem"/>
          <w:rtl/>
        </w:rPr>
        <w:t>﴾</w:t>
      </w:r>
      <w:r w:rsidR="00774210">
        <w:rPr>
          <w:rtl/>
        </w:rPr>
        <w:t xml:space="preserve"> ،</w:t>
      </w:r>
      <w:r w:rsidR="00424402">
        <w:rPr>
          <w:rtl/>
        </w:rPr>
        <w:t xml:space="preserve"> </w:t>
      </w:r>
      <w:r>
        <w:rPr>
          <w:rtl/>
        </w:rPr>
        <w:t>وفي آية</w:t>
      </w:r>
      <w:r w:rsidR="00774210">
        <w:rPr>
          <w:rtl/>
        </w:rPr>
        <w:t xml:space="preserve"> :</w:t>
      </w:r>
      <w:r w:rsidR="00424402">
        <w:rPr>
          <w:rtl/>
        </w:rPr>
        <w:t xml:space="preserve"> </w:t>
      </w:r>
      <w:r>
        <w:rPr>
          <w:rtl/>
        </w:rPr>
        <w:t>(55) من سورة غافر في قوله تبارك وتعالىٰ</w:t>
      </w:r>
      <w:r w:rsidR="00774210">
        <w:rPr>
          <w:rtl/>
        </w:rPr>
        <w:t xml:space="preserve"> :</w:t>
      </w:r>
      <w:r w:rsidR="00424402">
        <w:rPr>
          <w:rtl/>
        </w:rPr>
        <w:t xml:space="preserve"> </w:t>
      </w:r>
      <w:r>
        <w:rPr>
          <w:rStyle w:val="rfdAlaem"/>
          <w:rtl/>
        </w:rPr>
        <w:t>﴿</w:t>
      </w:r>
      <w:r w:rsidRPr="00B255DC">
        <w:rPr>
          <w:rStyle w:val="rfdAie"/>
          <w:rtl/>
        </w:rPr>
        <w:t>وَاسْتَغْفِرْ لِذَنْبِكَ</w:t>
      </w:r>
      <w:r>
        <w:rPr>
          <w:rStyle w:val="rfdAlaem"/>
          <w:rtl/>
        </w:rPr>
        <w:t>﴾</w:t>
      </w:r>
      <w:r w:rsidR="00774210">
        <w:rPr>
          <w:rtl/>
        </w:rPr>
        <w:t xml:space="preserve"> ،</w:t>
      </w:r>
      <w:r w:rsidR="00424402">
        <w:rPr>
          <w:rtl/>
        </w:rPr>
        <w:t xml:space="preserve"> </w:t>
      </w:r>
      <w:r>
        <w:rPr>
          <w:rtl/>
        </w:rPr>
        <w:t>ونذكر هنا بعض هذه المواضع التي تعبّر عن رأي الراوندي في شأن تنزيه الأنبياء</w:t>
      </w:r>
      <w:r w:rsidR="00774210">
        <w:rPr>
          <w:rtl/>
        </w:rPr>
        <w:t xml:space="preserve"> :</w:t>
      </w:r>
    </w:p>
    <w:p w14:paraId="0FF7F0AC" w14:textId="77777777" w:rsidR="00B255DC" w:rsidRDefault="0043398A" w:rsidP="00B255DC">
      <w:pPr>
        <w:rPr>
          <w:rtl/>
        </w:rPr>
      </w:pPr>
      <w:r>
        <w:rPr>
          <w:rFonts w:hint="eastAsia"/>
          <w:rtl/>
        </w:rPr>
        <w:t>«</w:t>
      </w:r>
      <w:r w:rsidR="00B255DC">
        <w:rPr>
          <w:rStyle w:val="rfdAlaem"/>
          <w:rtl/>
        </w:rPr>
        <w:t>﴿</w:t>
      </w:r>
      <w:r w:rsidR="00B255DC" w:rsidRPr="00B255DC">
        <w:rPr>
          <w:rStyle w:val="rfdAie"/>
          <w:rtl/>
        </w:rPr>
        <w:t>أَمْ كُنتُمْ شُهَدَاء</w:t>
      </w:r>
      <w:r w:rsidR="00B255DC">
        <w:rPr>
          <w:rStyle w:val="rfdAlaem"/>
          <w:rtl/>
        </w:rPr>
        <w:t>﴾</w:t>
      </w:r>
      <w:r w:rsidR="00B255DC">
        <w:rPr>
          <w:rtl/>
        </w:rPr>
        <w:t xml:space="preserve"> (البقرة</w:t>
      </w:r>
      <w:r w:rsidR="00774210">
        <w:rPr>
          <w:rtl/>
        </w:rPr>
        <w:t xml:space="preserve"> :</w:t>
      </w:r>
      <w:r w:rsidR="00424402">
        <w:rPr>
          <w:rtl/>
        </w:rPr>
        <w:t xml:space="preserve"> </w:t>
      </w:r>
      <w:r w:rsidR="00B255DC">
        <w:rPr>
          <w:rtl/>
        </w:rPr>
        <w:t>132)</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إِنَّكُمْ لَمْ تَحْضُرُوا ذَلِكَ فَلَا تَدَّعُوا عَلَىٰ رُسُلِي الْمَعْصُومِينَ الْمُحَالَ وَلَا تَنسُبُوا إِلَيْهِمُ الْيَهودِيَّةَ وَالنَّصْرَانيَّةَ فَإِنِّي مَا بَعَثْتُهمْ إلَّا بِالْإِسْلَامِ.</w:t>
      </w:r>
    </w:p>
    <w:p w14:paraId="35D8C203" w14:textId="77777777" w:rsidR="00424402" w:rsidRDefault="00B255DC" w:rsidP="00B255DC">
      <w:pPr>
        <w:rPr>
          <w:rtl/>
        </w:rPr>
      </w:pPr>
      <w:r>
        <w:rPr>
          <w:rStyle w:val="rfdAlaem"/>
          <w:rtl/>
        </w:rPr>
        <w:t>﴿</w:t>
      </w:r>
      <w:r w:rsidRPr="00B255DC">
        <w:rPr>
          <w:rStyle w:val="rfdAie"/>
          <w:rtl/>
        </w:rPr>
        <w:t>وَمِنَ الصَّالِحِينَ</w:t>
      </w:r>
      <w:r>
        <w:rPr>
          <w:rStyle w:val="rfdAlaem"/>
          <w:rtl/>
        </w:rPr>
        <w:t>﴾</w:t>
      </w:r>
      <w:r>
        <w:rPr>
          <w:rtl/>
        </w:rPr>
        <w:t xml:space="preserve"> (آل عمران</w:t>
      </w:r>
      <w:r w:rsidR="00774210">
        <w:rPr>
          <w:rtl/>
        </w:rPr>
        <w:t xml:space="preserve"> :</w:t>
      </w:r>
      <w:r w:rsidR="00424402">
        <w:rPr>
          <w:rtl/>
        </w:rPr>
        <w:t xml:space="preserve"> </w:t>
      </w:r>
      <w:r>
        <w:rPr>
          <w:rtl/>
        </w:rPr>
        <w:t>46)</w:t>
      </w:r>
      <w:r w:rsidR="00774210">
        <w:rPr>
          <w:rtl/>
        </w:rPr>
        <w:t xml:space="preserve"> ،</w:t>
      </w:r>
      <w:r w:rsidR="00424402">
        <w:rPr>
          <w:rtl/>
        </w:rPr>
        <w:t xml:space="preserve"> </w:t>
      </w:r>
      <w:r>
        <w:rPr>
          <w:rtl/>
        </w:rPr>
        <w:t>لَا يَجُوزُ فِي الْأَنْبِيَاءِ إِلَّا الصَّلَاحُ</w:t>
      </w:r>
      <w:r w:rsidR="00774210">
        <w:rPr>
          <w:rtl/>
        </w:rPr>
        <w:t xml:space="preserve"> ،</w:t>
      </w:r>
      <w:r w:rsidR="00424402">
        <w:rPr>
          <w:rtl/>
        </w:rPr>
        <w:t xml:space="preserve"> </w:t>
      </w:r>
      <w:r>
        <w:rPr>
          <w:rtl/>
        </w:rPr>
        <w:t>وَإِنَّمَا قِيلَ لِأَنَّه لَمْ يَقَعْ مِنْه‏ مِنْ جُمْلَتِهِمْ ذَنْبٌ فَخُصَّ بِذَلِكَ</w:t>
      </w:r>
      <w:r w:rsidR="00773720">
        <w:rPr>
          <w:rtl/>
        </w:rPr>
        <w:t xml:space="preserve"> ؛</w:t>
      </w:r>
      <w:r w:rsidR="00DE5467">
        <w:rPr>
          <w:rtl/>
        </w:rPr>
        <w:t xml:space="preserve"> </w:t>
      </w:r>
      <w:r>
        <w:rPr>
          <w:rtl/>
        </w:rPr>
        <w:t>لِأَنَّه لَا يَتَخَلَّلُ صَلَاحَه خِلَافُ ذَلِكَ. وقِيلَ</w:t>
      </w:r>
      <w:r w:rsidR="00774210">
        <w:rPr>
          <w:rtl/>
        </w:rPr>
        <w:t xml:space="preserve"> :</w:t>
      </w:r>
      <w:r w:rsidR="00424402">
        <w:rPr>
          <w:rtl/>
        </w:rPr>
        <w:t xml:space="preserve"> </w:t>
      </w:r>
      <w:r>
        <w:rPr>
          <w:rtl/>
        </w:rPr>
        <w:t>لِأَنَّ الصَّ</w:t>
      </w:r>
      <w:r>
        <w:rPr>
          <w:rFonts w:hint="eastAsia"/>
          <w:rtl/>
        </w:rPr>
        <w:t>لَاحَ</w:t>
      </w:r>
      <w:r>
        <w:rPr>
          <w:rtl/>
        </w:rPr>
        <w:t xml:space="preserve"> قَدْ يَظْهَرُ قَبْلَ النُّبُوَّةِ فَيَكُونُ كَالتَّأْسِيسِ لِلنُّبُوَّةِ.</w:t>
      </w:r>
    </w:p>
    <w:p w14:paraId="5797CA86" w14:textId="77777777" w:rsidR="00424402" w:rsidRDefault="00B255DC" w:rsidP="00B255DC">
      <w:pPr>
        <w:rPr>
          <w:rtl/>
        </w:rPr>
      </w:pPr>
      <w:r>
        <w:rPr>
          <w:rFonts w:hint="eastAsia"/>
          <w:rtl/>
        </w:rPr>
        <w:t>وَقَوْلُه</w:t>
      </w:r>
      <w:r>
        <w:rPr>
          <w:rtl/>
        </w:rPr>
        <w:t xml:space="preserve"> تَعَالَىٰ</w:t>
      </w:r>
      <w:r w:rsidR="00774210">
        <w:rPr>
          <w:rtl/>
        </w:rPr>
        <w:t xml:space="preserve"> :</w:t>
      </w:r>
      <w:r w:rsidR="00424402">
        <w:rPr>
          <w:rtl/>
        </w:rPr>
        <w:t xml:space="preserve"> </w:t>
      </w:r>
      <w:r>
        <w:rPr>
          <w:rStyle w:val="rfdAlaem"/>
          <w:rtl/>
        </w:rPr>
        <w:t>﴿</w:t>
      </w:r>
      <w:r w:rsidRPr="00B255DC">
        <w:rPr>
          <w:rStyle w:val="rfdAie"/>
          <w:rtl/>
        </w:rPr>
        <w:t>وَإِمَّا يُنْسِيَنَّكَ الشَّيْطَانُ</w:t>
      </w:r>
      <w:r>
        <w:rPr>
          <w:rStyle w:val="rfdAlaem"/>
          <w:rtl/>
        </w:rPr>
        <w:t>﴾</w:t>
      </w:r>
      <w:r>
        <w:rPr>
          <w:rtl/>
        </w:rPr>
        <w:t xml:space="preserve"> (الأنعام</w:t>
      </w:r>
      <w:r w:rsidR="00774210">
        <w:rPr>
          <w:rtl/>
        </w:rPr>
        <w:t xml:space="preserve"> :</w:t>
      </w:r>
      <w:r w:rsidR="00424402">
        <w:rPr>
          <w:rtl/>
        </w:rPr>
        <w:t xml:space="preserve"> </w:t>
      </w:r>
      <w:r>
        <w:rPr>
          <w:rtl/>
        </w:rPr>
        <w:t>68)</w:t>
      </w:r>
      <w:r w:rsidR="00774210">
        <w:rPr>
          <w:rtl/>
        </w:rPr>
        <w:t xml:space="preserve"> ،</w:t>
      </w:r>
      <w:r w:rsidR="00424402">
        <w:rPr>
          <w:rtl/>
        </w:rPr>
        <w:t xml:space="preserve"> </w:t>
      </w:r>
      <w:r>
        <w:rPr>
          <w:rtl/>
        </w:rPr>
        <w:t>لَا يَجُوزُ النِّسْيَانِ عَلَىٰ الْأَنْبِيَاءِ فِيمَا يَؤَدُّونَه عَن الله تَعَالَىٰ</w:t>
      </w:r>
      <w:r w:rsidR="00774210">
        <w:rPr>
          <w:rtl/>
        </w:rPr>
        <w:t xml:space="preserve"> ،</w:t>
      </w:r>
      <w:r w:rsidR="00424402">
        <w:rPr>
          <w:rtl/>
        </w:rPr>
        <w:t xml:space="preserve"> </w:t>
      </w:r>
      <w:r>
        <w:rPr>
          <w:rtl/>
        </w:rPr>
        <w:t>فَأَمَّا سِوَىٰ ذَلِكَ فَجَائِزٌ</w:t>
      </w:r>
      <w:r w:rsidR="00773720">
        <w:rPr>
          <w:rtl/>
        </w:rPr>
        <w:t xml:space="preserve"> ؛</w:t>
      </w:r>
      <w:r w:rsidR="00DE5467">
        <w:rPr>
          <w:rtl/>
        </w:rPr>
        <w:t xml:space="preserve"> </w:t>
      </w:r>
      <w:r>
        <w:rPr>
          <w:rtl/>
        </w:rPr>
        <w:t>وَإِذَا كَانُوا يَنَامُونَ</w:t>
      </w:r>
    </w:p>
    <w:p w14:paraId="754163EC" w14:textId="77777777" w:rsidR="00424402" w:rsidRDefault="00DE5467" w:rsidP="00E31EFE">
      <w:pPr>
        <w:pStyle w:val="rfdNormal0"/>
        <w:rPr>
          <w:rtl/>
        </w:rPr>
      </w:pPr>
      <w:r>
        <w:rPr>
          <w:rtl/>
        </w:rPr>
        <w:br w:type="page"/>
      </w:r>
      <w:r w:rsidR="00B255DC">
        <w:rPr>
          <w:rFonts w:hint="eastAsia"/>
          <w:rtl/>
        </w:rPr>
        <w:lastRenderedPageBreak/>
        <w:t>وَيُغْشَىٰ</w:t>
      </w:r>
      <w:r w:rsidR="00B255DC">
        <w:rPr>
          <w:rtl/>
        </w:rPr>
        <w:t xml:space="preserve"> عَلَيْهِمْ ـ وَكُلُّ ذَلِكَ سَهْوٌ ـ فَغَيْرُ مُنْكَرٍ عَلَيْهِمُ النِّسْيَانُ</w:t>
      </w:r>
      <w:r w:rsidR="00773720">
        <w:rPr>
          <w:rtl/>
        </w:rPr>
        <w:t xml:space="preserve"> ؛</w:t>
      </w:r>
      <w:r>
        <w:rPr>
          <w:rtl/>
        </w:rPr>
        <w:t xml:space="preserve"> </w:t>
      </w:r>
      <w:r w:rsidR="00B255DC">
        <w:rPr>
          <w:rtl/>
        </w:rPr>
        <w:t>وَمَعْنَىٰ الآيَةِ</w:t>
      </w:r>
      <w:r w:rsidR="00774210">
        <w:rPr>
          <w:rtl/>
        </w:rPr>
        <w:t xml:space="preserve"> :</w:t>
      </w:r>
      <w:r w:rsidR="00424402">
        <w:rPr>
          <w:rtl/>
        </w:rPr>
        <w:t xml:space="preserve"> </w:t>
      </w:r>
      <w:r w:rsidR="00B255DC">
        <w:rPr>
          <w:rtl/>
        </w:rPr>
        <w:t>وَإِنْ نَسِيتَ النَّهْيَ عَنْ مُجَالَسَةِ الْخَائِضِينَ فِي الآيَاتِ بِالتَّكْذِيبِ</w:t>
      </w:r>
      <w:r w:rsidR="00774210">
        <w:rPr>
          <w:rtl/>
        </w:rPr>
        <w:t xml:space="preserve"> ،</w:t>
      </w:r>
      <w:r w:rsidR="00424402">
        <w:rPr>
          <w:rtl/>
        </w:rPr>
        <w:t xml:space="preserve"> </w:t>
      </w:r>
      <w:r w:rsidR="00B255DC">
        <w:rPr>
          <w:rtl/>
        </w:rPr>
        <w:t>ثُمَّ تَذَكَّرْتَ</w:t>
      </w:r>
      <w:r w:rsidR="00774210">
        <w:rPr>
          <w:rtl/>
        </w:rPr>
        <w:t xml:space="preserve"> ،</w:t>
      </w:r>
      <w:r w:rsidR="00424402">
        <w:rPr>
          <w:rtl/>
        </w:rPr>
        <w:t xml:space="preserve"> </w:t>
      </w:r>
      <w:r w:rsidR="00B255DC">
        <w:rPr>
          <w:rtl/>
        </w:rPr>
        <w:t>فَقُمْ فِي الْحَالِ</w:t>
      </w:r>
      <w:r w:rsidR="00773720">
        <w:rPr>
          <w:rtl/>
        </w:rPr>
        <w:t xml:space="preserve"> ؛</w:t>
      </w:r>
      <w:r>
        <w:rPr>
          <w:rtl/>
        </w:rPr>
        <w:t xml:space="preserve"> </w:t>
      </w:r>
      <w:r w:rsidR="00B255DC">
        <w:rPr>
          <w:rtl/>
        </w:rPr>
        <w:t>وَنَسَبَه ذَلِكَ إِل</w:t>
      </w:r>
      <w:r w:rsidR="00B255DC">
        <w:rPr>
          <w:rFonts w:hint="eastAsia"/>
          <w:rtl/>
        </w:rPr>
        <w:t>َىٰ</w:t>
      </w:r>
      <w:r w:rsidR="00B255DC">
        <w:rPr>
          <w:rtl/>
        </w:rPr>
        <w:t xml:space="preserve"> الشَّيْطَانِ</w:t>
      </w:r>
      <w:r w:rsidR="00773720">
        <w:rPr>
          <w:rtl/>
        </w:rPr>
        <w:t xml:space="preserve"> ؛</w:t>
      </w:r>
      <w:r>
        <w:rPr>
          <w:rtl/>
        </w:rPr>
        <w:t xml:space="preserve"> </w:t>
      </w:r>
      <w:r w:rsidR="00B255DC">
        <w:rPr>
          <w:rtl/>
        </w:rPr>
        <w:t>لِأَنَّه يُوَسْوِسُ وَعَقِيبَ الْوَسْوَسَةِ يَقَعُ السَّهْوُ فَكَأَنَّه مِنْ فِعْلِهِ وَالْفِعْلُ يُضَافُ إِلَىٰ فَاعِلِ سَبَبِهِ.</w:t>
      </w:r>
    </w:p>
    <w:p w14:paraId="68A34E7E" w14:textId="77777777" w:rsidR="00424402" w:rsidRDefault="00B255DC" w:rsidP="00B255DC">
      <w:pPr>
        <w:rPr>
          <w:rtl/>
        </w:rPr>
      </w:pPr>
      <w:r>
        <w:rPr>
          <w:rStyle w:val="rfdAlaem"/>
          <w:rtl/>
        </w:rPr>
        <w:t>﴿</w:t>
      </w:r>
      <w:r w:rsidRPr="00B255DC">
        <w:rPr>
          <w:rStyle w:val="rfdAie"/>
          <w:rtl/>
        </w:rPr>
        <w:t>قَالَ</w:t>
      </w:r>
      <w:r>
        <w:rPr>
          <w:rStyle w:val="rfdAlaem"/>
          <w:rtl/>
        </w:rPr>
        <w:t>﴾</w:t>
      </w:r>
      <w:r>
        <w:rPr>
          <w:rtl/>
        </w:rPr>
        <w:t xml:space="preserve"> موسىٰ</w:t>
      </w:r>
      <w:r w:rsidR="00774210">
        <w:rPr>
          <w:rtl/>
        </w:rPr>
        <w:t xml:space="preserve"> :</w:t>
      </w:r>
      <w:r w:rsidR="00424402">
        <w:rPr>
          <w:rtl/>
        </w:rPr>
        <w:t xml:space="preserve"> </w:t>
      </w:r>
      <w:r>
        <w:rPr>
          <w:rStyle w:val="rfdAlaem"/>
          <w:rtl/>
        </w:rPr>
        <w:t>﴿</w:t>
      </w:r>
      <w:r w:rsidRPr="00B255DC">
        <w:rPr>
          <w:rStyle w:val="rfdAie"/>
          <w:rtl/>
        </w:rPr>
        <w:t>رَبِّ بِمَا أَنْعَمْتَ عَلَىَّ</w:t>
      </w:r>
      <w:r>
        <w:rPr>
          <w:rStyle w:val="rfdAlaem"/>
          <w:rtl/>
        </w:rPr>
        <w:t>﴾</w:t>
      </w:r>
      <w:r>
        <w:rPr>
          <w:rtl/>
        </w:rPr>
        <w:t xml:space="preserve"> (القصص</w:t>
      </w:r>
      <w:r w:rsidR="00774210">
        <w:rPr>
          <w:rtl/>
        </w:rPr>
        <w:t xml:space="preserve"> :</w:t>
      </w:r>
      <w:r w:rsidR="00424402">
        <w:rPr>
          <w:rtl/>
        </w:rPr>
        <w:t xml:space="preserve"> </w:t>
      </w:r>
      <w:r>
        <w:rPr>
          <w:rtl/>
        </w:rPr>
        <w:t>17)</w:t>
      </w:r>
      <w:r w:rsidR="00774210">
        <w:rPr>
          <w:rtl/>
        </w:rPr>
        <w:t xml:space="preserve"> ،</w:t>
      </w:r>
      <w:r w:rsidR="00424402">
        <w:rPr>
          <w:rtl/>
        </w:rPr>
        <w:t xml:space="preserve"> </w:t>
      </w:r>
      <w:r>
        <w:rPr>
          <w:rtl/>
        </w:rPr>
        <w:t xml:space="preserve">مِنَ الْمُحَافَظَةِ </w:t>
      </w:r>
      <w:r>
        <w:rPr>
          <w:rStyle w:val="rfdAlaem"/>
          <w:rtl/>
        </w:rPr>
        <w:t>﴿</w:t>
      </w:r>
      <w:r w:rsidRPr="00B255DC">
        <w:rPr>
          <w:rStyle w:val="rfdAie"/>
          <w:rtl/>
        </w:rPr>
        <w:t>فَلَنْ</w:t>
      </w:r>
      <w:r>
        <w:rPr>
          <w:rStyle w:val="rfdAlaem"/>
          <w:rtl/>
        </w:rPr>
        <w:t>﴾</w:t>
      </w:r>
      <w:r>
        <w:rPr>
          <w:rtl/>
        </w:rPr>
        <w:t xml:space="preserve"> أُخَالِطَ آلَ فِرْعَونَ بَعْدَ ذَلِكَ</w:t>
      </w:r>
      <w:r w:rsidR="00773720">
        <w:rPr>
          <w:rtl/>
        </w:rPr>
        <w:t xml:space="preserve"> ؛</w:t>
      </w:r>
      <w:r w:rsidR="00DE5467">
        <w:rPr>
          <w:rtl/>
        </w:rPr>
        <w:t xml:space="preserve"> </w:t>
      </w:r>
      <w:r>
        <w:rPr>
          <w:rtl/>
        </w:rPr>
        <w:t>وَالظَّهِيرُ</w:t>
      </w:r>
      <w:r w:rsidR="00774210">
        <w:rPr>
          <w:rtl/>
        </w:rPr>
        <w:t xml:space="preserve"> :</w:t>
      </w:r>
      <w:r w:rsidR="00424402">
        <w:rPr>
          <w:rtl/>
        </w:rPr>
        <w:t xml:space="preserve"> </w:t>
      </w:r>
      <w:r>
        <w:rPr>
          <w:rtl/>
        </w:rPr>
        <w:t>الْمُعِينُ</w:t>
      </w:r>
      <w:r w:rsidR="00774210">
        <w:rPr>
          <w:rtl/>
        </w:rPr>
        <w:t xml:space="preserve"> ،</w:t>
      </w:r>
      <w:r w:rsidR="00424402">
        <w:rPr>
          <w:rtl/>
        </w:rPr>
        <w:t xml:space="preserve"> </w:t>
      </w:r>
      <w:r>
        <w:rPr>
          <w:rtl/>
        </w:rPr>
        <w:t>وَفِي قَوْلُه</w:t>
      </w:r>
      <w:r w:rsidR="00774210">
        <w:rPr>
          <w:rtl/>
        </w:rPr>
        <w:t xml:space="preserve"> :</w:t>
      </w:r>
      <w:r w:rsidR="00424402">
        <w:rPr>
          <w:rtl/>
        </w:rPr>
        <w:t xml:space="preserve"> </w:t>
      </w:r>
      <w:r>
        <w:rPr>
          <w:rStyle w:val="rfdAlaem"/>
          <w:rtl/>
        </w:rPr>
        <w:t>﴿</w:t>
      </w:r>
      <w:r w:rsidRPr="00B255DC">
        <w:rPr>
          <w:rStyle w:val="rfdAie"/>
          <w:rtl/>
        </w:rPr>
        <w:t>بِمَا أَنْعَمْتَ عَلَىَّ</w:t>
      </w:r>
      <w:r>
        <w:rPr>
          <w:rStyle w:val="rfdAlaem"/>
          <w:rtl/>
        </w:rPr>
        <w:t>﴾</w:t>
      </w:r>
      <w:r>
        <w:rPr>
          <w:rtl/>
        </w:rPr>
        <w:t xml:space="preserve"> مَعْنَىٰ الشَّرْطِ</w:t>
      </w:r>
      <w:r w:rsidR="00774210">
        <w:rPr>
          <w:rtl/>
        </w:rPr>
        <w:t xml:space="preserve"> ،</w:t>
      </w:r>
      <w:r w:rsidR="00424402">
        <w:rPr>
          <w:rtl/>
        </w:rPr>
        <w:t xml:space="preserve"> </w:t>
      </w:r>
      <w:r>
        <w:rPr>
          <w:rtl/>
        </w:rPr>
        <w:t>فَلِذَ</w:t>
      </w:r>
      <w:r>
        <w:rPr>
          <w:rFonts w:hint="eastAsia"/>
          <w:rtl/>
        </w:rPr>
        <w:t>لِكَ</w:t>
      </w:r>
      <w:r>
        <w:rPr>
          <w:rtl/>
        </w:rPr>
        <w:t xml:space="preserve"> جَاءَتِ الْفَاءُ فِي جَوَابِهِ فِي قَوْلِهِ تَعَالَىٰ</w:t>
      </w:r>
      <w:r w:rsidR="00774210">
        <w:rPr>
          <w:rtl/>
        </w:rPr>
        <w:t xml:space="preserve"> :</w:t>
      </w:r>
      <w:r w:rsidR="00424402">
        <w:rPr>
          <w:rtl/>
        </w:rPr>
        <w:t xml:space="preserve"> </w:t>
      </w:r>
      <w:r>
        <w:rPr>
          <w:rStyle w:val="rfdAlaem"/>
          <w:rtl/>
        </w:rPr>
        <w:t>﴿</w:t>
      </w:r>
      <w:r w:rsidRPr="00B255DC">
        <w:rPr>
          <w:rStyle w:val="rfdAie"/>
          <w:rtl/>
        </w:rPr>
        <w:t>فَلَنْ أَكُونَ</w:t>
      </w:r>
      <w:r>
        <w:rPr>
          <w:rStyle w:val="rfdAlaem"/>
          <w:rtl/>
        </w:rPr>
        <w:t>﴾</w:t>
      </w:r>
      <w:r w:rsidR="00774210">
        <w:rPr>
          <w:rtl/>
        </w:rPr>
        <w:t xml:space="preserve"> ،</w:t>
      </w:r>
      <w:r w:rsidR="00424402">
        <w:rPr>
          <w:rtl/>
        </w:rPr>
        <w:t xml:space="preserve"> </w:t>
      </w:r>
      <w:r>
        <w:rPr>
          <w:rtl/>
        </w:rPr>
        <w:t>وَالتَّقْدِيرُ</w:t>
      </w:r>
      <w:r w:rsidR="00774210">
        <w:rPr>
          <w:rtl/>
        </w:rPr>
        <w:t xml:space="preserve"> :</w:t>
      </w:r>
      <w:r w:rsidR="00424402">
        <w:rPr>
          <w:rtl/>
        </w:rPr>
        <w:t xml:space="preserve"> </w:t>
      </w:r>
      <w:r>
        <w:rPr>
          <w:rtl/>
        </w:rPr>
        <w:t>إِنْ أَنْعَمْتَ</w:t>
      </w:r>
      <w:r w:rsidR="00774210">
        <w:rPr>
          <w:rtl/>
        </w:rPr>
        <w:t xml:space="preserve"> ،</w:t>
      </w:r>
      <w:r w:rsidR="00424402">
        <w:rPr>
          <w:rtl/>
        </w:rPr>
        <w:t xml:space="preserve"> </w:t>
      </w:r>
      <w:r>
        <w:rPr>
          <w:rtl/>
        </w:rPr>
        <w:t>وَقِيلَ</w:t>
      </w:r>
      <w:r w:rsidR="00774210">
        <w:rPr>
          <w:rtl/>
        </w:rPr>
        <w:t xml:space="preserve"> :</w:t>
      </w:r>
      <w:r w:rsidR="00424402">
        <w:rPr>
          <w:rtl/>
        </w:rPr>
        <w:t xml:space="preserve"> </w:t>
      </w:r>
      <w:r>
        <w:rPr>
          <w:rtl/>
        </w:rPr>
        <w:t>إِنَّ الْبَاءَ قَسَمٌ</w:t>
      </w:r>
      <w:r w:rsidR="00773720">
        <w:rPr>
          <w:rtl/>
        </w:rPr>
        <w:t xml:space="preserve"> ؛</w:t>
      </w:r>
      <w:r w:rsidR="00DE5467">
        <w:rPr>
          <w:rtl/>
        </w:rPr>
        <w:t xml:space="preserve"> </w:t>
      </w:r>
      <w:r>
        <w:rPr>
          <w:rtl/>
        </w:rPr>
        <w:t>أَيْ</w:t>
      </w:r>
      <w:r w:rsidR="00774210">
        <w:rPr>
          <w:rtl/>
        </w:rPr>
        <w:t xml:space="preserve"> :</w:t>
      </w:r>
      <w:r w:rsidR="00424402">
        <w:rPr>
          <w:rtl/>
        </w:rPr>
        <w:t xml:space="preserve"> </w:t>
      </w:r>
      <w:r>
        <w:rPr>
          <w:rtl/>
        </w:rPr>
        <w:t>أُقْسِمُ بِنِعْمَتِكَ أَنْ لَا أَكُونَ ظَهِيراً لِلْمُجْرِمِينَ</w:t>
      </w:r>
      <w:r w:rsidR="00774210">
        <w:rPr>
          <w:rtl/>
        </w:rPr>
        <w:t xml:space="preserve"> ،</w:t>
      </w:r>
      <w:r w:rsidR="00424402">
        <w:rPr>
          <w:rtl/>
        </w:rPr>
        <w:t xml:space="preserve"> </w:t>
      </w:r>
      <w:r>
        <w:rPr>
          <w:rtl/>
        </w:rPr>
        <w:t>وَيَجُوزُ أَنْ يَكُونَ مُوسَىٰ قَد</w:t>
      </w:r>
      <w:r>
        <w:rPr>
          <w:rFonts w:hint="eastAsia"/>
          <w:rtl/>
        </w:rPr>
        <w:t>ْ</w:t>
      </w:r>
      <w:r>
        <w:rPr>
          <w:rtl/>
        </w:rPr>
        <w:t xml:space="preserve"> تَرَكَ مَا هوَ الْأَوْلَىٰ فِي قَتْلِ الْقِبْطِيِّ فَلِذَلِكَ قَالَ</w:t>
      </w:r>
      <w:r w:rsidR="00774210">
        <w:rPr>
          <w:rtl/>
        </w:rPr>
        <w:t xml:space="preserve"> :</w:t>
      </w:r>
      <w:r w:rsidR="00424402">
        <w:rPr>
          <w:rtl/>
        </w:rPr>
        <w:t xml:space="preserve"> </w:t>
      </w:r>
      <w:r>
        <w:rPr>
          <w:rtl/>
        </w:rPr>
        <w:t>رَبِّ اغْفِرْ لِي</w:t>
      </w:r>
      <w:r w:rsidR="00774210">
        <w:rPr>
          <w:rtl/>
        </w:rPr>
        <w:t xml:space="preserve"> ،</w:t>
      </w:r>
      <w:r w:rsidR="00424402">
        <w:rPr>
          <w:rtl/>
        </w:rPr>
        <w:t xml:space="preserve"> </w:t>
      </w:r>
      <w:r>
        <w:rPr>
          <w:rtl/>
        </w:rPr>
        <w:t>يَقُولُ</w:t>
      </w:r>
      <w:r w:rsidR="00774210">
        <w:rPr>
          <w:rtl/>
        </w:rPr>
        <w:t xml:space="preserve"> :</w:t>
      </w:r>
      <w:r w:rsidR="00424402">
        <w:rPr>
          <w:rtl/>
        </w:rPr>
        <w:t xml:space="preserve"> </w:t>
      </w:r>
      <w:r>
        <w:rPr>
          <w:rtl/>
        </w:rPr>
        <w:t>إِنِّي قَوَّيْتُ نَفْسِي الثَّوَابَ فِي تَأْخِيرِ قَتْلِهِ لِأَنَّه كَانَ مَأْمُوراً بِقَتْلِهِ لٰكِنَّه فِيمَا بَعْدُ</w:t>
      </w:r>
      <w:r w:rsidR="00774210">
        <w:rPr>
          <w:rtl/>
        </w:rPr>
        <w:t xml:space="preserve"> ،</w:t>
      </w:r>
      <w:r w:rsidR="00424402">
        <w:rPr>
          <w:rtl/>
        </w:rPr>
        <w:t xml:space="preserve"> </w:t>
      </w:r>
      <w:r>
        <w:rPr>
          <w:rtl/>
        </w:rPr>
        <w:t>فَلَمَّا قَتَلَه غَفَرَ الله لَه ذَلِ</w:t>
      </w:r>
      <w:r>
        <w:rPr>
          <w:rFonts w:hint="eastAsia"/>
          <w:rtl/>
        </w:rPr>
        <w:t>كَ</w:t>
      </w:r>
      <w:r w:rsidR="00774210">
        <w:rPr>
          <w:rFonts w:hint="eastAsia"/>
          <w:rtl/>
        </w:rPr>
        <w:t xml:space="preserve"> ،</w:t>
      </w:r>
      <w:r w:rsidR="00424402">
        <w:rPr>
          <w:rFonts w:hint="eastAsia"/>
          <w:rtl/>
        </w:rPr>
        <w:t xml:space="preserve"> </w:t>
      </w:r>
      <w:r>
        <w:rPr>
          <w:rtl/>
        </w:rPr>
        <w:t>وَعِنْدَ مَنْ يُجَوِّزُ الصَّغَائِرَ عَلَىٰ الْأَنْبِيَاءِ</w:t>
      </w:r>
      <w:r w:rsidR="00424402">
        <w:rPr>
          <w:rtl/>
        </w:rPr>
        <w:t xml:space="preserve"> </w:t>
      </w:r>
      <w:r w:rsidR="00652DEE" w:rsidRPr="00652DEE">
        <w:rPr>
          <w:rStyle w:val="rfdAlaem"/>
          <w:rtl/>
        </w:rPr>
        <w:t xml:space="preserve">عليهم‌السلام </w:t>
      </w:r>
      <w:r>
        <w:rPr>
          <w:rtl/>
        </w:rPr>
        <w:t>يَكُونُ قَتْلُه صَغِيرَةً.</w:t>
      </w:r>
    </w:p>
    <w:p w14:paraId="5C07180E" w14:textId="77777777" w:rsidR="00B255DC" w:rsidRDefault="00B255DC" w:rsidP="00B255DC">
      <w:pPr>
        <w:rPr>
          <w:rtl/>
        </w:rPr>
      </w:pPr>
      <w:r>
        <w:rPr>
          <w:rStyle w:val="rfdAlaem"/>
          <w:rtl/>
        </w:rPr>
        <w:t>﴿</w:t>
      </w:r>
      <w:r w:rsidRPr="00B255DC">
        <w:rPr>
          <w:rStyle w:val="rfdAie"/>
          <w:rtl/>
        </w:rPr>
        <w:t>وَاسْتَغْفِرْ لِذَنْبِكَ</w:t>
      </w:r>
      <w:r>
        <w:rPr>
          <w:rStyle w:val="rfdAlaem"/>
          <w:rtl/>
        </w:rPr>
        <w:t>﴾</w:t>
      </w:r>
      <w:r>
        <w:rPr>
          <w:rtl/>
        </w:rPr>
        <w:t xml:space="preserve"> (غافر</w:t>
      </w:r>
      <w:r w:rsidR="00774210">
        <w:rPr>
          <w:rtl/>
        </w:rPr>
        <w:t xml:space="preserve"> :</w:t>
      </w:r>
      <w:r w:rsidR="00424402">
        <w:rPr>
          <w:rtl/>
        </w:rPr>
        <w:t xml:space="preserve"> </w:t>
      </w:r>
      <w:r>
        <w:rPr>
          <w:rtl/>
        </w:rPr>
        <w:t>55)</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لِذُنُوبِ أُمَّتِكَ فَحُذِفَ الْمُضَافُ</w:t>
      </w:r>
      <w:r w:rsidR="00774210">
        <w:rPr>
          <w:rtl/>
        </w:rPr>
        <w:t xml:space="preserve"> ،</w:t>
      </w:r>
      <w:r w:rsidR="00424402">
        <w:rPr>
          <w:rtl/>
        </w:rPr>
        <w:t xml:space="preserve"> </w:t>
      </w:r>
      <w:r>
        <w:rPr>
          <w:rtl/>
        </w:rPr>
        <w:t>وَيَجُوزُ أَنْ يَكُونَ أَمْراً بِالْاِنْقِطَاعِ</w:t>
      </w:r>
      <w:r w:rsidR="00773720">
        <w:rPr>
          <w:rtl/>
        </w:rPr>
        <w:t xml:space="preserve"> ؛</w:t>
      </w:r>
      <w:r w:rsidR="00DE5467">
        <w:rPr>
          <w:rtl/>
        </w:rPr>
        <w:t xml:space="preserve"> </w:t>
      </w:r>
      <w:r>
        <w:rPr>
          <w:rtl/>
        </w:rPr>
        <w:t>لِأَنَّ الْخِطَابَ لِلنَّبِيِّ عَلَيْهِ السَّلَامُ</w:t>
      </w:r>
      <w:r w:rsidR="00774210">
        <w:rPr>
          <w:rtl/>
        </w:rPr>
        <w:t xml:space="preserve"> ،</w:t>
      </w:r>
      <w:r w:rsidR="00424402">
        <w:rPr>
          <w:rtl/>
        </w:rPr>
        <w:t xml:space="preserve"> </w:t>
      </w:r>
      <w:r>
        <w:rPr>
          <w:rtl/>
        </w:rPr>
        <w:t>وَالْاِسْتِغْفَارُ مِنَ الْمَعْصُومِ يَكُونُ بِمَعْنَىٰ الْاِ</w:t>
      </w:r>
      <w:r>
        <w:rPr>
          <w:rFonts w:hint="eastAsia"/>
          <w:rtl/>
        </w:rPr>
        <w:t>نْقِطَاعِ</w:t>
      </w:r>
      <w:r>
        <w:rPr>
          <w:rtl/>
        </w:rPr>
        <w:t>.</w:t>
      </w:r>
    </w:p>
    <w:p w14:paraId="1732BA96" w14:textId="77777777" w:rsidR="00424402" w:rsidRDefault="00B255DC" w:rsidP="00B255DC">
      <w:pPr>
        <w:rPr>
          <w:rtl/>
        </w:rPr>
      </w:pPr>
      <w:r>
        <w:rPr>
          <w:rStyle w:val="rfdAlaem"/>
          <w:rtl/>
        </w:rPr>
        <w:t>﴿</w:t>
      </w:r>
      <w:r w:rsidRPr="00B255DC">
        <w:rPr>
          <w:rStyle w:val="rfdAie"/>
          <w:rtl/>
        </w:rPr>
        <w:t>وَإِذْ قَالَ إِبْرَاهِيمُ</w:t>
      </w:r>
      <w:r>
        <w:rPr>
          <w:rStyle w:val="rfdAlaem"/>
          <w:rtl/>
        </w:rPr>
        <w:t>﴾</w:t>
      </w:r>
      <w:r>
        <w:rPr>
          <w:rtl/>
        </w:rPr>
        <w:t xml:space="preserve"> (الأنعام</w:t>
      </w:r>
      <w:r w:rsidR="00774210">
        <w:rPr>
          <w:rtl/>
        </w:rPr>
        <w:t xml:space="preserve"> :</w:t>
      </w:r>
      <w:r w:rsidR="00424402">
        <w:rPr>
          <w:rtl/>
        </w:rPr>
        <w:t xml:space="preserve"> </w:t>
      </w:r>
      <w:r>
        <w:rPr>
          <w:rtl/>
        </w:rPr>
        <w:t>74)</w:t>
      </w:r>
      <w:r w:rsidR="00774210">
        <w:rPr>
          <w:rtl/>
        </w:rPr>
        <w:t xml:space="preserve"> ،</w:t>
      </w:r>
      <w:r w:rsidR="00424402">
        <w:rPr>
          <w:rtl/>
        </w:rPr>
        <w:t xml:space="preserve"> </w:t>
      </w:r>
      <w:r>
        <w:rPr>
          <w:rtl/>
        </w:rPr>
        <w:t>لَا يَختَلِفُ النَّسَّابُونَ أَنَّ أَبَا إبْرَاهِيمَ إِسْمُه تَارَحُ</w:t>
      </w:r>
      <w:r w:rsidR="00773720">
        <w:rPr>
          <w:rtl/>
        </w:rPr>
        <w:t xml:space="preserve"> ؛</w:t>
      </w:r>
      <w:r w:rsidR="00DE5467">
        <w:rPr>
          <w:rtl/>
        </w:rPr>
        <w:t xml:space="preserve"> </w:t>
      </w:r>
      <w:r>
        <w:rPr>
          <w:rtl/>
        </w:rPr>
        <w:t>وَقِيلَ</w:t>
      </w:r>
      <w:r w:rsidR="00774210">
        <w:rPr>
          <w:rtl/>
        </w:rPr>
        <w:t xml:space="preserve"> :</w:t>
      </w:r>
      <w:r w:rsidR="00424402">
        <w:rPr>
          <w:rtl/>
        </w:rPr>
        <w:t xml:space="preserve"> </w:t>
      </w:r>
      <w:r>
        <w:rPr>
          <w:rtl/>
        </w:rPr>
        <w:t>آزَرُ اسْمُ ذَمٍّ</w:t>
      </w:r>
      <w:r w:rsidR="00773720">
        <w:rPr>
          <w:rtl/>
        </w:rPr>
        <w:t xml:space="preserve"> ؛</w:t>
      </w:r>
      <w:r w:rsidR="00DE5467">
        <w:rPr>
          <w:rtl/>
        </w:rPr>
        <w:t xml:space="preserve"> </w:t>
      </w:r>
      <w:r>
        <w:rPr>
          <w:rtl/>
        </w:rPr>
        <w:t>وَقِيلَ</w:t>
      </w:r>
      <w:r w:rsidR="00774210">
        <w:rPr>
          <w:rtl/>
        </w:rPr>
        <w:t xml:space="preserve"> :</w:t>
      </w:r>
      <w:r w:rsidR="00424402">
        <w:rPr>
          <w:rtl/>
        </w:rPr>
        <w:t xml:space="preserve"> </w:t>
      </w:r>
      <w:r>
        <w:rPr>
          <w:rtl/>
        </w:rPr>
        <w:t>عَنَىٰ بِأَبِيهِ عَمَّه</w:t>
      </w:r>
      <w:r w:rsidR="00774210">
        <w:rPr>
          <w:rtl/>
        </w:rPr>
        <w:t xml:space="preserve"> ،</w:t>
      </w:r>
      <w:r w:rsidR="00424402">
        <w:rPr>
          <w:rtl/>
        </w:rPr>
        <w:t xml:space="preserve"> </w:t>
      </w:r>
      <w:r>
        <w:rPr>
          <w:rtl/>
        </w:rPr>
        <w:t xml:space="preserve">لِأَنَّ الْعَمَّ أَبٌ وَهَذَا هوَ الصَّوَابُ لِأَنَّ النَّبِيَّ </w:t>
      </w:r>
      <w:r w:rsidR="00B46507" w:rsidRPr="00B46507">
        <w:rPr>
          <w:rtl/>
        </w:rPr>
        <w:t>عَلَيْهِ السَّلَامُ</w:t>
      </w:r>
      <w:r w:rsidR="00A716DC" w:rsidRPr="00B46507">
        <w:rPr>
          <w:rtl/>
        </w:rPr>
        <w:t xml:space="preserve"> </w:t>
      </w:r>
      <w:r>
        <w:rPr>
          <w:rtl/>
        </w:rPr>
        <w:t>يَقُولُ</w:t>
      </w:r>
      <w:r w:rsidR="00774210">
        <w:rPr>
          <w:rtl/>
        </w:rPr>
        <w:t xml:space="preserve"> :</w:t>
      </w:r>
      <w:r w:rsidR="00424402">
        <w:rPr>
          <w:rtl/>
        </w:rPr>
        <w:t xml:space="preserve"> </w:t>
      </w:r>
      <w:r>
        <w:rPr>
          <w:rtl/>
        </w:rPr>
        <w:t>نَقَلَنِيَ الله مِنْ أَصْلَابِ الطَاهِرِينَ إِلَىٰ أَرْحَامِ الطَّاهِرَاتِ وَلَمْ يُدَنِّسْنِي بِدَنَسِ الْجَاهِلِيَةِ.</w:t>
      </w:r>
    </w:p>
    <w:p w14:paraId="102CDCBE" w14:textId="77777777" w:rsidR="00424402" w:rsidRDefault="00B255DC" w:rsidP="00B255DC">
      <w:pPr>
        <w:rPr>
          <w:rtl/>
        </w:rPr>
      </w:pPr>
      <w:r>
        <w:rPr>
          <w:rStyle w:val="rfdAlaem"/>
          <w:rtl/>
        </w:rPr>
        <w:t>﴿</w:t>
      </w:r>
      <w:r w:rsidRPr="00B255DC">
        <w:rPr>
          <w:rStyle w:val="rfdAie"/>
          <w:rtl/>
        </w:rPr>
        <w:t>لِيَغْفِرَ لَكَ الله مَا تَقَدَّمَ مِنْ ذنبكَ وَمَا تَأَخَّرَ</w:t>
      </w:r>
      <w:r>
        <w:rPr>
          <w:rStyle w:val="rfdAlaem"/>
          <w:rtl/>
        </w:rPr>
        <w:t>﴾</w:t>
      </w:r>
      <w:r>
        <w:rPr>
          <w:rtl/>
        </w:rPr>
        <w:t>(الفتح</w:t>
      </w:r>
      <w:r w:rsidR="00774210">
        <w:rPr>
          <w:rtl/>
        </w:rPr>
        <w:t xml:space="preserve"> :</w:t>
      </w:r>
      <w:r w:rsidR="00424402">
        <w:rPr>
          <w:rtl/>
        </w:rPr>
        <w:t xml:space="preserve"> </w:t>
      </w:r>
      <w:r>
        <w:rPr>
          <w:rtl/>
        </w:rPr>
        <w:t>2) أَيْ</w:t>
      </w:r>
      <w:r w:rsidR="00774210">
        <w:rPr>
          <w:rtl/>
        </w:rPr>
        <w:t xml:space="preserve"> :</w:t>
      </w:r>
      <w:r w:rsidR="00424402">
        <w:rPr>
          <w:rtl/>
        </w:rPr>
        <w:t xml:space="preserve"> </w:t>
      </w:r>
      <w:r>
        <w:rPr>
          <w:rtl/>
        </w:rPr>
        <w:t>لِيَغْفِرَ لَكَ الله ذُنُوبَ أُمَّتِكَ مَا تَقَدَّمَ مِنْهَا وَمَا تَأَخَّرَ</w:t>
      </w:r>
      <w:r w:rsidR="00774210">
        <w:rPr>
          <w:rtl/>
        </w:rPr>
        <w:t xml:space="preserve"> ،</w:t>
      </w:r>
      <w:r w:rsidR="00424402">
        <w:rPr>
          <w:rtl/>
        </w:rPr>
        <w:t xml:space="preserve"> </w:t>
      </w:r>
      <w:r>
        <w:rPr>
          <w:rtl/>
        </w:rPr>
        <w:t>وَهَذَا كَمَا قَالَ</w:t>
      </w:r>
      <w:r w:rsidR="00774210">
        <w:rPr>
          <w:rtl/>
        </w:rPr>
        <w:t xml:space="preserve"> :</w:t>
      </w:r>
      <w:r w:rsidR="00424402">
        <w:rPr>
          <w:rtl/>
        </w:rPr>
        <w:t xml:space="preserve"> </w:t>
      </w:r>
      <w:r>
        <w:rPr>
          <w:rStyle w:val="rfdAlaem"/>
          <w:rtl/>
        </w:rPr>
        <w:t>﴿</w:t>
      </w:r>
      <w:r w:rsidRPr="00B255DC">
        <w:rPr>
          <w:rStyle w:val="rfdAie"/>
          <w:rtl/>
        </w:rPr>
        <w:t>وَاسْأَلْ الْقَرْيةَ</w:t>
      </w:r>
      <w:r>
        <w:rPr>
          <w:rStyle w:val="rfdAlaem"/>
          <w:rtl/>
        </w:rPr>
        <w:t>﴾</w:t>
      </w:r>
      <w:r>
        <w:rPr>
          <w:rtl/>
        </w:rPr>
        <w:t xml:space="preserve"> (يوسف</w:t>
      </w:r>
      <w:r w:rsidR="00774210">
        <w:rPr>
          <w:rtl/>
        </w:rPr>
        <w:t xml:space="preserve"> :</w:t>
      </w:r>
      <w:r w:rsidR="00424402">
        <w:rPr>
          <w:rtl/>
        </w:rPr>
        <w:t xml:space="preserve"> </w:t>
      </w:r>
      <w:r>
        <w:rPr>
          <w:rtl/>
        </w:rPr>
        <w:t>82)</w:t>
      </w:r>
      <w:r w:rsidR="00774210">
        <w:rPr>
          <w:rFonts w:hint="cs"/>
          <w:rtl/>
        </w:rPr>
        <w:t xml:space="preserve"> ،</w:t>
      </w:r>
      <w:r w:rsidR="00424402">
        <w:rPr>
          <w:rFonts w:hint="cs"/>
          <w:rtl/>
        </w:rPr>
        <w:t xml:space="preserve"> </w:t>
      </w:r>
      <w:r w:rsidRPr="003358D6">
        <w:rPr>
          <w:rFonts w:hint="cs"/>
          <w:rtl/>
        </w:rPr>
        <w:t>وَاللَّامُ</w:t>
      </w:r>
      <w:r>
        <w:rPr>
          <w:rtl/>
        </w:rPr>
        <w:t xml:space="preserve"> </w:t>
      </w:r>
      <w:r w:rsidRPr="003358D6">
        <w:rPr>
          <w:rFonts w:hint="cs"/>
          <w:rtl/>
        </w:rPr>
        <w:t>مَعْنَاه</w:t>
      </w:r>
      <w:r>
        <w:rPr>
          <w:rtl/>
        </w:rPr>
        <w:t xml:space="preserve"> </w:t>
      </w:r>
      <w:r w:rsidRPr="003358D6">
        <w:rPr>
          <w:rFonts w:hint="cs"/>
          <w:rtl/>
        </w:rPr>
        <w:t>فَتَح</w:t>
      </w:r>
      <w:r>
        <w:rPr>
          <w:rFonts w:hint="eastAsia"/>
          <w:rtl/>
        </w:rPr>
        <w:t>ْنَا</w:t>
      </w:r>
      <w:r>
        <w:rPr>
          <w:rtl/>
        </w:rPr>
        <w:t xml:space="preserve"> لَكَ لِتَشْكُرَ اللهَ تَعَالَىٰ وَتُسَبِّحَه فَيَغْفِرَ لِأُمَّتِكَ وَيُتِمَّ النِّعْمَةَ</w:t>
      </w:r>
    </w:p>
    <w:p w14:paraId="241D2D1B" w14:textId="77777777" w:rsidR="00B255DC" w:rsidRDefault="00DE5467" w:rsidP="00B46507">
      <w:pPr>
        <w:pStyle w:val="rfdNormal0"/>
        <w:rPr>
          <w:rtl/>
        </w:rPr>
      </w:pPr>
      <w:r>
        <w:rPr>
          <w:rtl/>
        </w:rPr>
        <w:br w:type="page"/>
      </w:r>
      <w:r w:rsidR="00B255DC">
        <w:rPr>
          <w:rFonts w:hint="eastAsia"/>
          <w:rtl/>
        </w:rPr>
        <w:lastRenderedPageBreak/>
        <w:t>عَلَيْهِمْ</w:t>
      </w:r>
      <w:r w:rsidR="00B255DC">
        <w:rPr>
          <w:rtl/>
        </w:rPr>
        <w:t xml:space="preserve"> وَيَهْدِيَهمْ وَيَنْصُرَهمْ.</w:t>
      </w:r>
    </w:p>
    <w:p w14:paraId="0E58349C" w14:textId="77777777" w:rsidR="00B255DC" w:rsidRDefault="00B255DC" w:rsidP="00B255DC">
      <w:pPr>
        <w:rPr>
          <w:rtl/>
        </w:rPr>
      </w:pPr>
      <w:r>
        <w:rPr>
          <w:rStyle w:val="rfdAlaem"/>
          <w:rtl/>
        </w:rPr>
        <w:t>﴿</w:t>
      </w:r>
      <w:r w:rsidRPr="00B255DC">
        <w:rPr>
          <w:rStyle w:val="rfdAie"/>
          <w:rtl/>
        </w:rPr>
        <w:t>فَلَعَلَّكَ تَارِكٌ</w:t>
      </w:r>
      <w:r>
        <w:rPr>
          <w:rStyle w:val="rfdAlaem"/>
          <w:rtl/>
        </w:rPr>
        <w:t>﴾</w:t>
      </w:r>
      <w:r>
        <w:rPr>
          <w:rtl/>
        </w:rPr>
        <w:t xml:space="preserve"> (هود</w:t>
      </w:r>
      <w:r w:rsidR="00774210">
        <w:rPr>
          <w:rtl/>
        </w:rPr>
        <w:t xml:space="preserve"> :</w:t>
      </w:r>
      <w:r w:rsidR="00424402">
        <w:rPr>
          <w:rtl/>
        </w:rPr>
        <w:t xml:space="preserve"> </w:t>
      </w:r>
      <w:r>
        <w:rPr>
          <w:rtl/>
        </w:rPr>
        <w:t>12)</w:t>
      </w:r>
      <w:r w:rsidR="00774210">
        <w:rPr>
          <w:rtl/>
        </w:rPr>
        <w:t xml:space="preserve"> ،</w:t>
      </w:r>
      <w:r w:rsidR="00424402">
        <w:rPr>
          <w:rtl/>
        </w:rPr>
        <w:t xml:space="preserve"> </w:t>
      </w:r>
      <w:r>
        <w:rPr>
          <w:rtl/>
        </w:rPr>
        <w:t>الْخِطَابُ لِلنَّبِيِّ عَلَيْهِ السَّلَامُ</w:t>
      </w:r>
      <w:r w:rsidR="00774210">
        <w:rPr>
          <w:rtl/>
        </w:rPr>
        <w:t xml:space="preserve"> ،</w:t>
      </w:r>
      <w:r w:rsidR="00424402">
        <w:rPr>
          <w:rtl/>
        </w:rPr>
        <w:t xml:space="preserve"> </w:t>
      </w:r>
      <w:r>
        <w:rPr>
          <w:rtl/>
        </w:rPr>
        <w:t xml:space="preserve">وَلَيْسَ الْمَعْنَىٰ عَلَىٰ أَنَّ النَّبِيَّ </w:t>
      </w:r>
      <w:r w:rsidR="00A716DC" w:rsidRPr="00A716DC">
        <w:rPr>
          <w:rStyle w:val="rfdAlaem"/>
          <w:rtl/>
        </w:rPr>
        <w:t xml:space="preserve">عليه‌السلام </w:t>
      </w:r>
      <w:r>
        <w:rPr>
          <w:rtl/>
        </w:rPr>
        <w:t>رُبَّمَا لَا يُبَلِّغُهمْ بَعْضَ مَا أُمِرَ بِإِبْلَاغِهِ</w:t>
      </w:r>
      <w:r w:rsidR="00774210">
        <w:rPr>
          <w:rtl/>
        </w:rPr>
        <w:t xml:space="preserve"> ،</w:t>
      </w:r>
      <w:r w:rsidR="00424402">
        <w:rPr>
          <w:rtl/>
        </w:rPr>
        <w:t xml:space="preserve"> </w:t>
      </w:r>
      <w:r>
        <w:rPr>
          <w:rtl/>
        </w:rPr>
        <w:t>بَلِ الْكَلَامُ وَارِدٌ مَورِدَ النَّهْيِ بِاسْ</w:t>
      </w:r>
      <w:r>
        <w:rPr>
          <w:rFonts w:hint="eastAsia"/>
          <w:rtl/>
        </w:rPr>
        <w:t>تِعْمَالِ</w:t>
      </w:r>
      <w:r>
        <w:rPr>
          <w:rtl/>
        </w:rPr>
        <w:t xml:space="preserve"> كَلِمَةِ لَعَلَّ كَمَا يَقُولُ الرَّجُلُ لِغَيْرِهِ وَقَدَ أَمَرَه بِشَيْءٍ</w:t>
      </w:r>
      <w:r w:rsidR="00774210">
        <w:rPr>
          <w:rtl/>
        </w:rPr>
        <w:t xml:space="preserve"> :</w:t>
      </w:r>
      <w:r w:rsidR="00424402">
        <w:rPr>
          <w:rtl/>
        </w:rPr>
        <w:t xml:space="preserve"> </w:t>
      </w:r>
      <w:r>
        <w:rPr>
          <w:rtl/>
        </w:rPr>
        <w:t>لَعَلَّكَ تُقَصِّرُ</w:t>
      </w:r>
      <w:r w:rsidR="00774210">
        <w:rPr>
          <w:rtl/>
        </w:rPr>
        <w:t xml:space="preserve"> ،</w:t>
      </w:r>
      <w:r w:rsidR="00424402">
        <w:rPr>
          <w:rtl/>
        </w:rPr>
        <w:t xml:space="preserve"> </w:t>
      </w:r>
      <w:r>
        <w:rPr>
          <w:rtl/>
        </w:rPr>
        <w:t>وَلَيْسَ الْمَعْنَىٰ عَلَىٰ أَنَّه يَشُكُّ فِيهِ بَلْ هوَ حَثٌّ لَه عَلَىٰ أَنّ لَا يُقَصِّرَ.</w:t>
      </w:r>
    </w:p>
    <w:p w14:paraId="68E7094E" w14:textId="77777777" w:rsidR="00424402" w:rsidRDefault="00B255DC" w:rsidP="00B255DC">
      <w:pPr>
        <w:rPr>
          <w:rtl/>
        </w:rPr>
      </w:pPr>
      <w:r>
        <w:rPr>
          <w:rStyle w:val="rfdAlaem"/>
          <w:rtl/>
        </w:rPr>
        <w:t>﴿</w:t>
      </w:r>
      <w:r w:rsidRPr="00B255DC">
        <w:rPr>
          <w:rStyle w:val="rfdAie"/>
          <w:rtl/>
        </w:rPr>
        <w:t>عَبَسَ</w:t>
      </w:r>
      <w:r>
        <w:rPr>
          <w:rStyle w:val="rfdAlaem"/>
          <w:rtl/>
        </w:rPr>
        <w:t>﴾</w:t>
      </w:r>
      <w:r>
        <w:rPr>
          <w:rtl/>
        </w:rPr>
        <w:t xml:space="preserve"> (عبس</w:t>
      </w:r>
      <w:r w:rsidR="00774210">
        <w:rPr>
          <w:rtl/>
        </w:rPr>
        <w:t xml:space="preserve"> :</w:t>
      </w:r>
      <w:r w:rsidR="00424402">
        <w:rPr>
          <w:rtl/>
        </w:rPr>
        <w:t xml:space="preserve"> </w:t>
      </w:r>
      <w:r>
        <w:rPr>
          <w:rtl/>
        </w:rPr>
        <w:t>1)</w:t>
      </w:r>
      <w:r w:rsidR="00774210">
        <w:rPr>
          <w:rtl/>
        </w:rPr>
        <w:t xml:space="preserve"> ،</w:t>
      </w:r>
      <w:r w:rsidR="00424402">
        <w:rPr>
          <w:rtl/>
        </w:rPr>
        <w:t xml:space="preserve"> </w:t>
      </w:r>
      <w:r>
        <w:rPr>
          <w:rtl/>
        </w:rPr>
        <w:t>قِيلَ</w:t>
      </w:r>
      <w:r w:rsidR="00774210">
        <w:rPr>
          <w:rtl/>
        </w:rPr>
        <w:t xml:space="preserve"> :</w:t>
      </w:r>
      <w:r w:rsidR="00424402">
        <w:rPr>
          <w:rtl/>
        </w:rPr>
        <w:t xml:space="preserve"> </w:t>
      </w:r>
      <w:r>
        <w:rPr>
          <w:rtl/>
        </w:rPr>
        <w:t>إِنَّ ابْنَ أُمِّ مَكْتُومٍ جَاءَ إِلَىٰ النَّبِيِّ صَلَّىٰ الله عَلَيْهِ وَآلِهِ وَكَانَ ضَرِيراً يُرِيدُ أَنْ يَتَعَلَّمَ شَيْئاً مِنَ الْقُرْآنِ</w:t>
      </w:r>
      <w:r w:rsidR="00774210">
        <w:rPr>
          <w:rtl/>
        </w:rPr>
        <w:t xml:space="preserve"> ،</w:t>
      </w:r>
      <w:r w:rsidR="00424402">
        <w:rPr>
          <w:rtl/>
        </w:rPr>
        <w:t xml:space="preserve"> </w:t>
      </w:r>
      <w:r>
        <w:rPr>
          <w:rtl/>
        </w:rPr>
        <w:t xml:space="preserve">وَكَانَ </w:t>
      </w:r>
      <w:r w:rsidR="00A716DC" w:rsidRPr="00A716DC">
        <w:rPr>
          <w:rStyle w:val="rfdAlaem"/>
          <w:rtl/>
        </w:rPr>
        <w:t xml:space="preserve">عليه‌السلام </w:t>
      </w:r>
      <w:r>
        <w:rPr>
          <w:rtl/>
        </w:rPr>
        <w:t>يُنَاجِي بَعْضَ صَنَادِيدَ قُرَيْشٍ وَيُرَغِّ</w:t>
      </w:r>
      <w:r>
        <w:rPr>
          <w:rFonts w:hint="eastAsia"/>
          <w:rtl/>
        </w:rPr>
        <w:t>بَهمْ</w:t>
      </w:r>
      <w:r>
        <w:rPr>
          <w:rtl/>
        </w:rPr>
        <w:t xml:space="preserve"> فِي الْإِسْلَامِ</w:t>
      </w:r>
      <w:r w:rsidR="00774210">
        <w:rPr>
          <w:rtl/>
        </w:rPr>
        <w:t xml:space="preserve"> ،</w:t>
      </w:r>
      <w:r w:rsidR="00424402">
        <w:rPr>
          <w:rtl/>
        </w:rPr>
        <w:t xml:space="preserve"> </w:t>
      </w:r>
      <w:r>
        <w:rPr>
          <w:rtl/>
        </w:rPr>
        <w:t>فَأَعْرَضَ عَنِ ابْنِ أُمِّ مَكْتُومٍ</w:t>
      </w:r>
      <w:r w:rsidR="00774210">
        <w:rPr>
          <w:rtl/>
        </w:rPr>
        <w:t xml:space="preserve"> ،</w:t>
      </w:r>
      <w:r w:rsidR="00424402">
        <w:rPr>
          <w:rtl/>
        </w:rPr>
        <w:t xml:space="preserve"> </w:t>
      </w:r>
      <w:r>
        <w:rPr>
          <w:rtl/>
        </w:rPr>
        <w:t>فَعَاتَبَه الله تَعَالَىٰ</w:t>
      </w:r>
      <w:r w:rsidR="00774210">
        <w:rPr>
          <w:rtl/>
        </w:rPr>
        <w:t xml:space="preserve"> ،</w:t>
      </w:r>
      <w:r w:rsidR="00424402">
        <w:rPr>
          <w:rtl/>
        </w:rPr>
        <w:t xml:space="preserve"> </w:t>
      </w:r>
      <w:r>
        <w:rPr>
          <w:rtl/>
        </w:rPr>
        <w:t>وَهَذَا فَاسِدٌ لِذِكْرِ الرَّسُولِ بِالْعَبُوسِ وَالتَّوَلِّي وَالْإِعْرَاضِ</w:t>
      </w:r>
      <w:r w:rsidR="00774210">
        <w:rPr>
          <w:rtl/>
        </w:rPr>
        <w:t xml:space="preserve"> ،</w:t>
      </w:r>
      <w:r w:rsidR="00424402">
        <w:rPr>
          <w:rtl/>
        </w:rPr>
        <w:t xml:space="preserve"> </w:t>
      </w:r>
      <w:r>
        <w:rPr>
          <w:rtl/>
        </w:rPr>
        <w:t>وَكَيْفَ وَيَقُولُ لَه</w:t>
      </w:r>
      <w:r w:rsidR="00774210">
        <w:rPr>
          <w:rtl/>
        </w:rPr>
        <w:t xml:space="preserve"> :</w:t>
      </w:r>
      <w:r w:rsidR="00424402">
        <w:rPr>
          <w:rtl/>
        </w:rPr>
        <w:t xml:space="preserve"> </w:t>
      </w:r>
      <w:r>
        <w:rPr>
          <w:rStyle w:val="rfdAlaem"/>
          <w:rtl/>
        </w:rPr>
        <w:t>﴿</w:t>
      </w:r>
      <w:r w:rsidRPr="00B255DC">
        <w:rPr>
          <w:rStyle w:val="rfdAie"/>
          <w:rtl/>
        </w:rPr>
        <w:t>إِنَّكَ لَعَلىٰ خُلُقٍ عَظِيمٍ</w:t>
      </w:r>
      <w:r>
        <w:rPr>
          <w:rStyle w:val="rfdAlaem"/>
          <w:rtl/>
        </w:rPr>
        <w:t>﴾</w:t>
      </w:r>
      <w:r>
        <w:rPr>
          <w:rtl/>
        </w:rPr>
        <w:t xml:space="preserve"> (القلم</w:t>
      </w:r>
      <w:r w:rsidR="00774210">
        <w:rPr>
          <w:rtl/>
        </w:rPr>
        <w:t xml:space="preserve"> :</w:t>
      </w:r>
      <w:r w:rsidR="00424402">
        <w:rPr>
          <w:rtl/>
        </w:rPr>
        <w:t xml:space="preserve"> </w:t>
      </w:r>
      <w:r>
        <w:rPr>
          <w:rtl/>
        </w:rPr>
        <w:t>4)</w:t>
      </w:r>
      <w:r w:rsidR="00774210">
        <w:rPr>
          <w:rtl/>
        </w:rPr>
        <w:t xml:space="preserve"> ،</w:t>
      </w:r>
      <w:r w:rsidR="00424402">
        <w:rPr>
          <w:rtl/>
        </w:rPr>
        <w:t xml:space="preserve"> </w:t>
      </w:r>
      <w:r>
        <w:rPr>
          <w:rtl/>
        </w:rPr>
        <w:t>وَيَقُولَ</w:t>
      </w:r>
      <w:r w:rsidR="00774210">
        <w:rPr>
          <w:rtl/>
        </w:rPr>
        <w:t xml:space="preserve"> :</w:t>
      </w:r>
      <w:r w:rsidR="00424402">
        <w:rPr>
          <w:rtl/>
        </w:rPr>
        <w:t xml:space="preserve"> </w:t>
      </w:r>
      <w:r>
        <w:rPr>
          <w:rStyle w:val="rfdAlaem"/>
          <w:rtl/>
        </w:rPr>
        <w:t>﴿</w:t>
      </w:r>
      <w:r w:rsidRPr="00B255DC">
        <w:rPr>
          <w:rStyle w:val="rfdAie"/>
          <w:rtl/>
        </w:rPr>
        <w:t>وَلَوْ كُنْتَ فَظّاً</w:t>
      </w:r>
      <w:r>
        <w:rPr>
          <w:rStyle w:val="rfdAlaem"/>
          <w:rtl/>
        </w:rPr>
        <w:t>﴾</w:t>
      </w:r>
      <w:r>
        <w:rPr>
          <w:rtl/>
        </w:rPr>
        <w:t xml:space="preserve"> (آل عمران</w:t>
      </w:r>
      <w:r w:rsidR="00774210">
        <w:rPr>
          <w:rtl/>
        </w:rPr>
        <w:t xml:space="preserve"> :</w:t>
      </w:r>
      <w:r w:rsidR="00424402">
        <w:rPr>
          <w:rtl/>
        </w:rPr>
        <w:t xml:space="preserve"> </w:t>
      </w:r>
      <w:r>
        <w:rPr>
          <w:rtl/>
        </w:rPr>
        <w:t>159).</w:t>
      </w:r>
    </w:p>
    <w:p w14:paraId="025CDDDD" w14:textId="77777777" w:rsidR="00424402" w:rsidRDefault="00B255DC" w:rsidP="00B255DC">
      <w:pPr>
        <w:rPr>
          <w:rtl/>
        </w:rPr>
      </w:pPr>
      <w:r>
        <w:rPr>
          <w:rStyle w:val="rfdAlaem"/>
          <w:rtl/>
        </w:rPr>
        <w:t>﴿</w:t>
      </w:r>
      <w:r w:rsidRPr="00B255DC">
        <w:rPr>
          <w:rStyle w:val="rfdAie"/>
          <w:rtl/>
        </w:rPr>
        <w:t>فَلَمَّا جَنَّ عَلَيْهِ اللَّيْلُ رَأَىٰ كَوْكَبًا</w:t>
      </w:r>
      <w:r>
        <w:rPr>
          <w:rStyle w:val="rfdAlaem"/>
          <w:rtl/>
        </w:rPr>
        <w:t>﴾</w:t>
      </w:r>
      <w:r>
        <w:rPr>
          <w:rtl/>
        </w:rPr>
        <w:t xml:space="preserve"> (الأنعام</w:t>
      </w:r>
      <w:r w:rsidR="00774210">
        <w:rPr>
          <w:rtl/>
        </w:rPr>
        <w:t xml:space="preserve"> :</w:t>
      </w:r>
      <w:r w:rsidR="00424402">
        <w:rPr>
          <w:rtl/>
        </w:rPr>
        <w:t xml:space="preserve"> </w:t>
      </w:r>
      <w:r>
        <w:rPr>
          <w:rtl/>
        </w:rPr>
        <w:t>76)</w:t>
      </w:r>
      <w:r w:rsidR="00774210">
        <w:rPr>
          <w:rtl/>
        </w:rPr>
        <w:t xml:space="preserve"> ،</w:t>
      </w:r>
      <w:r w:rsidR="00424402">
        <w:rPr>
          <w:rtl/>
        </w:rPr>
        <w:t xml:space="preserve"> </w:t>
      </w:r>
      <w:r>
        <w:rPr>
          <w:rtl/>
        </w:rPr>
        <w:t>ذُكِرَ أَنَّه رَأَىٰ الزُّهْرَةَ</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Pr>
          <w:rStyle w:val="rfdAlaem"/>
          <w:rtl/>
        </w:rPr>
        <w:t>﴿</w:t>
      </w:r>
      <w:r w:rsidRPr="00B255DC">
        <w:rPr>
          <w:rStyle w:val="rfdAie"/>
          <w:rtl/>
        </w:rPr>
        <w:t>هَذَا رَبِّي</w:t>
      </w:r>
      <w:r>
        <w:rPr>
          <w:rStyle w:val="rfdAlaem"/>
          <w:rtl/>
        </w:rPr>
        <w:t>﴾</w:t>
      </w:r>
      <w:r>
        <w:rPr>
          <w:rtl/>
        </w:rPr>
        <w:t xml:space="preserve"> كَمَا يَقُولُ مَنْ يقدرُ</w:t>
      </w:r>
      <w:r w:rsidR="00774210">
        <w:rPr>
          <w:rtl/>
        </w:rPr>
        <w:t xml:space="preserve"> ،</w:t>
      </w:r>
      <w:r w:rsidR="00424402">
        <w:rPr>
          <w:rtl/>
        </w:rPr>
        <w:t xml:space="preserve"> </w:t>
      </w:r>
      <w:r>
        <w:rPr>
          <w:rtl/>
        </w:rPr>
        <w:t>وَكَانَ ذَلِكَ عِنْدَ أَوَّلِ تَكْلِيفِهِ</w:t>
      </w:r>
      <w:r w:rsidR="00774210">
        <w:rPr>
          <w:rtl/>
        </w:rPr>
        <w:t xml:space="preserve"> ،</w:t>
      </w:r>
      <w:r w:rsidR="00424402">
        <w:rPr>
          <w:rtl/>
        </w:rPr>
        <w:t xml:space="preserve"> </w:t>
      </w:r>
      <w:r>
        <w:rPr>
          <w:rtl/>
        </w:rPr>
        <w:t>فَلَمَّا رَأَىٰ الْكَوْكَبَ تَأْفَلُ وَتَغِيب</w:t>
      </w:r>
      <w:r>
        <w:rPr>
          <w:rFonts w:hint="eastAsia"/>
          <w:rtl/>
        </w:rPr>
        <w:t>ُ</w:t>
      </w:r>
      <w:r w:rsidR="00774210">
        <w:rPr>
          <w:rFonts w:hint="eastAsia"/>
          <w:rtl/>
        </w:rPr>
        <w:t xml:space="preserve"> ،</w:t>
      </w:r>
      <w:r w:rsidR="00424402">
        <w:rPr>
          <w:rFonts w:hint="eastAsia"/>
          <w:rtl/>
        </w:rPr>
        <w:t xml:space="preserve"> </w:t>
      </w:r>
      <w:r>
        <w:rPr>
          <w:rtl/>
        </w:rPr>
        <w:t>قَالَ</w:t>
      </w:r>
      <w:r w:rsidR="00774210">
        <w:rPr>
          <w:rtl/>
        </w:rPr>
        <w:t xml:space="preserve"> :</w:t>
      </w:r>
      <w:r w:rsidR="00424402">
        <w:rPr>
          <w:rtl/>
        </w:rPr>
        <w:t xml:space="preserve"> </w:t>
      </w:r>
      <w:r>
        <w:rPr>
          <w:rStyle w:val="rfdAlaem"/>
          <w:rtl/>
        </w:rPr>
        <w:t>﴿</w:t>
      </w:r>
      <w:r w:rsidRPr="00B255DC">
        <w:rPr>
          <w:rStyle w:val="rfdAie"/>
          <w:rtl/>
        </w:rPr>
        <w:t>لَا أُحِبُّ الْآفِلِينَ</w:t>
      </w:r>
      <w:r>
        <w:rPr>
          <w:rStyle w:val="rfdAlaem"/>
          <w:rtl/>
        </w:rPr>
        <w:t>﴾</w:t>
      </w:r>
      <w:r>
        <w:rPr>
          <w:rtl/>
        </w:rPr>
        <w:t xml:space="preserve"> لِأَنَّ الرَّبَّ لَا يَنْبَغِي أَنْ يَزُولَ وَيَجُيءَ وَيَذْهَبَ</w:t>
      </w:r>
      <w:r w:rsidR="00774210">
        <w:rPr>
          <w:rtl/>
        </w:rPr>
        <w:t xml:space="preserve"> ،</w:t>
      </w:r>
      <w:r w:rsidR="00424402">
        <w:rPr>
          <w:rtl/>
        </w:rPr>
        <w:t xml:space="preserve"> </w:t>
      </w:r>
      <w:r>
        <w:rPr>
          <w:rtl/>
        </w:rPr>
        <w:t>وَكَذَلِكَ فِي الْقَمَرِ وَالشَّمْسِ</w:t>
      </w:r>
      <w:r w:rsidR="00773720">
        <w:rPr>
          <w:rtl/>
        </w:rPr>
        <w:t xml:space="preserve"> ؛</w:t>
      </w:r>
      <w:r w:rsidR="00DE5467">
        <w:rPr>
          <w:rtl/>
        </w:rPr>
        <w:t xml:space="preserve"> </w:t>
      </w:r>
      <w:r>
        <w:rPr>
          <w:rtl/>
        </w:rPr>
        <w:t>فَلَمَّا تَيَقَّنَ</w:t>
      </w:r>
      <w:r w:rsidR="00774210">
        <w:rPr>
          <w:rtl/>
        </w:rPr>
        <w:t xml:space="preserve"> ،</w:t>
      </w:r>
      <w:r w:rsidR="00424402">
        <w:rPr>
          <w:rtl/>
        </w:rPr>
        <w:t xml:space="preserve"> </w:t>
      </w:r>
      <w:r>
        <w:rPr>
          <w:rtl/>
        </w:rPr>
        <w:t>قَالَ</w:t>
      </w:r>
      <w:r w:rsidR="00774210">
        <w:rPr>
          <w:rtl/>
        </w:rPr>
        <w:t xml:space="preserve"> :</w:t>
      </w:r>
      <w:r w:rsidR="00424402">
        <w:rPr>
          <w:rtl/>
        </w:rPr>
        <w:t xml:space="preserve"> </w:t>
      </w:r>
      <w:r>
        <w:rPr>
          <w:rStyle w:val="rfdAlaem"/>
          <w:rtl/>
        </w:rPr>
        <w:t>﴿</w:t>
      </w:r>
      <w:r w:rsidRPr="00B255DC">
        <w:rPr>
          <w:rStyle w:val="rfdAie"/>
          <w:rtl/>
        </w:rPr>
        <w:t>إِنِّي بَرِى‏ءٌ مِمَّا تُشْرِكُونَ</w:t>
      </w:r>
      <w:r>
        <w:rPr>
          <w:rStyle w:val="rfdAlaem"/>
          <w:rtl/>
        </w:rPr>
        <w:t>﴾</w:t>
      </w:r>
      <w:r>
        <w:rPr>
          <w:rtl/>
        </w:rPr>
        <w:t>.</w:t>
      </w:r>
    </w:p>
    <w:p w14:paraId="3FB829AC" w14:textId="77777777" w:rsidR="00424402" w:rsidRDefault="00B255DC" w:rsidP="00B255DC">
      <w:pPr>
        <w:rPr>
          <w:rtl/>
        </w:rPr>
      </w:pPr>
      <w:r>
        <w:rPr>
          <w:rStyle w:val="rfdAlaem"/>
          <w:rtl/>
        </w:rPr>
        <w:t>﴿</w:t>
      </w:r>
      <w:r w:rsidRPr="00B255DC">
        <w:rPr>
          <w:rStyle w:val="rfdAie"/>
          <w:rtl/>
        </w:rPr>
        <w:t>وَاتْلُ عَلَيْهِمْ</w:t>
      </w:r>
      <w:r>
        <w:rPr>
          <w:rStyle w:val="rfdAlaem"/>
          <w:rtl/>
        </w:rPr>
        <w:t>﴾</w:t>
      </w:r>
      <w:r>
        <w:rPr>
          <w:rtl/>
        </w:rPr>
        <w:t xml:space="preserve"> (الأعراف</w:t>
      </w:r>
      <w:r w:rsidR="00774210">
        <w:rPr>
          <w:rtl/>
        </w:rPr>
        <w:t xml:space="preserve"> :</w:t>
      </w:r>
      <w:r w:rsidR="00424402">
        <w:rPr>
          <w:rtl/>
        </w:rPr>
        <w:t xml:space="preserve"> </w:t>
      </w:r>
      <w:r>
        <w:rPr>
          <w:rtl/>
        </w:rPr>
        <w:t>175)</w:t>
      </w:r>
      <w:r w:rsidR="00774210">
        <w:rPr>
          <w:rtl/>
        </w:rPr>
        <w:t xml:space="preserve"> ،</w:t>
      </w:r>
      <w:r w:rsidR="00424402">
        <w:rPr>
          <w:rtl/>
        </w:rPr>
        <w:t xml:space="preserve"> </w:t>
      </w:r>
      <w:r>
        <w:rPr>
          <w:rtl/>
        </w:rPr>
        <w:t>ذُكِرَ أَنَّه عَامٌ لِجَمِيعِ الْكُفَّارِ</w:t>
      </w:r>
      <w:r w:rsidR="00774210">
        <w:rPr>
          <w:rtl/>
        </w:rPr>
        <w:t xml:space="preserve"> ،</w:t>
      </w:r>
      <w:r w:rsidR="00424402">
        <w:rPr>
          <w:rtl/>
        </w:rPr>
        <w:t xml:space="preserve"> </w:t>
      </w:r>
      <w:r>
        <w:rPr>
          <w:rtl/>
        </w:rPr>
        <w:t>وَذُكِرَ أَنَّه خَاصٌّ فِي أُمَيَّةِ بْنِ أَبِي الْفَضْلِ الثَّقَفِي الَّذِي قِيلَ فِيهِ</w:t>
      </w:r>
      <w:r w:rsidR="00774210">
        <w:rPr>
          <w:rtl/>
        </w:rPr>
        <w:t xml:space="preserve"> :</w:t>
      </w:r>
      <w:r w:rsidR="00424402">
        <w:rPr>
          <w:rtl/>
        </w:rPr>
        <w:t xml:space="preserve"> </w:t>
      </w:r>
      <w:r>
        <w:rPr>
          <w:rtl/>
        </w:rPr>
        <w:t>آمَنَ شِعْرُه وَكَفَرَ قَلْبُه</w:t>
      </w:r>
      <w:r w:rsidR="00774210">
        <w:rPr>
          <w:rtl/>
        </w:rPr>
        <w:t xml:space="preserve"> ،</w:t>
      </w:r>
      <w:r w:rsidR="00424402">
        <w:rPr>
          <w:rtl/>
        </w:rPr>
        <w:t xml:space="preserve"> </w:t>
      </w:r>
      <w:r>
        <w:rPr>
          <w:rtl/>
        </w:rPr>
        <w:t>لِأَنَّ شِعْرَه كُلَّه تَوْحِيدٌ وَزُهْدٌ</w:t>
      </w:r>
      <w:r w:rsidR="00774210">
        <w:rPr>
          <w:rtl/>
        </w:rPr>
        <w:t xml:space="preserve"> ،</w:t>
      </w:r>
      <w:r w:rsidR="00424402">
        <w:rPr>
          <w:rtl/>
        </w:rPr>
        <w:t xml:space="preserve"> </w:t>
      </w:r>
      <w:r>
        <w:rPr>
          <w:rtl/>
        </w:rPr>
        <w:t>وَك</w:t>
      </w:r>
      <w:r>
        <w:rPr>
          <w:rFonts w:hint="eastAsia"/>
          <w:rtl/>
        </w:rPr>
        <w:t>َانَ</w:t>
      </w:r>
      <w:r>
        <w:rPr>
          <w:rtl/>
        </w:rPr>
        <w:t xml:space="preserve"> فِي الْجَاهِلِيَّةِ يُبَشِّرُ النَّاسَ بِأَنَّه سَيُبْعَثُ نَبِيٌّ مِنَ الْعَرَبِ</w:t>
      </w:r>
      <w:r w:rsidR="00774210">
        <w:rPr>
          <w:rtl/>
        </w:rPr>
        <w:t xml:space="preserve"> ،</w:t>
      </w:r>
      <w:r w:rsidR="00424402">
        <w:rPr>
          <w:rtl/>
        </w:rPr>
        <w:t xml:space="preserve"> </w:t>
      </w:r>
      <w:r>
        <w:rPr>
          <w:rtl/>
        </w:rPr>
        <w:t>فَلَمَّا بَعَثَه الله تَعَالَىٰ حَسَدَه وَلَمْ يُؤْمِنْ بِهِ</w:t>
      </w:r>
      <w:r w:rsidR="00773720">
        <w:rPr>
          <w:rtl/>
        </w:rPr>
        <w:t xml:space="preserve"> ؛</w:t>
      </w:r>
      <w:r w:rsidR="00DE5467">
        <w:rPr>
          <w:rtl/>
        </w:rPr>
        <w:t xml:space="preserve"> </w:t>
      </w:r>
      <w:r>
        <w:rPr>
          <w:rtl/>
        </w:rPr>
        <w:t>وَمَا يُذْكَرُ أَنَّه فِي بَلْعَمِ بْنِ بَاعُورَاءَ وَأَنَّه نَبِيٌّ انْسَلَخَ مِنَ النُّبُوَّةِ هوَ حَشْو</w:t>
      </w:r>
      <w:r>
        <w:rPr>
          <w:rFonts w:hint="eastAsia"/>
          <w:rtl/>
        </w:rPr>
        <w:t>ٌ</w:t>
      </w:r>
      <w:r w:rsidR="00774210">
        <w:rPr>
          <w:rFonts w:hint="eastAsia"/>
          <w:rtl/>
        </w:rPr>
        <w:t xml:space="preserve"> ،</w:t>
      </w:r>
      <w:r w:rsidR="00424402">
        <w:rPr>
          <w:rFonts w:hint="eastAsia"/>
          <w:rtl/>
        </w:rPr>
        <w:t xml:space="preserve"> </w:t>
      </w:r>
      <w:r>
        <w:rPr>
          <w:rtl/>
        </w:rPr>
        <w:t>لِأَنَّ النَّبِيَّ لَا يَنْسَلِخُ مِنَ النُّبُوَّةِ</w:t>
      </w:r>
      <w:r w:rsidR="00774210">
        <w:rPr>
          <w:rtl/>
        </w:rPr>
        <w:t xml:space="preserve"> ،</w:t>
      </w:r>
      <w:r w:rsidR="00424402">
        <w:rPr>
          <w:rtl/>
        </w:rPr>
        <w:t xml:space="preserve"> </w:t>
      </w:r>
      <w:r>
        <w:rPr>
          <w:rtl/>
        </w:rPr>
        <w:t>وَحَاشَاه مِنْ ذَلِكَ</w:t>
      </w:r>
      <w:r w:rsidR="00774210">
        <w:rPr>
          <w:rtl/>
        </w:rPr>
        <w:t xml:space="preserve"> ،</w:t>
      </w:r>
      <w:r w:rsidR="00424402">
        <w:rPr>
          <w:rtl/>
        </w:rPr>
        <w:t xml:space="preserve"> </w:t>
      </w:r>
      <w:r>
        <w:rPr>
          <w:rtl/>
        </w:rPr>
        <w:t>ولَمْ يَنْسَلِخْ</w:t>
      </w:r>
      <w:r w:rsidR="0043398A">
        <w:rPr>
          <w:rtl/>
        </w:rPr>
        <w:t>»</w:t>
      </w:r>
      <w:r w:rsidR="00424402">
        <w:rPr>
          <w:rtl/>
        </w:rPr>
        <w:t>.</w:t>
      </w:r>
    </w:p>
    <w:p w14:paraId="172382C8" w14:textId="77777777" w:rsidR="00424402" w:rsidRDefault="00B255DC" w:rsidP="00B46507">
      <w:pPr>
        <w:pStyle w:val="rfdBold1"/>
        <w:rPr>
          <w:rtl/>
        </w:rPr>
      </w:pPr>
      <w:r>
        <w:rPr>
          <w:rFonts w:hint="eastAsia"/>
          <w:rtl/>
        </w:rPr>
        <w:t>قصّة</w:t>
      </w:r>
      <w:r>
        <w:rPr>
          <w:rtl/>
        </w:rPr>
        <w:t xml:space="preserve"> الغرانيق</w:t>
      </w:r>
      <w:r w:rsidR="00774210">
        <w:rPr>
          <w:rtl/>
        </w:rPr>
        <w:t xml:space="preserve"> :</w:t>
      </w:r>
    </w:p>
    <w:p w14:paraId="485CEE39" w14:textId="77777777" w:rsidR="00424402" w:rsidRDefault="00B255DC" w:rsidP="00B255DC">
      <w:pPr>
        <w:rPr>
          <w:rtl/>
        </w:rPr>
      </w:pPr>
      <w:r>
        <w:rPr>
          <w:rFonts w:hint="eastAsia"/>
          <w:rtl/>
        </w:rPr>
        <w:t>إذا</w:t>
      </w:r>
      <w:r>
        <w:rPr>
          <w:rtl/>
        </w:rPr>
        <w:t xml:space="preserve"> ألقينا نظرة علىٰ ما مرّ آنفاً نرىٰ من العجيب أنّ مفسّر هذه النسخة عندما</w:t>
      </w:r>
    </w:p>
    <w:p w14:paraId="302BEA0F" w14:textId="77777777" w:rsidR="00424402" w:rsidRDefault="00DE5467" w:rsidP="00B46507">
      <w:pPr>
        <w:pStyle w:val="rfdNormal0"/>
        <w:rPr>
          <w:rtl/>
        </w:rPr>
      </w:pPr>
      <w:r>
        <w:rPr>
          <w:rtl/>
        </w:rPr>
        <w:br w:type="page"/>
      </w:r>
      <w:r w:rsidR="00B255DC">
        <w:rPr>
          <w:rFonts w:hint="eastAsia"/>
          <w:rtl/>
        </w:rPr>
        <w:lastRenderedPageBreak/>
        <w:t>يتناول</w:t>
      </w:r>
      <w:r w:rsidR="00B255DC">
        <w:rPr>
          <w:rtl/>
        </w:rPr>
        <w:t xml:space="preserve"> قصّة الغرانيق حينما يذكر تفسير الآية</w:t>
      </w:r>
      <w:r w:rsidR="00774210">
        <w:rPr>
          <w:rtl/>
        </w:rPr>
        <w:t xml:space="preserve"> :</w:t>
      </w:r>
      <w:r w:rsidR="00424402">
        <w:rPr>
          <w:rtl/>
        </w:rPr>
        <w:t xml:space="preserve"> </w:t>
      </w:r>
      <w:r w:rsidR="00B255DC">
        <w:rPr>
          <w:rtl/>
        </w:rPr>
        <w:t>(21) من سورة النجم</w:t>
      </w:r>
      <w:r w:rsidR="00774210">
        <w:rPr>
          <w:rtl/>
        </w:rPr>
        <w:t xml:space="preserve"> ،</w:t>
      </w:r>
      <w:r w:rsidR="00424402">
        <w:rPr>
          <w:rtl/>
        </w:rPr>
        <w:t xml:space="preserve"> </w:t>
      </w:r>
      <w:r w:rsidR="00B255DC">
        <w:rPr>
          <w:rtl/>
        </w:rPr>
        <w:t>لم يتطرّق أبداً لنقدها والردّ عليها</w:t>
      </w:r>
      <w:r w:rsidR="00774210">
        <w:rPr>
          <w:rtl/>
        </w:rPr>
        <w:t xml:space="preserve"> ،</w:t>
      </w:r>
      <w:r w:rsidR="00424402">
        <w:rPr>
          <w:rtl/>
        </w:rPr>
        <w:t xml:space="preserve"> </w:t>
      </w:r>
      <w:r w:rsidR="00B255DC">
        <w:rPr>
          <w:rtl/>
        </w:rPr>
        <w:t>وهذا من عجائب التفسير الشيعي</w:t>
      </w:r>
      <w:r w:rsidR="00774210">
        <w:rPr>
          <w:rtl/>
        </w:rPr>
        <w:t xml:space="preserve"> ،</w:t>
      </w:r>
      <w:r w:rsidR="00424402">
        <w:rPr>
          <w:rtl/>
        </w:rPr>
        <w:t xml:space="preserve"> </w:t>
      </w:r>
      <w:r w:rsidR="00B255DC">
        <w:rPr>
          <w:rtl/>
        </w:rPr>
        <w:t>وقد ظهرت هذه البادرة سابقاً من الوزير المغربي (ت 41</w:t>
      </w:r>
      <w:r>
        <w:rPr>
          <w:rtl/>
        </w:rPr>
        <w:t>8 ه</w:t>
      </w:r>
      <w:r w:rsidR="00B255DC">
        <w:rPr>
          <w:rtl/>
        </w:rPr>
        <w:t xml:space="preserve">ـ) في أوائل القرن الخامس في تفسيره </w:t>
      </w:r>
      <w:r w:rsidR="00B255DC" w:rsidRPr="00B46507">
        <w:rPr>
          <w:rStyle w:val="rfdBold2"/>
          <w:rtl/>
        </w:rPr>
        <w:t>المصابيح</w:t>
      </w:r>
      <w:r w:rsidR="00B255DC">
        <w:rPr>
          <w:rtl/>
        </w:rPr>
        <w:t xml:space="preserve"> </w:t>
      </w:r>
      <w:r w:rsidR="00B255DC" w:rsidRPr="00B46507">
        <w:rPr>
          <w:rStyle w:val="rfdBold2"/>
          <w:rtl/>
        </w:rPr>
        <w:t>في</w:t>
      </w:r>
      <w:r w:rsidR="00B255DC">
        <w:rPr>
          <w:rtl/>
        </w:rPr>
        <w:t xml:space="preserve"> </w:t>
      </w:r>
      <w:r w:rsidR="00B255DC" w:rsidRPr="00B46507">
        <w:rPr>
          <w:rStyle w:val="rfdBold2"/>
          <w:rtl/>
        </w:rPr>
        <w:t>تفسير القرآن</w:t>
      </w:r>
      <w:r w:rsidR="00B255DC" w:rsidRPr="00B255DC">
        <w:rPr>
          <w:rStyle w:val="rfdFootnotenum"/>
          <w:rtl/>
        </w:rPr>
        <w:t>(1)</w:t>
      </w:r>
      <w:r w:rsidR="00774210">
        <w:rPr>
          <w:rtl/>
        </w:rPr>
        <w:t xml:space="preserve"> ،</w:t>
      </w:r>
      <w:r w:rsidR="00424402">
        <w:rPr>
          <w:rtl/>
        </w:rPr>
        <w:t xml:space="preserve"> </w:t>
      </w:r>
      <w:r w:rsidR="00B255DC">
        <w:rPr>
          <w:rtl/>
        </w:rPr>
        <w:t>و</w:t>
      </w:r>
      <w:r w:rsidR="00B255DC">
        <w:rPr>
          <w:rFonts w:hint="eastAsia"/>
          <w:rtl/>
        </w:rPr>
        <w:t>قد</w:t>
      </w:r>
      <w:r w:rsidR="00B255DC">
        <w:rPr>
          <w:rtl/>
        </w:rPr>
        <w:t xml:space="preserve"> جاءت عبارة الراوندي في تفسير الآية</w:t>
      </w:r>
      <w:r w:rsidR="00774210">
        <w:rPr>
          <w:rtl/>
        </w:rPr>
        <w:t xml:space="preserve"> :</w:t>
      </w:r>
      <w:r w:rsidR="00424402">
        <w:rPr>
          <w:rtl/>
        </w:rPr>
        <w:t xml:space="preserve"> </w:t>
      </w:r>
      <w:r w:rsidR="00B255DC">
        <w:rPr>
          <w:rtl/>
        </w:rPr>
        <w:t>(21) من سورة النجم</w:t>
      </w:r>
      <w:r w:rsidR="00774210">
        <w:rPr>
          <w:rtl/>
        </w:rPr>
        <w:t xml:space="preserve"> ،</w:t>
      </w:r>
      <w:r w:rsidR="00424402">
        <w:rPr>
          <w:rtl/>
        </w:rPr>
        <w:t xml:space="preserve"> </w:t>
      </w:r>
      <w:r w:rsidR="00B255DC">
        <w:rPr>
          <w:rtl/>
        </w:rPr>
        <w:t>كالتالي</w:t>
      </w:r>
      <w:r w:rsidR="00774210">
        <w:rPr>
          <w:rtl/>
        </w:rPr>
        <w:t xml:space="preserve"> :</w:t>
      </w:r>
      <w:r w:rsidR="00424402">
        <w:rPr>
          <w:rtl/>
        </w:rPr>
        <w:t xml:space="preserve"> </w:t>
      </w:r>
      <w:r w:rsidR="0043398A">
        <w:rPr>
          <w:rtl/>
        </w:rPr>
        <w:t>«</w:t>
      </w:r>
      <w:r w:rsidR="00B255DC">
        <w:rPr>
          <w:rtl/>
        </w:rPr>
        <w:t>قِيلَ</w:t>
      </w:r>
      <w:r w:rsidR="00774210">
        <w:rPr>
          <w:rtl/>
        </w:rPr>
        <w:t xml:space="preserve"> :</w:t>
      </w:r>
      <w:r w:rsidR="00424402">
        <w:rPr>
          <w:rtl/>
        </w:rPr>
        <w:t xml:space="preserve"> </w:t>
      </w:r>
      <w:r w:rsidR="00B255DC">
        <w:rPr>
          <w:rtl/>
        </w:rPr>
        <w:t xml:space="preserve">إِنَّ رَسُولَ الله صَلَّىٰ الله عَلَيْهِ وَآلِهِ كَانَ يَقْرَأُ </w:t>
      </w:r>
      <w:r w:rsidR="00B255DC">
        <w:rPr>
          <w:rStyle w:val="rfdAlaem"/>
          <w:rtl/>
        </w:rPr>
        <w:t>﴿</w:t>
      </w:r>
      <w:r w:rsidR="00B255DC" w:rsidRPr="00B255DC">
        <w:rPr>
          <w:rStyle w:val="rfdAie"/>
          <w:rtl/>
        </w:rPr>
        <w:t>وَالنَّجْمِ</w:t>
      </w:r>
      <w:r w:rsidR="00B255DC">
        <w:rPr>
          <w:rStyle w:val="rfdAlaem"/>
          <w:rtl/>
        </w:rPr>
        <w:t>﴾</w:t>
      </w:r>
      <w:r w:rsidR="00B255DC">
        <w:rPr>
          <w:rtl/>
        </w:rPr>
        <w:t xml:space="preserve"> وَأَهْلُ مَكَّةَ يَسْتَمِعُونَ إِلَيْهِ</w:t>
      </w:r>
      <w:r w:rsidR="00774210">
        <w:rPr>
          <w:rtl/>
        </w:rPr>
        <w:t xml:space="preserve"> ،</w:t>
      </w:r>
      <w:r w:rsidR="00424402">
        <w:rPr>
          <w:rtl/>
        </w:rPr>
        <w:t xml:space="preserve"> </w:t>
      </w:r>
      <w:r w:rsidR="00B255DC">
        <w:rPr>
          <w:rtl/>
        </w:rPr>
        <w:t>فَلَمَّا وَصَلَ إِلَىٰ قَوْلِهِ تَعَالىٰ</w:t>
      </w:r>
      <w:r w:rsidR="00774210">
        <w:rPr>
          <w:rtl/>
        </w:rPr>
        <w:t xml:space="preserve"> :</w:t>
      </w:r>
      <w:r w:rsidR="00424402">
        <w:rPr>
          <w:rtl/>
        </w:rPr>
        <w:t xml:space="preserve"> </w:t>
      </w:r>
      <w:r w:rsidR="00B255DC">
        <w:rPr>
          <w:rStyle w:val="rfdAlaem"/>
          <w:rtl/>
        </w:rPr>
        <w:t>﴿</w:t>
      </w:r>
      <w:r w:rsidR="00B255DC" w:rsidRPr="00B255DC">
        <w:rPr>
          <w:rStyle w:val="rfdAie"/>
          <w:rtl/>
        </w:rPr>
        <w:t>أَلَك</w:t>
      </w:r>
      <w:r w:rsidR="00B255DC" w:rsidRPr="00B255DC">
        <w:rPr>
          <w:rStyle w:val="rfdAie"/>
          <w:rFonts w:hint="eastAsia"/>
          <w:rtl/>
        </w:rPr>
        <w:t>ُمْ</w:t>
      </w:r>
      <w:r w:rsidR="00B255DC" w:rsidRPr="00B255DC">
        <w:rPr>
          <w:rStyle w:val="rfdAie"/>
          <w:rtl/>
        </w:rPr>
        <w:t xml:space="preserve"> الذَّكَرُ وَلَه الْأُنثَى</w:t>
      </w:r>
      <w:r w:rsidR="00B255DC">
        <w:rPr>
          <w:rStyle w:val="rfdAlaem"/>
          <w:rtl/>
        </w:rPr>
        <w:t>﴾</w:t>
      </w:r>
      <w:r w:rsidR="00774210">
        <w:rPr>
          <w:rtl/>
        </w:rPr>
        <w:t xml:space="preserve"> ،</w:t>
      </w:r>
      <w:r w:rsidR="00424402">
        <w:rPr>
          <w:rtl/>
        </w:rPr>
        <w:t xml:space="preserve"> </w:t>
      </w:r>
      <w:r w:rsidR="00B255DC">
        <w:rPr>
          <w:rtl/>
        </w:rPr>
        <w:t>فَكَانَ يَنْبَغِي أَنْ يَقُولَ</w:t>
      </w:r>
      <w:r w:rsidR="00774210">
        <w:rPr>
          <w:rtl/>
        </w:rPr>
        <w:t xml:space="preserve"> :</w:t>
      </w:r>
      <w:r w:rsidR="00424402">
        <w:rPr>
          <w:rtl/>
        </w:rPr>
        <w:t xml:space="preserve"> </w:t>
      </w:r>
      <w:r w:rsidR="00B255DC">
        <w:rPr>
          <w:rStyle w:val="rfdAlaem"/>
          <w:rtl/>
        </w:rPr>
        <w:t>﴿</w:t>
      </w:r>
      <w:r w:rsidR="00B255DC" w:rsidRPr="00B255DC">
        <w:rPr>
          <w:rStyle w:val="rfdAie"/>
          <w:rtl/>
        </w:rPr>
        <w:t>تِلْكَ إِذاً قِسْمَةٌ ضِيزَى</w:t>
      </w:r>
      <w:r w:rsidR="00B255DC">
        <w:rPr>
          <w:rStyle w:val="rfdAlaem"/>
          <w:rtl/>
        </w:rPr>
        <w:t>﴾</w:t>
      </w:r>
      <w:r w:rsidR="00B255DC">
        <w:rPr>
          <w:rtl/>
        </w:rPr>
        <w:t xml:space="preserve"> فَجَاءَ إِبْلِيسُ وَأَلْقَىٰ عَلَىٰ لِسَانِهِ فِي أُمْنِيَّةِ رَسُولِ الله صَلَّىٰ الله عَلَيْهِ وَآلِهِ</w:t>
      </w:r>
      <w:r w:rsidR="00774210">
        <w:rPr>
          <w:rtl/>
        </w:rPr>
        <w:t xml:space="preserve"> :</w:t>
      </w:r>
      <w:r w:rsidR="00424402">
        <w:rPr>
          <w:rtl/>
        </w:rPr>
        <w:t xml:space="preserve"> </w:t>
      </w:r>
      <w:r w:rsidR="00B255DC">
        <w:rPr>
          <w:rtl/>
        </w:rPr>
        <w:t>تِلْكَ الْغَرَانِيقُ الْعُلَىٰ وَشَفَاعَتُه</w:t>
      </w:r>
      <w:r w:rsidR="00B255DC">
        <w:rPr>
          <w:rFonts w:hint="eastAsia"/>
          <w:rtl/>
        </w:rPr>
        <w:t>مْ</w:t>
      </w:r>
      <w:r w:rsidR="00B255DC">
        <w:rPr>
          <w:rtl/>
        </w:rPr>
        <w:t xml:space="preserve"> تُرْجَىٰ</w:t>
      </w:r>
      <w:r w:rsidR="00774210">
        <w:rPr>
          <w:rtl/>
        </w:rPr>
        <w:t xml:space="preserve"> ،</w:t>
      </w:r>
      <w:r w:rsidR="00424402">
        <w:rPr>
          <w:rtl/>
        </w:rPr>
        <w:t xml:space="preserve"> </w:t>
      </w:r>
      <w:r w:rsidR="00B255DC">
        <w:rPr>
          <w:rtl/>
        </w:rPr>
        <w:t>فَلَمَّا جَرَىٰ الْقَوْلُ عَلَىٰ لِسَانِ رَسُولِ الله صَلَّىٰ الله عَلَيْهِ وَآلِهِ وَسَمِعَه أَهْلُ مَكَّةَ سَجَدُوا عَنْ آخِرِهِمْ إِلَّا الْوَلِيدَ بْنَ مُغَيْرَةَ فَإِنَّه كَانَ شَيْخاً لَا يَقْدِرُ عَلَىٰ السُّجُودِ فَأَخَذَ قَلِيلاً مِنَ التُّرَابِ وَوَضَعَه عَلَىٰ جَبِينِهِ</w:t>
      </w:r>
      <w:r w:rsidR="00774210">
        <w:rPr>
          <w:rtl/>
        </w:rPr>
        <w:t xml:space="preserve"> ،</w:t>
      </w:r>
      <w:r w:rsidR="00424402">
        <w:rPr>
          <w:rtl/>
        </w:rPr>
        <w:t xml:space="preserve"> </w:t>
      </w:r>
      <w:r w:rsidR="00B255DC">
        <w:rPr>
          <w:rtl/>
        </w:rPr>
        <w:t>فَشَاعَ الْخَبَرُ فِي الدُّنْيَا أَنَّ أَهْلَ مَكَّةَ أَخَذُوا دِينَ مُحَمَّدٍ</w:t>
      </w:r>
      <w:r w:rsidR="00774210">
        <w:rPr>
          <w:rtl/>
        </w:rPr>
        <w:t xml:space="preserve"> ،</w:t>
      </w:r>
      <w:r w:rsidR="00424402">
        <w:rPr>
          <w:rtl/>
        </w:rPr>
        <w:t xml:space="preserve"> </w:t>
      </w:r>
      <w:r w:rsidR="00B255DC">
        <w:rPr>
          <w:rtl/>
        </w:rPr>
        <w:t xml:space="preserve">وَرَجَعَ رَسُولُ الله </w:t>
      </w:r>
      <w:r w:rsidR="00A716DC" w:rsidRPr="00A716DC">
        <w:rPr>
          <w:rStyle w:val="rfdAlaem"/>
          <w:rtl/>
        </w:rPr>
        <w:t xml:space="preserve">عليه‌السلام </w:t>
      </w:r>
      <w:r w:rsidR="00B255DC">
        <w:rPr>
          <w:rtl/>
        </w:rPr>
        <w:t>إِلَىٰ بَيْتِهِ حَزِيناً خَائِفاً مِنَ الله تَعَالَىٰ</w:t>
      </w:r>
      <w:r w:rsidR="00774210">
        <w:rPr>
          <w:rtl/>
        </w:rPr>
        <w:t xml:space="preserve"> ،</w:t>
      </w:r>
      <w:r w:rsidR="00424402">
        <w:rPr>
          <w:rtl/>
        </w:rPr>
        <w:t xml:space="preserve"> </w:t>
      </w:r>
      <w:r w:rsidR="00B255DC">
        <w:rPr>
          <w:rtl/>
        </w:rPr>
        <w:t>وَتَرَكَ قِرَاءَةَ هَذِهِ السُّورَةَ وَ</w:t>
      </w:r>
      <w:r w:rsidR="00B255DC">
        <w:rPr>
          <w:rFonts w:hint="eastAsia"/>
          <w:rtl/>
        </w:rPr>
        <w:t>جَلَسَ</w:t>
      </w:r>
      <w:r w:rsidR="00B255DC">
        <w:rPr>
          <w:rtl/>
        </w:rPr>
        <w:t xml:space="preserve"> فِي الْبَيْتِ يَنْتَظِرُ الْوَحْيَ وَقَبُولَ الْعُذْرِ</w:t>
      </w:r>
      <w:r w:rsidR="00774210">
        <w:rPr>
          <w:rtl/>
        </w:rPr>
        <w:t xml:space="preserve"> ،</w:t>
      </w:r>
      <w:r w:rsidR="00424402">
        <w:rPr>
          <w:rtl/>
        </w:rPr>
        <w:t xml:space="preserve"> </w:t>
      </w:r>
      <w:r w:rsidR="00B255DC">
        <w:rPr>
          <w:rtl/>
        </w:rPr>
        <w:t>فَجَاءَ جِبْريلُ بِهَذِهِ الآيَةِ</w:t>
      </w:r>
      <w:r w:rsidR="00774210">
        <w:rPr>
          <w:rtl/>
        </w:rPr>
        <w:t xml:space="preserve"> :</w:t>
      </w:r>
      <w:r w:rsidR="00424402">
        <w:rPr>
          <w:rtl/>
        </w:rPr>
        <w:t xml:space="preserve"> </w:t>
      </w:r>
      <w:r w:rsidR="00B255DC">
        <w:rPr>
          <w:rStyle w:val="rfdAlaem"/>
          <w:rtl/>
        </w:rPr>
        <w:t>﴿</w:t>
      </w:r>
      <w:r w:rsidR="00B255DC" w:rsidRPr="00B255DC">
        <w:rPr>
          <w:rStyle w:val="rfdAie"/>
          <w:rtl/>
        </w:rPr>
        <w:t>وَمَا أَرْسَلْنَا مِنْ قَبْلِكَ مِنْ رَسُولٍ وَلَا نَبِىٍّ إِلَّا إِذَا تَمَنَّىٰ أَلْقَىٰ الشَّيطَانُ فِي أُمْنِيتِهِ</w:t>
      </w:r>
      <w:r w:rsidR="00B255DC">
        <w:rPr>
          <w:rStyle w:val="rfdAlaem"/>
          <w:rtl/>
        </w:rPr>
        <w:t>﴾</w:t>
      </w:r>
      <w:r w:rsidR="00B255DC">
        <w:rPr>
          <w:rtl/>
        </w:rPr>
        <w:t xml:space="preserve"> (الحجّ</w:t>
      </w:r>
      <w:r w:rsidR="00774210">
        <w:rPr>
          <w:rtl/>
        </w:rPr>
        <w:t xml:space="preserve"> :</w:t>
      </w:r>
      <w:r w:rsidR="00424402">
        <w:rPr>
          <w:rtl/>
        </w:rPr>
        <w:t xml:space="preserve"> </w:t>
      </w:r>
      <w:r w:rsidR="00B255DC">
        <w:rPr>
          <w:rtl/>
        </w:rPr>
        <w:t>52)</w:t>
      </w:r>
      <w:r w:rsidR="00774210">
        <w:rPr>
          <w:rtl/>
        </w:rPr>
        <w:t xml:space="preserve"> ،</w:t>
      </w:r>
      <w:r w:rsidR="00424402">
        <w:rPr>
          <w:rtl/>
        </w:rPr>
        <w:t xml:space="preserve"> </w:t>
      </w:r>
      <w:r w:rsidR="00B255DC">
        <w:rPr>
          <w:rtl/>
        </w:rPr>
        <w:t>فَفَرِحَ الرَّسُ</w:t>
      </w:r>
      <w:r w:rsidR="00B255DC">
        <w:rPr>
          <w:rFonts w:hint="eastAsia"/>
          <w:rtl/>
        </w:rPr>
        <w:t>ولُ</w:t>
      </w:r>
      <w:r w:rsidR="00B255DC">
        <w:rPr>
          <w:rtl/>
        </w:rPr>
        <w:t xml:space="preserve"> </w:t>
      </w:r>
      <w:r w:rsidR="00B46507" w:rsidRPr="00B46507">
        <w:rPr>
          <w:rtl/>
        </w:rPr>
        <w:t>عَلَيْهِ السَّلَامُ</w:t>
      </w:r>
      <w:r w:rsidR="00A716DC" w:rsidRPr="00A716DC">
        <w:rPr>
          <w:rStyle w:val="rfdAlaem"/>
          <w:rtl/>
        </w:rPr>
        <w:t xml:space="preserve"> </w:t>
      </w:r>
      <w:r w:rsidR="00B255DC">
        <w:rPr>
          <w:rtl/>
        </w:rPr>
        <w:t>بِهَذِهِ الآيَةِ</w:t>
      </w:r>
      <w:r w:rsidR="0043398A">
        <w:rPr>
          <w:rtl/>
        </w:rPr>
        <w:t>»</w:t>
      </w:r>
      <w:r w:rsidR="00424402">
        <w:rPr>
          <w:rtl/>
        </w:rPr>
        <w:t xml:space="preserve"> </w:t>
      </w:r>
      <w:r w:rsidR="00774210">
        <w:rPr>
          <w:rtl/>
        </w:rPr>
        <w:t>،</w:t>
      </w:r>
      <w:r w:rsidR="00424402">
        <w:rPr>
          <w:rtl/>
        </w:rPr>
        <w:t xml:space="preserve"> </w:t>
      </w:r>
      <w:r w:rsidR="00B255DC">
        <w:rPr>
          <w:rtl/>
        </w:rPr>
        <w:t>وممّا يزيد في</w:t>
      </w:r>
      <w:r w:rsidR="00BC4282">
        <w:rPr>
          <w:rtl/>
        </w:rPr>
        <w:t xml:space="preserve"> </w:t>
      </w:r>
      <w:r w:rsidR="00B255DC">
        <w:rPr>
          <w:rtl/>
        </w:rPr>
        <w:t>التعجّب والدهشة هو فيما إذا قارنّا بين هذه العبارات</w:t>
      </w:r>
    </w:p>
    <w:p w14:paraId="1FBF03C3" w14:textId="77777777" w:rsidR="00B255DC" w:rsidRDefault="00B255DC" w:rsidP="00B255DC">
      <w:pPr>
        <w:pStyle w:val="rfdLine"/>
        <w:rPr>
          <w:rtl/>
        </w:rPr>
      </w:pPr>
      <w:r>
        <w:rPr>
          <w:rtl/>
        </w:rPr>
        <w:t>__________</w:t>
      </w:r>
    </w:p>
    <w:p w14:paraId="7E002029" w14:textId="77777777" w:rsidR="00B255DC" w:rsidRDefault="00B255DC" w:rsidP="00B255DC">
      <w:pPr>
        <w:pStyle w:val="rfdFootnote0"/>
        <w:rPr>
          <w:rtl/>
        </w:rPr>
      </w:pPr>
      <w:r>
        <w:rPr>
          <w:rtl/>
        </w:rPr>
        <w:t>(1) جاءت عبارة الوزير المغربي في تفسير الآية</w:t>
      </w:r>
      <w:r w:rsidR="00774210">
        <w:rPr>
          <w:rtl/>
        </w:rPr>
        <w:t xml:space="preserve"> :</w:t>
      </w:r>
      <w:r w:rsidR="00424402">
        <w:rPr>
          <w:rtl/>
        </w:rPr>
        <w:t xml:space="preserve"> </w:t>
      </w:r>
      <w:r>
        <w:rPr>
          <w:rStyle w:val="rfdAlaem"/>
          <w:rtl/>
        </w:rPr>
        <w:t>﴿</w:t>
      </w:r>
      <w:r w:rsidRPr="00B46507">
        <w:rPr>
          <w:rStyle w:val="rfdFootnoteAie"/>
          <w:rtl/>
        </w:rPr>
        <w:t>وَإِنْ كَادُوا لَيَفْتِنُونَكَ</w:t>
      </w:r>
      <w:r>
        <w:rPr>
          <w:rStyle w:val="rfdAlaem"/>
          <w:rtl/>
        </w:rPr>
        <w:t>﴾</w:t>
      </w:r>
      <w:r>
        <w:rPr>
          <w:rtl/>
        </w:rPr>
        <w:t xml:space="preserve"> (الإسراء</w:t>
      </w:r>
      <w:r w:rsidR="00774210">
        <w:rPr>
          <w:rtl/>
        </w:rPr>
        <w:t xml:space="preserve"> :</w:t>
      </w:r>
      <w:r w:rsidR="00424402">
        <w:rPr>
          <w:rtl/>
        </w:rPr>
        <w:t xml:space="preserve"> </w:t>
      </w:r>
      <w:r>
        <w:rPr>
          <w:rtl/>
        </w:rPr>
        <w:t>73) كالتالي</w:t>
      </w:r>
      <w:r w:rsidR="00774210">
        <w:rPr>
          <w:rtl/>
        </w:rPr>
        <w:t xml:space="preserve"> :</w:t>
      </w:r>
      <w:r w:rsidR="00424402">
        <w:rPr>
          <w:rtl/>
        </w:rPr>
        <w:t xml:space="preserve"> </w:t>
      </w:r>
      <w:r w:rsidR="0043398A">
        <w:rPr>
          <w:rtl/>
        </w:rPr>
        <w:t>«</w:t>
      </w:r>
      <w:r>
        <w:rPr>
          <w:rtl/>
        </w:rPr>
        <w:t>كَانُوا سَأَلُوهُ الْكَفَّ عَنْ شَتْمِهِمْ وَشَتْمِ آلِهَتِهِمْ وَذَمِّهَا</w:t>
      </w:r>
      <w:r w:rsidR="00774210">
        <w:rPr>
          <w:rtl/>
        </w:rPr>
        <w:t xml:space="preserve"> ،</w:t>
      </w:r>
      <w:r w:rsidR="00424402">
        <w:rPr>
          <w:rtl/>
        </w:rPr>
        <w:t xml:space="preserve"> </w:t>
      </w:r>
      <w:r>
        <w:rPr>
          <w:rtl/>
        </w:rPr>
        <w:t>فَلَوْ قَبِلَ</w:t>
      </w:r>
      <w:r w:rsidR="00774210">
        <w:rPr>
          <w:rtl/>
        </w:rPr>
        <w:t xml:space="preserve"> ،</w:t>
      </w:r>
      <w:r w:rsidR="00424402">
        <w:rPr>
          <w:rtl/>
        </w:rPr>
        <w:t xml:space="preserve"> </w:t>
      </w:r>
      <w:r>
        <w:rPr>
          <w:rtl/>
        </w:rPr>
        <w:t>لَكَانَتْ فِتْنَةً يَبْلُغُونَ بِهَا غَرَضَهُمْ</w:t>
      </w:r>
      <w:r w:rsidR="00774210">
        <w:rPr>
          <w:rtl/>
        </w:rPr>
        <w:t xml:space="preserve"> ،</w:t>
      </w:r>
      <w:r w:rsidR="00424402">
        <w:rPr>
          <w:rtl/>
        </w:rPr>
        <w:t xml:space="preserve"> </w:t>
      </w:r>
      <w:r>
        <w:rPr>
          <w:rtl/>
        </w:rPr>
        <w:t>إ</w:t>
      </w:r>
      <w:r>
        <w:rPr>
          <w:rFonts w:hint="eastAsia"/>
          <w:rtl/>
        </w:rPr>
        <w:t>ِلَّا</w:t>
      </w:r>
      <w:r>
        <w:rPr>
          <w:rtl/>
        </w:rPr>
        <w:t xml:space="preserve"> أَنَّهُ صَلَّىٰ الله عَلَيْهِ وَآلِهِ لَمْ يقْبَلْ</w:t>
      </w:r>
      <w:r w:rsidR="00424402">
        <w:rPr>
          <w:rtl/>
        </w:rPr>
        <w:t xml:space="preserve"> ..</w:t>
      </w:r>
      <w:r>
        <w:rPr>
          <w:rtl/>
        </w:rPr>
        <w:t>. وَرَوَىٰ الْوَاقِدِيُّ وَغَيْرُهُ</w:t>
      </w:r>
      <w:r w:rsidR="00774210">
        <w:rPr>
          <w:rtl/>
        </w:rPr>
        <w:t xml:space="preserve"> :</w:t>
      </w:r>
      <w:r w:rsidR="00424402">
        <w:rPr>
          <w:rtl/>
        </w:rPr>
        <w:t xml:space="preserve"> </w:t>
      </w:r>
      <w:r>
        <w:rPr>
          <w:rtl/>
        </w:rPr>
        <w:t>أَنَّ إِبْلِيسَ تَلَا عِنْدَ الْكَعْبَةِ سُورَةَ النَّجْمِ وَزَادَ فِيهَا (تِلْكَ الْغَرَانِيقُ الْعُلَا</w:t>
      </w:r>
      <w:r w:rsidR="00774210">
        <w:rPr>
          <w:rtl/>
        </w:rPr>
        <w:t xml:space="preserve"> ،</w:t>
      </w:r>
      <w:r w:rsidR="00424402">
        <w:rPr>
          <w:rtl/>
        </w:rPr>
        <w:t xml:space="preserve"> </w:t>
      </w:r>
      <w:r>
        <w:rPr>
          <w:rtl/>
        </w:rPr>
        <w:t>وَأَنَّ شَفَاعَتَهُمْ لَتُرْجَىٰ)</w:t>
      </w:r>
      <w:r w:rsidR="00774210">
        <w:rPr>
          <w:rtl/>
        </w:rPr>
        <w:t xml:space="preserve"> ،</w:t>
      </w:r>
      <w:r w:rsidR="00424402">
        <w:rPr>
          <w:rtl/>
        </w:rPr>
        <w:t xml:space="preserve"> </w:t>
      </w:r>
      <w:r>
        <w:rPr>
          <w:rtl/>
        </w:rPr>
        <w:t>فَسُرَّتْ قُرَيشٌ بِ</w:t>
      </w:r>
      <w:r>
        <w:rPr>
          <w:rFonts w:hint="eastAsia"/>
          <w:rtl/>
        </w:rPr>
        <w:t>ذَلِكَ</w:t>
      </w:r>
      <w:r w:rsidR="00774210">
        <w:rPr>
          <w:rFonts w:hint="eastAsia"/>
          <w:rtl/>
        </w:rPr>
        <w:t xml:space="preserve"> ،</w:t>
      </w:r>
      <w:r w:rsidR="00424402">
        <w:rPr>
          <w:rFonts w:hint="eastAsia"/>
          <w:rtl/>
        </w:rPr>
        <w:t xml:space="preserve"> </w:t>
      </w:r>
      <w:r>
        <w:rPr>
          <w:rtl/>
        </w:rPr>
        <w:t>وَجَاءُوا إِلَىٰ النَّبِي صَلَّىٰ الله عَلَيْهِ وَآلِهِ مَسْرُورِينَ</w:t>
      </w:r>
      <w:r w:rsidR="00774210">
        <w:rPr>
          <w:rtl/>
        </w:rPr>
        <w:t xml:space="preserve"> ،</w:t>
      </w:r>
      <w:r w:rsidR="00424402">
        <w:rPr>
          <w:rtl/>
        </w:rPr>
        <w:t xml:space="preserve"> </w:t>
      </w:r>
      <w:r>
        <w:rPr>
          <w:rtl/>
        </w:rPr>
        <w:t>وَأَرَادُوا بِكَثْرَةِ مَا رَدَّدُوهُ مِنَ الْقَوْلِ إِيهَامَهُ أَنَّ الْكَلِمَتَيْنِ مِنَ القُرْآنِ فَعَصِمَهُ اللَّهُ. فَتِلْكَ الْفِتْنَةُ الَّتِي أَرَادُوهَا بِهِ</w:t>
      </w:r>
      <w:r w:rsidR="0043398A">
        <w:rPr>
          <w:rtl/>
        </w:rPr>
        <w:t>»</w:t>
      </w:r>
      <w:r w:rsidR="00424402">
        <w:rPr>
          <w:rtl/>
        </w:rPr>
        <w:t xml:space="preserve"> </w:t>
      </w:r>
      <w:r>
        <w:rPr>
          <w:rtl/>
        </w:rPr>
        <w:t xml:space="preserve">(المصابيح </w:t>
      </w:r>
      <w:r>
        <w:rPr>
          <w:rFonts w:hint="eastAsia"/>
          <w:rtl/>
        </w:rPr>
        <w:t>في</w:t>
      </w:r>
      <w:r>
        <w:rPr>
          <w:rtl/>
        </w:rPr>
        <w:t xml:space="preserve"> تفسير القرآن</w:t>
      </w:r>
      <w:r w:rsidR="00774210">
        <w:rPr>
          <w:rtl/>
        </w:rPr>
        <w:t xml:space="preserve"> ،</w:t>
      </w:r>
      <w:r w:rsidR="00424402">
        <w:rPr>
          <w:rtl/>
        </w:rPr>
        <w:t xml:space="preserve"> </w:t>
      </w:r>
      <w:r>
        <w:rPr>
          <w:rtl/>
        </w:rPr>
        <w:t>نسخة المکتبة الأزهرية</w:t>
      </w:r>
      <w:r w:rsidR="00774210">
        <w:rPr>
          <w:rtl/>
        </w:rPr>
        <w:t xml:space="preserve"> ،</w:t>
      </w:r>
      <w:r w:rsidR="00424402">
        <w:rPr>
          <w:rtl/>
        </w:rPr>
        <w:t xml:space="preserve"> </w:t>
      </w:r>
      <w:r>
        <w:rPr>
          <w:rtl/>
        </w:rPr>
        <w:t>رقم 92917</w:t>
      </w:r>
      <w:r w:rsidR="00774210">
        <w:rPr>
          <w:rtl/>
        </w:rPr>
        <w:t xml:space="preserve"> ،</w:t>
      </w:r>
      <w:r w:rsidR="00424402">
        <w:rPr>
          <w:rtl/>
        </w:rPr>
        <w:t xml:space="preserve"> </w:t>
      </w:r>
      <w:r>
        <w:rPr>
          <w:rtl/>
        </w:rPr>
        <w:t>خلف الورقة 219).</w:t>
      </w:r>
    </w:p>
    <w:p w14:paraId="65DEBA4E" w14:textId="77777777" w:rsidR="00B255DC" w:rsidRDefault="00DE5467" w:rsidP="00B46507">
      <w:pPr>
        <w:pStyle w:val="rfdNormal0"/>
        <w:rPr>
          <w:rtl/>
        </w:rPr>
      </w:pPr>
      <w:r>
        <w:rPr>
          <w:rtl/>
        </w:rPr>
        <w:br w:type="page"/>
      </w:r>
      <w:r w:rsidR="00B255DC">
        <w:rPr>
          <w:rFonts w:hint="eastAsia"/>
          <w:rtl/>
        </w:rPr>
        <w:lastRenderedPageBreak/>
        <w:t>وعبارات</w:t>
      </w:r>
      <w:r w:rsidR="00B255DC">
        <w:rPr>
          <w:rtl/>
        </w:rPr>
        <w:t xml:space="preserve"> سائر التفاسير الشيعية للقرن السادس الهجري مثل</w:t>
      </w:r>
      <w:r w:rsidR="00774210">
        <w:rPr>
          <w:rtl/>
        </w:rPr>
        <w:t xml:space="preserve"> :</w:t>
      </w:r>
      <w:r w:rsidR="00424402">
        <w:rPr>
          <w:rtl/>
        </w:rPr>
        <w:t xml:space="preserve"> </w:t>
      </w:r>
      <w:r w:rsidR="00B255DC" w:rsidRPr="00B46507">
        <w:rPr>
          <w:rStyle w:val="rfdBold2"/>
          <w:rtl/>
        </w:rPr>
        <w:t>مجمع البيان</w:t>
      </w:r>
      <w:r w:rsidR="00B255DC">
        <w:rPr>
          <w:rtl/>
        </w:rPr>
        <w:t xml:space="preserve"> للطبرسي</w:t>
      </w:r>
      <w:r w:rsidR="00774210">
        <w:rPr>
          <w:rtl/>
        </w:rPr>
        <w:t xml:space="preserve"> :</w:t>
      </w:r>
      <w:r w:rsidR="00424402">
        <w:rPr>
          <w:rtl/>
        </w:rPr>
        <w:t xml:space="preserve"> </w:t>
      </w:r>
      <w:r w:rsidR="00B255DC">
        <w:rPr>
          <w:rtl/>
        </w:rPr>
        <w:t>(7/14</w:t>
      </w:r>
      <w:r w:rsidR="00424402">
        <w:rPr>
          <w:rtl/>
        </w:rPr>
        <w:t xml:space="preserve">4 </w:t>
      </w:r>
      <w:r>
        <w:rPr>
          <w:rtl/>
        </w:rPr>
        <w:t>ـ 1</w:t>
      </w:r>
      <w:r w:rsidR="00B255DC">
        <w:rPr>
          <w:rtl/>
        </w:rPr>
        <w:t>46</w:t>
      </w:r>
      <w:r w:rsidR="00773720">
        <w:rPr>
          <w:rtl/>
        </w:rPr>
        <w:t xml:space="preserve"> ؛</w:t>
      </w:r>
      <w:r>
        <w:rPr>
          <w:rtl/>
        </w:rPr>
        <w:t xml:space="preserve"> </w:t>
      </w:r>
      <w:r w:rsidR="00B255DC">
        <w:rPr>
          <w:rtl/>
        </w:rPr>
        <w:t>الحجّ</w:t>
      </w:r>
      <w:r w:rsidR="00774210">
        <w:rPr>
          <w:rtl/>
        </w:rPr>
        <w:t xml:space="preserve"> :</w:t>
      </w:r>
      <w:r w:rsidR="00424402">
        <w:rPr>
          <w:rtl/>
        </w:rPr>
        <w:t xml:space="preserve"> </w:t>
      </w:r>
      <w:r w:rsidR="00B255DC">
        <w:rPr>
          <w:rtl/>
        </w:rPr>
        <w:t>52) وروض الجنان لأبي الفتوح الرازي</w:t>
      </w:r>
      <w:r w:rsidR="00774210">
        <w:rPr>
          <w:rtl/>
        </w:rPr>
        <w:t xml:space="preserve"> :</w:t>
      </w:r>
      <w:r w:rsidR="00424402">
        <w:rPr>
          <w:rtl/>
        </w:rPr>
        <w:t xml:space="preserve"> </w:t>
      </w:r>
      <w:r w:rsidR="00B255DC">
        <w:rPr>
          <w:rtl/>
        </w:rPr>
        <w:t>(13/</w:t>
      </w:r>
      <w:r w:rsidR="00BC4282">
        <w:rPr>
          <w:rtl/>
        </w:rPr>
        <w:t xml:space="preserve"> </w:t>
      </w:r>
      <w:r w:rsidR="00B255DC">
        <w:rPr>
          <w:rtl/>
        </w:rPr>
        <w:t>34</w:t>
      </w:r>
      <w:r w:rsidR="00424402">
        <w:rPr>
          <w:rtl/>
        </w:rPr>
        <w:t xml:space="preserve">4 </w:t>
      </w:r>
      <w:r>
        <w:rPr>
          <w:rtl/>
        </w:rPr>
        <w:t>ـ 3</w:t>
      </w:r>
      <w:r w:rsidR="00B255DC">
        <w:rPr>
          <w:rtl/>
        </w:rPr>
        <w:t>47).</w:t>
      </w:r>
      <w:r w:rsidR="00BC4282">
        <w:rPr>
          <w:rtl/>
        </w:rPr>
        <w:t xml:space="preserve"> </w:t>
      </w:r>
      <w:r w:rsidR="00B255DC">
        <w:rPr>
          <w:rtl/>
        </w:rPr>
        <w:t>علماً أنّ جميع تفاسير الشيعة هذه تنفي بشدّة قصّة الغرانيق.</w:t>
      </w:r>
    </w:p>
    <w:p w14:paraId="2C9E3474" w14:textId="77777777" w:rsidR="00424402" w:rsidRDefault="00B255DC" w:rsidP="00B46507">
      <w:pPr>
        <w:pStyle w:val="rfdBold1"/>
        <w:rPr>
          <w:rtl/>
        </w:rPr>
      </w:pPr>
      <w:r>
        <w:rPr>
          <w:rFonts w:hint="eastAsia"/>
          <w:rtl/>
        </w:rPr>
        <w:t>العلم</w:t>
      </w:r>
      <w:r>
        <w:rPr>
          <w:rtl/>
        </w:rPr>
        <w:t xml:space="preserve"> الإلهي</w:t>
      </w:r>
      <w:r w:rsidR="00774210">
        <w:rPr>
          <w:rtl/>
        </w:rPr>
        <w:t xml:space="preserve"> :</w:t>
      </w:r>
    </w:p>
    <w:p w14:paraId="4C4F121E" w14:textId="77777777" w:rsidR="00424402" w:rsidRDefault="00B255DC" w:rsidP="00B255DC">
      <w:pPr>
        <w:rPr>
          <w:rtl/>
        </w:rPr>
      </w:pPr>
      <w:r>
        <w:rPr>
          <w:rFonts w:hint="eastAsia"/>
          <w:rtl/>
        </w:rPr>
        <w:t>إنّ</w:t>
      </w:r>
      <w:r>
        <w:rPr>
          <w:rtl/>
        </w:rPr>
        <w:t xml:space="preserve"> موضوع حدوث العلم الإلهي هو أيضاً من موارد اختلاف آراء المفسّرين في تفسير بعض الآيات</w:t>
      </w:r>
      <w:r w:rsidR="00773720">
        <w:rPr>
          <w:rtl/>
        </w:rPr>
        <w:t xml:space="preserve"> ؛</w:t>
      </w:r>
      <w:r w:rsidR="00DE5467">
        <w:rPr>
          <w:rtl/>
        </w:rPr>
        <w:t xml:space="preserve"> </w:t>
      </w:r>
      <w:r>
        <w:rPr>
          <w:rtl/>
        </w:rPr>
        <w:t>إذ من الواضح أنّ الشيعة والمعتزلة كافّة يرفضون هذا الأمر لله عزّ وجلّ</w:t>
      </w:r>
      <w:r w:rsidR="00774210">
        <w:rPr>
          <w:rtl/>
        </w:rPr>
        <w:t xml:space="preserve"> ،</w:t>
      </w:r>
      <w:r w:rsidR="00424402">
        <w:rPr>
          <w:rtl/>
        </w:rPr>
        <w:t xml:space="preserve"> </w:t>
      </w:r>
      <w:r>
        <w:rPr>
          <w:rtl/>
        </w:rPr>
        <w:t>بناء علىٰ هذا فإنّ مفسّرنا يسعىٰ أن يفسّر الآيات التي تعبّر عن العلم الألهي في الأحداث العادية</w:t>
      </w:r>
      <w:r w:rsidR="00774210">
        <w:rPr>
          <w:rtl/>
        </w:rPr>
        <w:t xml:space="preserve"> ،</w:t>
      </w:r>
      <w:r w:rsidR="00424402">
        <w:rPr>
          <w:rtl/>
        </w:rPr>
        <w:t xml:space="preserve"> </w:t>
      </w:r>
      <w:r>
        <w:rPr>
          <w:rFonts w:hint="eastAsia"/>
          <w:rtl/>
        </w:rPr>
        <w:t>وجاءت</w:t>
      </w:r>
      <w:r>
        <w:rPr>
          <w:rtl/>
        </w:rPr>
        <w:t xml:space="preserve"> بتعابير مثل</w:t>
      </w:r>
      <w:r w:rsidR="00774210">
        <w:rPr>
          <w:rtl/>
        </w:rPr>
        <w:t xml:space="preserve"> :</w:t>
      </w:r>
      <w:r w:rsidR="00424402">
        <w:rPr>
          <w:rtl/>
        </w:rPr>
        <w:t xml:space="preserve"> </w:t>
      </w:r>
      <w:r>
        <w:rPr>
          <w:rtl/>
        </w:rPr>
        <w:t>(عَلِمَ الله /لِيَعْلَمَ الله) بنحو بحيث لا</w:t>
      </w:r>
      <w:r w:rsidR="00BC4282">
        <w:rPr>
          <w:rtl/>
        </w:rPr>
        <w:t xml:space="preserve"> </w:t>
      </w:r>
      <w:r>
        <w:rPr>
          <w:rtl/>
        </w:rPr>
        <w:t>تؤدّي إلىٰ معنىٰ الحدوث في العلم الإلهي</w:t>
      </w:r>
      <w:r w:rsidRPr="00B255DC">
        <w:rPr>
          <w:rStyle w:val="rfdFootnotenum"/>
          <w:rtl/>
        </w:rPr>
        <w:t>(1)</w:t>
      </w:r>
      <w:r w:rsidR="00774210">
        <w:rPr>
          <w:rtl/>
        </w:rPr>
        <w:t xml:space="preserve"> ،</w:t>
      </w:r>
      <w:r w:rsidR="00424402">
        <w:rPr>
          <w:rtl/>
        </w:rPr>
        <w:t xml:space="preserve"> </w:t>
      </w:r>
      <w:r>
        <w:rPr>
          <w:rtl/>
        </w:rPr>
        <w:t>والنماذج التالية هي من هذا القبيل من التفاسير</w:t>
      </w:r>
      <w:r w:rsidR="00774210">
        <w:rPr>
          <w:rtl/>
        </w:rPr>
        <w:t xml:space="preserve"> :</w:t>
      </w:r>
    </w:p>
    <w:p w14:paraId="1076E9C9" w14:textId="77777777" w:rsidR="00424402" w:rsidRDefault="00B255DC" w:rsidP="00B255DC">
      <w:pPr>
        <w:rPr>
          <w:rtl/>
        </w:rPr>
      </w:pPr>
      <w:r>
        <w:rPr>
          <w:rStyle w:val="rfdAlaem"/>
          <w:rtl/>
        </w:rPr>
        <w:t>﴿</w:t>
      </w:r>
      <w:r w:rsidRPr="00B255DC">
        <w:rPr>
          <w:rStyle w:val="rfdAie"/>
          <w:rtl/>
        </w:rPr>
        <w:t>وَلِيَبْتَلِىَ الله</w:t>
      </w:r>
      <w:r>
        <w:rPr>
          <w:rStyle w:val="rfdAlaem"/>
          <w:rtl/>
        </w:rPr>
        <w:t>﴾</w:t>
      </w:r>
      <w:r>
        <w:rPr>
          <w:rtl/>
        </w:rPr>
        <w:t xml:space="preserve"> (آل عمران</w:t>
      </w:r>
      <w:r w:rsidR="00774210">
        <w:rPr>
          <w:rtl/>
        </w:rPr>
        <w:t xml:space="preserve"> :</w:t>
      </w:r>
      <w:r w:rsidR="00424402">
        <w:rPr>
          <w:rtl/>
        </w:rPr>
        <w:t xml:space="preserve"> </w:t>
      </w:r>
      <w:r>
        <w:rPr>
          <w:rtl/>
        </w:rPr>
        <w:t>154)</w:t>
      </w:r>
      <w:r w:rsidR="00774210">
        <w:rPr>
          <w:rtl/>
        </w:rPr>
        <w:t xml:space="preserve"> ،</w:t>
      </w:r>
      <w:r w:rsidR="00424402">
        <w:rPr>
          <w:rtl/>
        </w:rPr>
        <w:t xml:space="preserve"> </w:t>
      </w:r>
      <w:r>
        <w:rPr>
          <w:rtl/>
        </w:rPr>
        <w:t>اللَّامُ بِمَعْنَىٰ كَيْ</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لِيَعْلَمَ النَّبِيُّ مَا يَعْلَمُه الله مِنْ نِيَّاتِهِمْ فَيُعَظِّمُهمْ عَلَىٰ قَدْرِ نِيَّاتِهِمْ.</w:t>
      </w:r>
    </w:p>
    <w:p w14:paraId="3CF3722D" w14:textId="77777777" w:rsidR="00424402" w:rsidRDefault="00B255DC" w:rsidP="00B255DC">
      <w:pPr>
        <w:rPr>
          <w:rtl/>
        </w:rPr>
      </w:pPr>
      <w:r>
        <w:rPr>
          <w:rStyle w:val="rfdAlaem"/>
          <w:rtl/>
        </w:rPr>
        <w:t>﴿</w:t>
      </w:r>
      <w:r w:rsidRPr="00B255DC">
        <w:rPr>
          <w:rStyle w:val="rfdAie"/>
          <w:rtl/>
        </w:rPr>
        <w:t>وَلِيَعْلَمَ الْمُؤْمِنِينَ</w:t>
      </w:r>
      <w:r>
        <w:rPr>
          <w:rStyle w:val="rfdAlaem"/>
          <w:rtl/>
        </w:rPr>
        <w:t>﴾</w:t>
      </w:r>
      <w:r>
        <w:rPr>
          <w:rtl/>
        </w:rPr>
        <w:t xml:space="preserve"> (آل عمران</w:t>
      </w:r>
      <w:r w:rsidR="00774210">
        <w:rPr>
          <w:rtl/>
        </w:rPr>
        <w:t xml:space="preserve"> :</w:t>
      </w:r>
      <w:r w:rsidR="00424402">
        <w:rPr>
          <w:rtl/>
        </w:rPr>
        <w:t xml:space="preserve"> </w:t>
      </w:r>
      <w:r>
        <w:rPr>
          <w:rtl/>
        </w:rPr>
        <w:t>166)</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لِيَعْلَمَ الله تَعَالَىٰ الْمُؤْمِنِينَ عِنْدَ وُجُودِ مَا يَحْدُثُ مِنْهمْ وَيَعْلَمَ الْمُنَافِقِينَ</w:t>
      </w:r>
      <w:r w:rsidR="00774210">
        <w:rPr>
          <w:rtl/>
        </w:rPr>
        <w:t xml:space="preserve"> ،</w:t>
      </w:r>
      <w:r w:rsidR="00424402">
        <w:rPr>
          <w:rtl/>
        </w:rPr>
        <w:t xml:space="preserve"> </w:t>
      </w:r>
      <w:r>
        <w:rPr>
          <w:rtl/>
        </w:rPr>
        <w:t>وَقِيلَ</w:t>
      </w:r>
      <w:r w:rsidR="00774210">
        <w:rPr>
          <w:rtl/>
        </w:rPr>
        <w:t xml:space="preserve"> :</w:t>
      </w:r>
      <w:r w:rsidR="00424402">
        <w:rPr>
          <w:rtl/>
        </w:rPr>
        <w:t xml:space="preserve"> </w:t>
      </w:r>
      <w:r>
        <w:rPr>
          <w:rtl/>
        </w:rPr>
        <w:t>لِيَعْلَمُ النَّبيُّ صَلَّىٰ الله عَلَيْهِ وَآلِهِ.</w:t>
      </w:r>
    </w:p>
    <w:p w14:paraId="626FFDFD" w14:textId="77777777" w:rsidR="00B255DC" w:rsidRDefault="00B255DC" w:rsidP="00B255DC">
      <w:pPr>
        <w:rPr>
          <w:rtl/>
        </w:rPr>
      </w:pPr>
      <w:r>
        <w:rPr>
          <w:rStyle w:val="rfdAlaem"/>
          <w:rtl/>
        </w:rPr>
        <w:t>﴿</w:t>
      </w:r>
      <w:r w:rsidRPr="00B255DC">
        <w:rPr>
          <w:rStyle w:val="rfdAie"/>
          <w:rtl/>
        </w:rPr>
        <w:t>فَلَيعْلَمَنَّ الله الَّذِينَ صَدَقُوا</w:t>
      </w:r>
      <w:r>
        <w:rPr>
          <w:rStyle w:val="rfdAlaem"/>
          <w:rtl/>
        </w:rPr>
        <w:t>﴾</w:t>
      </w:r>
      <w:r>
        <w:rPr>
          <w:rtl/>
        </w:rPr>
        <w:t xml:space="preserve"> (العنکبوت</w:t>
      </w:r>
      <w:r w:rsidR="00774210">
        <w:rPr>
          <w:rtl/>
        </w:rPr>
        <w:t xml:space="preserve"> :</w:t>
      </w:r>
      <w:r w:rsidR="00424402">
        <w:rPr>
          <w:rtl/>
        </w:rPr>
        <w:t xml:space="preserve"> </w:t>
      </w:r>
      <w:r>
        <w:rPr>
          <w:rtl/>
        </w:rPr>
        <w:t>3)</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لَيَعْلَمَنَّ الله وُقُوعَ مَا كَانَ يَعْلَمُه مِنْ صِدْقِهِمْ وَكِذْبِهِمْ.</w:t>
      </w:r>
    </w:p>
    <w:p w14:paraId="7D6FC459" w14:textId="77777777" w:rsidR="00424402" w:rsidRDefault="00B255DC" w:rsidP="00B255DC">
      <w:pPr>
        <w:rPr>
          <w:rtl/>
        </w:rPr>
      </w:pPr>
      <w:r>
        <w:rPr>
          <w:rFonts w:hint="eastAsia"/>
          <w:rtl/>
        </w:rPr>
        <w:t>ولكن</w:t>
      </w:r>
      <w:r>
        <w:rPr>
          <w:rtl/>
        </w:rPr>
        <w:t xml:space="preserve"> المثير للاهتمام من بين كلّ ذلك هو الموضع الذي يتطرّق فيه الراوندي</w:t>
      </w:r>
    </w:p>
    <w:p w14:paraId="43CC8AAF" w14:textId="77777777" w:rsidR="00B255DC" w:rsidRDefault="00B255DC" w:rsidP="00B255DC">
      <w:pPr>
        <w:pStyle w:val="rfdLine"/>
        <w:rPr>
          <w:rtl/>
        </w:rPr>
      </w:pPr>
      <w:r>
        <w:rPr>
          <w:rtl/>
        </w:rPr>
        <w:t>__________</w:t>
      </w:r>
    </w:p>
    <w:p w14:paraId="18F13B43" w14:textId="77777777" w:rsidR="00B255DC" w:rsidRDefault="00B255DC" w:rsidP="00B255DC">
      <w:pPr>
        <w:pStyle w:val="rfdFootnote0"/>
        <w:rPr>
          <w:rtl/>
        </w:rPr>
      </w:pPr>
      <w:r>
        <w:rPr>
          <w:rtl/>
        </w:rPr>
        <w:t>(1) للحصول علىٰ نموذج آخر مشابه</w:t>
      </w:r>
      <w:r w:rsidR="00774210">
        <w:rPr>
          <w:rtl/>
        </w:rPr>
        <w:t xml:space="preserve"> ،</w:t>
      </w:r>
      <w:r w:rsidR="00424402">
        <w:rPr>
          <w:rtl/>
        </w:rPr>
        <w:t xml:space="preserve"> </w:t>
      </w:r>
      <w:r>
        <w:rPr>
          <w:rtl/>
        </w:rPr>
        <w:t>راجع ما تناوله المترجم المعتزلي أبو الفخر الزعفراني خلال ترجمته القرآن باللغة الفارسية في الري في القرن السادس الهجري</w:t>
      </w:r>
      <w:r w:rsidR="00774210">
        <w:rPr>
          <w:rtl/>
        </w:rPr>
        <w:t xml:space="preserve"> ،</w:t>
      </w:r>
      <w:r w:rsidR="00424402">
        <w:rPr>
          <w:rtl/>
        </w:rPr>
        <w:t xml:space="preserve"> </w:t>
      </w:r>
      <w:r>
        <w:rPr>
          <w:rtl/>
        </w:rPr>
        <w:t>انظر</w:t>
      </w:r>
      <w:r w:rsidR="00774210">
        <w:rPr>
          <w:rtl/>
        </w:rPr>
        <w:t xml:space="preserve"> :</w:t>
      </w:r>
      <w:r w:rsidR="00424402">
        <w:rPr>
          <w:rtl/>
        </w:rPr>
        <w:t xml:space="preserve"> </w:t>
      </w:r>
      <w:r>
        <w:rPr>
          <w:rtl/>
        </w:rPr>
        <w:t>مرتضىٰ کريمي ‌نيا</w:t>
      </w:r>
      <w:r w:rsidR="00774210">
        <w:rPr>
          <w:rtl/>
        </w:rPr>
        <w:t xml:space="preserve"> ،</w:t>
      </w:r>
      <w:r w:rsidR="00424402">
        <w:rPr>
          <w:rtl/>
        </w:rPr>
        <w:t xml:space="preserve"> </w:t>
      </w:r>
      <w:r>
        <w:rPr>
          <w:rtl/>
        </w:rPr>
        <w:t>(قرآن مترجَم زعفران</w:t>
      </w:r>
      <w:r>
        <w:rPr>
          <w:rFonts w:hint="cs"/>
          <w:rtl/>
        </w:rPr>
        <w:t>ی</w:t>
      </w:r>
      <w:r>
        <w:rPr>
          <w:rtl/>
        </w:rPr>
        <w:t xml:space="preserve"> مورَّخ (546 هجر</w:t>
      </w:r>
      <w:r>
        <w:rPr>
          <w:rFonts w:hint="cs"/>
          <w:rtl/>
        </w:rPr>
        <w:t>ی</w:t>
      </w:r>
      <w:r>
        <w:rPr>
          <w:rtl/>
        </w:rPr>
        <w:t>) در ر</w:t>
      </w:r>
      <w:r>
        <w:rPr>
          <w:rFonts w:hint="cs"/>
          <w:rtl/>
        </w:rPr>
        <w:t>ی</w:t>
      </w:r>
      <w:r w:rsidR="00774210">
        <w:rPr>
          <w:rtl/>
        </w:rPr>
        <w:t xml:space="preserve"> :</w:t>
      </w:r>
      <w:r w:rsidR="00424402">
        <w:rPr>
          <w:rtl/>
        </w:rPr>
        <w:t xml:space="preserve"> </w:t>
      </w:r>
      <w:r>
        <w:rPr>
          <w:rtl/>
        </w:rPr>
        <w:t>کهن‌ترين نسخه قرآن</w:t>
      </w:r>
      <w:r>
        <w:rPr>
          <w:rFonts w:hint="cs"/>
          <w:rtl/>
        </w:rPr>
        <w:t>ی</w:t>
      </w:r>
      <w:r>
        <w:rPr>
          <w:rtl/>
        </w:rPr>
        <w:t xml:space="preserve"> کامل</w:t>
      </w:r>
      <w:r w:rsidR="00774210">
        <w:rPr>
          <w:rtl/>
        </w:rPr>
        <w:t xml:space="preserve"> ،</w:t>
      </w:r>
      <w:r w:rsidR="00424402">
        <w:rPr>
          <w:rtl/>
        </w:rPr>
        <w:t xml:space="preserve"> </w:t>
      </w:r>
      <w:r>
        <w:rPr>
          <w:rtl/>
        </w:rPr>
        <w:t>تار</w:t>
      </w:r>
      <w:r>
        <w:rPr>
          <w:rFonts w:hint="eastAsia"/>
          <w:rtl/>
        </w:rPr>
        <w:t>يخ‌</w:t>
      </w:r>
      <w:r>
        <w:rPr>
          <w:rtl/>
        </w:rPr>
        <w:t xml:space="preserve"> دار وحاو</w:t>
      </w:r>
      <w:r>
        <w:rPr>
          <w:rFonts w:hint="cs"/>
          <w:rtl/>
        </w:rPr>
        <w:t>ی</w:t>
      </w:r>
      <w:r>
        <w:rPr>
          <w:rtl/>
        </w:rPr>
        <w:t xml:space="preserve"> ترجمه فارس</w:t>
      </w:r>
      <w:r>
        <w:rPr>
          <w:rFonts w:hint="cs"/>
          <w:rtl/>
        </w:rPr>
        <w:t>ی</w:t>
      </w:r>
      <w:r>
        <w:rPr>
          <w:rtl/>
        </w:rPr>
        <w:t>)</w:t>
      </w:r>
      <w:r w:rsidR="00774210">
        <w:rPr>
          <w:rtl/>
        </w:rPr>
        <w:t xml:space="preserve"> ،</w:t>
      </w:r>
      <w:r w:rsidR="00424402">
        <w:rPr>
          <w:rtl/>
        </w:rPr>
        <w:t xml:space="preserve"> </w:t>
      </w:r>
      <w:r>
        <w:rPr>
          <w:rtl/>
        </w:rPr>
        <w:t>مجلّه ترجمان وح</w:t>
      </w:r>
      <w:r>
        <w:rPr>
          <w:rFonts w:hint="cs"/>
          <w:rtl/>
        </w:rPr>
        <w:t>ی</w:t>
      </w:r>
      <w:r>
        <w:rPr>
          <w:rtl/>
        </w:rPr>
        <w:t xml:space="preserve"> مبين</w:t>
      </w:r>
      <w:r w:rsidR="00774210">
        <w:rPr>
          <w:rtl/>
        </w:rPr>
        <w:t xml:space="preserve"> ،</w:t>
      </w:r>
      <w:r w:rsidR="00424402">
        <w:rPr>
          <w:rtl/>
        </w:rPr>
        <w:t xml:space="preserve"> </w:t>
      </w:r>
      <w:r>
        <w:rPr>
          <w:rtl/>
        </w:rPr>
        <w:t>سال 23 ش 2</w:t>
      </w:r>
      <w:r w:rsidR="00774210">
        <w:rPr>
          <w:rtl/>
        </w:rPr>
        <w:t xml:space="preserve"> ،</w:t>
      </w:r>
      <w:r w:rsidR="00424402">
        <w:rPr>
          <w:rtl/>
        </w:rPr>
        <w:t xml:space="preserve"> </w:t>
      </w:r>
      <w:r>
        <w:rPr>
          <w:rtl/>
        </w:rPr>
        <w:t>شماره پياپ</w:t>
      </w:r>
      <w:r>
        <w:rPr>
          <w:rFonts w:hint="cs"/>
          <w:rtl/>
        </w:rPr>
        <w:t>ی</w:t>
      </w:r>
      <w:r>
        <w:rPr>
          <w:rtl/>
        </w:rPr>
        <w:t xml:space="preserve"> 46</w:t>
      </w:r>
      <w:r w:rsidR="00774210">
        <w:rPr>
          <w:rtl/>
        </w:rPr>
        <w:t xml:space="preserve"> ،</w:t>
      </w:r>
      <w:r w:rsidR="00424402">
        <w:rPr>
          <w:rtl/>
        </w:rPr>
        <w:t xml:space="preserve"> </w:t>
      </w:r>
      <w:r>
        <w:rPr>
          <w:rtl/>
        </w:rPr>
        <w:t>پاييز وزمستان 1398.</w:t>
      </w:r>
    </w:p>
    <w:p w14:paraId="797B2B17" w14:textId="77777777" w:rsidR="00424402" w:rsidRDefault="00DE5467" w:rsidP="00B46507">
      <w:pPr>
        <w:pStyle w:val="rfdNormal0"/>
        <w:rPr>
          <w:rtl/>
        </w:rPr>
      </w:pPr>
      <w:r>
        <w:rPr>
          <w:rtl/>
        </w:rPr>
        <w:br w:type="page"/>
      </w:r>
      <w:r w:rsidR="00B255DC">
        <w:rPr>
          <w:rFonts w:hint="eastAsia"/>
          <w:rtl/>
        </w:rPr>
        <w:lastRenderedPageBreak/>
        <w:t>إلىٰ</w:t>
      </w:r>
      <w:r w:rsidR="00B255DC">
        <w:rPr>
          <w:rtl/>
        </w:rPr>
        <w:t xml:space="preserve"> التبيين الفلسفي ويسعىٰ لردّ الشبهة الواردة علىٰ طريقة المتأخّرين من متكلّمي الفلاسفة مثل</w:t>
      </w:r>
      <w:r w:rsidR="00774210">
        <w:rPr>
          <w:rtl/>
        </w:rPr>
        <w:t xml:space="preserve"> :</w:t>
      </w:r>
      <w:r w:rsidR="00424402">
        <w:rPr>
          <w:rtl/>
        </w:rPr>
        <w:t xml:space="preserve"> </w:t>
      </w:r>
      <w:r w:rsidR="00B255DC">
        <w:rPr>
          <w:rStyle w:val="rfdAlaem"/>
          <w:rtl/>
        </w:rPr>
        <w:t>﴿</w:t>
      </w:r>
      <w:r w:rsidR="00B255DC" w:rsidRPr="00B255DC">
        <w:rPr>
          <w:rStyle w:val="rfdAie"/>
          <w:rtl/>
        </w:rPr>
        <w:t>وَلَمَّا يعْلَمْ الله</w:t>
      </w:r>
      <w:r w:rsidR="00B255DC">
        <w:rPr>
          <w:rStyle w:val="rfdAlaem"/>
          <w:rtl/>
        </w:rPr>
        <w:t>﴾</w:t>
      </w:r>
      <w:r w:rsidR="00B255DC">
        <w:rPr>
          <w:rtl/>
        </w:rPr>
        <w:t xml:space="preserve"> (آل عمران</w:t>
      </w:r>
      <w:r w:rsidR="00774210">
        <w:rPr>
          <w:rtl/>
        </w:rPr>
        <w:t xml:space="preserve"> :</w:t>
      </w:r>
      <w:r w:rsidR="00424402">
        <w:rPr>
          <w:rtl/>
        </w:rPr>
        <w:t xml:space="preserve"> </w:t>
      </w:r>
      <w:r w:rsidR="00B255DC">
        <w:rPr>
          <w:rtl/>
        </w:rPr>
        <w:t>142)</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لَمَّا يَعْلَمْ جِهَادَكُمْ مَوْجُوداً</w:t>
      </w:r>
      <w:r w:rsidR="00773720">
        <w:rPr>
          <w:rtl/>
        </w:rPr>
        <w:t xml:space="preserve"> ؛</w:t>
      </w:r>
      <w:r>
        <w:rPr>
          <w:rtl/>
        </w:rPr>
        <w:t xml:space="preserve"> </w:t>
      </w:r>
      <w:r w:rsidR="00B255DC">
        <w:rPr>
          <w:rtl/>
        </w:rPr>
        <w:t>لِأَنَّ الْعِلْمَ بِالشَّيْءِ يَكُونُ كَمَا هوَ بِهِ</w:t>
      </w:r>
      <w:r w:rsidR="00774210">
        <w:rPr>
          <w:rtl/>
        </w:rPr>
        <w:t xml:space="preserve"> ،</w:t>
      </w:r>
      <w:r w:rsidR="00424402">
        <w:rPr>
          <w:rtl/>
        </w:rPr>
        <w:t xml:space="preserve"> </w:t>
      </w:r>
      <w:r w:rsidR="00B255DC">
        <w:rPr>
          <w:rtl/>
        </w:rPr>
        <w:t xml:space="preserve">فَالْعِلْمُ </w:t>
      </w:r>
      <w:r w:rsidR="00B255DC">
        <w:rPr>
          <w:rFonts w:hint="eastAsia"/>
          <w:rtl/>
        </w:rPr>
        <w:t>بِالْمَعْدُومِ</w:t>
      </w:r>
      <w:r w:rsidR="00B255DC">
        <w:rPr>
          <w:rtl/>
        </w:rPr>
        <w:t xml:space="preserve"> عِلْمٌ بِأَنَّه مَعَدُومٌ</w:t>
      </w:r>
      <w:r w:rsidR="00774210">
        <w:rPr>
          <w:rtl/>
        </w:rPr>
        <w:t xml:space="preserve"> ،</w:t>
      </w:r>
      <w:r w:rsidR="00424402">
        <w:rPr>
          <w:rtl/>
        </w:rPr>
        <w:t xml:space="preserve"> </w:t>
      </w:r>
      <w:r w:rsidR="00B255DC">
        <w:rPr>
          <w:rtl/>
        </w:rPr>
        <w:t>وَالْعِلْمُ بِالْمَوْجُودِ ـ مِنْ حَيْثُ هوَ مَوْجُودٌ ـ عِلْمٌ بِأَنَّه مَوْجُودٌ</w:t>
      </w:r>
      <w:r w:rsidR="00B255DC" w:rsidRPr="00B255DC">
        <w:rPr>
          <w:rStyle w:val="rfdFootnotenum"/>
          <w:rtl/>
        </w:rPr>
        <w:t>(1)</w:t>
      </w:r>
      <w:r w:rsidR="00B255DC">
        <w:rPr>
          <w:rtl/>
        </w:rPr>
        <w:t>.</w:t>
      </w:r>
    </w:p>
    <w:p w14:paraId="05310293" w14:textId="77777777" w:rsidR="00424402" w:rsidRDefault="00B255DC" w:rsidP="00B46507">
      <w:pPr>
        <w:pStyle w:val="rfdBold1"/>
        <w:rPr>
          <w:rtl/>
        </w:rPr>
      </w:pPr>
      <w:r>
        <w:rPr>
          <w:rFonts w:hint="eastAsia"/>
          <w:rtl/>
        </w:rPr>
        <w:t>البداء</w:t>
      </w:r>
      <w:r w:rsidR="00774210">
        <w:rPr>
          <w:rtl/>
        </w:rPr>
        <w:t xml:space="preserve"> :</w:t>
      </w:r>
    </w:p>
    <w:p w14:paraId="443C8690" w14:textId="77777777" w:rsidR="00B255DC" w:rsidRDefault="00B255DC" w:rsidP="00B255DC">
      <w:pPr>
        <w:rPr>
          <w:rtl/>
        </w:rPr>
      </w:pPr>
      <w:r>
        <w:rPr>
          <w:rFonts w:hint="eastAsia"/>
          <w:rtl/>
        </w:rPr>
        <w:t>يتبيّن</w:t>
      </w:r>
      <w:r>
        <w:rPr>
          <w:rtl/>
        </w:rPr>
        <w:t xml:space="preserve"> من خلال تصريحات هذا المفسّر ـ وذلك في موضعين من تفسيره ـ أنّه معارض لمسألة البداء ولا يراه جائزاً لشأنه</w:t>
      </w:r>
      <w:r w:rsidR="00BC4282">
        <w:rPr>
          <w:rtl/>
        </w:rPr>
        <w:t xml:space="preserve"> </w:t>
      </w:r>
      <w:r>
        <w:rPr>
          <w:rtl/>
        </w:rPr>
        <w:t>عزّ وجلّ</w:t>
      </w:r>
      <w:r w:rsidR="00774210">
        <w:rPr>
          <w:rtl/>
        </w:rPr>
        <w:t xml:space="preserve"> ،</w:t>
      </w:r>
      <w:r w:rsidR="00424402">
        <w:rPr>
          <w:rtl/>
        </w:rPr>
        <w:t xml:space="preserve"> </w:t>
      </w:r>
      <w:r>
        <w:rPr>
          <w:rtl/>
        </w:rPr>
        <w:t xml:space="preserve">وإنّ مقارنة هذه العبارات مع النماذج المشابهة لها في </w:t>
      </w:r>
      <w:r w:rsidRPr="00B46507">
        <w:rPr>
          <w:rStyle w:val="rfdBold2"/>
          <w:rtl/>
        </w:rPr>
        <w:t>مجمع البيان</w:t>
      </w:r>
      <w:r w:rsidR="00774210">
        <w:rPr>
          <w:rtl/>
        </w:rPr>
        <w:t xml:space="preserve"> :</w:t>
      </w:r>
      <w:r w:rsidR="00424402">
        <w:rPr>
          <w:rtl/>
        </w:rPr>
        <w:t xml:space="preserve"> </w:t>
      </w:r>
      <w:r>
        <w:rPr>
          <w:rtl/>
        </w:rPr>
        <w:t>(1/238</w:t>
      </w:r>
      <w:r w:rsidR="00773720">
        <w:rPr>
          <w:rtl/>
        </w:rPr>
        <w:t xml:space="preserve"> ؛</w:t>
      </w:r>
      <w:r w:rsidR="00DE5467">
        <w:rPr>
          <w:rtl/>
        </w:rPr>
        <w:t xml:space="preserve"> </w:t>
      </w:r>
      <w:r>
        <w:rPr>
          <w:rtl/>
        </w:rPr>
        <w:t>4/28) يتبيّن منها أنّ هذا القبيل من المفسّرين الشيعة لا يعتب</w:t>
      </w:r>
      <w:r>
        <w:rPr>
          <w:rFonts w:hint="eastAsia"/>
          <w:rtl/>
        </w:rPr>
        <w:t>رون</w:t>
      </w:r>
      <w:r>
        <w:rPr>
          <w:rtl/>
        </w:rPr>
        <w:t xml:space="preserve"> البداء بمعناه اللغوي جائزاً علىٰ الله</w:t>
      </w:r>
      <w:r w:rsidR="00774210">
        <w:rPr>
          <w:rtl/>
        </w:rPr>
        <w:t xml:space="preserve"> ،</w:t>
      </w:r>
      <w:r w:rsidR="00424402">
        <w:rPr>
          <w:rtl/>
        </w:rPr>
        <w:t xml:space="preserve"> </w:t>
      </w:r>
      <w:r>
        <w:rPr>
          <w:rtl/>
        </w:rPr>
        <w:t>لأنّه مستلزم للجهل.</w:t>
      </w:r>
    </w:p>
    <w:p w14:paraId="61030EE3" w14:textId="77777777" w:rsidR="00B255DC" w:rsidRDefault="00B255DC" w:rsidP="00B255DC">
      <w:pPr>
        <w:rPr>
          <w:rtl/>
        </w:rPr>
      </w:pPr>
      <w:r>
        <w:rPr>
          <w:rStyle w:val="rfdAlaem"/>
          <w:rtl/>
        </w:rPr>
        <w:t>﴿</w:t>
      </w:r>
      <w:r w:rsidRPr="00B255DC">
        <w:rPr>
          <w:rStyle w:val="rfdAie"/>
          <w:rtl/>
        </w:rPr>
        <w:t>لَا تَبْدِيلَ لِكَلِمَاتِ اللهِ</w:t>
      </w:r>
      <w:r>
        <w:rPr>
          <w:rStyle w:val="rfdAlaem"/>
          <w:rtl/>
        </w:rPr>
        <w:t>﴾</w:t>
      </w:r>
      <w:r>
        <w:rPr>
          <w:rtl/>
        </w:rPr>
        <w:t xml:space="preserve"> (ىونس</w:t>
      </w:r>
      <w:r w:rsidR="00774210">
        <w:rPr>
          <w:rtl/>
        </w:rPr>
        <w:t xml:space="preserve"> :</w:t>
      </w:r>
      <w:r w:rsidR="00424402">
        <w:rPr>
          <w:rtl/>
        </w:rPr>
        <w:t xml:space="preserve"> </w:t>
      </w:r>
      <w:r>
        <w:rPr>
          <w:rtl/>
        </w:rPr>
        <w:t>64)</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لَا تَغْيِيرَ لِقَوْلِهِ كَمَا قَالَ تَعَالَىٰ</w:t>
      </w:r>
      <w:r w:rsidR="00774210">
        <w:rPr>
          <w:rtl/>
        </w:rPr>
        <w:t xml:space="preserve"> :</w:t>
      </w:r>
      <w:r w:rsidR="00424402">
        <w:rPr>
          <w:rtl/>
        </w:rPr>
        <w:t xml:space="preserve"> </w:t>
      </w:r>
      <w:r>
        <w:rPr>
          <w:rStyle w:val="rfdAlaem"/>
          <w:rtl/>
        </w:rPr>
        <w:t>﴿</w:t>
      </w:r>
      <w:r w:rsidRPr="00B255DC">
        <w:rPr>
          <w:rStyle w:val="rfdAie"/>
          <w:rtl/>
        </w:rPr>
        <w:t>مَا يُبَدَّلُ الْقَوْلُ لَدَىَّ</w:t>
      </w:r>
      <w:r>
        <w:rPr>
          <w:rStyle w:val="rfdAlaem"/>
          <w:rtl/>
        </w:rPr>
        <w:t>﴾</w:t>
      </w:r>
      <w:r>
        <w:rPr>
          <w:rtl/>
        </w:rPr>
        <w:t xml:space="preserve"> (ق</w:t>
      </w:r>
      <w:r w:rsidR="00774210">
        <w:rPr>
          <w:rtl/>
        </w:rPr>
        <w:t xml:space="preserve"> :</w:t>
      </w:r>
      <w:r w:rsidR="00424402">
        <w:rPr>
          <w:rtl/>
        </w:rPr>
        <w:t xml:space="preserve"> </w:t>
      </w:r>
      <w:r>
        <w:rPr>
          <w:rtl/>
        </w:rPr>
        <w:t>29) أَنَّه لَا يَجُوزُ عَلَيْهِ الْبَدَاءُ</w:t>
      </w:r>
      <w:r w:rsidR="00774210">
        <w:rPr>
          <w:rtl/>
        </w:rPr>
        <w:t xml:space="preserve"> ،</w:t>
      </w:r>
      <w:r w:rsidR="00424402">
        <w:rPr>
          <w:rtl/>
        </w:rPr>
        <w:t xml:space="preserve"> </w:t>
      </w:r>
      <w:r>
        <w:rPr>
          <w:rtl/>
        </w:rPr>
        <w:t>وَيَجُوزُ أَنْ يَكُونَ الْمَعْنَىٰ لَا يُمْكِنُ أَحَداً تَ</w:t>
      </w:r>
      <w:r>
        <w:rPr>
          <w:rFonts w:hint="eastAsia"/>
          <w:rtl/>
        </w:rPr>
        <w:t>بْدِيلُ</w:t>
      </w:r>
      <w:r>
        <w:rPr>
          <w:rtl/>
        </w:rPr>
        <w:t xml:space="preserve"> كَلِمَاتِ الله.</w:t>
      </w:r>
    </w:p>
    <w:p w14:paraId="4D5F0CBB" w14:textId="77777777" w:rsidR="00B255DC" w:rsidRDefault="00B255DC" w:rsidP="00B255DC">
      <w:pPr>
        <w:rPr>
          <w:rtl/>
        </w:rPr>
      </w:pPr>
      <w:r>
        <w:rPr>
          <w:rStyle w:val="rfdAlaem"/>
          <w:rtl/>
        </w:rPr>
        <w:t>﴿</w:t>
      </w:r>
      <w:r w:rsidRPr="00B255DC">
        <w:rPr>
          <w:rStyle w:val="rfdAie"/>
          <w:rtl/>
        </w:rPr>
        <w:t>وَإِذَا بَدَّلْنَا آيةً مَكَانَ آيةٍ</w:t>
      </w:r>
      <w:r>
        <w:rPr>
          <w:rStyle w:val="rfdAlaem"/>
          <w:rtl/>
        </w:rPr>
        <w:t>﴾</w:t>
      </w:r>
      <w:r>
        <w:rPr>
          <w:rtl/>
        </w:rPr>
        <w:t xml:space="preserve"> (النحل</w:t>
      </w:r>
      <w:r w:rsidR="00774210">
        <w:rPr>
          <w:rtl/>
        </w:rPr>
        <w:t xml:space="preserve"> :</w:t>
      </w:r>
      <w:r w:rsidR="00424402">
        <w:rPr>
          <w:rtl/>
        </w:rPr>
        <w:t xml:space="preserve"> </w:t>
      </w:r>
      <w:r>
        <w:rPr>
          <w:rtl/>
        </w:rPr>
        <w:t>101)</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نَسَخْنَا آيَةً عَلَىٰ مَا اقْتَضَتِ الْحَالُ وَبَدَّلْنَاهَا بِأُخْرَىٰ</w:t>
      </w:r>
      <w:r w:rsidR="00424402">
        <w:rPr>
          <w:rtl/>
        </w:rPr>
        <w:t xml:space="preserve"> ..</w:t>
      </w:r>
      <w:r>
        <w:rPr>
          <w:rtl/>
        </w:rPr>
        <w:t>. أَيْ</w:t>
      </w:r>
      <w:r w:rsidR="00774210">
        <w:rPr>
          <w:rtl/>
        </w:rPr>
        <w:t xml:space="preserve"> :</w:t>
      </w:r>
      <w:r w:rsidR="00424402">
        <w:rPr>
          <w:rtl/>
        </w:rPr>
        <w:t xml:space="preserve"> </w:t>
      </w:r>
      <w:r>
        <w:rPr>
          <w:rtl/>
        </w:rPr>
        <w:t>صَيَّرْنَا آيَةً مَكَانَ آيَةٍ</w:t>
      </w:r>
      <w:r w:rsidR="00774210">
        <w:rPr>
          <w:rtl/>
        </w:rPr>
        <w:t xml:space="preserve"> ،</w:t>
      </w:r>
      <w:r w:rsidR="00424402">
        <w:rPr>
          <w:rtl/>
        </w:rPr>
        <w:t xml:space="preserve"> </w:t>
      </w:r>
      <w:r>
        <w:rPr>
          <w:rtl/>
        </w:rPr>
        <w:t>قَالُوا</w:t>
      </w:r>
      <w:r w:rsidR="00774210">
        <w:rPr>
          <w:rtl/>
        </w:rPr>
        <w:t xml:space="preserve"> :</w:t>
      </w:r>
      <w:r w:rsidR="00424402">
        <w:rPr>
          <w:rtl/>
        </w:rPr>
        <w:t xml:space="preserve"> </w:t>
      </w:r>
      <w:r>
        <w:rPr>
          <w:rtl/>
        </w:rPr>
        <w:t>يَا مُحَمَّدُ إِنَّمَا أَنْتَ مُفْتَرٍ كَاذِبٌ</w:t>
      </w:r>
      <w:r w:rsidR="00773720">
        <w:rPr>
          <w:rtl/>
        </w:rPr>
        <w:t xml:space="preserve"> ؛</w:t>
      </w:r>
      <w:r w:rsidR="00DE5467">
        <w:rPr>
          <w:rtl/>
        </w:rPr>
        <w:t xml:space="preserve"> </w:t>
      </w:r>
      <w:r>
        <w:rPr>
          <w:rtl/>
        </w:rPr>
        <w:t>لِأَنَّه لَوْ كَان</w:t>
      </w:r>
      <w:r>
        <w:rPr>
          <w:rFonts w:hint="eastAsia"/>
          <w:rtl/>
        </w:rPr>
        <w:t>َ</w:t>
      </w:r>
      <w:r>
        <w:rPr>
          <w:rtl/>
        </w:rPr>
        <w:t xml:space="preserve"> مِنْ عِنْدِ الله لَمَا نُسِخَ</w:t>
      </w:r>
      <w:r w:rsidR="00773720">
        <w:rPr>
          <w:rtl/>
        </w:rPr>
        <w:t xml:space="preserve"> ؛</w:t>
      </w:r>
      <w:r w:rsidR="00DE5467">
        <w:rPr>
          <w:rtl/>
        </w:rPr>
        <w:t xml:space="preserve"> </w:t>
      </w:r>
      <w:r>
        <w:rPr>
          <w:rtl/>
        </w:rPr>
        <w:t>لِأَنَّه لَا يَجُوزُ عَلَيْهِ الْبَدَاءُ</w:t>
      </w:r>
      <w:r w:rsidR="00774210">
        <w:rPr>
          <w:rtl/>
        </w:rPr>
        <w:t xml:space="preserve"> ،</w:t>
      </w:r>
      <w:r w:rsidR="00424402">
        <w:rPr>
          <w:rtl/>
        </w:rPr>
        <w:t xml:space="preserve"> </w:t>
      </w:r>
      <w:r>
        <w:rPr>
          <w:rtl/>
        </w:rPr>
        <w:t>وَلَمْ يَعْلَمُوا أَنَّه رُبَّمَا تَغَيَّرَتِ الْمَصْلَحَةُ فَاقْتَضَتِ النَّسْخُ.</w:t>
      </w:r>
    </w:p>
    <w:p w14:paraId="52783BD9" w14:textId="77777777" w:rsidR="00B255DC" w:rsidRDefault="00B255DC" w:rsidP="00B255DC">
      <w:pPr>
        <w:pStyle w:val="rfdLine"/>
        <w:rPr>
          <w:rtl/>
        </w:rPr>
      </w:pPr>
      <w:r>
        <w:rPr>
          <w:rtl/>
        </w:rPr>
        <w:t>__________</w:t>
      </w:r>
    </w:p>
    <w:p w14:paraId="699CCC78" w14:textId="77777777" w:rsidR="00B255DC" w:rsidRDefault="00B255DC" w:rsidP="00B255DC">
      <w:pPr>
        <w:pStyle w:val="rfdFootnote0"/>
        <w:rPr>
          <w:rtl/>
        </w:rPr>
      </w:pPr>
      <w:r>
        <w:rPr>
          <w:rtl/>
        </w:rPr>
        <w:t>(1) أرىٰ أنّ مثل هذا الكلام الفلسفي ـ احتمالاً ـ جاء نتيجة لانسجام المؤلّف مع نهج البلاغة وأنسه به. وهناك أنموذجان آخران من عباراته التي يظهر منها الاصطلاح والاستدلال الفلسفي</w:t>
      </w:r>
      <w:r w:rsidR="00774210">
        <w:rPr>
          <w:rtl/>
        </w:rPr>
        <w:t xml:space="preserve"> ،</w:t>
      </w:r>
      <w:r w:rsidR="00424402">
        <w:rPr>
          <w:rtl/>
        </w:rPr>
        <w:t xml:space="preserve"> </w:t>
      </w:r>
      <w:r>
        <w:rPr>
          <w:rtl/>
        </w:rPr>
        <w:t>وهي كالتالي</w:t>
      </w:r>
      <w:r w:rsidR="00774210">
        <w:rPr>
          <w:rtl/>
        </w:rPr>
        <w:t xml:space="preserve"> :</w:t>
      </w:r>
      <w:r w:rsidR="00424402">
        <w:rPr>
          <w:rtl/>
        </w:rPr>
        <w:t xml:space="preserve"> </w:t>
      </w:r>
      <w:r>
        <w:rPr>
          <w:rtl/>
        </w:rPr>
        <w:t>الف)</w:t>
      </w:r>
      <w:r w:rsidR="00424402">
        <w:rPr>
          <w:rtl/>
        </w:rPr>
        <w:t xml:space="preserve"> </w:t>
      </w:r>
      <w:r w:rsidR="0043398A">
        <w:rPr>
          <w:rtl/>
        </w:rPr>
        <w:t>«</w:t>
      </w:r>
      <w:r>
        <w:rPr>
          <w:rtl/>
        </w:rPr>
        <w:t>وَقِيلَ</w:t>
      </w:r>
      <w:r w:rsidR="00774210">
        <w:rPr>
          <w:rtl/>
        </w:rPr>
        <w:t xml:space="preserve"> :</w:t>
      </w:r>
      <w:r w:rsidR="00424402">
        <w:rPr>
          <w:rtl/>
        </w:rPr>
        <w:t xml:space="preserve"> </w:t>
      </w:r>
      <w:r>
        <w:rPr>
          <w:rtl/>
        </w:rPr>
        <w:t>إِنَّ الظُّلْمَةَ لَيْسَتْ بِذَاتٍ</w:t>
      </w:r>
      <w:r w:rsidR="00774210">
        <w:rPr>
          <w:rtl/>
        </w:rPr>
        <w:t xml:space="preserve"> ،</w:t>
      </w:r>
      <w:r w:rsidR="00424402">
        <w:rPr>
          <w:rtl/>
        </w:rPr>
        <w:t xml:space="preserve"> </w:t>
      </w:r>
      <w:r>
        <w:rPr>
          <w:rtl/>
        </w:rPr>
        <w:t>إِنَّمَا هِي</w:t>
      </w:r>
      <w:r>
        <w:rPr>
          <w:rFonts w:hint="eastAsia"/>
          <w:rtl/>
        </w:rPr>
        <w:t>َ</w:t>
      </w:r>
      <w:r>
        <w:rPr>
          <w:rtl/>
        </w:rPr>
        <w:t xml:space="preserve"> عِبَارَةٌ عَنْ فِقْدَانِ النُّورِ</w:t>
      </w:r>
      <w:r w:rsidR="0043398A">
        <w:rPr>
          <w:rtl/>
        </w:rPr>
        <w:t>»</w:t>
      </w:r>
      <w:r w:rsidR="00424402">
        <w:rPr>
          <w:rtl/>
        </w:rPr>
        <w:t>.</w:t>
      </w:r>
      <w:r>
        <w:rPr>
          <w:rtl/>
        </w:rPr>
        <w:t xml:space="preserve"> ب)</w:t>
      </w:r>
      <w:r w:rsidR="00424402">
        <w:rPr>
          <w:rtl/>
        </w:rPr>
        <w:t xml:space="preserve"> </w:t>
      </w:r>
      <w:r w:rsidR="0043398A">
        <w:rPr>
          <w:rtl/>
        </w:rPr>
        <w:t>«</w:t>
      </w:r>
      <w:r>
        <w:rPr>
          <w:rStyle w:val="rfdAlaem"/>
          <w:rtl/>
        </w:rPr>
        <w:t>﴿</w:t>
      </w:r>
      <w:r w:rsidRPr="00B46507">
        <w:rPr>
          <w:rStyle w:val="rfdFootnoteAie"/>
          <w:rtl/>
        </w:rPr>
        <w:t>أَعَدَّ اللَّهُ لَهُمْ جَنَّاتٍ تَجْرِي مِنْ تَحْتِهَا الْأَنْهَارُ</w:t>
      </w:r>
      <w:r>
        <w:rPr>
          <w:rStyle w:val="rfdAlaem"/>
          <w:rtl/>
        </w:rPr>
        <w:t>﴾</w:t>
      </w:r>
      <w:r w:rsidR="00774210">
        <w:rPr>
          <w:rtl/>
        </w:rPr>
        <w:t xml:space="preserve"> ،</w:t>
      </w:r>
      <w:r w:rsidR="00424402">
        <w:rPr>
          <w:rtl/>
        </w:rPr>
        <w:t xml:space="preserve"> </w:t>
      </w:r>
      <w:r>
        <w:rPr>
          <w:rtl/>
        </w:rPr>
        <w:t>وَفِي الآيَةِ اسْتُدْلَالٌ عَلَىٰ أَنَّ الْجَنَّةَ مَوْجُودَةٌ لِأَنَّهُ لَا يُقَالُ لِلْمَعْدُومِ مُعَدٌّ</w:t>
      </w:r>
      <w:r w:rsidR="00774210">
        <w:rPr>
          <w:rtl/>
        </w:rPr>
        <w:t xml:space="preserve"> ،</w:t>
      </w:r>
      <w:r w:rsidR="00424402">
        <w:rPr>
          <w:rtl/>
        </w:rPr>
        <w:t xml:space="preserve"> </w:t>
      </w:r>
      <w:r>
        <w:rPr>
          <w:rtl/>
        </w:rPr>
        <w:t>وَقُصُورُ الْجَنَّةِ مُعَدّ</w:t>
      </w:r>
      <w:r>
        <w:rPr>
          <w:rFonts w:hint="eastAsia"/>
          <w:rtl/>
        </w:rPr>
        <w:t>َةً</w:t>
      </w:r>
      <w:r w:rsidR="0043398A">
        <w:rPr>
          <w:rFonts w:hint="eastAsia"/>
          <w:rtl/>
        </w:rPr>
        <w:t>»</w:t>
      </w:r>
      <w:r w:rsidR="00424402">
        <w:rPr>
          <w:rFonts w:hint="eastAsia"/>
          <w:rtl/>
        </w:rPr>
        <w:t>.</w:t>
      </w:r>
    </w:p>
    <w:p w14:paraId="3F5D133A" w14:textId="77777777" w:rsidR="00424402" w:rsidRDefault="00DE5467" w:rsidP="00B255DC">
      <w:pPr>
        <w:rPr>
          <w:rtl/>
        </w:rPr>
      </w:pPr>
      <w:r>
        <w:rPr>
          <w:rtl/>
        </w:rPr>
        <w:br w:type="page"/>
      </w:r>
      <w:r w:rsidR="00B255DC">
        <w:rPr>
          <w:rFonts w:hint="eastAsia"/>
          <w:rtl/>
        </w:rPr>
        <w:lastRenderedPageBreak/>
        <w:t>وفي</w:t>
      </w:r>
      <w:r w:rsidR="00B255DC">
        <w:rPr>
          <w:rtl/>
        </w:rPr>
        <w:t xml:space="preserve"> موضع آخر يتبيّن منه قبوله المعنىٰ الاصطلاحي للبداء في كلام الشيعة ومثال ذلك كما يلي</w:t>
      </w:r>
      <w:r w:rsidR="00774210">
        <w:rPr>
          <w:rtl/>
        </w:rPr>
        <w:t xml:space="preserve"> :</w:t>
      </w:r>
    </w:p>
    <w:p w14:paraId="70B766AB" w14:textId="77777777" w:rsidR="00B255DC" w:rsidRDefault="00B255DC" w:rsidP="00B255DC">
      <w:pPr>
        <w:rPr>
          <w:rtl/>
        </w:rPr>
      </w:pPr>
      <w:r>
        <w:rPr>
          <w:rFonts w:hint="eastAsia"/>
          <w:rtl/>
        </w:rPr>
        <w:t>ولو</w:t>
      </w:r>
      <w:r>
        <w:rPr>
          <w:rtl/>
        </w:rPr>
        <w:t xml:space="preserve"> أنّهم</w:t>
      </w:r>
      <w:r w:rsidR="00774210">
        <w:rPr>
          <w:rtl/>
        </w:rPr>
        <w:t xml:space="preserve"> :</w:t>
      </w:r>
      <w:r w:rsidR="00424402">
        <w:rPr>
          <w:rtl/>
        </w:rPr>
        <w:t xml:space="preserve"> </w:t>
      </w:r>
      <w:r>
        <w:rPr>
          <w:rStyle w:val="rfdAlaem"/>
          <w:rtl/>
        </w:rPr>
        <w:t>﴿</w:t>
      </w:r>
      <w:r w:rsidRPr="00B255DC">
        <w:rPr>
          <w:rStyle w:val="rfdAie"/>
          <w:rtl/>
        </w:rPr>
        <w:t>آمَنُوا وَاتَّقَوا</w:t>
      </w:r>
      <w:r>
        <w:rPr>
          <w:rStyle w:val="rfdAlaem"/>
          <w:rtl/>
        </w:rPr>
        <w:t>﴾</w:t>
      </w:r>
      <w:r>
        <w:rPr>
          <w:rtl/>
        </w:rPr>
        <w:t xml:space="preserve"> (الأعراف</w:t>
      </w:r>
      <w:r w:rsidR="00774210">
        <w:rPr>
          <w:rtl/>
        </w:rPr>
        <w:t xml:space="preserve"> :</w:t>
      </w:r>
      <w:r w:rsidR="00424402">
        <w:rPr>
          <w:rtl/>
        </w:rPr>
        <w:t xml:space="preserve"> </w:t>
      </w:r>
      <w:r>
        <w:rPr>
          <w:rtl/>
        </w:rPr>
        <w:t>96)</w:t>
      </w:r>
      <w:r w:rsidR="00774210">
        <w:rPr>
          <w:rtl/>
        </w:rPr>
        <w:t xml:space="preserve"> ،</w:t>
      </w:r>
      <w:r w:rsidR="00424402">
        <w:rPr>
          <w:rtl/>
        </w:rPr>
        <w:t xml:space="preserve"> </w:t>
      </w:r>
      <w:r>
        <w:rPr>
          <w:rtl/>
        </w:rPr>
        <w:t>لَبَارَكْنَا عَلَيْهِمْ</w:t>
      </w:r>
      <w:r w:rsidR="00773720">
        <w:rPr>
          <w:rtl/>
        </w:rPr>
        <w:t xml:space="preserve"> ؛</w:t>
      </w:r>
      <w:r w:rsidR="00DE5467">
        <w:rPr>
          <w:rtl/>
        </w:rPr>
        <w:t xml:space="preserve"> </w:t>
      </w:r>
      <w:r>
        <w:rPr>
          <w:rtl/>
        </w:rPr>
        <w:t>وَفِيهِ دَلِيلٌ عَلَىٰ أَنَّ الله تَعَالَىٰ وَإِنْ سَبَقَ قَضَاؤُه وَعِلْمُه لِقَوْمٍ بِالْهَلَاكِ</w:t>
      </w:r>
      <w:r w:rsidR="00774210">
        <w:rPr>
          <w:rtl/>
        </w:rPr>
        <w:t xml:space="preserve"> ،</w:t>
      </w:r>
      <w:r w:rsidR="00424402">
        <w:rPr>
          <w:rtl/>
        </w:rPr>
        <w:t xml:space="preserve"> </w:t>
      </w:r>
      <w:r>
        <w:rPr>
          <w:rtl/>
        </w:rPr>
        <w:t>فَإِنَّهمْ إِذَا صَلُحُوا بَدَّلَهمُ الله بِالْهَلَاكِ الْخَيْرَ</w:t>
      </w:r>
      <w:r w:rsidR="00774210">
        <w:rPr>
          <w:rtl/>
        </w:rPr>
        <w:t xml:space="preserve"> ،</w:t>
      </w:r>
      <w:r w:rsidR="00424402">
        <w:rPr>
          <w:rtl/>
        </w:rPr>
        <w:t xml:space="preserve"> </w:t>
      </w:r>
      <w:r>
        <w:rPr>
          <w:rtl/>
        </w:rPr>
        <w:t xml:space="preserve">وَيَكُونُ </w:t>
      </w:r>
      <w:r>
        <w:rPr>
          <w:rFonts w:hint="eastAsia"/>
          <w:rtl/>
        </w:rPr>
        <w:t>عِلْمُ</w:t>
      </w:r>
      <w:r>
        <w:rPr>
          <w:rtl/>
        </w:rPr>
        <w:t xml:space="preserve"> الله تَعَالَىٰ عَلَىٰ أَنَّهمْ إِنْ صَلُحُوا</w:t>
      </w:r>
      <w:r w:rsidR="00774210">
        <w:rPr>
          <w:rtl/>
        </w:rPr>
        <w:t xml:space="preserve"> ،</w:t>
      </w:r>
      <w:r w:rsidR="00424402">
        <w:rPr>
          <w:rtl/>
        </w:rPr>
        <w:t xml:space="preserve"> </w:t>
      </w:r>
      <w:r>
        <w:rPr>
          <w:rtl/>
        </w:rPr>
        <w:t>رَدَّ عَنْهمُ الْهَلَاكَ.</w:t>
      </w:r>
    </w:p>
    <w:p w14:paraId="46EA9CB7" w14:textId="77777777" w:rsidR="00424402" w:rsidRDefault="00B255DC" w:rsidP="00B46507">
      <w:pPr>
        <w:pStyle w:val="rfdBold1"/>
        <w:rPr>
          <w:rtl/>
        </w:rPr>
      </w:pPr>
      <w:r>
        <w:rPr>
          <w:rFonts w:hint="eastAsia"/>
          <w:rtl/>
        </w:rPr>
        <w:t>نفي</w:t>
      </w:r>
      <w:r>
        <w:rPr>
          <w:rtl/>
        </w:rPr>
        <w:t xml:space="preserve"> تجسيم الباري</w:t>
      </w:r>
      <w:r w:rsidR="00774210">
        <w:rPr>
          <w:rtl/>
        </w:rPr>
        <w:t xml:space="preserve"> :</w:t>
      </w:r>
    </w:p>
    <w:p w14:paraId="318AF638" w14:textId="77777777" w:rsidR="00B255DC" w:rsidRDefault="00B255DC" w:rsidP="00B255DC">
      <w:pPr>
        <w:rPr>
          <w:rtl/>
        </w:rPr>
      </w:pPr>
      <w:r>
        <w:rPr>
          <w:rFonts w:hint="eastAsia"/>
          <w:rtl/>
        </w:rPr>
        <w:t>من</w:t>
      </w:r>
      <w:r>
        <w:rPr>
          <w:rtl/>
        </w:rPr>
        <w:t xml:space="preserve"> الواضح أنّ المفسّر والمتكلّم الشيعي يردّ كلّ مقالة تنتهي إلىٰ تجسيم الباري عزّ وجلّ وكلّ شبهة تحوم حول هذا المعنىٰ</w:t>
      </w:r>
      <w:r w:rsidR="00774210">
        <w:rPr>
          <w:rtl/>
        </w:rPr>
        <w:t xml:space="preserve"> ،</w:t>
      </w:r>
      <w:r w:rsidR="00424402">
        <w:rPr>
          <w:rtl/>
        </w:rPr>
        <w:t xml:space="preserve"> </w:t>
      </w:r>
      <w:r>
        <w:rPr>
          <w:rtl/>
        </w:rPr>
        <w:t>وكذلك الراوندي فإنّه يؤوّل ويفسّر يد الله بمعنىٰ نعمته</w:t>
      </w:r>
      <w:r w:rsidR="00774210">
        <w:rPr>
          <w:rtl/>
        </w:rPr>
        <w:t xml:space="preserve"> ،</w:t>
      </w:r>
      <w:r w:rsidR="00424402">
        <w:rPr>
          <w:rtl/>
        </w:rPr>
        <w:t xml:space="preserve"> </w:t>
      </w:r>
      <w:r>
        <w:rPr>
          <w:rtl/>
        </w:rPr>
        <w:t>وعين الله بحفظه عزّ وجلّ</w:t>
      </w:r>
      <w:r w:rsidR="00774210">
        <w:rPr>
          <w:rtl/>
        </w:rPr>
        <w:t xml:space="preserve"> ،</w:t>
      </w:r>
      <w:r w:rsidR="00424402">
        <w:rPr>
          <w:rtl/>
        </w:rPr>
        <w:t xml:space="preserve"> </w:t>
      </w:r>
      <w:r>
        <w:rPr>
          <w:rtl/>
        </w:rPr>
        <w:t>واستواءه علىٰ العرش بخلق العرش</w:t>
      </w:r>
      <w:r w:rsidR="00774210">
        <w:rPr>
          <w:rtl/>
        </w:rPr>
        <w:t xml:space="preserve"> ،</w:t>
      </w:r>
      <w:r w:rsidR="00424402">
        <w:rPr>
          <w:rtl/>
        </w:rPr>
        <w:t xml:space="preserve"> </w:t>
      </w:r>
      <w:r>
        <w:rPr>
          <w:rtl/>
        </w:rPr>
        <w:t xml:space="preserve">ومجيئَه في يوم القيامة </w:t>
      </w:r>
      <w:r>
        <w:rPr>
          <w:rFonts w:hint="eastAsia"/>
          <w:rtl/>
        </w:rPr>
        <w:t>بظهور</w:t>
      </w:r>
      <w:r>
        <w:rPr>
          <w:rtl/>
        </w:rPr>
        <w:t xml:space="preserve"> آياته</w:t>
      </w:r>
      <w:r w:rsidR="00424402">
        <w:rPr>
          <w:rtl/>
        </w:rPr>
        <w:t xml:space="preserve"> </w:t>
      </w:r>
      <w:r w:rsidR="00774210">
        <w:rPr>
          <w:rtl/>
        </w:rPr>
        <w:t>،</w:t>
      </w:r>
      <w:r w:rsidR="00424402">
        <w:rPr>
          <w:rtl/>
        </w:rPr>
        <w:t xml:space="preserve"> </w:t>
      </w:r>
      <w:r>
        <w:rPr>
          <w:rtl/>
        </w:rPr>
        <w:t>والنظر إليه بانتظار الأجر.</w:t>
      </w:r>
    </w:p>
    <w:p w14:paraId="3B147EBD" w14:textId="77777777" w:rsidR="00B255DC" w:rsidRDefault="00B255DC" w:rsidP="00B255DC">
      <w:pPr>
        <w:rPr>
          <w:rtl/>
        </w:rPr>
      </w:pPr>
      <w:r>
        <w:rPr>
          <w:rFonts w:hint="eastAsia"/>
          <w:rtl/>
        </w:rPr>
        <w:t>قَوْلُه</w:t>
      </w:r>
      <w:r>
        <w:rPr>
          <w:rtl/>
        </w:rPr>
        <w:t xml:space="preserve"> تَعَالَىٰ</w:t>
      </w:r>
      <w:r w:rsidR="00774210">
        <w:rPr>
          <w:rtl/>
        </w:rPr>
        <w:t xml:space="preserve"> :</w:t>
      </w:r>
      <w:r w:rsidR="00424402">
        <w:rPr>
          <w:rtl/>
        </w:rPr>
        <w:t xml:space="preserve"> </w:t>
      </w:r>
      <w:r>
        <w:rPr>
          <w:rStyle w:val="rfdAlaem"/>
          <w:rtl/>
        </w:rPr>
        <w:t>﴿</w:t>
      </w:r>
      <w:r w:rsidRPr="00B255DC">
        <w:rPr>
          <w:rStyle w:val="rfdAie"/>
          <w:rtl/>
        </w:rPr>
        <w:t>وَقَالَتِ الْيَهودُ يدُ الله مَغْلُولَةٌ</w:t>
      </w:r>
      <w:r>
        <w:rPr>
          <w:rStyle w:val="rfdAlaem"/>
          <w:rtl/>
        </w:rPr>
        <w:t>﴾</w:t>
      </w:r>
      <w:r>
        <w:rPr>
          <w:rtl/>
        </w:rPr>
        <w:t xml:space="preserve"> (المائدة</w:t>
      </w:r>
      <w:r w:rsidR="00774210">
        <w:rPr>
          <w:rtl/>
        </w:rPr>
        <w:t xml:space="preserve"> :</w:t>
      </w:r>
      <w:r w:rsidR="00424402">
        <w:rPr>
          <w:rtl/>
        </w:rPr>
        <w:t xml:space="preserve"> </w:t>
      </w:r>
      <w:r>
        <w:rPr>
          <w:rtl/>
        </w:rPr>
        <w:t>64)</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نَسبُوه إلىٰ البُخْلِ</w:t>
      </w:r>
      <w:r w:rsidR="00773720">
        <w:rPr>
          <w:rtl/>
        </w:rPr>
        <w:t xml:space="preserve"> ؛</w:t>
      </w:r>
      <w:r w:rsidR="00DE5467">
        <w:rPr>
          <w:rtl/>
        </w:rPr>
        <w:t xml:space="preserve"> </w:t>
      </w:r>
      <w:r>
        <w:rPr>
          <w:rtl/>
        </w:rPr>
        <w:t>وذلكَ لجَدبٍ حَلَّ بِهِم</w:t>
      </w:r>
      <w:r w:rsidR="00774210">
        <w:rPr>
          <w:rtl/>
        </w:rPr>
        <w:t xml:space="preserve"> ،</w:t>
      </w:r>
      <w:r w:rsidR="00424402">
        <w:rPr>
          <w:rtl/>
        </w:rPr>
        <w:t xml:space="preserve"> </w:t>
      </w:r>
      <w:r>
        <w:rPr>
          <w:rtl/>
        </w:rPr>
        <w:t>ثُمَّ دَعَا عَلَيْهِم</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Pr>
          <w:rStyle w:val="rfdAlaem"/>
          <w:rtl/>
        </w:rPr>
        <w:t>﴿</w:t>
      </w:r>
      <w:r w:rsidRPr="00B255DC">
        <w:rPr>
          <w:rStyle w:val="rfdAie"/>
          <w:rtl/>
        </w:rPr>
        <w:t>غُلَّتْ أَيْدِيهِمْ وَلُعِنُوا</w:t>
      </w:r>
      <w:r>
        <w:rPr>
          <w:rStyle w:val="rfdAlaem"/>
          <w:rtl/>
        </w:rPr>
        <w:t>﴾</w:t>
      </w:r>
      <w:r w:rsidR="00774210">
        <w:rPr>
          <w:rtl/>
        </w:rPr>
        <w:t xml:space="preserve"> ،</w:t>
      </w:r>
      <w:r w:rsidR="00424402">
        <w:rPr>
          <w:rtl/>
        </w:rPr>
        <w:t xml:space="preserve"> </w:t>
      </w:r>
      <w:r>
        <w:rPr>
          <w:rStyle w:val="rfdAlaem"/>
          <w:rtl/>
        </w:rPr>
        <w:t>﴿</w:t>
      </w:r>
      <w:r w:rsidRPr="00B255DC">
        <w:rPr>
          <w:rStyle w:val="rfdAie"/>
          <w:rtl/>
        </w:rPr>
        <w:t>بَلْ يدَاه</w:t>
      </w:r>
      <w:r>
        <w:rPr>
          <w:rStyle w:val="rfdAlaem"/>
          <w:rtl/>
        </w:rPr>
        <w:t>﴾</w:t>
      </w:r>
      <w:r>
        <w:rPr>
          <w:rtl/>
        </w:rPr>
        <w:t xml:space="preserve"> أَيْ</w:t>
      </w:r>
      <w:r w:rsidR="00774210">
        <w:rPr>
          <w:rtl/>
        </w:rPr>
        <w:t xml:space="preserve"> :</w:t>
      </w:r>
      <w:r w:rsidR="00424402">
        <w:rPr>
          <w:rtl/>
        </w:rPr>
        <w:t xml:space="preserve"> </w:t>
      </w:r>
      <w:r>
        <w:rPr>
          <w:rtl/>
        </w:rPr>
        <w:t>نِعْمَتُه</w:t>
      </w:r>
      <w:r w:rsidR="00774210">
        <w:rPr>
          <w:rtl/>
        </w:rPr>
        <w:t xml:space="preserve"> ،</w:t>
      </w:r>
      <w:r w:rsidR="00424402">
        <w:rPr>
          <w:rtl/>
        </w:rPr>
        <w:t xml:space="preserve"> </w:t>
      </w:r>
      <w:r>
        <w:rPr>
          <w:rtl/>
        </w:rPr>
        <w:t>وَال</w:t>
      </w:r>
      <w:r>
        <w:rPr>
          <w:rFonts w:hint="eastAsia"/>
          <w:rtl/>
        </w:rPr>
        <w:t>تَّثْنِيَةُ</w:t>
      </w:r>
      <w:r>
        <w:rPr>
          <w:rtl/>
        </w:rPr>
        <w:t xml:space="preserve"> لِتَحْقِيقِهَا كَقَولِكَ</w:t>
      </w:r>
      <w:r w:rsidR="00774210">
        <w:rPr>
          <w:rtl/>
        </w:rPr>
        <w:t xml:space="preserve"> :</w:t>
      </w:r>
      <w:r w:rsidR="00424402">
        <w:rPr>
          <w:rtl/>
        </w:rPr>
        <w:t xml:space="preserve"> </w:t>
      </w:r>
      <w:r>
        <w:rPr>
          <w:rtl/>
        </w:rPr>
        <w:t>لَبَّيْكَ وَسَعدَيكَ.</w:t>
      </w:r>
    </w:p>
    <w:p w14:paraId="1C4EDB93" w14:textId="77777777" w:rsidR="00B255DC" w:rsidRDefault="00B255DC" w:rsidP="00B255DC">
      <w:pPr>
        <w:rPr>
          <w:rtl/>
        </w:rPr>
      </w:pPr>
      <w:r>
        <w:rPr>
          <w:rStyle w:val="rfdAlaem"/>
          <w:rtl/>
        </w:rPr>
        <w:t>﴿</w:t>
      </w:r>
      <w:r w:rsidRPr="00B255DC">
        <w:rPr>
          <w:rStyle w:val="rfdAie"/>
          <w:rtl/>
        </w:rPr>
        <w:t>بِأَعْيُنِنَا</w:t>
      </w:r>
      <w:r>
        <w:rPr>
          <w:rStyle w:val="rfdAlaem"/>
          <w:rtl/>
        </w:rPr>
        <w:t>﴾</w:t>
      </w:r>
      <w:r>
        <w:rPr>
          <w:rtl/>
        </w:rPr>
        <w:t xml:space="preserve"> (هود</w:t>
      </w:r>
      <w:r w:rsidR="00774210">
        <w:rPr>
          <w:rtl/>
        </w:rPr>
        <w:t xml:space="preserve"> :</w:t>
      </w:r>
      <w:r w:rsidR="00424402">
        <w:rPr>
          <w:rtl/>
        </w:rPr>
        <w:t xml:space="preserve"> </w:t>
      </w:r>
      <w:r>
        <w:rPr>
          <w:rtl/>
        </w:rPr>
        <w:t>37)</w:t>
      </w:r>
      <w:r w:rsidR="00774210">
        <w:rPr>
          <w:rtl/>
        </w:rPr>
        <w:t xml:space="preserve"> :</w:t>
      </w:r>
      <w:r w:rsidR="00424402">
        <w:rPr>
          <w:rtl/>
        </w:rPr>
        <w:t xml:space="preserve"> </w:t>
      </w:r>
      <w:r>
        <w:rPr>
          <w:rtl/>
        </w:rPr>
        <w:t>بِحِفْظِنَا لَكَ وَلَه وَبِمُرَاعَاتِنَا.</w:t>
      </w:r>
    </w:p>
    <w:p w14:paraId="184A51C0" w14:textId="77777777" w:rsidR="00B255DC" w:rsidRDefault="00B255DC" w:rsidP="00B255DC">
      <w:pPr>
        <w:rPr>
          <w:rtl/>
        </w:rPr>
      </w:pPr>
      <w:r>
        <w:rPr>
          <w:rStyle w:val="rfdAlaem"/>
          <w:rtl/>
        </w:rPr>
        <w:t>﴿</w:t>
      </w:r>
      <w:r w:rsidRPr="00B255DC">
        <w:rPr>
          <w:rStyle w:val="rfdAie"/>
          <w:rtl/>
        </w:rPr>
        <w:t>ثُمَّ اسْتَوَىٰ عَلَىٰ الْعَرْشِ</w:t>
      </w:r>
      <w:r>
        <w:rPr>
          <w:rStyle w:val="rfdAlaem"/>
          <w:rtl/>
        </w:rPr>
        <w:t>﴾</w:t>
      </w:r>
      <w:r>
        <w:rPr>
          <w:rtl/>
        </w:rPr>
        <w:t xml:space="preserve"> (الرعد</w:t>
      </w:r>
      <w:r w:rsidR="00774210">
        <w:rPr>
          <w:rtl/>
        </w:rPr>
        <w:t xml:space="preserve"> :</w:t>
      </w:r>
      <w:r w:rsidR="00424402">
        <w:rPr>
          <w:rtl/>
        </w:rPr>
        <w:t xml:space="preserve"> </w:t>
      </w:r>
      <w:r>
        <w:rPr>
          <w:rtl/>
        </w:rPr>
        <w:t>2)</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خَلَقَ السَّمَوَاتِ ثُمَّ خَلَقَ الْعَرْشَ</w:t>
      </w:r>
      <w:r w:rsidR="00774210">
        <w:rPr>
          <w:rtl/>
        </w:rPr>
        <w:t xml:space="preserve"> ،</w:t>
      </w:r>
      <w:r w:rsidR="00424402">
        <w:rPr>
          <w:rtl/>
        </w:rPr>
        <w:t xml:space="preserve"> </w:t>
      </w:r>
      <w:r>
        <w:rPr>
          <w:rtl/>
        </w:rPr>
        <w:t>قِيلَ</w:t>
      </w:r>
      <w:r w:rsidR="00774210">
        <w:rPr>
          <w:rtl/>
        </w:rPr>
        <w:t xml:space="preserve"> :</w:t>
      </w:r>
      <w:r w:rsidR="00424402">
        <w:rPr>
          <w:rtl/>
        </w:rPr>
        <w:t xml:space="preserve"> </w:t>
      </w:r>
      <w:r>
        <w:rPr>
          <w:rtl/>
        </w:rPr>
        <w:t>الْعَرْشُ مُلْكُ السَّمَوَاتِ وَالْأَرْضِ</w:t>
      </w:r>
      <w:r w:rsidR="00774210">
        <w:rPr>
          <w:rtl/>
        </w:rPr>
        <w:t xml:space="preserve"> ،</w:t>
      </w:r>
      <w:r w:rsidR="00424402">
        <w:rPr>
          <w:rtl/>
        </w:rPr>
        <w:t xml:space="preserve"> </w:t>
      </w:r>
      <w:r>
        <w:rPr>
          <w:rtl/>
        </w:rPr>
        <w:t>وَاسْتَوَىٰ</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اسْتَوْلَىٰ</w:t>
      </w:r>
      <w:r w:rsidR="00774210">
        <w:rPr>
          <w:rtl/>
        </w:rPr>
        <w:t xml:space="preserve"> ،</w:t>
      </w:r>
      <w:r w:rsidR="00424402">
        <w:rPr>
          <w:rtl/>
        </w:rPr>
        <w:t xml:space="preserve"> </w:t>
      </w:r>
      <w:r>
        <w:rPr>
          <w:rtl/>
        </w:rPr>
        <w:t>فَلَمْ يَكُنْ لَه مُغَالِبٌ وَلَا مُنَازِعٌ</w:t>
      </w:r>
      <w:r w:rsidR="00774210">
        <w:rPr>
          <w:rtl/>
        </w:rPr>
        <w:t xml:space="preserve"> ،</w:t>
      </w:r>
      <w:r w:rsidR="00424402">
        <w:rPr>
          <w:rtl/>
        </w:rPr>
        <w:t xml:space="preserve"> </w:t>
      </w:r>
      <w:r>
        <w:rPr>
          <w:rtl/>
        </w:rPr>
        <w:t>وَقِيلَ</w:t>
      </w:r>
      <w:r w:rsidR="00774210">
        <w:rPr>
          <w:rtl/>
        </w:rPr>
        <w:t xml:space="preserve"> :</w:t>
      </w:r>
      <w:r w:rsidR="00424402">
        <w:rPr>
          <w:rtl/>
        </w:rPr>
        <w:t xml:space="preserve"> </w:t>
      </w:r>
      <w:r>
        <w:rPr>
          <w:rtl/>
        </w:rPr>
        <w:t>اسْتَوَىٰ عَلَىٰ الْعَرْشِ</w:t>
      </w:r>
      <w:r w:rsidR="00774210">
        <w:rPr>
          <w:rtl/>
        </w:rPr>
        <w:t xml:space="preserve"> :</w:t>
      </w:r>
      <w:r w:rsidR="00424402">
        <w:rPr>
          <w:rtl/>
        </w:rPr>
        <w:t xml:space="preserve"> </w:t>
      </w:r>
      <w:r>
        <w:rPr>
          <w:rtl/>
        </w:rPr>
        <w:t>عَاذَ بِقُدْرَتِهِ. وَقَالَ أَهْلُ السُّنَّةِ</w:t>
      </w:r>
      <w:r w:rsidR="00774210">
        <w:rPr>
          <w:rtl/>
        </w:rPr>
        <w:t xml:space="preserve"> :</w:t>
      </w:r>
      <w:r w:rsidR="00424402">
        <w:rPr>
          <w:rtl/>
        </w:rPr>
        <w:t xml:space="preserve"> </w:t>
      </w:r>
      <w:r>
        <w:rPr>
          <w:rtl/>
        </w:rPr>
        <w:t>الاِسْتِوَاءُ مَعْلُومٌ</w:t>
      </w:r>
      <w:r w:rsidR="00774210">
        <w:rPr>
          <w:rtl/>
        </w:rPr>
        <w:t xml:space="preserve"> ،</w:t>
      </w:r>
      <w:r w:rsidR="00424402">
        <w:rPr>
          <w:rtl/>
        </w:rPr>
        <w:t xml:space="preserve"> </w:t>
      </w:r>
      <w:r>
        <w:rPr>
          <w:rtl/>
        </w:rPr>
        <w:t>وَالْكِيْفِيَّةُ مَجْهولَةٌ</w:t>
      </w:r>
      <w:r w:rsidR="00774210">
        <w:rPr>
          <w:rtl/>
        </w:rPr>
        <w:t xml:space="preserve"> ،</w:t>
      </w:r>
      <w:r w:rsidR="00424402">
        <w:rPr>
          <w:rtl/>
        </w:rPr>
        <w:t xml:space="preserve"> </w:t>
      </w:r>
      <w:r>
        <w:rPr>
          <w:rtl/>
        </w:rPr>
        <w:t>وَالْإِيمَانُ بِهِ وَاجِبٌ</w:t>
      </w:r>
      <w:r w:rsidR="00774210">
        <w:rPr>
          <w:rtl/>
        </w:rPr>
        <w:t xml:space="preserve"> ،</w:t>
      </w:r>
      <w:r w:rsidR="00424402">
        <w:rPr>
          <w:rtl/>
        </w:rPr>
        <w:t xml:space="preserve"> </w:t>
      </w:r>
      <w:r>
        <w:rPr>
          <w:rtl/>
        </w:rPr>
        <w:t>وَالسُّؤَالُ عَنْه بِدْعَةٌ</w:t>
      </w:r>
      <w:r w:rsidR="00774210">
        <w:rPr>
          <w:rtl/>
        </w:rPr>
        <w:t xml:space="preserve"> ،</w:t>
      </w:r>
      <w:r w:rsidR="00424402">
        <w:rPr>
          <w:rtl/>
        </w:rPr>
        <w:t xml:space="preserve"> </w:t>
      </w:r>
      <w:r>
        <w:rPr>
          <w:rtl/>
        </w:rPr>
        <w:t>هَذَا قَوْلُ الْعُلَمَاءُ مِنْهمْ. وَقَالَ الآخَرُونَ</w:t>
      </w:r>
      <w:r w:rsidR="00774210">
        <w:rPr>
          <w:rtl/>
        </w:rPr>
        <w:t xml:space="preserve"> :</w:t>
      </w:r>
      <w:r w:rsidR="00424402">
        <w:rPr>
          <w:rtl/>
        </w:rPr>
        <w:t xml:space="preserve"> </w:t>
      </w:r>
      <w:r>
        <w:rPr>
          <w:rtl/>
        </w:rPr>
        <w:t>اسْتَوَىٰ</w:t>
      </w:r>
      <w:r w:rsidR="00774210">
        <w:rPr>
          <w:rtl/>
        </w:rPr>
        <w:t xml:space="preserve"> :</w:t>
      </w:r>
      <w:r w:rsidR="00424402">
        <w:rPr>
          <w:rtl/>
        </w:rPr>
        <w:t xml:space="preserve"> </w:t>
      </w:r>
      <w:r>
        <w:rPr>
          <w:rtl/>
        </w:rPr>
        <w:t>جَلَسَ وَاسْتَقَرَّ</w:t>
      </w:r>
      <w:r w:rsidR="00774210">
        <w:rPr>
          <w:rFonts w:hint="eastAsia"/>
          <w:rtl/>
        </w:rPr>
        <w:t xml:space="preserve"> ،</w:t>
      </w:r>
      <w:r w:rsidR="00424402">
        <w:rPr>
          <w:rFonts w:hint="eastAsia"/>
          <w:rtl/>
        </w:rPr>
        <w:t xml:space="preserve"> </w:t>
      </w:r>
      <w:r>
        <w:rPr>
          <w:rtl/>
        </w:rPr>
        <w:t>وَهَذَا نَعُوذُ بِالله مِنْه.</w:t>
      </w:r>
    </w:p>
    <w:p w14:paraId="762EE0D4" w14:textId="77777777" w:rsidR="00B255DC" w:rsidRDefault="00B255DC" w:rsidP="00B255DC">
      <w:pPr>
        <w:rPr>
          <w:rtl/>
        </w:rPr>
      </w:pPr>
      <w:r>
        <w:rPr>
          <w:rStyle w:val="rfdAlaem"/>
          <w:rtl/>
        </w:rPr>
        <w:t>﴿</w:t>
      </w:r>
      <w:r w:rsidRPr="00B255DC">
        <w:rPr>
          <w:rStyle w:val="rfdAie"/>
          <w:rtl/>
        </w:rPr>
        <w:t>إِلَىٰ رَبِّهَا نَاظِرَةٌ</w:t>
      </w:r>
      <w:r>
        <w:rPr>
          <w:rStyle w:val="rfdAlaem"/>
          <w:rtl/>
        </w:rPr>
        <w:t>﴾</w:t>
      </w:r>
      <w:r>
        <w:rPr>
          <w:rtl/>
        </w:rPr>
        <w:t xml:space="preserve"> (القىامة</w:t>
      </w:r>
      <w:r w:rsidR="00774210">
        <w:rPr>
          <w:rtl/>
        </w:rPr>
        <w:t xml:space="preserve"> :</w:t>
      </w:r>
      <w:r w:rsidR="00424402">
        <w:rPr>
          <w:rtl/>
        </w:rPr>
        <w:t xml:space="preserve"> </w:t>
      </w:r>
      <w:r>
        <w:rPr>
          <w:rtl/>
        </w:rPr>
        <w:t>23)</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يَنْتَظِرُونَ ثَوَابَ اللَه</w:t>
      </w:r>
      <w:r w:rsidR="00774210">
        <w:rPr>
          <w:rtl/>
        </w:rPr>
        <w:t xml:space="preserve"> ،</w:t>
      </w:r>
      <w:r w:rsidR="00424402">
        <w:rPr>
          <w:rtl/>
        </w:rPr>
        <w:t xml:space="preserve"> </w:t>
      </w:r>
      <w:r>
        <w:rPr>
          <w:rtl/>
        </w:rPr>
        <w:t>وَهَذَا فِي كَلَامِ الْعَرَبِ مَعْرُوفٌ</w:t>
      </w:r>
      <w:r w:rsidR="00774210">
        <w:rPr>
          <w:rtl/>
        </w:rPr>
        <w:t xml:space="preserve"> ،</w:t>
      </w:r>
      <w:r w:rsidR="00424402">
        <w:rPr>
          <w:rtl/>
        </w:rPr>
        <w:t xml:space="preserve"> </w:t>
      </w:r>
      <w:r>
        <w:rPr>
          <w:rtl/>
        </w:rPr>
        <w:t>يَقُولَ الْقَائِلُ</w:t>
      </w:r>
      <w:r w:rsidR="00774210">
        <w:rPr>
          <w:rtl/>
        </w:rPr>
        <w:t xml:space="preserve"> :</w:t>
      </w:r>
      <w:r w:rsidR="00424402">
        <w:rPr>
          <w:rtl/>
        </w:rPr>
        <w:t xml:space="preserve"> </w:t>
      </w:r>
      <w:r>
        <w:rPr>
          <w:rtl/>
        </w:rPr>
        <w:t>إِنِّي أَنْظُرُ إِلَيْكَ أَيْ</w:t>
      </w:r>
      <w:r w:rsidR="00774210">
        <w:rPr>
          <w:rtl/>
        </w:rPr>
        <w:t xml:space="preserve"> :</w:t>
      </w:r>
      <w:r w:rsidR="00424402">
        <w:rPr>
          <w:rtl/>
        </w:rPr>
        <w:t xml:space="preserve"> </w:t>
      </w:r>
      <w:r>
        <w:rPr>
          <w:rtl/>
        </w:rPr>
        <w:t>أَنْتَظِرُ مَعْرُوفَكَ.</w:t>
      </w:r>
    </w:p>
    <w:p w14:paraId="7F741A0D" w14:textId="77777777" w:rsidR="00B255DC" w:rsidRDefault="00DE5467" w:rsidP="00B255DC">
      <w:pPr>
        <w:rPr>
          <w:rtl/>
        </w:rPr>
      </w:pPr>
      <w:r>
        <w:rPr>
          <w:rtl/>
        </w:rPr>
        <w:br w:type="page"/>
      </w:r>
      <w:r w:rsidR="00B255DC">
        <w:rPr>
          <w:rStyle w:val="rfdAlaem"/>
          <w:rtl/>
        </w:rPr>
        <w:lastRenderedPageBreak/>
        <w:t>﴿</w:t>
      </w:r>
      <w:r w:rsidR="00B255DC" w:rsidRPr="00B255DC">
        <w:rPr>
          <w:rStyle w:val="rfdAie"/>
          <w:rtl/>
        </w:rPr>
        <w:t>وَجَاءَ رَبُّكَ وَالْمَلَكُ صَفّاً صَفّاً</w:t>
      </w:r>
      <w:r w:rsidR="00B255DC">
        <w:rPr>
          <w:rStyle w:val="rfdAlaem"/>
          <w:rtl/>
        </w:rPr>
        <w:t>﴾</w:t>
      </w:r>
      <w:r w:rsidR="00B255DC">
        <w:rPr>
          <w:rtl/>
        </w:rPr>
        <w:t xml:space="preserve"> (الفجر</w:t>
      </w:r>
      <w:r w:rsidR="00774210">
        <w:rPr>
          <w:rtl/>
        </w:rPr>
        <w:t xml:space="preserve"> :</w:t>
      </w:r>
      <w:r w:rsidR="00424402">
        <w:rPr>
          <w:rtl/>
        </w:rPr>
        <w:t xml:space="preserve"> </w:t>
      </w:r>
      <w:r w:rsidR="00B255DC">
        <w:rPr>
          <w:rtl/>
        </w:rPr>
        <w:t>22)</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ظَهَرَتْ دَلَائِلُ آيَاتِهِ وَصَفَّفَتِ الْمَلَائِكَةُ.</w:t>
      </w:r>
    </w:p>
    <w:p w14:paraId="24185A70" w14:textId="77777777" w:rsidR="00424402" w:rsidRDefault="00B255DC" w:rsidP="00B46507">
      <w:pPr>
        <w:pStyle w:val="rfdBold1"/>
        <w:rPr>
          <w:rtl/>
        </w:rPr>
      </w:pPr>
      <w:r>
        <w:rPr>
          <w:rFonts w:hint="eastAsia"/>
          <w:rtl/>
        </w:rPr>
        <w:t>نفي</w:t>
      </w:r>
      <w:r>
        <w:rPr>
          <w:rtl/>
        </w:rPr>
        <w:t xml:space="preserve"> رؤية الباري</w:t>
      </w:r>
      <w:r w:rsidR="00774210">
        <w:rPr>
          <w:rtl/>
        </w:rPr>
        <w:t xml:space="preserve"> :</w:t>
      </w:r>
    </w:p>
    <w:p w14:paraId="55523BF3" w14:textId="77777777" w:rsidR="00B255DC" w:rsidRDefault="00B255DC" w:rsidP="00B255DC">
      <w:pPr>
        <w:rPr>
          <w:rtl/>
        </w:rPr>
      </w:pPr>
      <w:r>
        <w:rPr>
          <w:rFonts w:hint="eastAsia"/>
          <w:rtl/>
        </w:rPr>
        <w:t>إنّ</w:t>
      </w:r>
      <w:r>
        <w:rPr>
          <w:rtl/>
        </w:rPr>
        <w:t xml:space="preserve"> هذ الموضوع أيضاً هو من أهمّ المواضيع التي كانت محلّ اختلاف بين مفسّري ومتكلّمي أهل</w:t>
      </w:r>
      <w:r w:rsidR="00BC4282">
        <w:rPr>
          <w:rtl/>
        </w:rPr>
        <w:t xml:space="preserve"> </w:t>
      </w:r>
      <w:r>
        <w:rPr>
          <w:rtl/>
        </w:rPr>
        <w:t>السنّة والمعتزلة والشيعة</w:t>
      </w:r>
      <w:r w:rsidR="00774210">
        <w:rPr>
          <w:rtl/>
        </w:rPr>
        <w:t xml:space="preserve"> ،</w:t>
      </w:r>
      <w:r w:rsidR="00424402">
        <w:rPr>
          <w:rtl/>
        </w:rPr>
        <w:t xml:space="preserve"> </w:t>
      </w:r>
      <w:r>
        <w:rPr>
          <w:rtl/>
        </w:rPr>
        <w:t>فمن الواضح أنّ مفسّرنا في هذا الموضوع ينفي كلّ معنىٰ يؤدّي إلىٰ رؤية الباري عزّ وجلّ بالعين الباصرة.</w:t>
      </w:r>
    </w:p>
    <w:p w14:paraId="4ED2BB22" w14:textId="77777777" w:rsidR="00424402" w:rsidRDefault="00B255DC" w:rsidP="00B255DC">
      <w:pPr>
        <w:rPr>
          <w:rtl/>
        </w:rPr>
      </w:pPr>
      <w:r>
        <w:rPr>
          <w:rFonts w:hint="eastAsia"/>
          <w:rtl/>
        </w:rPr>
        <w:t>وَقَوْلُه</w:t>
      </w:r>
      <w:r>
        <w:rPr>
          <w:rtl/>
        </w:rPr>
        <w:t xml:space="preserve"> تَعَالَىٰ</w:t>
      </w:r>
      <w:r w:rsidR="00774210">
        <w:rPr>
          <w:rtl/>
        </w:rPr>
        <w:t xml:space="preserve"> :</w:t>
      </w:r>
      <w:r w:rsidR="00424402">
        <w:rPr>
          <w:rtl/>
        </w:rPr>
        <w:t xml:space="preserve"> </w:t>
      </w:r>
      <w:r>
        <w:rPr>
          <w:rStyle w:val="rfdAlaem"/>
          <w:rtl/>
        </w:rPr>
        <w:t>﴿</w:t>
      </w:r>
      <w:r w:rsidRPr="00B255DC">
        <w:rPr>
          <w:rStyle w:val="rfdAie"/>
          <w:rtl/>
        </w:rPr>
        <w:t>فَإِنِ اسْتَقَرَّ مَكَانَه فَسَوْفَ تَرَانِي</w:t>
      </w:r>
      <w:r>
        <w:rPr>
          <w:rStyle w:val="rfdAlaem"/>
          <w:rtl/>
        </w:rPr>
        <w:t>﴾</w:t>
      </w:r>
      <w:r>
        <w:rPr>
          <w:rtl/>
        </w:rPr>
        <w:t xml:space="preserve"> (الأعراف</w:t>
      </w:r>
      <w:r w:rsidR="00774210">
        <w:rPr>
          <w:rtl/>
        </w:rPr>
        <w:t xml:space="preserve"> :</w:t>
      </w:r>
      <w:r w:rsidR="00424402">
        <w:rPr>
          <w:rtl/>
        </w:rPr>
        <w:t xml:space="preserve"> </w:t>
      </w:r>
      <w:r>
        <w:rPr>
          <w:rtl/>
        </w:rPr>
        <w:t>143) تَعْلِيقٌ لِلْرُّؤْيَةِ بِمَا عَلِمَ أَنَّه لَا يَكُونُ.</w:t>
      </w:r>
    </w:p>
    <w:p w14:paraId="0561E9BC" w14:textId="77777777" w:rsidR="00B255DC" w:rsidRDefault="00B255DC" w:rsidP="00B255DC">
      <w:pPr>
        <w:rPr>
          <w:rtl/>
        </w:rPr>
      </w:pPr>
      <w:r>
        <w:rPr>
          <w:rStyle w:val="rfdAlaem"/>
          <w:rtl/>
        </w:rPr>
        <w:t>﴿</w:t>
      </w:r>
      <w:r w:rsidRPr="00B255DC">
        <w:rPr>
          <w:rStyle w:val="rfdAie"/>
          <w:rtl/>
        </w:rPr>
        <w:t>لِلَّذِينَ أَحْسَنُوا الْحُسْنَىٰ وَزِيَادَةٌ</w:t>
      </w:r>
      <w:r>
        <w:rPr>
          <w:rStyle w:val="rfdAlaem"/>
          <w:rtl/>
        </w:rPr>
        <w:t>﴾</w:t>
      </w:r>
      <w:r>
        <w:rPr>
          <w:rtl/>
        </w:rPr>
        <w:t xml:space="preserve"> (يونس</w:t>
      </w:r>
      <w:r w:rsidR="00774210">
        <w:rPr>
          <w:rtl/>
        </w:rPr>
        <w:t xml:space="preserve"> :</w:t>
      </w:r>
      <w:r w:rsidR="00424402">
        <w:rPr>
          <w:rtl/>
        </w:rPr>
        <w:t xml:space="preserve"> </w:t>
      </w:r>
      <w:r>
        <w:rPr>
          <w:rtl/>
        </w:rPr>
        <w:t>26)</w:t>
      </w:r>
      <w:r w:rsidR="00774210">
        <w:rPr>
          <w:rtl/>
        </w:rPr>
        <w:t xml:space="preserve"> ،</w:t>
      </w:r>
      <w:r w:rsidR="00424402">
        <w:rPr>
          <w:rtl/>
        </w:rPr>
        <w:t xml:space="preserve"> </w:t>
      </w:r>
      <w:r>
        <w:rPr>
          <w:rtl/>
        </w:rPr>
        <w:t>رُوِيَ عَنْ أَنَسِ بْنِ مَالِكٍ أَنَّه قَالَ</w:t>
      </w:r>
      <w:r w:rsidR="00774210">
        <w:rPr>
          <w:rtl/>
        </w:rPr>
        <w:t xml:space="preserve"> :</w:t>
      </w:r>
      <w:r w:rsidR="00424402">
        <w:rPr>
          <w:rtl/>
        </w:rPr>
        <w:t xml:space="preserve"> </w:t>
      </w:r>
      <w:r>
        <w:rPr>
          <w:rtl/>
        </w:rPr>
        <w:t>الزِّيَادَةُ</w:t>
      </w:r>
      <w:r w:rsidR="00774210">
        <w:rPr>
          <w:rtl/>
        </w:rPr>
        <w:t xml:space="preserve"> :</w:t>
      </w:r>
      <w:r w:rsidR="00424402">
        <w:rPr>
          <w:rtl/>
        </w:rPr>
        <w:t xml:space="preserve"> </w:t>
      </w:r>
      <w:r>
        <w:rPr>
          <w:rtl/>
        </w:rPr>
        <w:t>النَّظَرُ إِلَىٰ وَجْهِ الله الْكَرِيمِ. وَرُوِيَ مِثْلُه عَنْ أَبِي بَكْرٍ. وَقَالَ الآخَرُونَ</w:t>
      </w:r>
      <w:r w:rsidR="00774210">
        <w:rPr>
          <w:rtl/>
        </w:rPr>
        <w:t xml:space="preserve"> :</w:t>
      </w:r>
      <w:r w:rsidR="00424402">
        <w:rPr>
          <w:rtl/>
        </w:rPr>
        <w:t xml:space="preserve"> </w:t>
      </w:r>
      <w:r>
        <w:rPr>
          <w:rtl/>
        </w:rPr>
        <w:t>زِيَادَةٌ عَلَىٰ الْحُسْنَىٰ</w:t>
      </w:r>
      <w:r w:rsidR="00774210">
        <w:rPr>
          <w:rtl/>
        </w:rPr>
        <w:t xml:space="preserve"> ،</w:t>
      </w:r>
      <w:r w:rsidR="00424402">
        <w:rPr>
          <w:rtl/>
        </w:rPr>
        <w:t xml:space="preserve"> </w:t>
      </w:r>
      <w:r>
        <w:rPr>
          <w:rtl/>
        </w:rPr>
        <w:t>أ</w:t>
      </w:r>
      <w:r>
        <w:rPr>
          <w:rFonts w:hint="eastAsia"/>
          <w:rtl/>
        </w:rPr>
        <w:t>َيْ</w:t>
      </w:r>
      <w:r w:rsidR="00774210">
        <w:rPr>
          <w:rtl/>
        </w:rPr>
        <w:t xml:space="preserve"> :</w:t>
      </w:r>
      <w:r w:rsidR="00424402">
        <w:rPr>
          <w:rtl/>
        </w:rPr>
        <w:t xml:space="preserve"> </w:t>
      </w:r>
      <w:r>
        <w:rPr>
          <w:rtl/>
        </w:rPr>
        <w:t>هِيَ بِعَشْرَةِ أَمْثَالَهَا</w:t>
      </w:r>
      <w:r w:rsidR="00773720">
        <w:rPr>
          <w:rtl/>
        </w:rPr>
        <w:t xml:space="preserve"> ؛</w:t>
      </w:r>
      <w:r w:rsidR="00DE5467">
        <w:rPr>
          <w:rtl/>
        </w:rPr>
        <w:t xml:space="preserve"> </w:t>
      </w:r>
      <w:r>
        <w:rPr>
          <w:rtl/>
        </w:rPr>
        <w:t>وَقِيلَ</w:t>
      </w:r>
      <w:r w:rsidR="00774210">
        <w:rPr>
          <w:rtl/>
        </w:rPr>
        <w:t xml:space="preserve"> :</w:t>
      </w:r>
      <w:r w:rsidR="00424402">
        <w:rPr>
          <w:rtl/>
        </w:rPr>
        <w:t xml:space="preserve"> </w:t>
      </w:r>
      <w:r>
        <w:rPr>
          <w:rtl/>
        </w:rPr>
        <w:t>الْحُسْنَىٰ</w:t>
      </w:r>
      <w:r w:rsidR="00774210">
        <w:rPr>
          <w:rtl/>
        </w:rPr>
        <w:t xml:space="preserve"> :</w:t>
      </w:r>
      <w:r w:rsidR="00424402">
        <w:rPr>
          <w:rtl/>
        </w:rPr>
        <w:t xml:space="preserve"> </w:t>
      </w:r>
      <w:r>
        <w:rPr>
          <w:rtl/>
        </w:rPr>
        <w:t>الْجَنَّةِ</w:t>
      </w:r>
      <w:r w:rsidR="00774210">
        <w:rPr>
          <w:rtl/>
        </w:rPr>
        <w:t xml:space="preserve"> ،</w:t>
      </w:r>
      <w:r w:rsidR="00424402">
        <w:rPr>
          <w:rtl/>
        </w:rPr>
        <w:t xml:space="preserve"> </w:t>
      </w:r>
      <w:r>
        <w:rPr>
          <w:rtl/>
        </w:rPr>
        <w:t>وَالزِّيَادَةُ أَنْ لَا يُحَاسِبَهمْ عَلَىٰ مَا أَعْطَاهمْ فِي الدُّنْيَا. وَرُوِيَ مِثْلُ هَذَا عَنِ الْبَاقِرِ عَلَيْهِ السَّلَامُ.</w:t>
      </w:r>
    </w:p>
    <w:p w14:paraId="185097BB" w14:textId="77777777" w:rsidR="00424402" w:rsidRDefault="00B255DC" w:rsidP="00B255DC">
      <w:pPr>
        <w:rPr>
          <w:rtl/>
        </w:rPr>
      </w:pPr>
      <w:r>
        <w:rPr>
          <w:rFonts w:hint="eastAsia"/>
          <w:rtl/>
        </w:rPr>
        <w:t>قَالَ</w:t>
      </w:r>
      <w:r>
        <w:rPr>
          <w:rtl/>
        </w:rPr>
        <w:t xml:space="preserve"> السَّيِّدُ الْإِمَامِ رَحِمَه اللهَ</w:t>
      </w:r>
      <w:r w:rsidR="00774210">
        <w:rPr>
          <w:rtl/>
        </w:rPr>
        <w:t xml:space="preserve"> :</w:t>
      </w:r>
      <w:r w:rsidR="00424402">
        <w:rPr>
          <w:rtl/>
        </w:rPr>
        <w:t xml:space="preserve"> </w:t>
      </w:r>
      <w:r>
        <w:rPr>
          <w:rtl/>
        </w:rPr>
        <w:t>لَوْ كَانَ (الزِّيَادَةُ) النَّظَرَ والرُّؤْيَةَ كَمَا يَقُولُ الْقَوْمُ</w:t>
      </w:r>
      <w:r w:rsidR="00774210">
        <w:rPr>
          <w:rtl/>
        </w:rPr>
        <w:t xml:space="preserve"> ،</w:t>
      </w:r>
      <w:r w:rsidR="00424402">
        <w:rPr>
          <w:rtl/>
        </w:rPr>
        <w:t xml:space="preserve"> </w:t>
      </w:r>
      <w:r>
        <w:rPr>
          <w:rtl/>
        </w:rPr>
        <w:t>لَمَا صَحَّ أَنْ يُسَمَّىٰ النَّظَرُ زِيَادَةَ</w:t>
      </w:r>
      <w:r w:rsidR="00774210">
        <w:rPr>
          <w:rtl/>
        </w:rPr>
        <w:t xml:space="preserve"> ،</w:t>
      </w:r>
      <w:r w:rsidR="00424402">
        <w:rPr>
          <w:rtl/>
        </w:rPr>
        <w:t xml:space="preserve"> </w:t>
      </w:r>
      <w:r>
        <w:rPr>
          <w:rtl/>
        </w:rPr>
        <w:t>لِأَنَّ الزِّيَادَةَ يَنْبَغِي أَنْ تَكُونَ نَاقِصَةً عَنِ الْأَصْلِ كَمَا تَقُولُ عَشَرَةٌ وَزِيَادَةٌ وَعِشْرُونَ وَزِيَادَةٌ</w:t>
      </w:r>
      <w:r w:rsidR="00774210">
        <w:rPr>
          <w:rtl/>
        </w:rPr>
        <w:t xml:space="preserve"> ،</w:t>
      </w:r>
      <w:r w:rsidR="00424402">
        <w:rPr>
          <w:rtl/>
        </w:rPr>
        <w:t xml:space="preserve"> </w:t>
      </w:r>
      <w:r>
        <w:rPr>
          <w:rtl/>
        </w:rPr>
        <w:t>وَنَحْنُ نَعْلَمُ أَنَّ الرُّؤْيَةَ لَوْ كَانَتْ</w:t>
      </w:r>
      <w:r w:rsidR="00774210">
        <w:rPr>
          <w:rtl/>
        </w:rPr>
        <w:t xml:space="preserve"> ،</w:t>
      </w:r>
      <w:r w:rsidR="00424402">
        <w:rPr>
          <w:rtl/>
        </w:rPr>
        <w:t xml:space="preserve"> </w:t>
      </w:r>
      <w:r>
        <w:rPr>
          <w:rtl/>
        </w:rPr>
        <w:t>لَكَانَتْ جُزْءَ شَيْءٍ</w:t>
      </w:r>
      <w:r w:rsidR="00774210">
        <w:rPr>
          <w:rtl/>
        </w:rPr>
        <w:t xml:space="preserve"> ،</w:t>
      </w:r>
      <w:r w:rsidR="00424402">
        <w:rPr>
          <w:rtl/>
        </w:rPr>
        <w:t xml:space="preserve"> </w:t>
      </w:r>
      <w:r>
        <w:rPr>
          <w:rtl/>
        </w:rPr>
        <w:t>فَكَيْفَ يَجُوزُ أَنْ تَصِيرَ عَلَاوَةً لِلْحُسْنَى؟ فَعُلِمَ بِذَلِكَ أَنَّه لَا يَعْنِي بِهِ الرُّؤْيَةَ</w:t>
      </w:r>
      <w:r w:rsidR="00774210">
        <w:rPr>
          <w:rtl/>
        </w:rPr>
        <w:t xml:space="preserve"> ،</w:t>
      </w:r>
      <w:r w:rsidR="00424402">
        <w:rPr>
          <w:rtl/>
        </w:rPr>
        <w:t xml:space="preserve"> </w:t>
      </w:r>
      <w:r>
        <w:rPr>
          <w:rtl/>
        </w:rPr>
        <w:t>فَإِنَّمَا يَعْنِي بِهِ زِيَادَةَ ا</w:t>
      </w:r>
      <w:r>
        <w:rPr>
          <w:rFonts w:hint="eastAsia"/>
          <w:rtl/>
        </w:rPr>
        <w:t>لْإِحْسَانِ</w:t>
      </w:r>
      <w:r>
        <w:rPr>
          <w:rtl/>
        </w:rPr>
        <w:t>.</w:t>
      </w:r>
    </w:p>
    <w:p w14:paraId="66D9B0E1" w14:textId="77777777" w:rsidR="00424402" w:rsidRDefault="00B255DC" w:rsidP="00B46507">
      <w:pPr>
        <w:pStyle w:val="rfdBold1"/>
        <w:rPr>
          <w:rtl/>
        </w:rPr>
      </w:pPr>
      <w:r>
        <w:rPr>
          <w:rFonts w:hint="eastAsia"/>
          <w:rtl/>
        </w:rPr>
        <w:t>كاتب</w:t>
      </w:r>
      <w:r>
        <w:rPr>
          <w:rtl/>
        </w:rPr>
        <w:t xml:space="preserve"> النسخة</w:t>
      </w:r>
      <w:r w:rsidR="00774210">
        <w:rPr>
          <w:rtl/>
        </w:rPr>
        <w:t xml:space="preserve"> :</w:t>
      </w:r>
    </w:p>
    <w:p w14:paraId="4863A0AC" w14:textId="77777777" w:rsidR="00424402" w:rsidRDefault="00B255DC" w:rsidP="00B255DC">
      <w:pPr>
        <w:rPr>
          <w:rtl/>
        </w:rPr>
      </w:pPr>
      <w:r>
        <w:rPr>
          <w:rFonts w:hint="eastAsia"/>
          <w:rtl/>
        </w:rPr>
        <w:t>لقد</w:t>
      </w:r>
      <w:r>
        <w:rPr>
          <w:rtl/>
        </w:rPr>
        <w:t xml:space="preserve"> جاءت الترقيمة في نسخة</w:t>
      </w:r>
      <w:r w:rsidR="00BC4282">
        <w:rPr>
          <w:rtl/>
        </w:rPr>
        <w:t xml:space="preserve"> </w:t>
      </w:r>
      <w:r>
        <w:rPr>
          <w:rtl/>
        </w:rPr>
        <w:t>مجلس الشورىٰ رقم</w:t>
      </w:r>
      <w:r w:rsidR="00774210">
        <w:rPr>
          <w:rtl/>
        </w:rPr>
        <w:t xml:space="preserve"> :</w:t>
      </w:r>
      <w:r w:rsidR="00424402">
        <w:rPr>
          <w:rtl/>
        </w:rPr>
        <w:t xml:space="preserve"> </w:t>
      </w:r>
      <w:r>
        <w:rPr>
          <w:rtl/>
        </w:rPr>
        <w:t>(4129) في نهاية النصّ القرآني كما يلي</w:t>
      </w:r>
      <w:r w:rsidR="00774210">
        <w:rPr>
          <w:rtl/>
        </w:rPr>
        <w:t xml:space="preserve"> :</w:t>
      </w:r>
      <w:r w:rsidR="00424402">
        <w:rPr>
          <w:rtl/>
        </w:rPr>
        <w:t xml:space="preserve"> </w:t>
      </w:r>
      <w:r w:rsidR="0043398A">
        <w:rPr>
          <w:rtl/>
        </w:rPr>
        <w:t>«</w:t>
      </w:r>
      <w:r>
        <w:rPr>
          <w:rtl/>
        </w:rPr>
        <w:t>صَدَقَ الله الْعَظِيمُ وَصَدَقَ رَسُولُه الْكَرِيمُ وَنَحْنُ عَلَىٰ ذَلِكَ مِنَ الشَّاهِدِينَ</w:t>
      </w:r>
      <w:r w:rsidR="00774210">
        <w:rPr>
          <w:rtl/>
        </w:rPr>
        <w:t xml:space="preserve"> ،</w:t>
      </w:r>
      <w:r w:rsidR="00424402">
        <w:rPr>
          <w:rtl/>
        </w:rPr>
        <w:t xml:space="preserve"> </w:t>
      </w:r>
      <w:r>
        <w:rPr>
          <w:rtl/>
        </w:rPr>
        <w:t>وَلَا حَوْلَ وَلَا قُوَّةَ إِلَّا بِالله الْعَلِيِّ الْعَظِيمِ. اتَّفَقَ ال</w:t>
      </w:r>
      <w:r>
        <w:rPr>
          <w:rFonts w:hint="eastAsia"/>
          <w:rtl/>
        </w:rPr>
        <w:t>ْفَرَاغُ</w:t>
      </w:r>
      <w:r>
        <w:rPr>
          <w:rtl/>
        </w:rPr>
        <w:t xml:space="preserve"> مِنْ كِتَابَةِ هَذَا</w:t>
      </w:r>
    </w:p>
    <w:p w14:paraId="3117C6C5" w14:textId="77777777" w:rsidR="00424402" w:rsidRDefault="00DE5467" w:rsidP="00B46507">
      <w:pPr>
        <w:pStyle w:val="rfdNormal0"/>
        <w:rPr>
          <w:rtl/>
        </w:rPr>
      </w:pPr>
      <w:r>
        <w:rPr>
          <w:rtl/>
        </w:rPr>
        <w:br w:type="page"/>
      </w:r>
      <w:r w:rsidR="00B255DC">
        <w:rPr>
          <w:rFonts w:hint="eastAsia"/>
          <w:rtl/>
        </w:rPr>
        <w:lastRenderedPageBreak/>
        <w:t>الْمُصْحَفِ</w:t>
      </w:r>
      <w:r w:rsidR="00B255DC">
        <w:rPr>
          <w:rtl/>
        </w:rPr>
        <w:t xml:space="preserve"> الْمَجِيدِ عشِيَّةَ يَوْمِ الْإثْنَيْنِ الثَّامِنِ مِنْ شَهْرِ الله الْأَصَبِّ رَجَب عَظَّمَ الله بَرَكَتَه</w:t>
      </w:r>
      <w:r w:rsidR="00774210">
        <w:rPr>
          <w:rtl/>
        </w:rPr>
        <w:t xml:space="preserve"> ،</w:t>
      </w:r>
      <w:r w:rsidR="00424402">
        <w:rPr>
          <w:rtl/>
        </w:rPr>
        <w:t xml:space="preserve"> </w:t>
      </w:r>
      <w:r w:rsidR="00B255DC">
        <w:rPr>
          <w:rtl/>
        </w:rPr>
        <w:t>مِنْ شُهورِ سَنَةِ ثَلَاثٍ وَثَمَانِينَ وَخَمْسِ مِائَةٍ هِجْرِيَّةٍ</w:t>
      </w:r>
      <w:r w:rsidR="00774210">
        <w:rPr>
          <w:rtl/>
        </w:rPr>
        <w:t xml:space="preserve"> ،</w:t>
      </w:r>
      <w:r w:rsidR="00424402">
        <w:rPr>
          <w:rtl/>
        </w:rPr>
        <w:t xml:space="preserve"> </w:t>
      </w:r>
      <w:r w:rsidR="00B255DC">
        <w:rPr>
          <w:rtl/>
        </w:rPr>
        <w:t>عَلَىٰ يَدَيْ أَضْعَفِ عِبَادِ الله الْمُحْتَاجِ إِلَىٰ رَحْمَتِه</w:t>
      </w:r>
      <w:r w:rsidR="00B255DC">
        <w:rPr>
          <w:rFonts w:hint="eastAsia"/>
          <w:rtl/>
        </w:rPr>
        <w:t>ِ</w:t>
      </w:r>
      <w:r w:rsidR="00774210">
        <w:rPr>
          <w:rtl/>
        </w:rPr>
        <w:t xml:space="preserve"> :</w:t>
      </w:r>
      <w:r w:rsidR="00424402">
        <w:rPr>
          <w:rtl/>
        </w:rPr>
        <w:t xml:space="preserve"> </w:t>
      </w:r>
      <w:r w:rsidR="00B255DC">
        <w:rPr>
          <w:rtl/>
        </w:rPr>
        <w:t>مُحَمَّدِ بْنِ جَعْفَرِ بْنِ بَنْجِيرَ آمَنَه الله مِنَ الْفَزَعِ الْأَكْبَرِ وَغَفَرَ ذُنُوبَه وَلِوَالِدَيْهِ وَلِمَنْ نَظَرَ فِيهِ وَدَعَا لَه بِالْخَيْرِ</w:t>
      </w:r>
      <w:r w:rsidR="00774210">
        <w:rPr>
          <w:rtl/>
        </w:rPr>
        <w:t xml:space="preserve"> ،</w:t>
      </w:r>
      <w:r w:rsidR="00424402">
        <w:rPr>
          <w:rtl/>
        </w:rPr>
        <w:t xml:space="preserve"> </w:t>
      </w:r>
      <w:r w:rsidR="00B255DC">
        <w:rPr>
          <w:rtl/>
        </w:rPr>
        <w:t>وَلِمَنْ قَالَ آمينَ رَبَّ الْعَالَمِينَ</w:t>
      </w:r>
      <w:r w:rsidR="0043398A">
        <w:rPr>
          <w:rtl/>
        </w:rPr>
        <w:t>»</w:t>
      </w:r>
      <w:r w:rsidR="00424402">
        <w:rPr>
          <w:rtl/>
        </w:rPr>
        <w:t>.</w:t>
      </w:r>
    </w:p>
    <w:p w14:paraId="783136B3" w14:textId="77777777" w:rsidR="00424402" w:rsidRDefault="00B255DC" w:rsidP="00B255DC">
      <w:pPr>
        <w:rPr>
          <w:rtl/>
        </w:rPr>
      </w:pPr>
      <w:r>
        <w:rPr>
          <w:rFonts w:hint="eastAsia"/>
          <w:rtl/>
        </w:rPr>
        <w:t>وليس</w:t>
      </w:r>
      <w:r>
        <w:rPr>
          <w:rtl/>
        </w:rPr>
        <w:t xml:space="preserve"> لدينا أيّ معلومة عن (محمّد بن جعفر بن بنجير) کاتب النسخة القرآنية وتفسيره</w:t>
      </w:r>
      <w:r w:rsidR="00774210">
        <w:rPr>
          <w:rtl/>
        </w:rPr>
        <w:t xml:space="preserve"> ،</w:t>
      </w:r>
      <w:r w:rsidR="00424402">
        <w:rPr>
          <w:rtl/>
        </w:rPr>
        <w:t xml:space="preserve"> </w:t>
      </w:r>
      <w:r>
        <w:rPr>
          <w:rtl/>
        </w:rPr>
        <w:t>ووفقاً للمعلومات الموجودة في مصادر التراث الإسلامي</w:t>
      </w:r>
      <w:r w:rsidR="00774210">
        <w:rPr>
          <w:rtl/>
        </w:rPr>
        <w:t xml:space="preserve"> ،</w:t>
      </w:r>
      <w:r w:rsidR="00424402">
        <w:rPr>
          <w:rtl/>
        </w:rPr>
        <w:t xml:space="preserve"> </w:t>
      </w:r>
      <w:r>
        <w:rPr>
          <w:rtl/>
        </w:rPr>
        <w:t>فإنّ هذا الاسم لم يذكر في مكان قطّ</w:t>
      </w:r>
      <w:r w:rsidR="00774210">
        <w:rPr>
          <w:rtl/>
        </w:rPr>
        <w:t xml:space="preserve"> ،</w:t>
      </w:r>
      <w:r w:rsidR="00424402">
        <w:rPr>
          <w:rtl/>
        </w:rPr>
        <w:t xml:space="preserve"> </w:t>
      </w:r>
      <w:r>
        <w:rPr>
          <w:rtl/>
        </w:rPr>
        <w:t xml:space="preserve">إلّا أنّه هناك نسخة من كتاب </w:t>
      </w:r>
      <w:r w:rsidRPr="00B46507">
        <w:rPr>
          <w:rStyle w:val="rfdBold2"/>
          <w:rtl/>
        </w:rPr>
        <w:t>الصحاح</w:t>
      </w:r>
      <w:r>
        <w:rPr>
          <w:rtl/>
        </w:rPr>
        <w:t xml:space="preserve"> للجوهري ـ في مكتبة نور عثمانية</w:t>
      </w:r>
      <w:r w:rsidR="00774210">
        <w:rPr>
          <w:rtl/>
        </w:rPr>
        <w:t xml:space="preserve"> ،</w:t>
      </w:r>
      <w:r w:rsidR="00424402">
        <w:rPr>
          <w:rtl/>
        </w:rPr>
        <w:t xml:space="preserve"> </w:t>
      </w:r>
      <w:r>
        <w:rPr>
          <w:rtl/>
        </w:rPr>
        <w:t>برقم</w:t>
      </w:r>
      <w:r w:rsidR="00774210">
        <w:rPr>
          <w:rtl/>
        </w:rPr>
        <w:t xml:space="preserve"> :</w:t>
      </w:r>
      <w:r w:rsidR="00424402">
        <w:rPr>
          <w:rtl/>
        </w:rPr>
        <w:t xml:space="preserve"> </w:t>
      </w:r>
      <w:r>
        <w:rPr>
          <w:rtl/>
        </w:rPr>
        <w:t>(4769) كتبها ش</w:t>
      </w:r>
      <w:r>
        <w:rPr>
          <w:rFonts w:hint="eastAsia"/>
          <w:rtl/>
        </w:rPr>
        <w:t>يرزاد</w:t>
      </w:r>
      <w:r>
        <w:rPr>
          <w:rtl/>
        </w:rPr>
        <w:t xml:space="preserve"> بن أبي عبد الله بن علي الأسدي الجاستي في مجلّدين في تاريخ (60</w:t>
      </w:r>
      <w:r w:rsidR="00DE5467">
        <w:rPr>
          <w:rtl/>
        </w:rPr>
        <w:t>5 ه</w:t>
      </w:r>
      <w:r>
        <w:rPr>
          <w:rtl/>
        </w:rPr>
        <w:t>ـ)</w:t>
      </w:r>
      <w:r w:rsidR="00BC4282">
        <w:rPr>
          <w:rtl/>
        </w:rPr>
        <w:t xml:space="preserve"> </w:t>
      </w:r>
      <w:r w:rsidR="00E55801">
        <w:rPr>
          <w:rtl/>
        </w:rPr>
        <w:t>و (</w:t>
      </w:r>
      <w:r>
        <w:rPr>
          <w:rtl/>
        </w:rPr>
        <w:t>60</w:t>
      </w:r>
      <w:r w:rsidR="00DE5467">
        <w:rPr>
          <w:rtl/>
        </w:rPr>
        <w:t>7 ه</w:t>
      </w:r>
      <w:r>
        <w:rPr>
          <w:rtl/>
        </w:rPr>
        <w:t>ـ)</w:t>
      </w:r>
      <w:r w:rsidR="00BC4282">
        <w:rPr>
          <w:rtl/>
        </w:rPr>
        <w:t xml:space="preserve"> </w:t>
      </w:r>
      <w:r>
        <w:rPr>
          <w:rtl/>
        </w:rPr>
        <w:t>شاءت الصدف</w:t>
      </w:r>
      <w:r w:rsidR="00BC4282">
        <w:rPr>
          <w:rtl/>
        </w:rPr>
        <w:t xml:space="preserve"> </w:t>
      </w:r>
      <w:r>
        <w:rPr>
          <w:rtl/>
        </w:rPr>
        <w:t>أن تُكتب هذه النسخة علىٰ أساس النسخة المقروءة علىٰ أبي الرضا الراوندي ـ ذُكر اسم</w:t>
      </w:r>
      <w:r w:rsidR="00774210">
        <w:rPr>
          <w:rtl/>
        </w:rPr>
        <w:t xml:space="preserve"> :</w:t>
      </w:r>
      <w:r w:rsidR="00424402">
        <w:rPr>
          <w:rtl/>
        </w:rPr>
        <w:t xml:space="preserve"> </w:t>
      </w:r>
      <w:r>
        <w:rPr>
          <w:rtl/>
        </w:rPr>
        <w:t>(جعفر بن بنجير القمّي)</w:t>
      </w:r>
      <w:r w:rsidRPr="00B255DC">
        <w:rPr>
          <w:rStyle w:val="rfdFootnotenum"/>
          <w:rtl/>
        </w:rPr>
        <w:t>(1)</w:t>
      </w:r>
      <w:r w:rsidR="00774210">
        <w:rPr>
          <w:rtl/>
        </w:rPr>
        <w:t xml:space="preserve"> ،</w:t>
      </w:r>
      <w:r w:rsidR="00424402">
        <w:rPr>
          <w:rtl/>
        </w:rPr>
        <w:t xml:space="preserve"> </w:t>
      </w:r>
      <w:r>
        <w:rPr>
          <w:rtl/>
        </w:rPr>
        <w:t>ويحتمل قويّاً أن يكون والد (محمّد بن جعفر بن ب</w:t>
      </w:r>
      <w:r>
        <w:rPr>
          <w:rFonts w:hint="eastAsia"/>
          <w:rtl/>
        </w:rPr>
        <w:t>نجير</w:t>
      </w:r>
      <w:r>
        <w:rPr>
          <w:rtl/>
        </w:rPr>
        <w:t>) كاتب النسخة</w:t>
      </w:r>
      <w:r w:rsidR="00774210">
        <w:rPr>
          <w:rtl/>
        </w:rPr>
        <w:t xml:space="preserve"> :</w:t>
      </w:r>
      <w:r w:rsidR="00424402">
        <w:rPr>
          <w:rtl/>
        </w:rPr>
        <w:t xml:space="preserve"> </w:t>
      </w:r>
      <w:r>
        <w:rPr>
          <w:rtl/>
        </w:rPr>
        <w:t>(4129) في مكتبة مجلس الشورىٰ</w:t>
      </w:r>
      <w:r w:rsidRPr="00B255DC">
        <w:rPr>
          <w:rStyle w:val="rfdFootnotenum"/>
          <w:rtl/>
        </w:rPr>
        <w:t>(2)</w:t>
      </w:r>
      <w:r w:rsidR="00774210">
        <w:rPr>
          <w:rtl/>
        </w:rPr>
        <w:t xml:space="preserve"> ،</w:t>
      </w:r>
      <w:r w:rsidR="00424402">
        <w:rPr>
          <w:rtl/>
        </w:rPr>
        <w:t xml:space="preserve"> </w:t>
      </w:r>
      <w:r>
        <w:rPr>
          <w:rtl/>
        </w:rPr>
        <w:t xml:space="preserve">وقد جاءت عبارة كتاب </w:t>
      </w:r>
      <w:r w:rsidRPr="00B46507">
        <w:rPr>
          <w:rStyle w:val="rfdBold2"/>
          <w:rtl/>
        </w:rPr>
        <w:t>الصحاح</w:t>
      </w:r>
      <w:r>
        <w:rPr>
          <w:rtl/>
        </w:rPr>
        <w:t xml:space="preserve"> كما يلي</w:t>
      </w:r>
      <w:r w:rsidR="00774210">
        <w:rPr>
          <w:rtl/>
        </w:rPr>
        <w:t xml:space="preserve"> :</w:t>
      </w:r>
    </w:p>
    <w:p w14:paraId="130C67A4" w14:textId="77777777" w:rsidR="00B255DC" w:rsidRDefault="0043398A" w:rsidP="00B255DC">
      <w:pPr>
        <w:rPr>
          <w:rtl/>
        </w:rPr>
      </w:pPr>
      <w:r>
        <w:rPr>
          <w:rFonts w:hint="eastAsia"/>
          <w:rtl/>
        </w:rPr>
        <w:t>«</w:t>
      </w:r>
      <w:r w:rsidR="00B255DC">
        <w:rPr>
          <w:rFonts w:hint="eastAsia"/>
          <w:rtl/>
        </w:rPr>
        <w:t>وجدت</w:t>
      </w:r>
      <w:r w:rsidR="00B255DC">
        <w:rPr>
          <w:rtl/>
        </w:rPr>
        <w:t xml:space="preserve"> هذه الأبيات علىٰ ظهر کتاب </w:t>
      </w:r>
      <w:r w:rsidR="00B255DC" w:rsidRPr="00B46507">
        <w:rPr>
          <w:rStyle w:val="rfdBold2"/>
          <w:rtl/>
        </w:rPr>
        <w:t>الصحاح</w:t>
      </w:r>
      <w:r w:rsidR="00B255DC">
        <w:rPr>
          <w:rtl/>
        </w:rPr>
        <w:t xml:space="preserve"> للشيخ الإمام المفيد موفّق</w:t>
      </w:r>
      <w:r w:rsidR="00BC4282">
        <w:rPr>
          <w:rtl/>
        </w:rPr>
        <w:t xml:space="preserve"> </w:t>
      </w:r>
      <w:r w:rsidR="00B255DC">
        <w:rPr>
          <w:rtl/>
        </w:rPr>
        <w:t>الدين أبي عبد</w:t>
      </w:r>
      <w:r w:rsidR="00BC4282">
        <w:rPr>
          <w:rtl/>
        </w:rPr>
        <w:t xml:space="preserve"> </w:t>
      </w:r>
      <w:r w:rsidR="00B255DC">
        <w:rPr>
          <w:rtl/>
        </w:rPr>
        <w:t>الله جعفر بن بنجير القمّي منسوبة إلىٰ السيّد الإمام السعيد ضياء الدين تاج الإسلام سلطان العلماء علم الهدىٰ أبي الرضا فضل الله بن علي بن عبد الله الحسني الراوندي قدّس الله روحه وبرَّدَ مضجعه إنَّه قد کتبه علىٰ ظهر نسخته</w:t>
      </w:r>
      <w:r w:rsidR="00424402">
        <w:rPr>
          <w:rtl/>
        </w:rPr>
        <w:t xml:space="preserve"> ..</w:t>
      </w:r>
      <w:r w:rsidR="00B255DC">
        <w:rPr>
          <w:rtl/>
        </w:rPr>
        <w:t>.</w:t>
      </w:r>
      <w:r>
        <w:rPr>
          <w:rtl/>
        </w:rPr>
        <w:t>»</w:t>
      </w:r>
      <w:r w:rsidR="00424402">
        <w:rPr>
          <w:rtl/>
        </w:rPr>
        <w:t>.</w:t>
      </w:r>
    </w:p>
    <w:p w14:paraId="5DF0C6BC" w14:textId="77777777" w:rsidR="00424402" w:rsidRDefault="00B255DC" w:rsidP="00B46507">
      <w:pPr>
        <w:pStyle w:val="rfdBold1"/>
        <w:rPr>
          <w:rtl/>
        </w:rPr>
      </w:pPr>
      <w:r>
        <w:rPr>
          <w:rFonts w:hint="eastAsia"/>
          <w:rtl/>
        </w:rPr>
        <w:t>عبارة</w:t>
      </w:r>
      <w:r>
        <w:rPr>
          <w:rtl/>
        </w:rPr>
        <w:t xml:space="preserve"> (السيّد الإمام) وانطباقها علىٰ الراوندي</w:t>
      </w:r>
      <w:r w:rsidR="00774210">
        <w:rPr>
          <w:rtl/>
        </w:rPr>
        <w:t xml:space="preserve"> :</w:t>
      </w:r>
    </w:p>
    <w:p w14:paraId="7904F110" w14:textId="77777777" w:rsidR="00424402" w:rsidRDefault="00B255DC" w:rsidP="00B255DC">
      <w:pPr>
        <w:rPr>
          <w:rtl/>
        </w:rPr>
      </w:pPr>
      <w:r>
        <w:rPr>
          <w:rFonts w:hint="eastAsia"/>
          <w:rtl/>
        </w:rPr>
        <w:t>ثمَّة</w:t>
      </w:r>
      <w:r>
        <w:rPr>
          <w:rtl/>
        </w:rPr>
        <w:t xml:space="preserve"> أمارة أخرىٰ تقرّبنا إلىٰ أبي الرضا الراوندي وإلىٰ تفسيره </w:t>
      </w:r>
      <w:r w:rsidRPr="00B46507">
        <w:rPr>
          <w:rStyle w:val="rfdBold2"/>
          <w:rtl/>
        </w:rPr>
        <w:t>الكافي</w:t>
      </w:r>
      <w:r>
        <w:rPr>
          <w:rtl/>
        </w:rPr>
        <w:t xml:space="preserve"> في </w:t>
      </w:r>
      <w:r w:rsidRPr="00B46507">
        <w:rPr>
          <w:rStyle w:val="rfdBold2"/>
          <w:rtl/>
        </w:rPr>
        <w:t>التفسير</w:t>
      </w:r>
      <w:r w:rsidR="00774210">
        <w:rPr>
          <w:rtl/>
        </w:rPr>
        <w:t xml:space="preserve"> ،</w:t>
      </w:r>
    </w:p>
    <w:p w14:paraId="4DA0D9B0" w14:textId="77777777" w:rsidR="00B255DC" w:rsidRDefault="00B255DC" w:rsidP="00B255DC">
      <w:pPr>
        <w:pStyle w:val="rfdLine"/>
        <w:rPr>
          <w:rtl/>
        </w:rPr>
      </w:pPr>
      <w:r>
        <w:rPr>
          <w:rtl/>
        </w:rPr>
        <w:t>__________</w:t>
      </w:r>
    </w:p>
    <w:p w14:paraId="2ECC1DEA" w14:textId="77777777" w:rsidR="00B255DC" w:rsidRDefault="00B255DC" w:rsidP="00B255DC">
      <w:pPr>
        <w:pStyle w:val="rfdFootnote0"/>
        <w:rPr>
          <w:rtl/>
        </w:rPr>
      </w:pPr>
      <w:r>
        <w:rPr>
          <w:rtl/>
        </w:rPr>
        <w:t>(1)</w:t>
      </w:r>
      <w:r w:rsidR="00424402">
        <w:rPr>
          <w:rtl/>
        </w:rPr>
        <w:t xml:space="preserve"> </w:t>
      </w:r>
      <w:r w:rsidR="0043398A">
        <w:rPr>
          <w:rtl/>
        </w:rPr>
        <w:t>«</w:t>
      </w:r>
      <w:r>
        <w:rPr>
          <w:rtl/>
        </w:rPr>
        <w:t>قوبل وصحّح بالأصل فيصحّ إن شاء الله وانتسخت من نسخة مقروءة علىٰ السعيد ضياء الدين أبي الرضا قدّس الله روحه</w:t>
      </w:r>
      <w:r w:rsidR="0043398A">
        <w:rPr>
          <w:rtl/>
        </w:rPr>
        <w:t>»</w:t>
      </w:r>
      <w:r w:rsidR="00424402">
        <w:rPr>
          <w:rtl/>
        </w:rPr>
        <w:t>.</w:t>
      </w:r>
    </w:p>
    <w:p w14:paraId="67A45FD7" w14:textId="77777777" w:rsidR="00B255DC" w:rsidRDefault="00B255DC" w:rsidP="00B255DC">
      <w:pPr>
        <w:pStyle w:val="rfdFootnote0"/>
        <w:rPr>
          <w:rtl/>
        </w:rPr>
      </w:pPr>
      <w:r>
        <w:rPr>
          <w:rtl/>
        </w:rPr>
        <w:t>(2) أشكر زميلي العزيز رسول جزيني الذي أشار عَلَيَّ بهذه الملاحظة في نسخة الصحاح.</w:t>
      </w:r>
    </w:p>
    <w:p w14:paraId="27FDA009" w14:textId="77777777" w:rsidR="00424402" w:rsidRDefault="00DE5467" w:rsidP="00B46507">
      <w:pPr>
        <w:pStyle w:val="rfdNormal0"/>
        <w:rPr>
          <w:rtl/>
        </w:rPr>
      </w:pPr>
      <w:r>
        <w:rPr>
          <w:rtl/>
        </w:rPr>
        <w:br w:type="page"/>
      </w:r>
      <w:r w:rsidR="00B255DC">
        <w:rPr>
          <w:rFonts w:hint="eastAsia"/>
          <w:rtl/>
        </w:rPr>
        <w:lastRenderedPageBreak/>
        <w:t>وهو</w:t>
      </w:r>
      <w:r w:rsidR="00B255DC">
        <w:rPr>
          <w:rtl/>
        </w:rPr>
        <w:t xml:space="preserve"> ما جاء من تعبير (السيّد الإمام) في نسختي (مكتبة آستان قدس في</w:t>
      </w:r>
      <w:r w:rsidR="00BC4282">
        <w:rPr>
          <w:rtl/>
        </w:rPr>
        <w:t xml:space="preserve"> </w:t>
      </w:r>
      <w:r w:rsidR="00B255DC">
        <w:rPr>
          <w:rtl/>
        </w:rPr>
        <w:t>العتبة الرضوية ومجلس الشورىٰ الإسلامي) وهو</w:t>
      </w:r>
      <w:r w:rsidR="00BC4282">
        <w:rPr>
          <w:rtl/>
        </w:rPr>
        <w:t xml:space="preserve"> </w:t>
      </w:r>
      <w:r w:rsidR="00B255DC">
        <w:rPr>
          <w:rtl/>
        </w:rPr>
        <w:t>اللقب</w:t>
      </w:r>
      <w:r w:rsidR="00BC4282">
        <w:rPr>
          <w:rtl/>
        </w:rPr>
        <w:t xml:space="preserve"> </w:t>
      </w:r>
      <w:r w:rsidR="00B255DC">
        <w:rPr>
          <w:rtl/>
        </w:rPr>
        <w:t>الذي كان ينصرف إطلاقه في القرن السادس إلىٰ ضياء</w:t>
      </w:r>
      <w:r w:rsidR="00BC4282">
        <w:rPr>
          <w:rtl/>
        </w:rPr>
        <w:t xml:space="preserve"> </w:t>
      </w:r>
      <w:r w:rsidR="00B255DC">
        <w:rPr>
          <w:rtl/>
        </w:rPr>
        <w:t>الدين أبي الرضا السيّد فضل</w:t>
      </w:r>
      <w:r w:rsidR="00BC4282">
        <w:rPr>
          <w:rtl/>
        </w:rPr>
        <w:t xml:space="preserve"> </w:t>
      </w:r>
      <w:r w:rsidR="00B255DC">
        <w:rPr>
          <w:rtl/>
        </w:rPr>
        <w:t>الله بن علي</w:t>
      </w:r>
      <w:r w:rsidR="00BC4282">
        <w:rPr>
          <w:rtl/>
        </w:rPr>
        <w:t xml:space="preserve"> </w:t>
      </w:r>
      <w:r w:rsidR="00B255DC">
        <w:rPr>
          <w:rtl/>
        </w:rPr>
        <w:t>الراوندي فقط. وقد ذُكر هذا اللقب مكرّراً في نسخ ع</w:t>
      </w:r>
      <w:r w:rsidR="00B255DC">
        <w:rPr>
          <w:rFonts w:hint="eastAsia"/>
          <w:rtl/>
        </w:rPr>
        <w:t>ديدة</w:t>
      </w:r>
      <w:r w:rsidR="00B255DC">
        <w:rPr>
          <w:rtl/>
        </w:rPr>
        <w:t xml:space="preserve"> تمّت مقابلتها من قبل الراوندي علىٰ نسخ أقدم منها أو أجاز روايتها لتلامذته</w:t>
      </w:r>
      <w:r w:rsidR="00B255DC" w:rsidRPr="00B255DC">
        <w:rPr>
          <w:rStyle w:val="rfdFootnotenum"/>
          <w:rtl/>
        </w:rPr>
        <w:t>(1)</w:t>
      </w:r>
      <w:r w:rsidR="00774210">
        <w:rPr>
          <w:rtl/>
        </w:rPr>
        <w:t xml:space="preserve"> ،</w:t>
      </w:r>
      <w:r w:rsidR="00424402">
        <w:rPr>
          <w:rtl/>
        </w:rPr>
        <w:t xml:space="preserve"> </w:t>
      </w:r>
      <w:r w:rsidR="00B255DC">
        <w:rPr>
          <w:rtl/>
        </w:rPr>
        <w:t xml:space="preserve">ومن أهمّ هذه الكتب هو </w:t>
      </w:r>
      <w:r w:rsidR="00B255DC" w:rsidRPr="00B46507">
        <w:rPr>
          <w:rStyle w:val="rfdBold2"/>
          <w:rtl/>
        </w:rPr>
        <w:t>أمالي السيّد المرتضىٰ</w:t>
      </w:r>
      <w:r w:rsidR="00BC4282">
        <w:rPr>
          <w:rtl/>
        </w:rPr>
        <w:t xml:space="preserve"> </w:t>
      </w:r>
      <w:r w:rsidR="00B255DC">
        <w:rPr>
          <w:rtl/>
        </w:rPr>
        <w:t>بنسختيه (مكتبة اسكريال مدريد برقم</w:t>
      </w:r>
      <w:r w:rsidR="00774210">
        <w:rPr>
          <w:rtl/>
        </w:rPr>
        <w:t xml:space="preserve"> :</w:t>
      </w:r>
      <w:r w:rsidR="00424402">
        <w:rPr>
          <w:rtl/>
        </w:rPr>
        <w:t xml:space="preserve"> </w:t>
      </w:r>
      <w:r w:rsidR="00B255DC">
        <w:rPr>
          <w:rtl/>
        </w:rPr>
        <w:t>145</w:t>
      </w:r>
      <w:r w:rsidR="00774210">
        <w:rPr>
          <w:rtl/>
        </w:rPr>
        <w:t xml:space="preserve"> ،</w:t>
      </w:r>
      <w:r w:rsidR="00424402">
        <w:rPr>
          <w:rtl/>
        </w:rPr>
        <w:t xml:space="preserve"> </w:t>
      </w:r>
      <w:r w:rsidR="00B255DC">
        <w:rPr>
          <w:rtl/>
        </w:rPr>
        <w:t>ومكتبة فيض الله أفندي في إسطنبول</w:t>
      </w:r>
      <w:r w:rsidR="00774210">
        <w:rPr>
          <w:rtl/>
        </w:rPr>
        <w:t xml:space="preserve"> ،</w:t>
      </w:r>
      <w:r w:rsidR="00424402">
        <w:rPr>
          <w:rtl/>
        </w:rPr>
        <w:t xml:space="preserve"> </w:t>
      </w:r>
      <w:r w:rsidR="00B255DC">
        <w:rPr>
          <w:rtl/>
        </w:rPr>
        <w:t>برقم</w:t>
      </w:r>
      <w:r w:rsidR="00774210">
        <w:rPr>
          <w:rtl/>
        </w:rPr>
        <w:t xml:space="preserve"> :</w:t>
      </w:r>
      <w:r w:rsidR="00424402">
        <w:rPr>
          <w:rtl/>
        </w:rPr>
        <w:t xml:space="preserve"> </w:t>
      </w:r>
      <w:r w:rsidR="00B255DC">
        <w:rPr>
          <w:rtl/>
        </w:rPr>
        <w:t>1678) الذي حقّقه وطبعه محمّد أبو</w:t>
      </w:r>
      <w:r w:rsidR="00BC4282">
        <w:rPr>
          <w:rtl/>
        </w:rPr>
        <w:t xml:space="preserve"> </w:t>
      </w:r>
      <w:r w:rsidR="00B255DC">
        <w:rPr>
          <w:rtl/>
        </w:rPr>
        <w:t>الفضل إبر</w:t>
      </w:r>
      <w:r w:rsidR="00B255DC">
        <w:rPr>
          <w:rFonts w:hint="eastAsia"/>
          <w:rtl/>
        </w:rPr>
        <w:t>اهيم</w:t>
      </w:r>
      <w:r w:rsidR="00B255DC">
        <w:rPr>
          <w:rtl/>
        </w:rPr>
        <w:t xml:space="preserve"> (القاهرة</w:t>
      </w:r>
      <w:r w:rsidR="00774210">
        <w:rPr>
          <w:rtl/>
        </w:rPr>
        <w:t xml:space="preserve"> ،</w:t>
      </w:r>
      <w:r w:rsidR="00424402">
        <w:rPr>
          <w:rtl/>
        </w:rPr>
        <w:t xml:space="preserve"> </w:t>
      </w:r>
      <w:r w:rsidR="00B255DC">
        <w:rPr>
          <w:rtl/>
        </w:rPr>
        <w:t>1954م)</w:t>
      </w:r>
      <w:r w:rsidR="00774210">
        <w:rPr>
          <w:rtl/>
        </w:rPr>
        <w:t xml:space="preserve"> ،</w:t>
      </w:r>
      <w:r w:rsidR="00424402">
        <w:rPr>
          <w:rtl/>
        </w:rPr>
        <w:t xml:space="preserve"> </w:t>
      </w:r>
      <w:r w:rsidR="00B255DC">
        <w:rPr>
          <w:rtl/>
        </w:rPr>
        <w:t>فإنّه ذكر جميع حواشي هاتين النسختين في هامش طبعته</w:t>
      </w:r>
      <w:r w:rsidR="00774210">
        <w:rPr>
          <w:rtl/>
        </w:rPr>
        <w:t xml:space="preserve"> ،</w:t>
      </w:r>
      <w:r w:rsidR="00424402">
        <w:rPr>
          <w:rtl/>
        </w:rPr>
        <w:t xml:space="preserve"> </w:t>
      </w:r>
      <w:r w:rsidR="00B255DC">
        <w:rPr>
          <w:rtl/>
        </w:rPr>
        <w:t>ولكن جاء تارة تعبير</w:t>
      </w:r>
      <w:r w:rsidR="00774210">
        <w:rPr>
          <w:rtl/>
        </w:rPr>
        <w:t xml:space="preserve"> :</w:t>
      </w:r>
      <w:r w:rsidR="00424402">
        <w:rPr>
          <w:rtl/>
        </w:rPr>
        <w:t xml:space="preserve"> </w:t>
      </w:r>
      <w:r w:rsidR="00B255DC">
        <w:rPr>
          <w:rtl/>
        </w:rPr>
        <w:t>(السيّد الإمام) في هذه الحواشي</w:t>
      </w:r>
      <w:r w:rsidR="00BC4282">
        <w:rPr>
          <w:rtl/>
        </w:rPr>
        <w:t xml:space="preserve"> </w:t>
      </w:r>
      <w:r w:rsidR="00B255DC">
        <w:rPr>
          <w:rtl/>
        </w:rPr>
        <w:t>مع تصريح أكثر في الراوندي كأن يقول</w:t>
      </w:r>
      <w:r w:rsidR="00B255DC" w:rsidRPr="00B255DC">
        <w:rPr>
          <w:rStyle w:val="rfdFootnotenum"/>
          <w:rtl/>
        </w:rPr>
        <w:t>(2)</w:t>
      </w:r>
      <w:r w:rsidR="00774210">
        <w:rPr>
          <w:rtl/>
        </w:rPr>
        <w:t xml:space="preserve"> :</w:t>
      </w:r>
      <w:r w:rsidR="00424402">
        <w:rPr>
          <w:rtl/>
        </w:rPr>
        <w:t xml:space="preserve"> </w:t>
      </w:r>
      <w:r w:rsidR="0043398A">
        <w:rPr>
          <w:rtl/>
        </w:rPr>
        <w:t>«</w:t>
      </w:r>
      <w:r w:rsidR="00B255DC">
        <w:rPr>
          <w:rtl/>
        </w:rPr>
        <w:t>قال السيّد الإمام ضياء الدين</w:t>
      </w:r>
      <w:r w:rsidR="0043398A">
        <w:rPr>
          <w:rtl/>
        </w:rPr>
        <w:t>»</w:t>
      </w:r>
      <w:r w:rsidR="00424402">
        <w:rPr>
          <w:rtl/>
        </w:rPr>
        <w:t xml:space="preserve"> </w:t>
      </w:r>
      <w:r w:rsidR="00774210">
        <w:rPr>
          <w:rtl/>
        </w:rPr>
        <w:t>،</w:t>
      </w:r>
      <w:r w:rsidR="00424402">
        <w:rPr>
          <w:rtl/>
        </w:rPr>
        <w:t xml:space="preserve"> </w:t>
      </w:r>
      <w:r w:rsidR="00B255DC">
        <w:rPr>
          <w:rtl/>
        </w:rPr>
        <w:t>وفي نسختنا (مكتبة مجلس الشورىٰ</w:t>
      </w:r>
      <w:r w:rsidR="00774210">
        <w:rPr>
          <w:rtl/>
        </w:rPr>
        <w:t xml:space="preserve"> ،</w:t>
      </w:r>
    </w:p>
    <w:p w14:paraId="47F14672" w14:textId="77777777" w:rsidR="00B255DC" w:rsidRDefault="00B255DC" w:rsidP="00B255DC">
      <w:pPr>
        <w:pStyle w:val="rfdLine"/>
        <w:rPr>
          <w:rtl/>
        </w:rPr>
      </w:pPr>
      <w:r>
        <w:rPr>
          <w:rtl/>
        </w:rPr>
        <w:t>__________</w:t>
      </w:r>
    </w:p>
    <w:p w14:paraId="0E2860B4" w14:textId="77777777" w:rsidR="00B255DC" w:rsidRDefault="00B255DC" w:rsidP="00B255DC">
      <w:pPr>
        <w:pStyle w:val="rfdFootnote0"/>
        <w:rPr>
          <w:rtl/>
        </w:rPr>
      </w:pPr>
      <w:r>
        <w:rPr>
          <w:rtl/>
        </w:rPr>
        <w:t>(1) علىٰ سبيل المثال فإنّ التعبير بـ</w:t>
      </w:r>
      <w:r w:rsidR="00774210">
        <w:rPr>
          <w:rtl/>
        </w:rPr>
        <w:t xml:space="preserve"> :</w:t>
      </w:r>
      <w:r w:rsidR="00424402">
        <w:rPr>
          <w:rtl/>
        </w:rPr>
        <w:t xml:space="preserve"> </w:t>
      </w:r>
      <w:r>
        <w:rPr>
          <w:rtl/>
        </w:rPr>
        <w:t xml:space="preserve">(السيّد الإمام دام ظلّه) </w:t>
      </w:r>
      <w:r w:rsidR="00E55801">
        <w:rPr>
          <w:rtl/>
        </w:rPr>
        <w:t>و (</w:t>
      </w:r>
      <w:r>
        <w:rPr>
          <w:rtl/>
        </w:rPr>
        <w:t>دامت أيّامه) قد جاء في صفحات عديدة من كتاب الحماسة ذات الحواشي. مثلاً</w:t>
      </w:r>
      <w:r w:rsidR="00774210">
        <w:rPr>
          <w:rtl/>
        </w:rPr>
        <w:t xml:space="preserve"> :</w:t>
      </w:r>
      <w:r w:rsidR="00424402">
        <w:rPr>
          <w:rtl/>
        </w:rPr>
        <w:t xml:space="preserve"> </w:t>
      </w:r>
      <w:r>
        <w:rPr>
          <w:rtl/>
        </w:rPr>
        <w:t>ج 1</w:t>
      </w:r>
      <w:r w:rsidR="00774210">
        <w:rPr>
          <w:rtl/>
        </w:rPr>
        <w:t xml:space="preserve"> ،</w:t>
      </w:r>
      <w:r w:rsidR="00424402">
        <w:rPr>
          <w:rtl/>
        </w:rPr>
        <w:t xml:space="preserve"> </w:t>
      </w:r>
      <w:r>
        <w:rPr>
          <w:rtl/>
        </w:rPr>
        <w:t>ص 98</w:t>
      </w:r>
      <w:r w:rsidR="00774210">
        <w:rPr>
          <w:rtl/>
        </w:rPr>
        <w:t xml:space="preserve"> ،</w:t>
      </w:r>
      <w:r w:rsidR="00424402">
        <w:rPr>
          <w:rtl/>
        </w:rPr>
        <w:t xml:space="preserve"> </w:t>
      </w:r>
      <w:r>
        <w:rPr>
          <w:rtl/>
        </w:rPr>
        <w:t>101</w:t>
      </w:r>
      <w:r w:rsidR="00774210">
        <w:rPr>
          <w:rtl/>
        </w:rPr>
        <w:t xml:space="preserve"> ،</w:t>
      </w:r>
      <w:r w:rsidR="00424402">
        <w:rPr>
          <w:rtl/>
        </w:rPr>
        <w:t xml:space="preserve"> </w:t>
      </w:r>
      <w:r>
        <w:rPr>
          <w:rtl/>
        </w:rPr>
        <w:t>115</w:t>
      </w:r>
      <w:r w:rsidR="00774210">
        <w:rPr>
          <w:rtl/>
        </w:rPr>
        <w:t xml:space="preserve"> ،</w:t>
      </w:r>
      <w:r w:rsidR="00424402">
        <w:rPr>
          <w:rtl/>
        </w:rPr>
        <w:t xml:space="preserve"> </w:t>
      </w:r>
      <w:r>
        <w:rPr>
          <w:rtl/>
        </w:rPr>
        <w:t>141</w:t>
      </w:r>
      <w:r w:rsidR="00774210">
        <w:rPr>
          <w:rtl/>
        </w:rPr>
        <w:t xml:space="preserve"> ،</w:t>
      </w:r>
      <w:r w:rsidR="00424402">
        <w:rPr>
          <w:rtl/>
        </w:rPr>
        <w:t xml:space="preserve"> </w:t>
      </w:r>
      <w:r>
        <w:rPr>
          <w:rtl/>
        </w:rPr>
        <w:t>157</w:t>
      </w:r>
      <w:r w:rsidR="00774210">
        <w:rPr>
          <w:rtl/>
        </w:rPr>
        <w:t xml:space="preserve"> ،</w:t>
      </w:r>
      <w:r w:rsidR="00424402">
        <w:rPr>
          <w:rtl/>
        </w:rPr>
        <w:t xml:space="preserve"> </w:t>
      </w:r>
      <w:r>
        <w:rPr>
          <w:rtl/>
        </w:rPr>
        <w:t>202.</w:t>
      </w:r>
    </w:p>
    <w:p w14:paraId="3E129256" w14:textId="77777777" w:rsidR="00B255DC" w:rsidRDefault="00B255DC" w:rsidP="00B255DC">
      <w:pPr>
        <w:pStyle w:val="rfdFootnote0"/>
        <w:rPr>
          <w:rtl/>
        </w:rPr>
      </w:pPr>
      <w:r>
        <w:rPr>
          <w:rtl/>
        </w:rPr>
        <w:t>(2) مثلاً</w:t>
      </w:r>
      <w:r w:rsidR="00774210">
        <w:rPr>
          <w:rtl/>
        </w:rPr>
        <w:t xml:space="preserve"> :</w:t>
      </w:r>
      <w:r w:rsidR="00424402">
        <w:rPr>
          <w:rtl/>
        </w:rPr>
        <w:t xml:space="preserve"> </w:t>
      </w:r>
      <w:r w:rsidR="0043398A">
        <w:rPr>
          <w:rtl/>
        </w:rPr>
        <w:t>«</w:t>
      </w:r>
      <w:r>
        <w:rPr>
          <w:rtl/>
        </w:rPr>
        <w:t>قال السيّد الإمام عليه السلام</w:t>
      </w:r>
      <w:r w:rsidR="00774210">
        <w:rPr>
          <w:rtl/>
        </w:rPr>
        <w:t xml:space="preserve"> :</w:t>
      </w:r>
      <w:r w:rsidR="00424402">
        <w:rPr>
          <w:rtl/>
        </w:rPr>
        <w:t xml:space="preserve"> </w:t>
      </w:r>
      <w:r>
        <w:rPr>
          <w:rtl/>
        </w:rPr>
        <w:t>طلبت هذا البيت في شعر الحطيئة فلم أجده فيه</w:t>
      </w:r>
      <w:r w:rsidR="0043398A">
        <w:rPr>
          <w:rtl/>
        </w:rPr>
        <w:t>»</w:t>
      </w:r>
      <w:r w:rsidR="00424402">
        <w:rPr>
          <w:rtl/>
        </w:rPr>
        <w:t xml:space="preserve"> </w:t>
      </w:r>
      <w:r>
        <w:rPr>
          <w:rtl/>
        </w:rPr>
        <w:t>(أمالي السيد المرتضىٰ 1/ 49)</w:t>
      </w:r>
      <w:r w:rsidR="00773720">
        <w:rPr>
          <w:rtl/>
        </w:rPr>
        <w:t xml:space="preserve"> ؛</w:t>
      </w:r>
      <w:r w:rsidR="00DE5467">
        <w:rPr>
          <w:rtl/>
        </w:rPr>
        <w:t xml:space="preserve"> </w:t>
      </w:r>
      <w:r w:rsidR="0043398A">
        <w:rPr>
          <w:rtl/>
        </w:rPr>
        <w:t>«</w:t>
      </w:r>
      <w:r>
        <w:rPr>
          <w:rtl/>
        </w:rPr>
        <w:t>قال السيّد الإمام ضياء الدين</w:t>
      </w:r>
      <w:r w:rsidR="00774210">
        <w:rPr>
          <w:rtl/>
        </w:rPr>
        <w:t xml:space="preserve"> :</w:t>
      </w:r>
      <w:r w:rsidR="00424402">
        <w:rPr>
          <w:rtl/>
        </w:rPr>
        <w:t xml:space="preserve"> </w:t>
      </w:r>
      <w:r>
        <w:rPr>
          <w:rtl/>
        </w:rPr>
        <w:t>وفي رواية أخرىٰ</w:t>
      </w:r>
      <w:r w:rsidR="00774210">
        <w:rPr>
          <w:rtl/>
        </w:rPr>
        <w:t xml:space="preserve"> :</w:t>
      </w:r>
      <w:r w:rsidR="00424402">
        <w:rPr>
          <w:rtl/>
        </w:rPr>
        <w:t xml:space="preserve"> </w:t>
      </w:r>
      <w:r>
        <w:rPr>
          <w:rtl/>
        </w:rPr>
        <w:t>(إنّ رجلاً أتىٰ رسول الله صلىٰ الله عليه وآله</w:t>
      </w:r>
      <w:r w:rsidR="00774210">
        <w:rPr>
          <w:rtl/>
        </w:rPr>
        <w:t xml:space="preserve"> ،</w:t>
      </w:r>
      <w:r w:rsidR="00424402">
        <w:rPr>
          <w:rtl/>
        </w:rPr>
        <w:t xml:space="preserve"> </w:t>
      </w:r>
      <w:r>
        <w:rPr>
          <w:rtl/>
        </w:rPr>
        <w:t>فأسلم ثمّ قال</w:t>
      </w:r>
      <w:r w:rsidR="00774210">
        <w:rPr>
          <w:rtl/>
        </w:rPr>
        <w:t xml:space="preserve"> :</w:t>
      </w:r>
      <w:r w:rsidR="00424402">
        <w:rPr>
          <w:rtl/>
        </w:rPr>
        <w:t xml:space="preserve"> </w:t>
      </w:r>
      <w:r>
        <w:rPr>
          <w:rtl/>
        </w:rPr>
        <w:t>أنا أؤاخذ من الذنوب بما ظ</w:t>
      </w:r>
      <w:r>
        <w:rPr>
          <w:rFonts w:hint="eastAsia"/>
          <w:rtl/>
        </w:rPr>
        <w:t>هر</w:t>
      </w:r>
      <w:r w:rsidR="00774210">
        <w:rPr>
          <w:rFonts w:hint="eastAsia"/>
          <w:rtl/>
        </w:rPr>
        <w:t xml:space="preserve"> ،</w:t>
      </w:r>
      <w:r w:rsidR="00424402">
        <w:rPr>
          <w:rFonts w:hint="eastAsia"/>
          <w:rtl/>
        </w:rPr>
        <w:t xml:space="preserve"> </w:t>
      </w:r>
      <w:r>
        <w:rPr>
          <w:rtl/>
        </w:rPr>
        <w:t>وأنا أستسر بخلال أربع</w:t>
      </w:r>
      <w:r w:rsidR="00774210">
        <w:rPr>
          <w:rtl/>
        </w:rPr>
        <w:t xml:space="preserve"> :</w:t>
      </w:r>
      <w:r w:rsidR="00424402">
        <w:rPr>
          <w:rtl/>
        </w:rPr>
        <w:t xml:space="preserve"> </w:t>
      </w:r>
      <w:r>
        <w:rPr>
          <w:rtl/>
        </w:rPr>
        <w:t>الزنا والسرقة وشرب الخمر والكذب</w:t>
      </w:r>
      <w:r w:rsidR="00773720">
        <w:rPr>
          <w:rtl/>
        </w:rPr>
        <w:t xml:space="preserve"> ؛</w:t>
      </w:r>
      <w:r w:rsidR="00DE5467">
        <w:rPr>
          <w:rtl/>
        </w:rPr>
        <w:t xml:space="preserve"> </w:t>
      </w:r>
      <w:r>
        <w:rPr>
          <w:rtl/>
        </w:rPr>
        <w:t>فأيّتهنّ أحببت تركت؟ قال</w:t>
      </w:r>
      <w:r w:rsidR="00774210">
        <w:rPr>
          <w:rtl/>
        </w:rPr>
        <w:t xml:space="preserve"> :</w:t>
      </w:r>
      <w:r w:rsidR="00424402">
        <w:rPr>
          <w:rtl/>
        </w:rPr>
        <w:t xml:space="preserve"> </w:t>
      </w:r>
      <w:r>
        <w:rPr>
          <w:rtl/>
        </w:rPr>
        <w:t>دع الكذب</w:t>
      </w:r>
      <w:r w:rsidR="00773720">
        <w:rPr>
          <w:rtl/>
        </w:rPr>
        <w:t xml:space="preserve"> ؛</w:t>
      </w:r>
      <w:r w:rsidR="00DE5467">
        <w:rPr>
          <w:rtl/>
        </w:rPr>
        <w:t xml:space="preserve"> </w:t>
      </w:r>
      <w:r>
        <w:rPr>
          <w:rtl/>
        </w:rPr>
        <w:t>فلمّا تولّىٰ من عند النبي صلّىٰ الله عليه وآله همّ بالزّنا</w:t>
      </w:r>
      <w:r w:rsidR="00773720">
        <w:rPr>
          <w:rtl/>
        </w:rPr>
        <w:t xml:space="preserve"> ؛</w:t>
      </w:r>
      <w:r w:rsidR="00DE5467">
        <w:rPr>
          <w:rtl/>
        </w:rPr>
        <w:t xml:space="preserve"> </w:t>
      </w:r>
      <w:r>
        <w:rPr>
          <w:rtl/>
        </w:rPr>
        <w:t>فقال</w:t>
      </w:r>
      <w:r w:rsidR="00774210">
        <w:rPr>
          <w:rtl/>
        </w:rPr>
        <w:t xml:space="preserve"> :</w:t>
      </w:r>
      <w:r w:rsidR="00424402">
        <w:rPr>
          <w:rtl/>
        </w:rPr>
        <w:t xml:space="preserve"> </w:t>
      </w:r>
      <w:r>
        <w:rPr>
          <w:rtl/>
        </w:rPr>
        <w:t>يسألني رسول الله صلّىٰ الله عليه وآله</w:t>
      </w:r>
      <w:r w:rsidR="00774210">
        <w:rPr>
          <w:rtl/>
        </w:rPr>
        <w:t xml:space="preserve"> ،</w:t>
      </w:r>
      <w:r w:rsidR="00424402">
        <w:rPr>
          <w:rtl/>
        </w:rPr>
        <w:t xml:space="preserve"> </w:t>
      </w:r>
      <w:r>
        <w:rPr>
          <w:rtl/>
        </w:rPr>
        <w:t>فإن جحدت نقضت ما جعلت</w:t>
      </w:r>
      <w:r w:rsidR="00774210">
        <w:rPr>
          <w:rtl/>
        </w:rPr>
        <w:t xml:space="preserve"> ،</w:t>
      </w:r>
      <w:r w:rsidR="00424402">
        <w:rPr>
          <w:rtl/>
        </w:rPr>
        <w:t xml:space="preserve"> </w:t>
      </w:r>
      <w:r>
        <w:rPr>
          <w:rtl/>
        </w:rPr>
        <w:t>وإن أقررت حددت</w:t>
      </w:r>
      <w:r w:rsidR="00774210">
        <w:rPr>
          <w:rtl/>
        </w:rPr>
        <w:t xml:space="preserve"> ،</w:t>
      </w:r>
      <w:r w:rsidR="00424402">
        <w:rPr>
          <w:rtl/>
        </w:rPr>
        <w:t xml:space="preserve"> </w:t>
      </w:r>
      <w:r>
        <w:rPr>
          <w:rtl/>
        </w:rPr>
        <w:t xml:space="preserve">ثمّ همّ بالسرقة </w:t>
      </w:r>
      <w:r>
        <w:rPr>
          <w:rFonts w:hint="eastAsia"/>
          <w:rtl/>
        </w:rPr>
        <w:t>ثمّ</w:t>
      </w:r>
      <w:r>
        <w:rPr>
          <w:rtl/>
        </w:rPr>
        <w:t xml:space="preserve"> يشرب الخمر</w:t>
      </w:r>
      <w:r w:rsidR="00773720">
        <w:rPr>
          <w:rtl/>
        </w:rPr>
        <w:t xml:space="preserve"> ؛</w:t>
      </w:r>
      <w:r w:rsidR="00DE5467">
        <w:rPr>
          <w:rtl/>
        </w:rPr>
        <w:t xml:space="preserve"> </w:t>
      </w:r>
      <w:r>
        <w:rPr>
          <w:rtl/>
        </w:rPr>
        <w:t>فتفكّر في مثل ذلك</w:t>
      </w:r>
      <w:r w:rsidR="00774210">
        <w:rPr>
          <w:rtl/>
        </w:rPr>
        <w:t xml:space="preserve"> ،</w:t>
      </w:r>
      <w:r w:rsidR="00424402">
        <w:rPr>
          <w:rtl/>
        </w:rPr>
        <w:t xml:space="preserve"> </w:t>
      </w:r>
      <w:r>
        <w:rPr>
          <w:rtl/>
        </w:rPr>
        <w:t>فرجع إلىٰ رسول الله صلّىٰ الله عليه وآله</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Pr>
          <w:rtl/>
        </w:rPr>
        <w:t>يا رسول الله</w:t>
      </w:r>
      <w:r w:rsidR="00774210">
        <w:rPr>
          <w:rtl/>
        </w:rPr>
        <w:t xml:space="preserve"> ،</w:t>
      </w:r>
      <w:r w:rsidR="00424402">
        <w:rPr>
          <w:rtl/>
        </w:rPr>
        <w:t xml:space="preserve"> </w:t>
      </w:r>
      <w:r>
        <w:rPr>
          <w:rtl/>
        </w:rPr>
        <w:t>تركتهنّ أجمع). قال السيّد</w:t>
      </w:r>
      <w:r w:rsidR="00774210">
        <w:rPr>
          <w:rtl/>
        </w:rPr>
        <w:t xml:space="preserve"> :</w:t>
      </w:r>
      <w:r w:rsidR="00424402">
        <w:rPr>
          <w:rtl/>
        </w:rPr>
        <w:t xml:space="preserve"> </w:t>
      </w:r>
      <w:r>
        <w:rPr>
          <w:rtl/>
        </w:rPr>
        <w:t>إنّما كتبت هذه الرواية هاهنا</w:t>
      </w:r>
      <w:r w:rsidR="00773720">
        <w:rPr>
          <w:rtl/>
        </w:rPr>
        <w:t xml:space="preserve"> ؛</w:t>
      </w:r>
      <w:r w:rsidR="00DE5467">
        <w:rPr>
          <w:rtl/>
        </w:rPr>
        <w:t xml:space="preserve"> </w:t>
      </w:r>
      <w:r>
        <w:rPr>
          <w:rtl/>
        </w:rPr>
        <w:t>لأنّ هذه مفصّلة</w:t>
      </w:r>
      <w:r w:rsidR="00774210">
        <w:rPr>
          <w:rtl/>
        </w:rPr>
        <w:t xml:space="preserve"> ،</w:t>
      </w:r>
      <w:r w:rsidR="00424402">
        <w:rPr>
          <w:rtl/>
        </w:rPr>
        <w:t xml:space="preserve"> </w:t>
      </w:r>
      <w:r>
        <w:rPr>
          <w:rtl/>
        </w:rPr>
        <w:t>وتلك مجملة</w:t>
      </w:r>
      <w:r w:rsidR="00774210">
        <w:rPr>
          <w:rtl/>
        </w:rPr>
        <w:t xml:space="preserve"> ،</w:t>
      </w:r>
      <w:r w:rsidR="00424402">
        <w:rPr>
          <w:rtl/>
        </w:rPr>
        <w:t xml:space="preserve"> </w:t>
      </w:r>
      <w:r>
        <w:rPr>
          <w:rtl/>
        </w:rPr>
        <w:t>ولأنّي رأيت السيّد غير محقّق فيما أورده</w:t>
      </w:r>
      <w:r w:rsidR="0043398A">
        <w:rPr>
          <w:rtl/>
        </w:rPr>
        <w:t>»</w:t>
      </w:r>
      <w:r w:rsidR="00424402">
        <w:rPr>
          <w:rtl/>
        </w:rPr>
        <w:t xml:space="preserve"> </w:t>
      </w:r>
      <w:r>
        <w:rPr>
          <w:rtl/>
        </w:rPr>
        <w:t>(أمالي السيد المرتضىٰ 1/ 76)</w:t>
      </w:r>
      <w:r w:rsidR="00773720">
        <w:rPr>
          <w:rtl/>
        </w:rPr>
        <w:t xml:space="preserve"> ؛</w:t>
      </w:r>
      <w:r w:rsidR="00DE5467">
        <w:rPr>
          <w:rtl/>
        </w:rPr>
        <w:t xml:space="preserve"> </w:t>
      </w:r>
      <w:r w:rsidR="0043398A">
        <w:rPr>
          <w:rtl/>
        </w:rPr>
        <w:t>«</w:t>
      </w:r>
      <w:r>
        <w:rPr>
          <w:rtl/>
        </w:rPr>
        <w:t>ق</w:t>
      </w:r>
      <w:r>
        <w:rPr>
          <w:rFonts w:hint="eastAsia"/>
          <w:rtl/>
        </w:rPr>
        <w:t>ال</w:t>
      </w:r>
      <w:r>
        <w:rPr>
          <w:rtl/>
        </w:rPr>
        <w:t xml:space="preserve"> مولانا السيّد</w:t>
      </w:r>
      <w:r w:rsidR="00774210">
        <w:rPr>
          <w:rtl/>
        </w:rPr>
        <w:t xml:space="preserve"> :</w:t>
      </w:r>
      <w:r w:rsidR="00424402">
        <w:rPr>
          <w:rtl/>
        </w:rPr>
        <w:t xml:space="preserve"> </w:t>
      </w:r>
      <w:r>
        <w:rPr>
          <w:rtl/>
        </w:rPr>
        <w:t>خارجاً</w:t>
      </w:r>
      <w:r w:rsidR="00774210">
        <w:rPr>
          <w:rtl/>
        </w:rPr>
        <w:t xml:space="preserve"> ،</w:t>
      </w:r>
      <w:r w:rsidR="00424402">
        <w:rPr>
          <w:rtl/>
        </w:rPr>
        <w:t xml:space="preserve"> </w:t>
      </w:r>
      <w:r>
        <w:rPr>
          <w:rtl/>
        </w:rPr>
        <w:t>تقديره</w:t>
      </w:r>
      <w:r w:rsidR="00774210">
        <w:rPr>
          <w:rtl/>
        </w:rPr>
        <w:t xml:space="preserve"> :</w:t>
      </w:r>
      <w:r w:rsidR="00424402">
        <w:rPr>
          <w:rtl/>
        </w:rPr>
        <w:t xml:space="preserve"> </w:t>
      </w:r>
      <w:r>
        <w:rPr>
          <w:rtl/>
        </w:rPr>
        <w:t>ولا يخرج خروجاً</w:t>
      </w:r>
      <w:r w:rsidR="00773720">
        <w:rPr>
          <w:rtl/>
        </w:rPr>
        <w:t xml:space="preserve"> ؛</w:t>
      </w:r>
      <w:r w:rsidR="00DE5467">
        <w:rPr>
          <w:rtl/>
        </w:rPr>
        <w:t xml:space="preserve"> </w:t>
      </w:r>
      <w:r>
        <w:rPr>
          <w:rtl/>
        </w:rPr>
        <w:t>وذهب عيسىٰ بن عمر إلىٰ أنّه في موضع الحال</w:t>
      </w:r>
      <w:r w:rsidR="0043398A">
        <w:rPr>
          <w:rtl/>
        </w:rPr>
        <w:t>»</w:t>
      </w:r>
      <w:r w:rsidR="00424402">
        <w:rPr>
          <w:rtl/>
        </w:rPr>
        <w:t xml:space="preserve"> </w:t>
      </w:r>
      <w:r>
        <w:rPr>
          <w:rtl/>
        </w:rPr>
        <w:t>(أمالي السيد المرتضىٰ 1/ 64).</w:t>
      </w:r>
    </w:p>
    <w:p w14:paraId="6984C8E1" w14:textId="77777777" w:rsidR="00424402" w:rsidRDefault="00DE5467" w:rsidP="00B46507">
      <w:pPr>
        <w:pStyle w:val="rfdNormal0"/>
        <w:rPr>
          <w:rtl/>
        </w:rPr>
      </w:pPr>
      <w:r>
        <w:rPr>
          <w:rtl/>
        </w:rPr>
        <w:br w:type="page"/>
      </w:r>
      <w:r w:rsidR="00B255DC">
        <w:rPr>
          <w:rFonts w:hint="eastAsia"/>
          <w:rtl/>
        </w:rPr>
        <w:lastRenderedPageBreak/>
        <w:t>رقم</w:t>
      </w:r>
      <w:r w:rsidR="00774210">
        <w:rPr>
          <w:rtl/>
        </w:rPr>
        <w:t xml:space="preserve"> :</w:t>
      </w:r>
      <w:r w:rsidR="00424402">
        <w:rPr>
          <w:rtl/>
        </w:rPr>
        <w:t xml:space="preserve"> </w:t>
      </w:r>
      <w:r w:rsidR="00B255DC">
        <w:rPr>
          <w:rtl/>
        </w:rPr>
        <w:t>4129) ذكر الكاتب في الآية</w:t>
      </w:r>
      <w:r w:rsidR="00774210">
        <w:rPr>
          <w:rtl/>
        </w:rPr>
        <w:t xml:space="preserve"> :</w:t>
      </w:r>
      <w:r w:rsidR="00424402">
        <w:rPr>
          <w:rtl/>
        </w:rPr>
        <w:t xml:space="preserve"> </w:t>
      </w:r>
      <w:r w:rsidR="00B255DC">
        <w:rPr>
          <w:rtl/>
        </w:rPr>
        <w:t>(26) من سورة يونس ما نصّه</w:t>
      </w:r>
      <w:r w:rsidR="00774210">
        <w:rPr>
          <w:rtl/>
        </w:rPr>
        <w:t xml:space="preserve"> :</w:t>
      </w:r>
    </w:p>
    <w:p w14:paraId="261B3F33" w14:textId="77777777" w:rsidR="00B255DC" w:rsidRDefault="00B255DC" w:rsidP="00B255DC">
      <w:pPr>
        <w:rPr>
          <w:rtl/>
        </w:rPr>
      </w:pPr>
      <w:r>
        <w:rPr>
          <w:rStyle w:val="rfdAlaem"/>
          <w:rtl/>
        </w:rPr>
        <w:t>﴿</w:t>
      </w:r>
      <w:r w:rsidRPr="00B255DC">
        <w:rPr>
          <w:rStyle w:val="rfdAie"/>
          <w:rtl/>
        </w:rPr>
        <w:t>لِلَّذِينَ أَحْسَنُوا الْحُسْنَىٰ وَزِيَادَةٌ</w:t>
      </w:r>
      <w:r>
        <w:rPr>
          <w:rStyle w:val="rfdAlaem"/>
          <w:rtl/>
        </w:rPr>
        <w:t>﴾</w:t>
      </w:r>
      <w:r>
        <w:rPr>
          <w:rtl/>
        </w:rPr>
        <w:t xml:space="preserve"> (يونس</w:t>
      </w:r>
      <w:r w:rsidR="00774210">
        <w:rPr>
          <w:rtl/>
        </w:rPr>
        <w:t xml:space="preserve"> :</w:t>
      </w:r>
      <w:r w:rsidR="00424402">
        <w:rPr>
          <w:rtl/>
        </w:rPr>
        <w:t xml:space="preserve"> </w:t>
      </w:r>
      <w:r>
        <w:rPr>
          <w:rtl/>
        </w:rPr>
        <w:t>26) رُوِيَ عَنْ أَنَسِ بْنِ مَالِكٍ أَنَّه قَالَ</w:t>
      </w:r>
      <w:r w:rsidR="00774210">
        <w:rPr>
          <w:rtl/>
        </w:rPr>
        <w:t xml:space="preserve"> :</w:t>
      </w:r>
      <w:r w:rsidR="00424402">
        <w:rPr>
          <w:rtl/>
        </w:rPr>
        <w:t xml:space="preserve"> </w:t>
      </w:r>
      <w:r>
        <w:rPr>
          <w:rtl/>
        </w:rPr>
        <w:t>الزِّيَادَةُ</w:t>
      </w:r>
      <w:r w:rsidR="00774210">
        <w:rPr>
          <w:rtl/>
        </w:rPr>
        <w:t xml:space="preserve"> :</w:t>
      </w:r>
      <w:r w:rsidR="00424402">
        <w:rPr>
          <w:rtl/>
        </w:rPr>
        <w:t xml:space="preserve"> </w:t>
      </w:r>
      <w:r>
        <w:rPr>
          <w:rtl/>
        </w:rPr>
        <w:t>النَّظَرُ إِلَىٰ وَجْهِ الله الْكَرِيمِ. وَرُوِيَ مِثْلُه عَنْ أَبِي بَكْرٍ. وَقَالَ الآخَرُونَ</w:t>
      </w:r>
      <w:r w:rsidR="00774210">
        <w:rPr>
          <w:rtl/>
        </w:rPr>
        <w:t xml:space="preserve"> :</w:t>
      </w:r>
      <w:r w:rsidR="00424402">
        <w:rPr>
          <w:rtl/>
        </w:rPr>
        <w:t xml:space="preserve"> </w:t>
      </w:r>
      <w:r>
        <w:rPr>
          <w:rtl/>
        </w:rPr>
        <w:t>زِيَادَةٌ عَلَىٰ الْحُسْنَىٰ</w:t>
      </w:r>
      <w:r w:rsidR="00774210">
        <w:rPr>
          <w:rtl/>
        </w:rPr>
        <w:t xml:space="preserve"> ،</w:t>
      </w:r>
      <w:r w:rsidR="00424402">
        <w:rPr>
          <w:rtl/>
        </w:rPr>
        <w:t xml:space="preserve"> </w:t>
      </w:r>
      <w:r>
        <w:rPr>
          <w:rtl/>
        </w:rPr>
        <w:t>أَ</w:t>
      </w:r>
      <w:r>
        <w:rPr>
          <w:rFonts w:hint="eastAsia"/>
          <w:rtl/>
        </w:rPr>
        <w:t>يْ</w:t>
      </w:r>
      <w:r w:rsidR="00774210">
        <w:rPr>
          <w:rtl/>
        </w:rPr>
        <w:t xml:space="preserve"> :</w:t>
      </w:r>
      <w:r w:rsidR="00424402">
        <w:rPr>
          <w:rtl/>
        </w:rPr>
        <w:t xml:space="preserve"> </w:t>
      </w:r>
      <w:r>
        <w:rPr>
          <w:rtl/>
        </w:rPr>
        <w:t>هِيَ بِعَشْرَةِ أَمْثَالَهَا</w:t>
      </w:r>
      <w:r w:rsidR="00773720">
        <w:rPr>
          <w:rtl/>
        </w:rPr>
        <w:t xml:space="preserve"> ؛</w:t>
      </w:r>
      <w:r w:rsidR="00DE5467">
        <w:rPr>
          <w:rtl/>
        </w:rPr>
        <w:t xml:space="preserve"> </w:t>
      </w:r>
      <w:r>
        <w:rPr>
          <w:rtl/>
        </w:rPr>
        <w:t>وَقِيلَ</w:t>
      </w:r>
      <w:r w:rsidR="00774210">
        <w:rPr>
          <w:rtl/>
        </w:rPr>
        <w:t xml:space="preserve"> :</w:t>
      </w:r>
      <w:r w:rsidR="00424402">
        <w:rPr>
          <w:rtl/>
        </w:rPr>
        <w:t xml:space="preserve"> </w:t>
      </w:r>
      <w:r>
        <w:rPr>
          <w:rtl/>
        </w:rPr>
        <w:t>الْحُسْنَىٰ</w:t>
      </w:r>
      <w:r w:rsidR="00774210">
        <w:rPr>
          <w:rtl/>
        </w:rPr>
        <w:t xml:space="preserve"> :</w:t>
      </w:r>
      <w:r w:rsidR="00424402">
        <w:rPr>
          <w:rtl/>
        </w:rPr>
        <w:t xml:space="preserve"> </w:t>
      </w:r>
      <w:r>
        <w:rPr>
          <w:rtl/>
        </w:rPr>
        <w:t>الْجَنَّةِ</w:t>
      </w:r>
      <w:r w:rsidR="00774210">
        <w:rPr>
          <w:rtl/>
        </w:rPr>
        <w:t xml:space="preserve"> ،</w:t>
      </w:r>
      <w:r w:rsidR="00424402">
        <w:rPr>
          <w:rtl/>
        </w:rPr>
        <w:t xml:space="preserve"> </w:t>
      </w:r>
      <w:r>
        <w:rPr>
          <w:rtl/>
        </w:rPr>
        <w:t>وَالزِّيَادَةُ أَنْ لَا يُحَاسِبَهمْ عَلَىٰ مَا أَعْطَاهمْ فِي الدُّنْيَا. وَرُوِيَ مِثْلُ هَذَا عَنِ الْبَاقِرِ عَلَيْهِ السَّلَامُ.</w:t>
      </w:r>
    </w:p>
    <w:p w14:paraId="7E544ABC" w14:textId="77777777" w:rsidR="00B255DC" w:rsidRDefault="00B255DC" w:rsidP="00B255DC">
      <w:pPr>
        <w:rPr>
          <w:rtl/>
        </w:rPr>
      </w:pPr>
      <w:r w:rsidRPr="00B46507">
        <w:rPr>
          <w:rStyle w:val="rfdBold2"/>
          <w:rFonts w:hint="eastAsia"/>
          <w:rtl/>
        </w:rPr>
        <w:t>قَالَ</w:t>
      </w:r>
      <w:r w:rsidRPr="00B46507">
        <w:rPr>
          <w:rStyle w:val="rfdBold2"/>
          <w:rtl/>
        </w:rPr>
        <w:t xml:space="preserve"> السَّيِّدُ الْإِمَامِ رَحِمَه الله</w:t>
      </w:r>
      <w:r w:rsidR="00774210">
        <w:rPr>
          <w:rtl/>
        </w:rPr>
        <w:t xml:space="preserve"> :</w:t>
      </w:r>
      <w:r w:rsidR="00424402">
        <w:rPr>
          <w:rtl/>
        </w:rPr>
        <w:t xml:space="preserve"> </w:t>
      </w:r>
      <w:r>
        <w:rPr>
          <w:rtl/>
        </w:rPr>
        <w:t>لَوْ كَانَ (الزِّيَادَةُ) النَّظَرَ والرُّؤْيَةَ كَمَا يَقُولُ الْقَوْمُ</w:t>
      </w:r>
      <w:r w:rsidR="00774210">
        <w:rPr>
          <w:rtl/>
        </w:rPr>
        <w:t xml:space="preserve"> ،</w:t>
      </w:r>
      <w:r w:rsidR="00424402">
        <w:rPr>
          <w:rtl/>
        </w:rPr>
        <w:t xml:space="preserve"> </w:t>
      </w:r>
      <w:r>
        <w:rPr>
          <w:rtl/>
        </w:rPr>
        <w:t>لَمَا صَحَّ أَنْ يُسَمَّىٰ النَّظَرُ زِيَادَةَ</w:t>
      </w:r>
      <w:r w:rsidR="00774210">
        <w:rPr>
          <w:rtl/>
        </w:rPr>
        <w:t xml:space="preserve"> ،</w:t>
      </w:r>
      <w:r w:rsidR="00424402">
        <w:rPr>
          <w:rtl/>
        </w:rPr>
        <w:t xml:space="preserve"> </w:t>
      </w:r>
      <w:r>
        <w:rPr>
          <w:rtl/>
        </w:rPr>
        <w:t xml:space="preserve">لِأَنَّ الزِّيَادَةَ يَنْبَغِي أَنْ تَكُونَ نَاقِصَةً عَنِ الْأَصْلِ كَمَا تَقُولُ عَشَرَةٌ </w:t>
      </w:r>
      <w:r>
        <w:rPr>
          <w:rFonts w:hint="eastAsia"/>
          <w:rtl/>
        </w:rPr>
        <w:t>وَزِيَادَةٌ</w:t>
      </w:r>
      <w:r>
        <w:rPr>
          <w:rtl/>
        </w:rPr>
        <w:t xml:space="preserve"> وَعِشْرُونَ وَزِيَادَةٌ</w:t>
      </w:r>
      <w:r w:rsidR="00774210">
        <w:rPr>
          <w:rtl/>
        </w:rPr>
        <w:t xml:space="preserve"> ،</w:t>
      </w:r>
      <w:r w:rsidR="00424402">
        <w:rPr>
          <w:rtl/>
        </w:rPr>
        <w:t xml:space="preserve"> </w:t>
      </w:r>
      <w:r>
        <w:rPr>
          <w:rtl/>
        </w:rPr>
        <w:t>وَنَحْنُ نَعْلَمُ أَنَّ الرُّؤْيَةَ لَوْ كَانَتْ</w:t>
      </w:r>
      <w:r w:rsidR="00774210">
        <w:rPr>
          <w:rtl/>
        </w:rPr>
        <w:t xml:space="preserve"> ،</w:t>
      </w:r>
      <w:r w:rsidR="00424402">
        <w:rPr>
          <w:rtl/>
        </w:rPr>
        <w:t xml:space="preserve"> </w:t>
      </w:r>
      <w:r>
        <w:rPr>
          <w:rtl/>
        </w:rPr>
        <w:t>لَكَانَتْ جُزْءَ شَيْءٍ فَكَيْفَ يَجُوزُ أَنْ تَصِيرَ عَلَاوَةً لِلْحُسْنَى؟ فَعُلِمَ بِذَلِكَ أَنَّه لَا يَعْنِي بِهِ الرُّؤْيَةَ</w:t>
      </w:r>
      <w:r w:rsidR="00774210">
        <w:rPr>
          <w:rtl/>
        </w:rPr>
        <w:t xml:space="preserve"> ،</w:t>
      </w:r>
      <w:r w:rsidR="00424402">
        <w:rPr>
          <w:rtl/>
        </w:rPr>
        <w:t xml:space="preserve"> </w:t>
      </w:r>
      <w:r>
        <w:rPr>
          <w:rtl/>
        </w:rPr>
        <w:t>فَإِنَّمَا يَعْنِي بِهِ زِيَادَةَ الْ</w:t>
      </w:r>
      <w:r>
        <w:rPr>
          <w:rFonts w:hint="eastAsia"/>
          <w:rtl/>
        </w:rPr>
        <w:t>إِحْسَانِ</w:t>
      </w:r>
      <w:r>
        <w:rPr>
          <w:rtl/>
        </w:rPr>
        <w:t>.</w:t>
      </w:r>
    </w:p>
    <w:p w14:paraId="02C40BE1" w14:textId="77777777" w:rsidR="00B255DC" w:rsidRDefault="00B255DC" w:rsidP="00B255DC">
      <w:pPr>
        <w:rPr>
          <w:rtl/>
        </w:rPr>
      </w:pPr>
      <w:r>
        <w:rPr>
          <w:rFonts w:hint="eastAsia"/>
          <w:rtl/>
        </w:rPr>
        <w:t>وكذلك</w:t>
      </w:r>
      <w:r>
        <w:rPr>
          <w:rtl/>
        </w:rPr>
        <w:t xml:space="preserve"> جاء في نسخة مكتبة آستان قدس في</w:t>
      </w:r>
      <w:r w:rsidR="00BC4282">
        <w:rPr>
          <w:rtl/>
        </w:rPr>
        <w:t xml:space="preserve"> </w:t>
      </w:r>
      <w:r>
        <w:rPr>
          <w:rtl/>
        </w:rPr>
        <w:t>العتبة الرضوية</w:t>
      </w:r>
      <w:r w:rsidR="00774210">
        <w:rPr>
          <w:rtl/>
        </w:rPr>
        <w:t xml:space="preserve"> ،</w:t>
      </w:r>
      <w:r w:rsidR="00424402">
        <w:rPr>
          <w:rtl/>
        </w:rPr>
        <w:t xml:space="preserve"> </w:t>
      </w:r>
      <w:r>
        <w:rPr>
          <w:rtl/>
        </w:rPr>
        <w:t>في حاشية قوله تبارك وتعالىٰ</w:t>
      </w:r>
      <w:r w:rsidR="00774210">
        <w:rPr>
          <w:rtl/>
        </w:rPr>
        <w:t xml:space="preserve"> :</w:t>
      </w:r>
      <w:r w:rsidR="00424402">
        <w:rPr>
          <w:rtl/>
        </w:rPr>
        <w:t xml:space="preserve"> </w:t>
      </w:r>
      <w:r>
        <w:rPr>
          <w:rStyle w:val="rfdAlaem"/>
          <w:rtl/>
        </w:rPr>
        <w:t>﴿</w:t>
      </w:r>
      <w:r w:rsidRPr="00B255DC">
        <w:rPr>
          <w:rStyle w:val="rfdAie"/>
          <w:rtl/>
        </w:rPr>
        <w:t>قُلْ بِئْسَمَا يَأْمُرُكُمْ بِهِ إِيمَانُكُمْ إِنْ كُنْتُمْ مُؤْمِنِينَ</w:t>
      </w:r>
      <w:r>
        <w:rPr>
          <w:rStyle w:val="rfdAlaem"/>
          <w:rtl/>
        </w:rPr>
        <w:t>﴾</w:t>
      </w:r>
      <w:r>
        <w:rPr>
          <w:rtl/>
        </w:rPr>
        <w:t xml:space="preserve"> (البقرة</w:t>
      </w:r>
      <w:r w:rsidR="00774210">
        <w:rPr>
          <w:rtl/>
        </w:rPr>
        <w:t xml:space="preserve"> :</w:t>
      </w:r>
      <w:r w:rsidR="00424402">
        <w:rPr>
          <w:rtl/>
        </w:rPr>
        <w:t xml:space="preserve"> </w:t>
      </w:r>
      <w:r>
        <w:rPr>
          <w:rtl/>
        </w:rPr>
        <w:t>93) مايلي</w:t>
      </w:r>
      <w:r w:rsidR="00774210">
        <w:rPr>
          <w:rtl/>
        </w:rPr>
        <w:t xml:space="preserve"> :</w:t>
      </w:r>
      <w:r w:rsidR="00424402">
        <w:rPr>
          <w:rtl/>
        </w:rPr>
        <w:t xml:space="preserve"> </w:t>
      </w:r>
      <w:r w:rsidR="0043398A">
        <w:rPr>
          <w:rtl/>
        </w:rPr>
        <w:t>«</w:t>
      </w:r>
      <w:r>
        <w:rPr>
          <w:rtl/>
        </w:rPr>
        <w:t xml:space="preserve">کَتَبَ </w:t>
      </w:r>
      <w:r w:rsidRPr="00B46507">
        <w:rPr>
          <w:rStyle w:val="rfdBold2"/>
          <w:rtl/>
        </w:rPr>
        <w:t>السَّيِّدُ الإمَامُ ضِيَاءُ الدِّينِ أَبُو الرِّضَا الرَّاوَنْ</w:t>
      </w:r>
      <w:r w:rsidRPr="00B46507">
        <w:rPr>
          <w:rStyle w:val="rfdBold2"/>
          <w:rFonts w:hint="eastAsia"/>
          <w:rtl/>
        </w:rPr>
        <w:t>دِي</w:t>
      </w:r>
      <w:r w:rsidR="00BC4282">
        <w:rPr>
          <w:rFonts w:hint="eastAsia"/>
          <w:rtl/>
        </w:rPr>
        <w:t xml:space="preserve"> </w:t>
      </w:r>
      <w:r>
        <w:rPr>
          <w:rtl/>
        </w:rPr>
        <w:t>قَدَّسَ الله رُوحَهَ (بِئْسَمَا) هَاهنَا مُتَّصِلاً</w:t>
      </w:r>
      <w:r w:rsidR="0043398A">
        <w:rPr>
          <w:rtl/>
        </w:rPr>
        <w:t>»</w:t>
      </w:r>
      <w:r w:rsidR="00424402">
        <w:rPr>
          <w:rtl/>
        </w:rPr>
        <w:t>.</w:t>
      </w:r>
      <w:r>
        <w:rPr>
          <w:rtl/>
        </w:rPr>
        <w:t xml:space="preserve"> فإنّ هذه العبارة الأخيرة التي جاء فيها اسم الراوندي كاملاً تزيح الغبار وترفع كلّ غموض وإبهام في شأن إطلاق تعبير</w:t>
      </w:r>
      <w:r w:rsidR="00774210">
        <w:rPr>
          <w:rtl/>
        </w:rPr>
        <w:t xml:space="preserve"> :</w:t>
      </w:r>
      <w:r w:rsidR="00424402">
        <w:rPr>
          <w:rtl/>
        </w:rPr>
        <w:t xml:space="preserve"> </w:t>
      </w:r>
      <w:r>
        <w:rPr>
          <w:rtl/>
        </w:rPr>
        <w:t>(السيّد الإمام) عليه.</w:t>
      </w:r>
      <w:r w:rsidR="00BC4282">
        <w:rPr>
          <w:rtl/>
        </w:rPr>
        <w:t xml:space="preserve"> </w:t>
      </w:r>
      <w:r>
        <w:rPr>
          <w:rtl/>
        </w:rPr>
        <w:t>حيث صادف أن تكرّرت مثل هذه النماذج في نسختي مكتبة مجلس الشور</w:t>
      </w:r>
      <w:r>
        <w:rPr>
          <w:rFonts w:hint="eastAsia"/>
          <w:rtl/>
        </w:rPr>
        <w:t>ىٰ</w:t>
      </w:r>
      <w:r>
        <w:rPr>
          <w:rtl/>
        </w:rPr>
        <w:t xml:space="preserve"> الإسلامي 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ومكتبة آستان قدس في العتبة الرضوية رقم</w:t>
      </w:r>
      <w:r w:rsidR="00774210">
        <w:rPr>
          <w:rtl/>
        </w:rPr>
        <w:t xml:space="preserve"> :</w:t>
      </w:r>
      <w:r w:rsidR="00424402">
        <w:rPr>
          <w:rtl/>
        </w:rPr>
        <w:t xml:space="preserve"> </w:t>
      </w:r>
      <w:r>
        <w:rPr>
          <w:rtl/>
        </w:rPr>
        <w:t>(15498)</w:t>
      </w:r>
      <w:r w:rsidR="00773720">
        <w:rPr>
          <w:rtl/>
        </w:rPr>
        <w:t xml:space="preserve"> ؛</w:t>
      </w:r>
      <w:r w:rsidR="00DE5467">
        <w:rPr>
          <w:rtl/>
        </w:rPr>
        <w:t xml:space="preserve"> </w:t>
      </w:r>
      <w:r>
        <w:rPr>
          <w:rtl/>
        </w:rPr>
        <w:t>ليكون تأييداً أكيداً علىٰ انتساب هذه الحواشي التفسيرية إلىٰ السيّد الإمام أبي الرضا فضل الله الراوندي.</w:t>
      </w:r>
    </w:p>
    <w:p w14:paraId="36087AB3" w14:textId="77777777" w:rsidR="00424402" w:rsidRDefault="00B255DC" w:rsidP="00B255DC">
      <w:pPr>
        <w:rPr>
          <w:rtl/>
        </w:rPr>
      </w:pPr>
      <w:r>
        <w:rPr>
          <w:rFonts w:hint="eastAsia"/>
          <w:rtl/>
        </w:rPr>
        <w:t>مضافاً</w:t>
      </w:r>
      <w:r>
        <w:rPr>
          <w:rtl/>
        </w:rPr>
        <w:t xml:space="preserve"> إلىٰ ذلك فإنّ أسلوب التفسير في نسخة مجلس الشورىٰ رقم</w:t>
      </w:r>
      <w:r w:rsidR="00774210">
        <w:rPr>
          <w:rtl/>
        </w:rPr>
        <w:t xml:space="preserve"> :</w:t>
      </w:r>
      <w:r w:rsidR="00424402">
        <w:rPr>
          <w:rtl/>
        </w:rPr>
        <w:t xml:space="preserve"> </w:t>
      </w:r>
      <w:r>
        <w:rPr>
          <w:rtl/>
        </w:rPr>
        <w:t>(4129)</w:t>
      </w:r>
      <w:r w:rsidR="00BC4282">
        <w:rPr>
          <w:rtl/>
        </w:rPr>
        <w:t xml:space="preserve"> </w:t>
      </w:r>
      <w:r>
        <w:rPr>
          <w:rtl/>
        </w:rPr>
        <w:t>فيه شبه كبير مع سائر مصنّفات أبي الرضا الراوندي</w:t>
      </w:r>
      <w:r w:rsidR="00774210">
        <w:rPr>
          <w:rtl/>
        </w:rPr>
        <w:t xml:space="preserve"> ،</w:t>
      </w:r>
      <w:r w:rsidR="00424402">
        <w:rPr>
          <w:rtl/>
        </w:rPr>
        <w:t xml:space="preserve"> </w:t>
      </w:r>
      <w:r>
        <w:rPr>
          <w:rtl/>
        </w:rPr>
        <w:t xml:space="preserve">فإنّه كما علّق علىٰ </w:t>
      </w:r>
      <w:r w:rsidRPr="00B46507">
        <w:rPr>
          <w:rStyle w:val="rfdBold2"/>
          <w:rtl/>
        </w:rPr>
        <w:t>نهج</w:t>
      </w:r>
    </w:p>
    <w:p w14:paraId="7E57F533" w14:textId="77777777" w:rsidR="00B255DC" w:rsidRDefault="00DE5467" w:rsidP="00B255DC">
      <w:pPr>
        <w:rPr>
          <w:rtl/>
        </w:rPr>
      </w:pPr>
      <w:r>
        <w:rPr>
          <w:rtl/>
        </w:rPr>
        <w:br w:type="page"/>
      </w:r>
      <w:r w:rsidR="00B255DC" w:rsidRPr="00B46507">
        <w:rPr>
          <w:rStyle w:val="rfdBold2"/>
          <w:rFonts w:hint="eastAsia"/>
          <w:rtl/>
        </w:rPr>
        <w:lastRenderedPageBreak/>
        <w:t>البلاغة</w:t>
      </w:r>
      <w:r w:rsidR="00B255DC" w:rsidRPr="00B255DC">
        <w:rPr>
          <w:rStyle w:val="rfdFootnotenum"/>
          <w:rtl/>
        </w:rPr>
        <w:t>(1)</w:t>
      </w:r>
      <w:r w:rsidR="00B255DC">
        <w:rPr>
          <w:rtl/>
        </w:rPr>
        <w:t xml:space="preserve"> </w:t>
      </w:r>
      <w:r w:rsidR="00B255DC" w:rsidRPr="00B46507">
        <w:rPr>
          <w:rStyle w:val="rfdBold2"/>
          <w:rtl/>
        </w:rPr>
        <w:t>وأمالي السيّد المرتضىٰ</w:t>
      </w:r>
      <w:r w:rsidR="00BC4282">
        <w:rPr>
          <w:rtl/>
        </w:rPr>
        <w:t xml:space="preserve"> </w:t>
      </w:r>
      <w:r w:rsidR="00B255DC">
        <w:rPr>
          <w:rtl/>
        </w:rPr>
        <w:t>وأمثالهما بتعليقات وحواشٍ قصيرة وطويلة فقد اتّخذ نفس الطريقة كذلك في القرآن</w:t>
      </w:r>
      <w:r w:rsidR="00774210">
        <w:rPr>
          <w:rtl/>
        </w:rPr>
        <w:t xml:space="preserve"> ،</w:t>
      </w:r>
      <w:r w:rsidR="00424402">
        <w:rPr>
          <w:rtl/>
        </w:rPr>
        <w:t xml:space="preserve"> </w:t>
      </w:r>
      <w:r w:rsidR="00B255DC">
        <w:rPr>
          <w:rtl/>
        </w:rPr>
        <w:t>فإنّ العديد من هذه الحواشي التفسيرية في هذه النسخة إنّما تحتوي علىٰ كلمة أو كلمتين لتوضيح معنىٰ مفردة من المفردات القرآنية</w:t>
      </w:r>
      <w:r w:rsidR="00774210">
        <w:rPr>
          <w:rtl/>
        </w:rPr>
        <w:t xml:space="preserve"> ،</w:t>
      </w:r>
      <w:r w:rsidR="00424402">
        <w:rPr>
          <w:rtl/>
        </w:rPr>
        <w:t xml:space="preserve"> </w:t>
      </w:r>
      <w:r w:rsidR="00B255DC">
        <w:rPr>
          <w:rtl/>
        </w:rPr>
        <w:t xml:space="preserve">وتارة تأتي هذه </w:t>
      </w:r>
      <w:r w:rsidR="00B255DC">
        <w:rPr>
          <w:rFonts w:hint="eastAsia"/>
          <w:rtl/>
        </w:rPr>
        <w:t>التوضيحات</w:t>
      </w:r>
      <w:r w:rsidR="00B255DC">
        <w:rPr>
          <w:rtl/>
        </w:rPr>
        <w:t xml:space="preserve"> بخطّ دقيق مدرجة بين سطور القرآن</w:t>
      </w:r>
      <w:r w:rsidR="00774210">
        <w:rPr>
          <w:rtl/>
        </w:rPr>
        <w:t xml:space="preserve"> ،</w:t>
      </w:r>
      <w:r w:rsidR="00424402">
        <w:rPr>
          <w:rtl/>
        </w:rPr>
        <w:t xml:space="preserve"> </w:t>
      </w:r>
      <w:r w:rsidR="00B255DC">
        <w:rPr>
          <w:rtl/>
        </w:rPr>
        <w:t>وهي ذات الطريقة التي اتّخذها أبو الفضل الراوندي في كتابة الحواشي علىٰ النصوص الأدبية والدينية المهمّة</w:t>
      </w:r>
      <w:r w:rsidR="00774210">
        <w:rPr>
          <w:rtl/>
        </w:rPr>
        <w:t xml:space="preserve"> ،</w:t>
      </w:r>
      <w:r w:rsidR="00424402">
        <w:rPr>
          <w:rtl/>
        </w:rPr>
        <w:t xml:space="preserve"> </w:t>
      </w:r>
      <w:r w:rsidR="00B255DC">
        <w:rPr>
          <w:rtl/>
        </w:rPr>
        <w:t>كما أنّ اتّخاذ تعبير</w:t>
      </w:r>
      <w:r w:rsidR="00774210">
        <w:rPr>
          <w:rtl/>
        </w:rPr>
        <w:t xml:space="preserve"> :</w:t>
      </w:r>
      <w:r w:rsidR="00424402">
        <w:rPr>
          <w:rtl/>
        </w:rPr>
        <w:t xml:space="preserve"> </w:t>
      </w:r>
      <w:r w:rsidR="00B255DC">
        <w:rPr>
          <w:rtl/>
        </w:rPr>
        <w:t xml:space="preserve">(عندنا) بشكل مكرّر في هذه الحواشي التفسيرية يدلّ علىٰ أنّ المفسّر لا ينبغي له أن يكون </w:t>
      </w:r>
      <w:r w:rsidR="00B255DC">
        <w:rPr>
          <w:rFonts w:hint="eastAsia"/>
          <w:rtl/>
        </w:rPr>
        <w:t>شخصاً</w:t>
      </w:r>
      <w:r w:rsidR="00B255DC">
        <w:rPr>
          <w:rtl/>
        </w:rPr>
        <w:t xml:space="preserve"> عاديّاً</w:t>
      </w:r>
      <w:r w:rsidR="00774210">
        <w:rPr>
          <w:rtl/>
        </w:rPr>
        <w:t xml:space="preserve"> ،</w:t>
      </w:r>
      <w:r w:rsidR="00424402">
        <w:rPr>
          <w:rtl/>
        </w:rPr>
        <w:t xml:space="preserve"> </w:t>
      </w:r>
      <w:r w:rsidR="00B255DC">
        <w:rPr>
          <w:rtl/>
        </w:rPr>
        <w:t>بل من المحتمل جدّاً أن يكون من طبقة الأساتذة والعلماء المعروفين في عصره وزمانه.</w:t>
      </w:r>
    </w:p>
    <w:p w14:paraId="0F66A402" w14:textId="77777777" w:rsidR="00424402" w:rsidRDefault="00B255DC" w:rsidP="00B255DC">
      <w:pPr>
        <w:rPr>
          <w:rtl/>
        </w:rPr>
      </w:pPr>
      <w:r>
        <w:rPr>
          <w:rFonts w:hint="eastAsia"/>
          <w:rtl/>
        </w:rPr>
        <w:t>ذكرنا</w:t>
      </w:r>
      <w:r>
        <w:rPr>
          <w:rtl/>
        </w:rPr>
        <w:t xml:space="preserve"> سابقاً أنّ المفسّر في هذه النسخة لم يذكر في كتابه أسامي مفسّري الشيعة لا من قدمائهم ولا ممّن عاصروه في القرن السادس سوىٰ ما ذكره في موضع</w:t>
      </w:r>
    </w:p>
    <w:p w14:paraId="6FAEAB94" w14:textId="77777777" w:rsidR="00B255DC" w:rsidRDefault="00B255DC" w:rsidP="00B255DC">
      <w:pPr>
        <w:pStyle w:val="rfdLine"/>
        <w:rPr>
          <w:rtl/>
        </w:rPr>
      </w:pPr>
      <w:r>
        <w:rPr>
          <w:rtl/>
        </w:rPr>
        <w:t>__________</w:t>
      </w:r>
    </w:p>
    <w:p w14:paraId="1AF93837" w14:textId="77777777" w:rsidR="00B255DC" w:rsidRDefault="00B255DC" w:rsidP="00B255DC">
      <w:pPr>
        <w:pStyle w:val="rfdFootnote0"/>
        <w:rPr>
          <w:rtl/>
        </w:rPr>
      </w:pPr>
      <w:r>
        <w:rPr>
          <w:rtl/>
        </w:rPr>
        <w:t>(1) وبالرغم من أنّ شرحه علىٰ نهج البلاغة غير موجود حاليّاً</w:t>
      </w:r>
      <w:r w:rsidR="00774210">
        <w:rPr>
          <w:rtl/>
        </w:rPr>
        <w:t xml:space="preserve"> ،</w:t>
      </w:r>
      <w:r w:rsidR="00424402">
        <w:rPr>
          <w:rtl/>
        </w:rPr>
        <w:t xml:space="preserve"> </w:t>
      </w:r>
      <w:r>
        <w:rPr>
          <w:rtl/>
        </w:rPr>
        <w:t>ولكن ما توقّعه الشيخ آقا بزرك الطهراني عندما قال</w:t>
      </w:r>
      <w:r w:rsidR="00774210">
        <w:rPr>
          <w:rtl/>
        </w:rPr>
        <w:t xml:space="preserve"> :</w:t>
      </w:r>
      <w:r w:rsidR="00424402">
        <w:rPr>
          <w:rtl/>
        </w:rPr>
        <w:t xml:space="preserve"> </w:t>
      </w:r>
      <w:r w:rsidR="0043398A">
        <w:rPr>
          <w:rtl/>
        </w:rPr>
        <w:t>«</w:t>
      </w:r>
      <w:r>
        <w:rPr>
          <w:rtl/>
        </w:rPr>
        <w:t>هو السيّد أبو الرضا الراوندي هذا فإنّ له شرح النهج علىٰ نحو التعليق علىٰ نسخته من النهج التي كتبها بخطّه عن نسخة خطّ مؤلّفه وكتب تعليقاته علي</w:t>
      </w:r>
      <w:r>
        <w:rPr>
          <w:rFonts w:hint="eastAsia"/>
          <w:rtl/>
        </w:rPr>
        <w:t>ها</w:t>
      </w:r>
      <w:r>
        <w:rPr>
          <w:rtl/>
        </w:rPr>
        <w:t xml:space="preserve"> بخطّه</w:t>
      </w:r>
      <w:r w:rsidR="0043398A">
        <w:rPr>
          <w:rtl/>
        </w:rPr>
        <w:t>»</w:t>
      </w:r>
      <w:r w:rsidR="00424402">
        <w:rPr>
          <w:rtl/>
        </w:rPr>
        <w:t xml:space="preserve"> </w:t>
      </w:r>
      <w:r>
        <w:rPr>
          <w:rtl/>
        </w:rPr>
        <w:t>(الذريعة 14 / 143) يبدو أنّه صحيح</w:t>
      </w:r>
      <w:r w:rsidR="00773720">
        <w:rPr>
          <w:rtl/>
        </w:rPr>
        <w:t xml:space="preserve"> ؛</w:t>
      </w:r>
      <w:r w:rsidR="00DE5467">
        <w:rPr>
          <w:rtl/>
        </w:rPr>
        <w:t xml:space="preserve"> </w:t>
      </w:r>
      <w:r>
        <w:rPr>
          <w:rtl/>
        </w:rPr>
        <w:t>من أنّ هذا الكتاب في واقع الأمر هو نسخة من نهج البلاغة كانت كُتبت من علىٰ نسخة بخطّ السيّد الرضي وعليها حواشٍ توضيحية لأبي الرضا الراوندي. ولا نستبعد احتمال أن يكون هو نفسه نهج البلاغة الذي كتبه ابن نازويه القمّ</w:t>
      </w:r>
      <w:r>
        <w:rPr>
          <w:rFonts w:hint="eastAsia"/>
          <w:rtl/>
        </w:rPr>
        <w:t>ي</w:t>
      </w:r>
      <w:r>
        <w:rPr>
          <w:rtl/>
        </w:rPr>
        <w:t xml:space="preserve"> (الموجود في المتحف الوطني العراقي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3784</w:t>
      </w:r>
      <w:r w:rsidR="00774210">
        <w:rPr>
          <w:rtl/>
        </w:rPr>
        <w:t xml:space="preserve"> ،</w:t>
      </w:r>
      <w:r w:rsidR="00424402">
        <w:rPr>
          <w:rtl/>
        </w:rPr>
        <w:t xml:space="preserve"> </w:t>
      </w:r>
      <w:r>
        <w:rPr>
          <w:rtl/>
        </w:rPr>
        <w:t>الذي كتب سنة 55</w:t>
      </w:r>
      <w:r w:rsidR="00DE5467">
        <w:rPr>
          <w:rtl/>
        </w:rPr>
        <w:t>6 ه</w:t>
      </w:r>
      <w:r>
        <w:rPr>
          <w:rtl/>
        </w:rPr>
        <w:t>ـ) والذي تمّت مقابلته مع نسخة أبي الرضا الراوندي وقراءته عليه في مدينة كاشان سنة (571 هجرية)</w:t>
      </w:r>
      <w:r w:rsidR="00774210">
        <w:rPr>
          <w:rtl/>
        </w:rPr>
        <w:t xml:space="preserve"> ،</w:t>
      </w:r>
      <w:r w:rsidR="00424402">
        <w:rPr>
          <w:rtl/>
        </w:rPr>
        <w:t xml:space="preserve"> </w:t>
      </w:r>
      <w:r>
        <w:rPr>
          <w:rtl/>
        </w:rPr>
        <w:t>بل في الواقع هو الذي تمّت مقابلته مع نسخة الراوندي المشتملة علىٰ الحواشي. ولحسن الحظ أنّ هذه النس</w:t>
      </w:r>
      <w:r>
        <w:rPr>
          <w:rFonts w:hint="eastAsia"/>
          <w:rtl/>
        </w:rPr>
        <w:t>خة</w:t>
      </w:r>
      <w:r>
        <w:rPr>
          <w:rtl/>
        </w:rPr>
        <w:t xml:space="preserve"> من نهج البلاغة التي كتبها ابن نازويه القمّي (الموجودة في المتحف الوطني العراقي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3784</w:t>
      </w:r>
      <w:r w:rsidR="00774210">
        <w:rPr>
          <w:rtl/>
        </w:rPr>
        <w:t xml:space="preserve"> ،</w:t>
      </w:r>
      <w:r w:rsidR="00424402">
        <w:rPr>
          <w:rtl/>
        </w:rPr>
        <w:t xml:space="preserve"> </w:t>
      </w:r>
      <w:r>
        <w:rPr>
          <w:rtl/>
        </w:rPr>
        <w:t>كتب سنة 55</w:t>
      </w:r>
      <w:r w:rsidR="00DE5467">
        <w:rPr>
          <w:rtl/>
        </w:rPr>
        <w:t>6 ه</w:t>
      </w:r>
      <w:r>
        <w:rPr>
          <w:rtl/>
        </w:rPr>
        <w:t>ـ) طبعت حاليّاً بطبعة مصوّرة</w:t>
      </w:r>
      <w:r w:rsidR="00774210">
        <w:rPr>
          <w:rtl/>
        </w:rPr>
        <w:t xml:space="preserve"> :</w:t>
      </w:r>
      <w:r w:rsidR="00424402">
        <w:rPr>
          <w:rtl/>
        </w:rPr>
        <w:t xml:space="preserve"> </w:t>
      </w:r>
      <w:r>
        <w:rPr>
          <w:rtl/>
        </w:rPr>
        <w:t>العرف الوردي فيما يتعّلق بنسخة السيّد الراوندي</w:t>
      </w:r>
      <w:r w:rsidR="00774210">
        <w:rPr>
          <w:rtl/>
        </w:rPr>
        <w:t xml:space="preserve"> ،</w:t>
      </w:r>
      <w:r w:rsidR="00424402">
        <w:rPr>
          <w:rtl/>
        </w:rPr>
        <w:t xml:space="preserve"> </w:t>
      </w:r>
      <w:r>
        <w:rPr>
          <w:rtl/>
        </w:rPr>
        <w:t>إعداد وتقديم</w:t>
      </w:r>
      <w:r w:rsidR="00774210">
        <w:rPr>
          <w:rtl/>
        </w:rPr>
        <w:t xml:space="preserve"> :</w:t>
      </w:r>
      <w:r w:rsidR="00424402">
        <w:rPr>
          <w:rtl/>
        </w:rPr>
        <w:t xml:space="preserve"> </w:t>
      </w:r>
      <w:r>
        <w:rPr>
          <w:rtl/>
        </w:rPr>
        <w:t>السيّد حسن الموسوي البروجردي</w:t>
      </w:r>
      <w:r w:rsidR="00774210">
        <w:rPr>
          <w:rtl/>
        </w:rPr>
        <w:t xml:space="preserve"> ،</w:t>
      </w:r>
      <w:r w:rsidR="00424402">
        <w:rPr>
          <w:rtl/>
        </w:rPr>
        <w:t xml:space="preserve"> </w:t>
      </w:r>
      <w:r>
        <w:rPr>
          <w:rtl/>
        </w:rPr>
        <w:t>النجف ـ قم</w:t>
      </w:r>
      <w:r w:rsidR="00774210">
        <w:rPr>
          <w:rtl/>
        </w:rPr>
        <w:t xml:space="preserve"> :</w:t>
      </w:r>
      <w:r w:rsidR="00424402">
        <w:rPr>
          <w:rtl/>
        </w:rPr>
        <w:t xml:space="preserve"> </w:t>
      </w:r>
      <w:r>
        <w:rPr>
          <w:rtl/>
        </w:rPr>
        <w:t>دارالتراث ومکتبة العلّامة المجلسي</w:t>
      </w:r>
      <w:r w:rsidR="00774210">
        <w:rPr>
          <w:rtl/>
        </w:rPr>
        <w:t xml:space="preserve"> ،</w:t>
      </w:r>
      <w:r w:rsidR="00424402">
        <w:rPr>
          <w:rtl/>
        </w:rPr>
        <w:t xml:space="preserve"> </w:t>
      </w:r>
      <w:r>
        <w:rPr>
          <w:rtl/>
        </w:rPr>
        <w:t>1434 هـ/ 2013 م.</w:t>
      </w:r>
    </w:p>
    <w:p w14:paraId="65EE5BBD" w14:textId="77777777" w:rsidR="00424402" w:rsidRDefault="00DE5467" w:rsidP="00B46507">
      <w:pPr>
        <w:pStyle w:val="rfdNormal0"/>
        <w:rPr>
          <w:rtl/>
        </w:rPr>
      </w:pPr>
      <w:r>
        <w:rPr>
          <w:rtl/>
        </w:rPr>
        <w:br w:type="page"/>
      </w:r>
      <w:r w:rsidR="00B255DC">
        <w:rPr>
          <w:rFonts w:hint="eastAsia"/>
          <w:rtl/>
        </w:rPr>
        <w:lastRenderedPageBreak/>
        <w:t>واحد</w:t>
      </w:r>
      <w:r w:rsidR="00B255DC">
        <w:rPr>
          <w:rtl/>
        </w:rPr>
        <w:t xml:space="preserve"> ينقل فيه مطلباً نحويّاً من أحد أستاذته كنيتُه</w:t>
      </w:r>
      <w:r w:rsidR="00774210">
        <w:rPr>
          <w:rtl/>
        </w:rPr>
        <w:t xml:space="preserve"> :</w:t>
      </w:r>
      <w:r w:rsidR="00424402">
        <w:rPr>
          <w:rtl/>
        </w:rPr>
        <w:t xml:space="preserve"> </w:t>
      </w:r>
      <w:r w:rsidR="00B255DC">
        <w:rPr>
          <w:rtl/>
        </w:rPr>
        <w:t>(أبو</w:t>
      </w:r>
      <w:r w:rsidR="00BC4282">
        <w:rPr>
          <w:rtl/>
        </w:rPr>
        <w:t xml:space="preserve"> </w:t>
      </w:r>
      <w:r w:rsidR="00B255DC">
        <w:rPr>
          <w:rtl/>
        </w:rPr>
        <w:t>الحسن) حيث ذكر في تفسير الآية</w:t>
      </w:r>
      <w:r w:rsidR="00774210">
        <w:rPr>
          <w:rtl/>
        </w:rPr>
        <w:t xml:space="preserve"> :</w:t>
      </w:r>
      <w:r w:rsidR="00424402">
        <w:rPr>
          <w:rtl/>
        </w:rPr>
        <w:t xml:space="preserve"> </w:t>
      </w:r>
      <w:r w:rsidR="00B255DC">
        <w:rPr>
          <w:rStyle w:val="rfdAlaem"/>
          <w:rtl/>
        </w:rPr>
        <w:t>﴿</w:t>
      </w:r>
      <w:r w:rsidR="00B255DC" w:rsidRPr="00B255DC">
        <w:rPr>
          <w:rStyle w:val="rfdAie"/>
          <w:rtl/>
        </w:rPr>
        <w:t>وَمَا تَزْدَادُ</w:t>
      </w:r>
      <w:r w:rsidR="00B255DC">
        <w:rPr>
          <w:rStyle w:val="rfdAlaem"/>
          <w:rtl/>
        </w:rPr>
        <w:t>﴾</w:t>
      </w:r>
      <w:r w:rsidR="00B255DC">
        <w:rPr>
          <w:rtl/>
        </w:rPr>
        <w:t xml:space="preserve"> (الرعد</w:t>
      </w:r>
      <w:r w:rsidR="00774210">
        <w:rPr>
          <w:rtl/>
        </w:rPr>
        <w:t xml:space="preserve"> :</w:t>
      </w:r>
      <w:r w:rsidR="00424402">
        <w:rPr>
          <w:rtl/>
        </w:rPr>
        <w:t xml:space="preserve"> </w:t>
      </w:r>
      <w:r w:rsidR="00B255DC">
        <w:rPr>
          <w:rtl/>
        </w:rPr>
        <w:t>8) ما</w:t>
      </w:r>
      <w:r w:rsidR="00BC4282">
        <w:rPr>
          <w:rtl/>
        </w:rPr>
        <w:t xml:space="preserve"> </w:t>
      </w:r>
      <w:r w:rsidR="00B255DC">
        <w:rPr>
          <w:rtl/>
        </w:rPr>
        <w:t>يلي</w:t>
      </w:r>
      <w:r w:rsidR="00774210">
        <w:rPr>
          <w:rtl/>
        </w:rPr>
        <w:t xml:space="preserve"> :</w:t>
      </w:r>
      <w:r w:rsidR="00424402">
        <w:rPr>
          <w:rtl/>
        </w:rPr>
        <w:t xml:space="preserve"> </w:t>
      </w:r>
      <w:r w:rsidR="0043398A">
        <w:rPr>
          <w:rtl/>
        </w:rPr>
        <w:t>«</w:t>
      </w:r>
      <w:r w:rsidR="00B255DC">
        <w:rPr>
          <w:rtl/>
        </w:rPr>
        <w:t>أَيْ</w:t>
      </w:r>
      <w:r w:rsidR="00774210">
        <w:rPr>
          <w:rtl/>
        </w:rPr>
        <w:t xml:space="preserve"> :</w:t>
      </w:r>
      <w:r w:rsidR="00424402">
        <w:rPr>
          <w:rtl/>
        </w:rPr>
        <w:t xml:space="preserve"> </w:t>
      </w:r>
      <w:r w:rsidR="00B255DC">
        <w:rPr>
          <w:rtl/>
        </w:rPr>
        <w:t>تَزدادُه وتَزِيدُه وتنميه</w:t>
      </w:r>
      <w:r w:rsidR="00774210">
        <w:rPr>
          <w:rtl/>
        </w:rPr>
        <w:t xml:space="preserve"> ،</w:t>
      </w:r>
      <w:r w:rsidR="00424402">
        <w:rPr>
          <w:rtl/>
        </w:rPr>
        <w:t xml:space="preserve"> </w:t>
      </w:r>
      <w:r w:rsidR="00B255DC">
        <w:rPr>
          <w:rtl/>
        </w:rPr>
        <w:t>وازداد افتَعل من الزيادة وهو متعدٍّ كَقَوْلِهِ تَعَالَىٰ</w:t>
      </w:r>
      <w:r w:rsidR="00774210">
        <w:rPr>
          <w:rtl/>
        </w:rPr>
        <w:t xml:space="preserve"> :</w:t>
      </w:r>
      <w:r w:rsidR="00424402">
        <w:rPr>
          <w:rtl/>
        </w:rPr>
        <w:t xml:space="preserve"> </w:t>
      </w:r>
      <w:r w:rsidR="00B255DC">
        <w:rPr>
          <w:rStyle w:val="rfdAlaem"/>
          <w:rtl/>
        </w:rPr>
        <w:t>﴿</w:t>
      </w:r>
      <w:r w:rsidR="00B255DC" w:rsidRPr="00B255DC">
        <w:rPr>
          <w:rStyle w:val="rfdAie"/>
          <w:rtl/>
        </w:rPr>
        <w:t>وَازْدَادُوا تِسْعًا</w:t>
      </w:r>
      <w:r w:rsidR="00B255DC">
        <w:rPr>
          <w:rStyle w:val="rfdAlaem"/>
          <w:rtl/>
        </w:rPr>
        <w:t>﴾</w:t>
      </w:r>
      <w:r w:rsidR="00B255DC">
        <w:rPr>
          <w:rtl/>
        </w:rPr>
        <w:t xml:space="preserve"> (الکهف</w:t>
      </w:r>
      <w:r w:rsidR="00774210">
        <w:rPr>
          <w:rtl/>
        </w:rPr>
        <w:t xml:space="preserve"> :</w:t>
      </w:r>
      <w:r w:rsidR="00424402">
        <w:rPr>
          <w:rtl/>
        </w:rPr>
        <w:t xml:space="preserve"> </w:t>
      </w:r>
      <w:r w:rsidR="00B255DC">
        <w:rPr>
          <w:rtl/>
        </w:rPr>
        <w:t xml:space="preserve">25) </w:t>
      </w:r>
      <w:r w:rsidR="00B255DC" w:rsidRPr="00B46507">
        <w:rPr>
          <w:rStyle w:val="rfdBold2"/>
          <w:rtl/>
        </w:rPr>
        <w:t>كَانَ شَيْخُنَا أَبُو الْحَسَنُ</w:t>
      </w:r>
      <w:r w:rsidR="00B255DC">
        <w:rPr>
          <w:rtl/>
        </w:rPr>
        <w:t xml:space="preserve"> يَقُولُ</w:t>
      </w:r>
      <w:r w:rsidR="00774210">
        <w:rPr>
          <w:rtl/>
        </w:rPr>
        <w:t xml:space="preserve"> :</w:t>
      </w:r>
      <w:r w:rsidR="00424402">
        <w:rPr>
          <w:rtl/>
        </w:rPr>
        <w:t xml:space="preserve"> </w:t>
      </w:r>
      <w:r w:rsidR="00B255DC">
        <w:rPr>
          <w:rtl/>
        </w:rPr>
        <w:t>إِنَّه مَفْعُولٌ كَقَوْلِهِ تَعَالَىٰ</w:t>
      </w:r>
      <w:r w:rsidR="00774210">
        <w:rPr>
          <w:rtl/>
        </w:rPr>
        <w:t xml:space="preserve"> :</w:t>
      </w:r>
      <w:r w:rsidR="00424402">
        <w:rPr>
          <w:rtl/>
        </w:rPr>
        <w:t xml:space="preserve"> </w:t>
      </w:r>
      <w:r w:rsidR="00B255DC">
        <w:rPr>
          <w:rStyle w:val="rfdAlaem"/>
          <w:rtl/>
        </w:rPr>
        <w:t>﴿</w:t>
      </w:r>
      <w:r w:rsidR="00B255DC" w:rsidRPr="00B255DC">
        <w:rPr>
          <w:rStyle w:val="rfdAie"/>
          <w:rtl/>
        </w:rPr>
        <w:t>وَنَزْدَادُ كَيلَ بَعِيرٍ</w:t>
      </w:r>
      <w:r w:rsidR="00B255DC">
        <w:rPr>
          <w:rStyle w:val="rfdAlaem"/>
          <w:rtl/>
        </w:rPr>
        <w:t>﴾</w:t>
      </w:r>
      <w:r w:rsidR="0043398A">
        <w:rPr>
          <w:rtl/>
        </w:rPr>
        <w:t>»</w:t>
      </w:r>
      <w:r w:rsidR="00424402">
        <w:rPr>
          <w:rtl/>
        </w:rPr>
        <w:t xml:space="preserve"> </w:t>
      </w:r>
      <w:r w:rsidR="00B255DC">
        <w:rPr>
          <w:rtl/>
        </w:rPr>
        <w:t>(يوسف</w:t>
      </w:r>
      <w:r w:rsidR="00774210">
        <w:rPr>
          <w:rtl/>
        </w:rPr>
        <w:t xml:space="preserve"> :</w:t>
      </w:r>
      <w:r w:rsidR="00424402">
        <w:rPr>
          <w:rtl/>
        </w:rPr>
        <w:t xml:space="preserve"> </w:t>
      </w:r>
      <w:r w:rsidR="00B255DC">
        <w:rPr>
          <w:rtl/>
        </w:rPr>
        <w:t>65)</w:t>
      </w:r>
      <w:r w:rsidR="00774210">
        <w:rPr>
          <w:rtl/>
        </w:rPr>
        <w:t xml:space="preserve"> ،</w:t>
      </w:r>
      <w:r w:rsidR="00424402">
        <w:rPr>
          <w:rtl/>
        </w:rPr>
        <w:t xml:space="preserve"> </w:t>
      </w:r>
      <w:r w:rsidR="00B255DC">
        <w:rPr>
          <w:rtl/>
        </w:rPr>
        <w:t xml:space="preserve">وإنّ هذا الشخص ـ الذي هو يقيناً يأتي في عداد طبقة مشايخ وأساتذة أبي الرضا الراوندي ـ يحتمل أن يكون أحد الشخصين </w:t>
      </w:r>
      <w:r w:rsidR="00B255DC">
        <w:rPr>
          <w:rFonts w:hint="eastAsia"/>
          <w:rtl/>
        </w:rPr>
        <w:t>التاليين</w:t>
      </w:r>
      <w:r w:rsidR="00774210">
        <w:rPr>
          <w:rtl/>
        </w:rPr>
        <w:t xml:space="preserve"> :</w:t>
      </w:r>
    </w:p>
    <w:p w14:paraId="04423FA0" w14:textId="77777777" w:rsidR="00424402" w:rsidRDefault="00B255DC" w:rsidP="00B255DC">
      <w:pPr>
        <w:rPr>
          <w:rtl/>
        </w:rPr>
      </w:pPr>
      <w:r w:rsidRPr="00B46507">
        <w:rPr>
          <w:rStyle w:val="rfdBold2"/>
          <w:rFonts w:hint="eastAsia"/>
          <w:rtl/>
        </w:rPr>
        <w:t>ألف</w:t>
      </w:r>
      <w:r w:rsidR="00774210">
        <w:rPr>
          <w:rtl/>
        </w:rPr>
        <w:t xml:space="preserve"> :</w:t>
      </w:r>
      <w:r w:rsidR="00424402">
        <w:rPr>
          <w:rtl/>
        </w:rPr>
        <w:t xml:space="preserve"> </w:t>
      </w:r>
      <w:r>
        <w:rPr>
          <w:rtl/>
        </w:rPr>
        <w:t>أبو</w:t>
      </w:r>
      <w:r w:rsidR="00BC4282">
        <w:rPr>
          <w:rtl/>
        </w:rPr>
        <w:t xml:space="preserve"> </w:t>
      </w:r>
      <w:r>
        <w:rPr>
          <w:rtl/>
        </w:rPr>
        <w:t>الحسن علي الدهخداه بن العلّامة نجيب الدين يحيىٰ بن عبد</w:t>
      </w:r>
      <w:r w:rsidR="00BC4282">
        <w:rPr>
          <w:rtl/>
        </w:rPr>
        <w:t xml:space="preserve"> </w:t>
      </w:r>
      <w:r>
        <w:rPr>
          <w:rtl/>
        </w:rPr>
        <w:t>الله بن محمّد بن يحيىٰ الراوندي</w:t>
      </w:r>
      <w:r w:rsidR="00774210">
        <w:rPr>
          <w:rtl/>
        </w:rPr>
        <w:t xml:space="preserve"> ،</w:t>
      </w:r>
      <w:r w:rsidR="00424402">
        <w:rPr>
          <w:rtl/>
        </w:rPr>
        <w:t xml:space="preserve"> </w:t>
      </w:r>
      <w:r>
        <w:rPr>
          <w:rtl/>
        </w:rPr>
        <w:t>الذي روىٰ عنه أبو</w:t>
      </w:r>
      <w:r w:rsidR="00BC4282">
        <w:rPr>
          <w:rtl/>
        </w:rPr>
        <w:t xml:space="preserve"> </w:t>
      </w:r>
      <w:r>
        <w:rPr>
          <w:rtl/>
        </w:rPr>
        <w:t>الرضا الراوندي</w:t>
      </w:r>
      <w:r w:rsidR="00774210">
        <w:rPr>
          <w:rtl/>
        </w:rPr>
        <w:t xml:space="preserve"> :</w:t>
      </w:r>
      <w:r w:rsidR="00424402">
        <w:rPr>
          <w:rtl/>
        </w:rPr>
        <w:t xml:space="preserve"> </w:t>
      </w:r>
      <w:r>
        <w:rPr>
          <w:rtl/>
        </w:rPr>
        <w:t>(</w:t>
      </w:r>
      <w:r w:rsidRPr="00B46507">
        <w:rPr>
          <w:rStyle w:val="rfdBold2"/>
          <w:rtl/>
        </w:rPr>
        <w:t>مناجاة مولانا أمير المؤمنين</w:t>
      </w:r>
      <w:r>
        <w:rPr>
          <w:rtl/>
        </w:rPr>
        <w:t>)</w:t>
      </w:r>
      <w:r w:rsidR="00774210">
        <w:rPr>
          <w:rtl/>
        </w:rPr>
        <w:t xml:space="preserve"> ،</w:t>
      </w:r>
      <w:r w:rsidR="00424402">
        <w:rPr>
          <w:rtl/>
        </w:rPr>
        <w:t xml:space="preserve"> </w:t>
      </w:r>
      <w:r>
        <w:rPr>
          <w:rtl/>
        </w:rPr>
        <w:t>المعروفة بـ</w:t>
      </w:r>
      <w:r w:rsidR="00774210">
        <w:rPr>
          <w:rtl/>
        </w:rPr>
        <w:t xml:space="preserve"> :</w:t>
      </w:r>
      <w:r w:rsidR="00424402">
        <w:rPr>
          <w:rtl/>
        </w:rPr>
        <w:t xml:space="preserve"> </w:t>
      </w:r>
      <w:r>
        <w:rPr>
          <w:rtl/>
        </w:rPr>
        <w:t>(</w:t>
      </w:r>
      <w:r w:rsidRPr="00B46507">
        <w:rPr>
          <w:rStyle w:val="rfdBold2"/>
          <w:rtl/>
        </w:rPr>
        <w:t>مناجات إلهيات</w:t>
      </w:r>
      <w:r>
        <w:rPr>
          <w:rtl/>
        </w:rPr>
        <w:t>)</w:t>
      </w:r>
      <w:r w:rsidRPr="00B255DC">
        <w:rPr>
          <w:rStyle w:val="rfdFootnotenum"/>
          <w:rtl/>
        </w:rPr>
        <w:t>(1)</w:t>
      </w:r>
      <w:r>
        <w:rPr>
          <w:rtl/>
        </w:rPr>
        <w:t>.</w:t>
      </w:r>
    </w:p>
    <w:p w14:paraId="7C8F880E" w14:textId="77777777" w:rsidR="00424402" w:rsidRDefault="00B255DC" w:rsidP="00B255DC">
      <w:pPr>
        <w:rPr>
          <w:rtl/>
        </w:rPr>
      </w:pPr>
      <w:r w:rsidRPr="00B46507">
        <w:rPr>
          <w:rStyle w:val="rfdBold2"/>
          <w:rFonts w:hint="eastAsia"/>
          <w:rtl/>
        </w:rPr>
        <w:t>ب</w:t>
      </w:r>
      <w:r w:rsidR="00774210">
        <w:rPr>
          <w:rtl/>
        </w:rPr>
        <w:t xml:space="preserve"> :</w:t>
      </w:r>
      <w:r w:rsidR="00424402">
        <w:rPr>
          <w:rtl/>
        </w:rPr>
        <w:t xml:space="preserve"> </w:t>
      </w:r>
      <w:r>
        <w:rPr>
          <w:rtl/>
        </w:rPr>
        <w:t>أبو</w:t>
      </w:r>
      <w:r w:rsidR="00BC4282">
        <w:rPr>
          <w:rtl/>
        </w:rPr>
        <w:t xml:space="preserve"> </w:t>
      </w:r>
      <w:r>
        <w:rPr>
          <w:rtl/>
        </w:rPr>
        <w:t>الحسن علي بن محمّد بن علي بن عبد الصمد التميمي النيشابوري السبزواري</w:t>
      </w:r>
      <w:r w:rsidRPr="00B255DC">
        <w:rPr>
          <w:rStyle w:val="rfdFootnotenum"/>
          <w:rtl/>
        </w:rPr>
        <w:t>(2)</w:t>
      </w:r>
      <w:r w:rsidR="00774210">
        <w:rPr>
          <w:rtl/>
        </w:rPr>
        <w:t xml:space="preserve"> ،</w:t>
      </w:r>
      <w:r w:rsidR="00424402">
        <w:rPr>
          <w:rtl/>
        </w:rPr>
        <w:t xml:space="preserve"> </w:t>
      </w:r>
      <w:r>
        <w:rPr>
          <w:rtl/>
        </w:rPr>
        <w:t>كان من مشايخ قطب الدين الراوندي</w:t>
      </w:r>
      <w:r w:rsidR="00774210">
        <w:rPr>
          <w:rtl/>
        </w:rPr>
        <w:t xml:space="preserve"> ،</w:t>
      </w:r>
      <w:r w:rsidR="00424402">
        <w:rPr>
          <w:rtl/>
        </w:rPr>
        <w:t xml:space="preserve"> </w:t>
      </w:r>
      <w:r>
        <w:rPr>
          <w:rtl/>
        </w:rPr>
        <w:t>ابن شهر آشوب</w:t>
      </w:r>
      <w:r w:rsidR="00774210">
        <w:rPr>
          <w:rtl/>
        </w:rPr>
        <w:t xml:space="preserve"> ،</w:t>
      </w:r>
      <w:r w:rsidR="00424402">
        <w:rPr>
          <w:rtl/>
        </w:rPr>
        <w:t xml:space="preserve"> </w:t>
      </w:r>
      <w:r>
        <w:rPr>
          <w:rtl/>
        </w:rPr>
        <w:t>وعماد الدين الطبري الآملي</w:t>
      </w:r>
      <w:r w:rsidRPr="00B255DC">
        <w:rPr>
          <w:rStyle w:val="rfdFootnotenum"/>
          <w:rtl/>
        </w:rPr>
        <w:t>(3)</w:t>
      </w:r>
      <w:r w:rsidR="00774210">
        <w:rPr>
          <w:rtl/>
        </w:rPr>
        <w:t xml:space="preserve"> ،</w:t>
      </w:r>
      <w:r w:rsidR="00424402">
        <w:rPr>
          <w:rtl/>
        </w:rPr>
        <w:t xml:space="preserve"> </w:t>
      </w:r>
      <w:r>
        <w:rPr>
          <w:rtl/>
        </w:rPr>
        <w:t>بناء علىٰ الوقفية المذكورة علىٰ عدّة نسخ قرآنية ذات ثلاثين جزءاً في</w:t>
      </w:r>
      <w:r w:rsidR="00BC4282">
        <w:rPr>
          <w:rtl/>
        </w:rPr>
        <w:t xml:space="preserve"> </w:t>
      </w:r>
      <w:r>
        <w:rPr>
          <w:rtl/>
        </w:rPr>
        <w:t>مكتبة آستان قدس في</w:t>
      </w:r>
      <w:r w:rsidR="00BC4282">
        <w:rPr>
          <w:rtl/>
        </w:rPr>
        <w:t xml:space="preserve"> </w:t>
      </w:r>
      <w:r>
        <w:rPr>
          <w:rFonts w:hint="eastAsia"/>
          <w:rtl/>
        </w:rPr>
        <w:t>العتبة</w:t>
      </w:r>
      <w:r>
        <w:rPr>
          <w:rtl/>
        </w:rPr>
        <w:t xml:space="preserve"> الرضوية</w:t>
      </w:r>
      <w:r w:rsidR="00774210">
        <w:rPr>
          <w:rtl/>
        </w:rPr>
        <w:t xml:space="preserve"> ،</w:t>
      </w:r>
      <w:r w:rsidR="00424402">
        <w:rPr>
          <w:rtl/>
        </w:rPr>
        <w:t xml:space="preserve"> </w:t>
      </w:r>
      <w:r>
        <w:rPr>
          <w:rtl/>
        </w:rPr>
        <w:t>الأجزاء القرآنية رقم</w:t>
      </w:r>
      <w:r w:rsidR="00774210">
        <w:rPr>
          <w:rtl/>
        </w:rPr>
        <w:t xml:space="preserve"> :</w:t>
      </w:r>
      <w:r w:rsidR="00424402">
        <w:rPr>
          <w:rtl/>
        </w:rPr>
        <w:t xml:space="preserve"> </w:t>
      </w:r>
      <w:r>
        <w:rPr>
          <w:rtl/>
        </w:rPr>
        <w:t>(3195 إلىٰ 3202) فإنّه</w:t>
      </w:r>
    </w:p>
    <w:p w14:paraId="2963845D" w14:textId="77777777" w:rsidR="00B255DC" w:rsidRDefault="00B255DC" w:rsidP="00B255DC">
      <w:pPr>
        <w:pStyle w:val="rfdLine"/>
        <w:rPr>
          <w:rtl/>
        </w:rPr>
      </w:pPr>
      <w:r>
        <w:rPr>
          <w:rtl/>
        </w:rPr>
        <w:t>__________</w:t>
      </w:r>
    </w:p>
    <w:p w14:paraId="69D9A040" w14:textId="77777777" w:rsidR="00B255DC" w:rsidRDefault="00B255DC" w:rsidP="00B255DC">
      <w:pPr>
        <w:pStyle w:val="rfdFootnote0"/>
        <w:rPr>
          <w:rtl/>
        </w:rPr>
      </w:pPr>
      <w:r>
        <w:rPr>
          <w:rtl/>
        </w:rPr>
        <w:t>(1) لمعة النور والضياء</w:t>
      </w:r>
      <w:r w:rsidR="00774210">
        <w:rPr>
          <w:rtl/>
        </w:rPr>
        <w:t xml:space="preserve"> :</w:t>
      </w:r>
      <w:r w:rsidR="00424402">
        <w:rPr>
          <w:rtl/>
        </w:rPr>
        <w:t xml:space="preserve"> </w:t>
      </w:r>
      <w:r>
        <w:rPr>
          <w:rtl/>
        </w:rPr>
        <w:t>17.</w:t>
      </w:r>
    </w:p>
    <w:p w14:paraId="5CE5A77E" w14:textId="77777777" w:rsidR="00B255DC" w:rsidRDefault="00B255DC" w:rsidP="00B255DC">
      <w:pPr>
        <w:pStyle w:val="rfdFootnote0"/>
        <w:rPr>
          <w:rtl/>
        </w:rPr>
      </w:pPr>
      <w:r>
        <w:rPr>
          <w:rtl/>
        </w:rPr>
        <w:t>(2) لمعة النور والضياء</w:t>
      </w:r>
      <w:r w:rsidR="00774210">
        <w:rPr>
          <w:rtl/>
        </w:rPr>
        <w:t xml:space="preserve"> :</w:t>
      </w:r>
      <w:r w:rsidR="00424402">
        <w:rPr>
          <w:rtl/>
        </w:rPr>
        <w:t xml:space="preserve"> </w:t>
      </w:r>
      <w:r>
        <w:rPr>
          <w:rtl/>
        </w:rPr>
        <w:t>22</w:t>
      </w:r>
      <w:r w:rsidR="00773720">
        <w:rPr>
          <w:rtl/>
        </w:rPr>
        <w:t xml:space="preserve"> ؛</w:t>
      </w:r>
      <w:r w:rsidR="00DE5467">
        <w:rPr>
          <w:rtl/>
        </w:rPr>
        <w:t xml:space="preserve"> </w:t>
      </w:r>
      <w:r>
        <w:rPr>
          <w:rtl/>
        </w:rPr>
        <w:t>مقالة السيّد عبد العزيز الطباطبائي (في رحاب نهج البلاغة (5) نهج البلاغة عبر القرون</w:t>
      </w:r>
      <w:r w:rsidR="00774210">
        <w:rPr>
          <w:rtl/>
        </w:rPr>
        <w:t xml:space="preserve"> ،</w:t>
      </w:r>
      <w:r w:rsidR="00424402">
        <w:rPr>
          <w:rtl/>
        </w:rPr>
        <w:t xml:space="preserve"> </w:t>
      </w:r>
      <w:r>
        <w:rPr>
          <w:rtl/>
        </w:rPr>
        <w:t>مجلّة تراثنا</w:t>
      </w:r>
      <w:r w:rsidR="00774210">
        <w:rPr>
          <w:rtl/>
        </w:rPr>
        <w:t xml:space="preserve"> ،</w:t>
      </w:r>
      <w:r w:rsidR="00424402">
        <w:rPr>
          <w:rtl/>
        </w:rPr>
        <w:t xml:space="preserve"> </w:t>
      </w:r>
      <w:r>
        <w:rPr>
          <w:rtl/>
        </w:rPr>
        <w:t>العدد المزدوج (35</w:t>
      </w:r>
      <w:r w:rsidR="00774210">
        <w:rPr>
          <w:rtl/>
        </w:rPr>
        <w:t xml:space="preserve"> ـ </w:t>
      </w:r>
      <w:r>
        <w:rPr>
          <w:rtl/>
        </w:rPr>
        <w:t>36)</w:t>
      </w:r>
      <w:r w:rsidR="00774210">
        <w:rPr>
          <w:rtl/>
        </w:rPr>
        <w:t xml:space="preserve"> :</w:t>
      </w:r>
      <w:r w:rsidR="00424402">
        <w:rPr>
          <w:rtl/>
        </w:rPr>
        <w:t xml:space="preserve"> </w:t>
      </w:r>
      <w:r>
        <w:rPr>
          <w:rtl/>
        </w:rPr>
        <w:t>166.</w:t>
      </w:r>
    </w:p>
    <w:p w14:paraId="71576A5B" w14:textId="77777777" w:rsidR="00B255DC" w:rsidRDefault="00B255DC" w:rsidP="00B255DC">
      <w:pPr>
        <w:pStyle w:val="rfdFootnote0"/>
        <w:rPr>
          <w:rtl/>
        </w:rPr>
      </w:pPr>
      <w:r>
        <w:rPr>
          <w:rtl/>
        </w:rPr>
        <w:t>(3) يبدو أنّ اسم هذا الشخص جاء ناقصاً في كتاب آية الله المرعشي النجفي (لمعة النور والضياء</w:t>
      </w:r>
      <w:r w:rsidR="00774210">
        <w:rPr>
          <w:rtl/>
        </w:rPr>
        <w:t xml:space="preserve"> :</w:t>
      </w:r>
      <w:r w:rsidR="00424402">
        <w:rPr>
          <w:rtl/>
        </w:rPr>
        <w:t xml:space="preserve"> </w:t>
      </w:r>
      <w:r>
        <w:rPr>
          <w:rtl/>
        </w:rPr>
        <w:t>22) وكذلك في مقالة الأستاذ السيّد عبد العزيز الطباطبائي (في رحاب نهج البلاغة (5) نهج البلاغة عبر القرون</w:t>
      </w:r>
      <w:r w:rsidR="00774210">
        <w:rPr>
          <w:rtl/>
        </w:rPr>
        <w:t xml:space="preserve"> ،</w:t>
      </w:r>
      <w:r w:rsidR="00424402">
        <w:rPr>
          <w:rtl/>
        </w:rPr>
        <w:t xml:space="preserve"> </w:t>
      </w:r>
      <w:r>
        <w:rPr>
          <w:rtl/>
        </w:rPr>
        <w:t>مجلّة تراثنا</w:t>
      </w:r>
      <w:r w:rsidR="00774210">
        <w:rPr>
          <w:rtl/>
        </w:rPr>
        <w:t xml:space="preserve"> ،</w:t>
      </w:r>
      <w:r w:rsidR="00424402">
        <w:rPr>
          <w:rtl/>
        </w:rPr>
        <w:t xml:space="preserve"> </w:t>
      </w:r>
      <w:r>
        <w:rPr>
          <w:rtl/>
        </w:rPr>
        <w:t>العدد المزدوج (35</w:t>
      </w:r>
      <w:r w:rsidR="00774210">
        <w:rPr>
          <w:rtl/>
        </w:rPr>
        <w:t xml:space="preserve"> ـ </w:t>
      </w:r>
      <w:r>
        <w:rPr>
          <w:rtl/>
        </w:rPr>
        <w:t>36)</w:t>
      </w:r>
      <w:r w:rsidR="00774210">
        <w:rPr>
          <w:rtl/>
        </w:rPr>
        <w:t xml:space="preserve"> :</w:t>
      </w:r>
      <w:r w:rsidR="00424402">
        <w:rPr>
          <w:rtl/>
        </w:rPr>
        <w:t xml:space="preserve"> </w:t>
      </w:r>
      <w:r>
        <w:rPr>
          <w:rtl/>
        </w:rPr>
        <w:t>166). وهو مؤلّف ذخي</w:t>
      </w:r>
      <w:r>
        <w:rPr>
          <w:rFonts w:hint="eastAsia"/>
          <w:rtl/>
        </w:rPr>
        <w:t>رة</w:t>
      </w:r>
      <w:r>
        <w:rPr>
          <w:rtl/>
        </w:rPr>
        <w:t xml:space="preserve"> الآخرة</w:t>
      </w:r>
      <w:r w:rsidR="00774210">
        <w:rPr>
          <w:rtl/>
        </w:rPr>
        <w:t xml:space="preserve"> ،</w:t>
      </w:r>
      <w:r w:rsidR="00424402">
        <w:rPr>
          <w:rtl/>
        </w:rPr>
        <w:t xml:space="preserve"> </w:t>
      </w:r>
      <w:r>
        <w:rPr>
          <w:rtl/>
        </w:rPr>
        <w:t>وهو کتاب في الدعاء مع شرح الأعمال باللغة الفارسية</w:t>
      </w:r>
      <w:r w:rsidR="00774210">
        <w:rPr>
          <w:rtl/>
        </w:rPr>
        <w:t xml:space="preserve"> ،</w:t>
      </w:r>
      <w:r w:rsidR="00424402">
        <w:rPr>
          <w:rtl/>
        </w:rPr>
        <w:t xml:space="preserve"> </w:t>
      </w:r>
      <w:r>
        <w:rPr>
          <w:rtl/>
        </w:rPr>
        <w:t>انظر مقالة</w:t>
      </w:r>
      <w:r w:rsidR="00774210">
        <w:rPr>
          <w:rtl/>
        </w:rPr>
        <w:t xml:space="preserve"> :</w:t>
      </w:r>
      <w:r w:rsidR="00424402">
        <w:rPr>
          <w:rtl/>
        </w:rPr>
        <w:t xml:space="preserve"> </w:t>
      </w:r>
      <w:r>
        <w:rPr>
          <w:rtl/>
        </w:rPr>
        <w:t>(السبزواري</w:t>
      </w:r>
      <w:r w:rsidR="00774210">
        <w:rPr>
          <w:rtl/>
        </w:rPr>
        <w:t xml:space="preserve"> ،</w:t>
      </w:r>
      <w:r w:rsidR="00424402">
        <w:rPr>
          <w:rtl/>
        </w:rPr>
        <w:t xml:space="preserve"> </w:t>
      </w:r>
      <w:r>
        <w:rPr>
          <w:rtl/>
        </w:rPr>
        <w:t>علي بن محمّد بن علي بن عبد الصمد التميمي)</w:t>
      </w:r>
      <w:r w:rsidR="00774210">
        <w:rPr>
          <w:rtl/>
        </w:rPr>
        <w:t xml:space="preserve"> ،</w:t>
      </w:r>
      <w:r w:rsidR="00424402">
        <w:rPr>
          <w:rtl/>
        </w:rPr>
        <w:t xml:space="preserve"> </w:t>
      </w:r>
      <w:r>
        <w:rPr>
          <w:rtl/>
        </w:rPr>
        <w:t>تأليف السيّد محمّد العمادي الحائري</w:t>
      </w:r>
      <w:r w:rsidR="00774210">
        <w:rPr>
          <w:rtl/>
        </w:rPr>
        <w:t xml:space="preserve"> ،</w:t>
      </w:r>
      <w:r w:rsidR="00424402">
        <w:rPr>
          <w:rtl/>
        </w:rPr>
        <w:t xml:space="preserve"> </w:t>
      </w:r>
      <w:r>
        <w:rPr>
          <w:rtl/>
        </w:rPr>
        <w:t>في دانشنامه جهان اسلام</w:t>
      </w:r>
      <w:r w:rsidR="00774210">
        <w:rPr>
          <w:rtl/>
        </w:rPr>
        <w:t xml:space="preserve"> ،</w:t>
      </w:r>
      <w:r w:rsidR="00424402">
        <w:rPr>
          <w:rtl/>
        </w:rPr>
        <w:t xml:space="preserve"> </w:t>
      </w:r>
      <w:r>
        <w:rPr>
          <w:rtl/>
        </w:rPr>
        <w:t>ج 22</w:t>
      </w:r>
      <w:r w:rsidR="00774210">
        <w:rPr>
          <w:rtl/>
        </w:rPr>
        <w:t xml:space="preserve"> ،</w:t>
      </w:r>
      <w:r w:rsidR="00424402">
        <w:rPr>
          <w:rtl/>
        </w:rPr>
        <w:t xml:space="preserve"> </w:t>
      </w:r>
      <w:r>
        <w:rPr>
          <w:rtl/>
        </w:rPr>
        <w:t>طهران</w:t>
      </w:r>
      <w:r w:rsidR="00774210">
        <w:rPr>
          <w:rtl/>
        </w:rPr>
        <w:t xml:space="preserve"> :</w:t>
      </w:r>
      <w:r w:rsidR="00424402">
        <w:rPr>
          <w:rtl/>
        </w:rPr>
        <w:t xml:space="preserve"> </w:t>
      </w:r>
      <w:r>
        <w:rPr>
          <w:rtl/>
        </w:rPr>
        <w:t>بنياد دائرة المعارف اسلام</w:t>
      </w:r>
      <w:r>
        <w:rPr>
          <w:rFonts w:hint="cs"/>
          <w:rtl/>
        </w:rPr>
        <w:t>ی</w:t>
      </w:r>
      <w:r w:rsidR="00774210">
        <w:rPr>
          <w:rFonts w:hint="eastAsia"/>
          <w:rtl/>
        </w:rPr>
        <w:t xml:space="preserve"> ،</w:t>
      </w:r>
      <w:r w:rsidR="00424402">
        <w:rPr>
          <w:rFonts w:hint="eastAsia"/>
          <w:rtl/>
        </w:rPr>
        <w:t xml:space="preserve"> </w:t>
      </w:r>
      <w:r>
        <w:rPr>
          <w:rtl/>
        </w:rPr>
        <w:t>1396</w:t>
      </w:r>
      <w:r w:rsidR="00774210">
        <w:rPr>
          <w:rtl/>
        </w:rPr>
        <w:t xml:space="preserve"> :</w:t>
      </w:r>
      <w:r w:rsidR="00424402">
        <w:rPr>
          <w:rtl/>
        </w:rPr>
        <w:t xml:space="preserve"> </w:t>
      </w:r>
      <w:r>
        <w:rPr>
          <w:rtl/>
        </w:rPr>
        <w:t>72</w:t>
      </w:r>
      <w:r w:rsidR="00424402">
        <w:rPr>
          <w:rtl/>
        </w:rPr>
        <w:t>6 ـ</w:t>
      </w:r>
      <w:r>
        <w:rPr>
          <w:rtl/>
        </w:rPr>
        <w:t xml:space="preserve"> 730.</w:t>
      </w:r>
    </w:p>
    <w:p w14:paraId="4198203E" w14:textId="77777777" w:rsidR="00B255DC" w:rsidRDefault="00DE5467" w:rsidP="00B46507">
      <w:pPr>
        <w:pStyle w:val="rfdNormal0"/>
        <w:rPr>
          <w:rtl/>
        </w:rPr>
      </w:pPr>
      <w:r>
        <w:rPr>
          <w:rtl/>
        </w:rPr>
        <w:br w:type="page"/>
      </w:r>
      <w:r w:rsidR="00B255DC">
        <w:rPr>
          <w:rFonts w:hint="eastAsia"/>
          <w:rtl/>
        </w:rPr>
        <w:lastRenderedPageBreak/>
        <w:t>في</w:t>
      </w:r>
      <w:r w:rsidR="00B255DC">
        <w:rPr>
          <w:rtl/>
        </w:rPr>
        <w:t xml:space="preserve"> (شعبان سنة 540 للهجرة) كان كاتباً وشاهداً لوقف الشيخ علي بن الحسين المشرف النيشابوري للنسخ القرآنية علىٰ حرم الإمام الرضا </w:t>
      </w:r>
      <w:r w:rsidR="003E67E8" w:rsidRPr="003E67E8">
        <w:rPr>
          <w:rStyle w:val="rfdAlaem"/>
          <w:rtl/>
        </w:rPr>
        <w:t>عليه‌السلام</w:t>
      </w:r>
      <w:r w:rsidR="00B255DC">
        <w:rPr>
          <w:rtl/>
        </w:rPr>
        <w:t xml:space="preserve"> </w:t>
      </w:r>
      <w:r w:rsidR="00B255DC" w:rsidRPr="00B255DC">
        <w:rPr>
          <w:rStyle w:val="rfdFootnotenum"/>
          <w:rtl/>
        </w:rPr>
        <w:t>(1)</w:t>
      </w:r>
      <w:r w:rsidR="00774210">
        <w:rPr>
          <w:rtl/>
        </w:rPr>
        <w:t xml:space="preserve"> ،</w:t>
      </w:r>
      <w:r w:rsidR="00424402">
        <w:rPr>
          <w:rtl/>
        </w:rPr>
        <w:t xml:space="preserve"> </w:t>
      </w:r>
      <w:r w:rsidR="00B255DC">
        <w:rPr>
          <w:rtl/>
        </w:rPr>
        <w:t xml:space="preserve">يبدو ممّا دوّن في نهاية نسخة من </w:t>
      </w:r>
      <w:r w:rsidR="00B255DC" w:rsidRPr="00B46507">
        <w:rPr>
          <w:rStyle w:val="rfdBold2"/>
          <w:rtl/>
        </w:rPr>
        <w:t>نهج البلاغة</w:t>
      </w:r>
      <w:r w:rsidR="00B255DC">
        <w:rPr>
          <w:rtl/>
        </w:rPr>
        <w:t xml:space="preserve"> من مكتبة مجلس الشورىٰ الإسلامي رقم</w:t>
      </w:r>
      <w:r w:rsidR="00774210">
        <w:rPr>
          <w:rtl/>
        </w:rPr>
        <w:t xml:space="preserve"> :</w:t>
      </w:r>
      <w:r w:rsidR="00424402">
        <w:rPr>
          <w:rtl/>
        </w:rPr>
        <w:t xml:space="preserve"> </w:t>
      </w:r>
      <w:r w:rsidR="00B255DC">
        <w:rPr>
          <w:rtl/>
        </w:rPr>
        <w:t>(5624)</w:t>
      </w:r>
      <w:r w:rsidR="00774210">
        <w:rPr>
          <w:rtl/>
        </w:rPr>
        <w:t xml:space="preserve"> ،</w:t>
      </w:r>
      <w:r w:rsidR="00424402">
        <w:rPr>
          <w:rtl/>
        </w:rPr>
        <w:t xml:space="preserve"> </w:t>
      </w:r>
      <w:r w:rsidR="00B255DC">
        <w:rPr>
          <w:rtl/>
        </w:rPr>
        <w:t>بتاريخ (718 هجرية) أنّ</w:t>
      </w:r>
      <w:r w:rsidR="00BC4282">
        <w:rPr>
          <w:rtl/>
        </w:rPr>
        <w:t xml:space="preserve"> </w:t>
      </w:r>
      <w:r w:rsidR="00B255DC">
        <w:rPr>
          <w:rtl/>
        </w:rPr>
        <w:t xml:space="preserve">الکاتب (محمّد بن علي بن أبي علي البلخي) قد قابلها علىٰ نسخة من </w:t>
      </w:r>
      <w:r w:rsidR="00B255DC" w:rsidRPr="00B46507">
        <w:rPr>
          <w:rStyle w:val="rfdBold2"/>
          <w:rtl/>
        </w:rPr>
        <w:t>نهج البلاغة</w:t>
      </w:r>
      <w:r w:rsidR="00774210">
        <w:rPr>
          <w:rtl/>
        </w:rPr>
        <w:t xml:space="preserve"> ،</w:t>
      </w:r>
      <w:r w:rsidR="00424402">
        <w:rPr>
          <w:rtl/>
        </w:rPr>
        <w:t xml:space="preserve"> </w:t>
      </w:r>
      <w:r w:rsidR="00B255DC">
        <w:rPr>
          <w:rtl/>
        </w:rPr>
        <w:t>كتبها علي بن محمّد بن علي بن عبد الصمد التميمي</w:t>
      </w:r>
      <w:r w:rsidR="00B255DC" w:rsidRPr="00B255DC">
        <w:rPr>
          <w:rStyle w:val="rfdFootnotenum"/>
          <w:rtl/>
        </w:rPr>
        <w:t>(2)</w:t>
      </w:r>
      <w:r w:rsidR="00B255DC">
        <w:rPr>
          <w:rtl/>
        </w:rPr>
        <w:t>.</w:t>
      </w:r>
    </w:p>
    <w:p w14:paraId="0419B5AE" w14:textId="77777777" w:rsidR="00424402" w:rsidRDefault="00B255DC" w:rsidP="00B46507">
      <w:pPr>
        <w:pStyle w:val="rfdBold1"/>
        <w:rPr>
          <w:rtl/>
        </w:rPr>
      </w:pPr>
      <w:r>
        <w:rPr>
          <w:rFonts w:hint="eastAsia"/>
          <w:rtl/>
        </w:rPr>
        <w:t>ما</w:t>
      </w:r>
      <w:r>
        <w:rPr>
          <w:rtl/>
        </w:rPr>
        <w:t xml:space="preserve"> تفرّد به المفسّر في هذه النسخة من تفسيره</w:t>
      </w:r>
      <w:r w:rsidR="00774210">
        <w:rPr>
          <w:rtl/>
        </w:rPr>
        <w:t xml:space="preserve"> :</w:t>
      </w:r>
    </w:p>
    <w:p w14:paraId="695B8ECD" w14:textId="77777777" w:rsidR="00424402" w:rsidRDefault="00B255DC" w:rsidP="00B255DC">
      <w:pPr>
        <w:rPr>
          <w:rtl/>
        </w:rPr>
      </w:pPr>
      <w:r>
        <w:rPr>
          <w:rFonts w:hint="eastAsia"/>
          <w:rtl/>
        </w:rPr>
        <w:t>في</w:t>
      </w:r>
      <w:r w:rsidR="00BC4282">
        <w:rPr>
          <w:rFonts w:hint="eastAsia"/>
          <w:rtl/>
        </w:rPr>
        <w:t xml:space="preserve"> </w:t>
      </w:r>
      <w:r>
        <w:rPr>
          <w:rtl/>
        </w:rPr>
        <w:t>کلّ تفسير تارة يشير المفسّر إلىٰ بعض الأمور المرتبطة بزمانه ومكانه ممّا لا نجده في سائر التفاسير السالفة عليه</w:t>
      </w:r>
      <w:r w:rsidR="00774210">
        <w:rPr>
          <w:rtl/>
        </w:rPr>
        <w:t xml:space="preserve"> ،</w:t>
      </w:r>
      <w:r w:rsidR="00424402">
        <w:rPr>
          <w:rtl/>
        </w:rPr>
        <w:t xml:space="preserve"> </w:t>
      </w:r>
      <w:r>
        <w:rPr>
          <w:rtl/>
        </w:rPr>
        <w:t>فإنّ هذه الأمور الفريدة من نوعها والغريبة أحياناً يمكن لها أن تكون في غاية التنوّع</w:t>
      </w:r>
      <w:r w:rsidR="00774210">
        <w:rPr>
          <w:rtl/>
        </w:rPr>
        <w:t xml:space="preserve"> ،</w:t>
      </w:r>
      <w:r w:rsidR="00424402">
        <w:rPr>
          <w:rtl/>
        </w:rPr>
        <w:t xml:space="preserve"> </w:t>
      </w:r>
      <w:r>
        <w:rPr>
          <w:rtl/>
        </w:rPr>
        <w:t xml:space="preserve">فقد ذكر الوزير المغربي في </w:t>
      </w:r>
      <w:r w:rsidRPr="00B46507">
        <w:rPr>
          <w:rStyle w:val="rfdBold2"/>
          <w:rtl/>
        </w:rPr>
        <w:t>المصابيح في تفسير</w:t>
      </w:r>
      <w:r w:rsidR="00BC4282" w:rsidRPr="00B46507">
        <w:rPr>
          <w:rStyle w:val="rfdBold2"/>
          <w:rtl/>
        </w:rPr>
        <w:t xml:space="preserve"> </w:t>
      </w:r>
      <w:r w:rsidRPr="00B46507">
        <w:rPr>
          <w:rStyle w:val="rfdBold2"/>
          <w:rtl/>
        </w:rPr>
        <w:t>القرآن</w:t>
      </w:r>
      <w:r>
        <w:rPr>
          <w:rtl/>
        </w:rPr>
        <w:t xml:space="preserve"> نماذ</w:t>
      </w:r>
      <w:r>
        <w:rPr>
          <w:rFonts w:hint="eastAsia"/>
          <w:rtl/>
        </w:rPr>
        <w:t>ج</w:t>
      </w:r>
      <w:r>
        <w:rPr>
          <w:rtl/>
        </w:rPr>
        <w:t xml:space="preserve"> كثيرة منها حيث تعتمد بعضها علىٰ ما رآه هو في مدّة إقامته في مصر (من سنة 381 إلىٰ 400 هجرية)</w:t>
      </w:r>
      <w:r w:rsidR="00774210">
        <w:rPr>
          <w:rtl/>
        </w:rPr>
        <w:t xml:space="preserve"> ،</w:t>
      </w:r>
      <w:r w:rsidR="00424402">
        <w:rPr>
          <w:rtl/>
        </w:rPr>
        <w:t xml:space="preserve"> </w:t>
      </w:r>
      <w:r>
        <w:rPr>
          <w:rtl/>
        </w:rPr>
        <w:t>كما نعثر علىٰ مثل هذه الإشارات أيضاً في نسختنا الحالية وسأشير هنا إلىٰ ثلاثة نماذج منها فقط</w:t>
      </w:r>
      <w:r w:rsidR="00774210">
        <w:rPr>
          <w:rtl/>
        </w:rPr>
        <w:t xml:space="preserve"> :</w:t>
      </w:r>
    </w:p>
    <w:p w14:paraId="78825052" w14:textId="77777777" w:rsidR="00424402" w:rsidRDefault="00B255DC" w:rsidP="00B255DC">
      <w:pPr>
        <w:rPr>
          <w:rtl/>
        </w:rPr>
      </w:pPr>
      <w:r w:rsidRPr="00B46507">
        <w:rPr>
          <w:rStyle w:val="rfdBold2"/>
          <w:rFonts w:hint="eastAsia"/>
          <w:rtl/>
        </w:rPr>
        <w:t>ألف</w:t>
      </w:r>
      <w:r w:rsidR="00774210">
        <w:rPr>
          <w:rtl/>
        </w:rPr>
        <w:t xml:space="preserve"> :</w:t>
      </w:r>
      <w:r w:rsidR="00424402">
        <w:rPr>
          <w:rtl/>
        </w:rPr>
        <w:t xml:space="preserve"> </w:t>
      </w:r>
      <w:r>
        <w:rPr>
          <w:rtl/>
        </w:rPr>
        <w:t xml:space="preserve">في تفسير الآية </w:t>
      </w:r>
      <w:r>
        <w:rPr>
          <w:rStyle w:val="rfdAlaem"/>
          <w:rtl/>
        </w:rPr>
        <w:t>﴿</w:t>
      </w:r>
      <w:r w:rsidRPr="00B255DC">
        <w:rPr>
          <w:rStyle w:val="rfdAie"/>
          <w:rtl/>
        </w:rPr>
        <w:t>وَقالَتِ الْيَهودُ عُزَيْرٌ ابْنُ اللهِ</w:t>
      </w:r>
      <w:r>
        <w:rPr>
          <w:rStyle w:val="rfdAlaem"/>
          <w:rtl/>
        </w:rPr>
        <w:t>﴾</w:t>
      </w:r>
      <w:r>
        <w:rPr>
          <w:rtl/>
        </w:rPr>
        <w:t xml:space="preserve"> (التوبة</w:t>
      </w:r>
      <w:r w:rsidR="00774210">
        <w:rPr>
          <w:rtl/>
        </w:rPr>
        <w:t xml:space="preserve"> ،</w:t>
      </w:r>
      <w:r w:rsidR="00424402">
        <w:rPr>
          <w:rtl/>
        </w:rPr>
        <w:t xml:space="preserve"> </w:t>
      </w:r>
      <w:r>
        <w:rPr>
          <w:rtl/>
        </w:rPr>
        <w:t>30)</w:t>
      </w:r>
      <w:r w:rsidR="00BC4282">
        <w:rPr>
          <w:rtl/>
        </w:rPr>
        <w:t xml:space="preserve"> </w:t>
      </w:r>
      <w:r>
        <w:rPr>
          <w:rtl/>
        </w:rPr>
        <w:t>فقد شرح المفسّر القصّة المعروفة في فقدان التوراة ووحيه مرّة أخرىٰ من الله إلىٰ النبي عزير وكتابته من</w:t>
      </w:r>
    </w:p>
    <w:p w14:paraId="3A5051AD" w14:textId="77777777" w:rsidR="00B255DC" w:rsidRDefault="00B255DC" w:rsidP="00B255DC">
      <w:pPr>
        <w:pStyle w:val="rfdLine"/>
        <w:rPr>
          <w:rtl/>
        </w:rPr>
      </w:pPr>
      <w:r>
        <w:rPr>
          <w:rtl/>
        </w:rPr>
        <w:t>__________</w:t>
      </w:r>
    </w:p>
    <w:p w14:paraId="365A254D" w14:textId="77777777" w:rsidR="00B255DC" w:rsidRDefault="00B255DC" w:rsidP="00B255DC">
      <w:pPr>
        <w:pStyle w:val="rfdFootnote0"/>
        <w:rPr>
          <w:rtl/>
        </w:rPr>
      </w:pPr>
      <w:r>
        <w:rPr>
          <w:rtl/>
        </w:rPr>
        <w:t>(1) هناك أجزاء أخرىٰ من هذا القرآن الكامل يحتفظ ببعضها حاليّاً في عدد من مكتبات العالم بعد خروجها من إيران</w:t>
      </w:r>
      <w:r w:rsidR="00774210">
        <w:rPr>
          <w:rtl/>
        </w:rPr>
        <w:t xml:space="preserve"> ،</w:t>
      </w:r>
      <w:r w:rsidR="00424402">
        <w:rPr>
          <w:rtl/>
        </w:rPr>
        <w:t xml:space="preserve"> </w:t>
      </w:r>
      <w:r>
        <w:rPr>
          <w:rtl/>
        </w:rPr>
        <w:t>مثلاً</w:t>
      </w:r>
      <w:r w:rsidR="00774210">
        <w:rPr>
          <w:rtl/>
        </w:rPr>
        <w:t xml:space="preserve"> :</w:t>
      </w:r>
      <w:r w:rsidR="00424402">
        <w:rPr>
          <w:rtl/>
        </w:rPr>
        <w:t xml:space="preserve"> </w:t>
      </w:r>
      <w:r>
        <w:rPr>
          <w:rtl/>
        </w:rPr>
        <w:t>مكتبة تشستربيتي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w:t>
      </w:r>
      <w:r>
        <w:t>Is 1419</w:t>
      </w:r>
      <w:r>
        <w:rPr>
          <w:rtl/>
        </w:rPr>
        <w:t>)</w:t>
      </w:r>
      <w:r w:rsidR="00773720">
        <w:rPr>
          <w:rtl/>
        </w:rPr>
        <w:t xml:space="preserve"> ؛</w:t>
      </w:r>
      <w:r w:rsidR="00DE5467">
        <w:rPr>
          <w:rtl/>
        </w:rPr>
        <w:t xml:space="preserve"> </w:t>
      </w:r>
      <w:r>
        <w:rPr>
          <w:rtl/>
        </w:rPr>
        <w:t>مكتبة الكونغرس</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(1</w:t>
      </w:r>
      <w:r w:rsidR="00774210">
        <w:rPr>
          <w:rtl/>
        </w:rPr>
        <w:t xml:space="preserve"> ـ </w:t>
      </w:r>
      <w:r>
        <w:rPr>
          <w:rtl/>
        </w:rPr>
        <w:t>93</w:t>
      </w:r>
      <w:r w:rsidR="00774210">
        <w:rPr>
          <w:rtl/>
        </w:rPr>
        <w:t xml:space="preserve"> ـ </w:t>
      </w:r>
      <w:r>
        <w:rPr>
          <w:rtl/>
        </w:rPr>
        <w:t>154.179)</w:t>
      </w:r>
      <w:r w:rsidR="00773720">
        <w:rPr>
          <w:rtl/>
        </w:rPr>
        <w:t xml:space="preserve"> ؛</w:t>
      </w:r>
      <w:r w:rsidR="00DE5467">
        <w:rPr>
          <w:rtl/>
        </w:rPr>
        <w:t xml:space="preserve"> </w:t>
      </w:r>
      <w:r>
        <w:rPr>
          <w:rtl/>
        </w:rPr>
        <w:t>متحف الفنون الجميلة</w:t>
      </w:r>
      <w:r w:rsidR="00774210">
        <w:rPr>
          <w:rtl/>
        </w:rPr>
        <w:t xml:space="preserve"> ،</w:t>
      </w:r>
      <w:r w:rsidR="00424402">
        <w:rPr>
          <w:rtl/>
        </w:rPr>
        <w:t xml:space="preserve"> </w:t>
      </w:r>
      <w:r>
        <w:rPr>
          <w:rtl/>
        </w:rPr>
        <w:t>بوستون</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 xml:space="preserve">(24.413 </w:t>
      </w:r>
      <w:r w:rsidR="00693B60">
        <w:rPr>
          <w:rtl/>
        </w:rPr>
        <w:t>و 2</w:t>
      </w:r>
      <w:r>
        <w:rPr>
          <w:rtl/>
        </w:rPr>
        <w:t>0.1621)</w:t>
      </w:r>
      <w:r w:rsidR="00774210">
        <w:rPr>
          <w:rtl/>
        </w:rPr>
        <w:t xml:space="preserve"> ،</w:t>
      </w:r>
      <w:r w:rsidR="00424402">
        <w:rPr>
          <w:rtl/>
        </w:rPr>
        <w:t xml:space="preserve"> </w:t>
      </w:r>
      <w:r>
        <w:rPr>
          <w:rtl/>
        </w:rPr>
        <w:t>وبيع البعض الآ</w:t>
      </w:r>
      <w:r>
        <w:rPr>
          <w:rFonts w:hint="eastAsia"/>
          <w:rtl/>
        </w:rPr>
        <w:t>خر</w:t>
      </w:r>
      <w:r>
        <w:rPr>
          <w:rtl/>
        </w:rPr>
        <w:t xml:space="preserve"> منها في بعض أسواق المزاد العلني في لندن</w:t>
      </w:r>
      <w:r w:rsidR="00774210">
        <w:rPr>
          <w:rtl/>
        </w:rPr>
        <w:t xml:space="preserve"> :</w:t>
      </w:r>
      <w:r w:rsidR="00424402">
        <w:rPr>
          <w:rtl/>
        </w:rPr>
        <w:t xml:space="preserve"> </w:t>
      </w:r>
      <w:r>
        <w:rPr>
          <w:rtl/>
        </w:rPr>
        <w:t>مثلاً</w:t>
      </w:r>
      <w:r w:rsidR="00774210">
        <w:rPr>
          <w:rtl/>
        </w:rPr>
        <w:t xml:space="preserve"> :</w:t>
      </w:r>
      <w:r w:rsidR="00424402">
        <w:rPr>
          <w:rtl/>
        </w:rPr>
        <w:t xml:space="preserve"> </w:t>
      </w:r>
      <w:r>
        <w:rPr>
          <w:rtl/>
        </w:rPr>
        <w:t>في سوق مزاد بُنهامز (29 أبريل 2004)</w:t>
      </w:r>
      <w:r w:rsidR="00774210">
        <w:rPr>
          <w:rtl/>
        </w:rPr>
        <w:t xml:space="preserve"> ،</w:t>
      </w:r>
      <w:r w:rsidR="00424402">
        <w:rPr>
          <w:rtl/>
        </w:rPr>
        <w:t xml:space="preserve"> </w:t>
      </w:r>
      <w:r>
        <w:rPr>
          <w:rtl/>
        </w:rPr>
        <w:t>البضاعة رقم</w:t>
      </w:r>
      <w:r w:rsidR="00774210">
        <w:rPr>
          <w:rtl/>
        </w:rPr>
        <w:t xml:space="preserve"> :</w:t>
      </w:r>
      <w:r w:rsidR="00424402">
        <w:rPr>
          <w:rtl/>
        </w:rPr>
        <w:t xml:space="preserve"> </w:t>
      </w:r>
      <w:r>
        <w:rPr>
          <w:rtl/>
        </w:rPr>
        <w:t>(55) وسوق مزاد ساتبيز (30 أبريل 2003)</w:t>
      </w:r>
      <w:r w:rsidR="00774210">
        <w:rPr>
          <w:rtl/>
        </w:rPr>
        <w:t xml:space="preserve"> ،</w:t>
      </w:r>
      <w:r w:rsidR="00424402">
        <w:rPr>
          <w:rtl/>
        </w:rPr>
        <w:t xml:space="preserve"> </w:t>
      </w:r>
      <w:r>
        <w:rPr>
          <w:rtl/>
        </w:rPr>
        <w:t>البضاعة رقم</w:t>
      </w:r>
      <w:r w:rsidR="00774210">
        <w:rPr>
          <w:rtl/>
        </w:rPr>
        <w:t xml:space="preserve"> :</w:t>
      </w:r>
      <w:r w:rsidR="00424402">
        <w:rPr>
          <w:rtl/>
        </w:rPr>
        <w:t xml:space="preserve"> </w:t>
      </w:r>
      <w:r>
        <w:rPr>
          <w:rtl/>
        </w:rPr>
        <w:t>(1).</w:t>
      </w:r>
    </w:p>
    <w:p w14:paraId="3B55D171" w14:textId="77777777" w:rsidR="00B255DC" w:rsidRDefault="00B255DC" w:rsidP="00B255DC">
      <w:pPr>
        <w:pStyle w:val="rfdFootnote0"/>
        <w:rPr>
          <w:rtl/>
        </w:rPr>
      </w:pPr>
      <w:r>
        <w:rPr>
          <w:rtl/>
        </w:rPr>
        <w:t>(2)</w:t>
      </w:r>
      <w:r w:rsidR="00424402">
        <w:rPr>
          <w:rtl/>
        </w:rPr>
        <w:t xml:space="preserve"> </w:t>
      </w:r>
      <w:r w:rsidR="0043398A">
        <w:rPr>
          <w:rtl/>
        </w:rPr>
        <w:t>«</w:t>
      </w:r>
      <w:r>
        <w:rPr>
          <w:rtl/>
        </w:rPr>
        <w:t>عارضتُ هذه النّسخةَ بأصلٍ بخطّ الشيخِ الإمامِ أبي الفضائلِ عليّ بن محمّد بن عليّ بن عبدالصَّمدِ التَّميمي</w:t>
      </w:r>
      <w:r w:rsidR="00424402">
        <w:rPr>
          <w:rtl/>
        </w:rPr>
        <w:t xml:space="preserve"> ..</w:t>
      </w:r>
      <w:r>
        <w:rPr>
          <w:rtl/>
        </w:rPr>
        <w:t>. وهذا خطُّ أضعف عباد الله محمّدِ بن عليّ بنِ أبي عليِ البَلخي</w:t>
      </w:r>
      <w:r w:rsidR="0043398A">
        <w:rPr>
          <w:rtl/>
        </w:rPr>
        <w:t>»</w:t>
      </w:r>
      <w:r w:rsidR="00424402">
        <w:rPr>
          <w:rtl/>
        </w:rPr>
        <w:t>.</w:t>
      </w:r>
    </w:p>
    <w:p w14:paraId="6650A70D" w14:textId="77777777" w:rsidR="00B255DC" w:rsidRDefault="00DE5467" w:rsidP="00B46507">
      <w:pPr>
        <w:pStyle w:val="rfdNormal0"/>
        <w:rPr>
          <w:rtl/>
        </w:rPr>
      </w:pPr>
      <w:r>
        <w:rPr>
          <w:rtl/>
        </w:rPr>
        <w:br w:type="page"/>
      </w:r>
      <w:r w:rsidR="00B255DC">
        <w:rPr>
          <w:rFonts w:hint="eastAsia"/>
          <w:rtl/>
        </w:rPr>
        <w:lastRenderedPageBreak/>
        <w:t>جديد</w:t>
      </w:r>
      <w:r w:rsidR="00B255DC">
        <w:rPr>
          <w:rtl/>
        </w:rPr>
        <w:t xml:space="preserve"> ـ</w:t>
      </w:r>
      <w:r w:rsidR="00BC4282">
        <w:rPr>
          <w:rtl/>
        </w:rPr>
        <w:t xml:space="preserve"> </w:t>
      </w:r>
      <w:r w:rsidR="00B255DC">
        <w:rPr>
          <w:rtl/>
        </w:rPr>
        <w:t>يُذكر أنّ هذه النسخة من التوراة موجودة حالياً في الكنيس اليهودي في إصفهان ـ حيث قال</w:t>
      </w:r>
      <w:r w:rsidR="00774210">
        <w:rPr>
          <w:rtl/>
        </w:rPr>
        <w:t xml:space="preserve"> :</w:t>
      </w:r>
      <w:r w:rsidR="00424402">
        <w:rPr>
          <w:rtl/>
        </w:rPr>
        <w:t xml:space="preserve"> </w:t>
      </w:r>
      <w:r w:rsidR="0043398A">
        <w:rPr>
          <w:rtl/>
        </w:rPr>
        <w:t>«</w:t>
      </w:r>
      <w:r w:rsidR="00B255DC">
        <w:rPr>
          <w:rtl/>
        </w:rPr>
        <w:t>وَعَنِ ابْنِ عَبَّاسٍ لَمَّا حَرَّفَ الْيَهودُ وَبَدَّلُوا</w:t>
      </w:r>
      <w:r w:rsidR="00774210">
        <w:rPr>
          <w:rtl/>
        </w:rPr>
        <w:t xml:space="preserve"> ،</w:t>
      </w:r>
      <w:r w:rsidR="00424402">
        <w:rPr>
          <w:rtl/>
        </w:rPr>
        <w:t xml:space="preserve"> </w:t>
      </w:r>
      <w:r w:rsidR="00B255DC">
        <w:rPr>
          <w:rtl/>
        </w:rPr>
        <w:t xml:space="preserve">مُحِيَتِ التَّوريةُ مِنْ صُدُورِهِمْ فَكَانَ عُزَيْرٌ </w:t>
      </w:r>
      <w:r w:rsidR="003146D0">
        <w:rPr>
          <w:rtl/>
        </w:rPr>
        <w:t xml:space="preserve">عَلَيْهِ السَّلَامُ </w:t>
      </w:r>
      <w:r w:rsidR="00B255DC">
        <w:rPr>
          <w:rtl/>
        </w:rPr>
        <w:t>يَتَضَرَّعُ إِلَىٰ الله تَعَ</w:t>
      </w:r>
      <w:r w:rsidR="00B255DC">
        <w:rPr>
          <w:rFonts w:hint="eastAsia"/>
          <w:rtl/>
        </w:rPr>
        <w:t>الَىٰ</w:t>
      </w:r>
      <w:r w:rsidR="00774210">
        <w:rPr>
          <w:rFonts w:hint="eastAsia"/>
          <w:rtl/>
        </w:rPr>
        <w:t xml:space="preserve"> ،</w:t>
      </w:r>
      <w:r w:rsidR="00424402">
        <w:rPr>
          <w:rFonts w:hint="eastAsia"/>
          <w:rtl/>
        </w:rPr>
        <w:t xml:space="preserve"> </w:t>
      </w:r>
      <w:r w:rsidR="00B255DC">
        <w:rPr>
          <w:rtl/>
        </w:rPr>
        <w:t>فَذَكَّرَه الله تَعَالَىٰ فَأَمْلَىٰ عَلَيْهِمُ التَّوريةَ وَكَتَبَهَا بِخَطِّهِ</w:t>
      </w:r>
      <w:r w:rsidR="00774210">
        <w:rPr>
          <w:rtl/>
        </w:rPr>
        <w:t xml:space="preserve"> ،</w:t>
      </w:r>
      <w:r w:rsidR="00424402">
        <w:rPr>
          <w:rtl/>
        </w:rPr>
        <w:t xml:space="preserve"> </w:t>
      </w:r>
      <w:r w:rsidR="00B255DC">
        <w:rPr>
          <w:rtl/>
        </w:rPr>
        <w:t>وَهمْ يَذْكُرُونَ أَنَّهَا بَاقِيَةٌ بِإِصْبَهَانَ فِي كَنِيسَةٍ لَهمْ وَالله أَعْلَمُ</w:t>
      </w:r>
      <w:r w:rsidR="0043398A">
        <w:rPr>
          <w:rtl/>
        </w:rPr>
        <w:t>»</w:t>
      </w:r>
      <w:r w:rsidR="00424402">
        <w:rPr>
          <w:rtl/>
        </w:rPr>
        <w:t>.</w:t>
      </w:r>
    </w:p>
    <w:p w14:paraId="3F25971B" w14:textId="77777777" w:rsidR="00B255DC" w:rsidRDefault="00B255DC" w:rsidP="00B255DC">
      <w:pPr>
        <w:rPr>
          <w:rtl/>
        </w:rPr>
      </w:pPr>
      <w:r w:rsidRPr="00B46507">
        <w:rPr>
          <w:rStyle w:val="rfdBold2"/>
          <w:rFonts w:hint="eastAsia"/>
          <w:rtl/>
        </w:rPr>
        <w:t>ب</w:t>
      </w:r>
      <w:r w:rsidR="00774210">
        <w:rPr>
          <w:rtl/>
        </w:rPr>
        <w:t xml:space="preserve"> :</w:t>
      </w:r>
      <w:r w:rsidR="00424402">
        <w:rPr>
          <w:rtl/>
        </w:rPr>
        <w:t xml:space="preserve"> </w:t>
      </w:r>
      <w:r>
        <w:rPr>
          <w:rtl/>
        </w:rPr>
        <w:t>في تفسير الآية</w:t>
      </w:r>
      <w:r w:rsidR="00774210">
        <w:rPr>
          <w:rtl/>
        </w:rPr>
        <w:t xml:space="preserve"> :</w:t>
      </w:r>
      <w:r w:rsidR="00424402">
        <w:rPr>
          <w:rtl/>
        </w:rPr>
        <w:t xml:space="preserve"> </w:t>
      </w:r>
      <w:r>
        <w:rPr>
          <w:rStyle w:val="rfdAlaem"/>
          <w:rtl/>
        </w:rPr>
        <w:t>﴿</w:t>
      </w:r>
      <w:r w:rsidRPr="00B255DC">
        <w:rPr>
          <w:rStyle w:val="rfdAie"/>
          <w:rtl/>
        </w:rPr>
        <w:t xml:space="preserve">فَكَذَّبُوه فَنَجَّيْناه </w:t>
      </w:r>
      <w:r w:rsidR="00693B60">
        <w:rPr>
          <w:rStyle w:val="rfdAie"/>
          <w:rtl/>
        </w:rPr>
        <w:t>وَ</w:t>
      </w:r>
      <w:r w:rsidRPr="00B255DC">
        <w:rPr>
          <w:rStyle w:val="rfdAie"/>
          <w:rtl/>
        </w:rPr>
        <w:t>مَنْ مَعَه فِي الْفُلْكِ</w:t>
      </w:r>
      <w:r>
        <w:rPr>
          <w:rStyle w:val="rfdAlaem"/>
          <w:rtl/>
        </w:rPr>
        <w:t>﴾</w:t>
      </w:r>
      <w:r>
        <w:rPr>
          <w:rtl/>
        </w:rPr>
        <w:t xml:space="preserve"> (يونس</w:t>
      </w:r>
      <w:r w:rsidR="00774210">
        <w:rPr>
          <w:rtl/>
        </w:rPr>
        <w:t xml:space="preserve"> ،</w:t>
      </w:r>
      <w:r w:rsidR="00424402">
        <w:rPr>
          <w:rtl/>
        </w:rPr>
        <w:t xml:space="preserve"> </w:t>
      </w:r>
      <w:r>
        <w:rPr>
          <w:rtl/>
        </w:rPr>
        <w:t>73)</w:t>
      </w:r>
      <w:r w:rsidR="00774210">
        <w:rPr>
          <w:rtl/>
        </w:rPr>
        <w:t xml:space="preserve"> ،</w:t>
      </w:r>
      <w:r w:rsidR="00424402">
        <w:rPr>
          <w:rtl/>
        </w:rPr>
        <w:t xml:space="preserve"> </w:t>
      </w:r>
      <w:r>
        <w:rPr>
          <w:rtl/>
        </w:rPr>
        <w:t>فقد ذكر المفسّر هلاك قوم نوح</w:t>
      </w:r>
      <w:r w:rsidR="00774210">
        <w:rPr>
          <w:rtl/>
        </w:rPr>
        <w:t xml:space="preserve"> ،</w:t>
      </w:r>
      <w:r w:rsidR="00424402">
        <w:rPr>
          <w:rtl/>
        </w:rPr>
        <w:t xml:space="preserve"> </w:t>
      </w:r>
      <w:r>
        <w:rPr>
          <w:rtl/>
        </w:rPr>
        <w:t xml:space="preserve">وتسمية نوح </w:t>
      </w:r>
      <w:r w:rsidR="003E67E8" w:rsidRPr="003E67E8">
        <w:rPr>
          <w:rStyle w:val="rfdAlaem"/>
          <w:rtl/>
        </w:rPr>
        <w:t>عليه‌السلام</w:t>
      </w:r>
      <w:r w:rsidR="00BC4282">
        <w:rPr>
          <w:rtl/>
        </w:rPr>
        <w:t xml:space="preserve"> </w:t>
      </w:r>
      <w:r>
        <w:rPr>
          <w:rtl/>
        </w:rPr>
        <w:t>بآدم الثاني</w:t>
      </w:r>
      <w:r w:rsidR="00774210">
        <w:rPr>
          <w:rtl/>
        </w:rPr>
        <w:t xml:space="preserve"> ،</w:t>
      </w:r>
      <w:r w:rsidR="00424402">
        <w:rPr>
          <w:rtl/>
        </w:rPr>
        <w:t xml:space="preserve"> </w:t>
      </w:r>
      <w:r>
        <w:rPr>
          <w:rtl/>
        </w:rPr>
        <w:t xml:space="preserve">والإمام زين العابدين </w:t>
      </w:r>
      <w:r w:rsidR="003E67E8" w:rsidRPr="003E67E8">
        <w:rPr>
          <w:rStyle w:val="rfdAlaem"/>
          <w:rtl/>
        </w:rPr>
        <w:t>عليه‌السلام</w:t>
      </w:r>
      <w:r>
        <w:rPr>
          <w:rtl/>
        </w:rPr>
        <w:t xml:space="preserve"> بآدم الثالث</w:t>
      </w:r>
      <w:r w:rsidR="00774210">
        <w:rPr>
          <w:rtl/>
        </w:rPr>
        <w:t xml:space="preserve"> ،</w:t>
      </w:r>
      <w:r w:rsidR="00424402">
        <w:rPr>
          <w:rtl/>
        </w:rPr>
        <w:t xml:space="preserve"> </w:t>
      </w:r>
      <w:r>
        <w:rPr>
          <w:rtl/>
        </w:rPr>
        <w:t>حيث قال</w:t>
      </w:r>
      <w:r w:rsidR="00774210">
        <w:rPr>
          <w:rtl/>
        </w:rPr>
        <w:t xml:space="preserve"> :</w:t>
      </w:r>
      <w:r w:rsidR="00424402">
        <w:rPr>
          <w:rtl/>
        </w:rPr>
        <w:t xml:space="preserve"> </w:t>
      </w:r>
      <w:r w:rsidR="0043398A">
        <w:rPr>
          <w:rtl/>
        </w:rPr>
        <w:t>«</w:t>
      </w:r>
      <w:r>
        <w:rPr>
          <w:rtl/>
        </w:rPr>
        <w:t>وَرُوِيَ أَنَّه كَانَ مَعَه ثَمَانُونَ رَجُلاً مِمَّنْ رَك</w:t>
      </w:r>
      <w:r>
        <w:rPr>
          <w:rFonts w:hint="eastAsia"/>
          <w:rtl/>
        </w:rPr>
        <w:t>ِبُوا</w:t>
      </w:r>
      <w:r>
        <w:rPr>
          <w:rtl/>
        </w:rPr>
        <w:t xml:space="preserve"> السَّفِينَةَ إِلَّا أَنَّ اللهَ تَعَالَىٰ يَبَّسَ أَصْلَابَهمْ فَلَمْ يَكُنْ لَهمْ وَلَدٌ</w:t>
      </w:r>
      <w:r w:rsidR="00774210">
        <w:rPr>
          <w:rtl/>
        </w:rPr>
        <w:t xml:space="preserve"> ،</w:t>
      </w:r>
      <w:r w:rsidR="00424402">
        <w:rPr>
          <w:rtl/>
        </w:rPr>
        <w:t xml:space="preserve"> </w:t>
      </w:r>
      <w:r>
        <w:rPr>
          <w:rtl/>
        </w:rPr>
        <w:t xml:space="preserve">وَالْغَرَضُ فِي ذَلِكَ إِعْزَازُ نَوحٍ </w:t>
      </w:r>
      <w:r w:rsidR="003146D0">
        <w:rPr>
          <w:rtl/>
        </w:rPr>
        <w:t xml:space="preserve">عَلَيْهِ السَّلَامُ </w:t>
      </w:r>
      <w:r>
        <w:rPr>
          <w:rtl/>
        </w:rPr>
        <w:t>وَأَنْ يَكُونَ أَبَا الْخَلْقِ بَعْدَ آدَمَ عَلَيْهِمَا السَّلَامُ</w:t>
      </w:r>
      <w:r w:rsidR="00774210">
        <w:rPr>
          <w:rtl/>
        </w:rPr>
        <w:t xml:space="preserve"> ،</w:t>
      </w:r>
      <w:r w:rsidR="00424402">
        <w:rPr>
          <w:rtl/>
        </w:rPr>
        <w:t xml:space="preserve"> </w:t>
      </w:r>
      <w:r>
        <w:rPr>
          <w:rtl/>
        </w:rPr>
        <w:t>وَيُقَالُ لِنُوحٍ</w:t>
      </w:r>
      <w:r w:rsidR="00774210">
        <w:rPr>
          <w:rtl/>
        </w:rPr>
        <w:t xml:space="preserve"> :</w:t>
      </w:r>
      <w:r w:rsidR="00424402">
        <w:rPr>
          <w:rtl/>
        </w:rPr>
        <w:t xml:space="preserve"> </w:t>
      </w:r>
      <w:r>
        <w:rPr>
          <w:rtl/>
        </w:rPr>
        <w:t>آدَمُ الثَّان</w:t>
      </w:r>
      <w:r>
        <w:rPr>
          <w:rFonts w:hint="eastAsia"/>
          <w:rtl/>
        </w:rPr>
        <w:t>ِي</w:t>
      </w:r>
      <w:r w:rsidR="00774210">
        <w:rPr>
          <w:rFonts w:hint="eastAsia"/>
          <w:rtl/>
        </w:rPr>
        <w:t xml:space="preserve"> ،</w:t>
      </w:r>
      <w:r w:rsidR="00424402">
        <w:rPr>
          <w:rFonts w:hint="eastAsia"/>
          <w:rtl/>
        </w:rPr>
        <w:t xml:space="preserve"> </w:t>
      </w:r>
      <w:r>
        <w:rPr>
          <w:rtl/>
        </w:rPr>
        <w:t xml:space="preserve">وَكَذَلِكَ يُسَمَّىٰ زَيْنُ الْعَابِدِينَ </w:t>
      </w:r>
      <w:r w:rsidR="003146D0">
        <w:rPr>
          <w:rFonts w:hint="cs"/>
          <w:rtl/>
        </w:rPr>
        <w:t xml:space="preserve">عليه السلام </w:t>
      </w:r>
      <w:r>
        <w:rPr>
          <w:rtl/>
        </w:rPr>
        <w:t>آدَمَ الثَّالِثَ</w:t>
      </w:r>
      <w:r w:rsidR="00774210">
        <w:rPr>
          <w:rtl/>
        </w:rPr>
        <w:t xml:space="preserve"> ،</w:t>
      </w:r>
      <w:r w:rsidR="00424402">
        <w:rPr>
          <w:rtl/>
        </w:rPr>
        <w:t xml:space="preserve"> </w:t>
      </w:r>
      <w:r>
        <w:rPr>
          <w:rtl/>
        </w:rPr>
        <w:t>لِأَنَّه مَا مِنْ حُسَيْنِيٍّ إِلَّا مِنْ وُلْدِهِ</w:t>
      </w:r>
      <w:r w:rsidR="00774210">
        <w:rPr>
          <w:rtl/>
        </w:rPr>
        <w:t xml:space="preserve"> ،</w:t>
      </w:r>
      <w:r w:rsidR="00424402">
        <w:rPr>
          <w:rtl/>
        </w:rPr>
        <w:t xml:space="preserve"> </w:t>
      </w:r>
      <w:r>
        <w:rPr>
          <w:rtl/>
        </w:rPr>
        <w:t xml:space="preserve">وَذَلِكَ لِأَنَّه لَمْ يَبْقَ مِنْ أَوْلَادِ الْحُسَيْنِ </w:t>
      </w:r>
      <w:r w:rsidR="003146D0">
        <w:rPr>
          <w:rtl/>
        </w:rPr>
        <w:t xml:space="preserve">عَلَيْهِ السَّلَامُ </w:t>
      </w:r>
      <w:r>
        <w:rPr>
          <w:rtl/>
        </w:rPr>
        <w:t>إِلَّا هوَ</w:t>
      </w:r>
      <w:r w:rsidR="0043398A">
        <w:rPr>
          <w:rtl/>
        </w:rPr>
        <w:t>»</w:t>
      </w:r>
      <w:r w:rsidR="00424402">
        <w:rPr>
          <w:rtl/>
        </w:rPr>
        <w:t>.</w:t>
      </w:r>
    </w:p>
    <w:p w14:paraId="2022CA8A" w14:textId="77777777" w:rsidR="00B255DC" w:rsidRDefault="00B255DC" w:rsidP="00B255DC">
      <w:pPr>
        <w:rPr>
          <w:rtl/>
        </w:rPr>
      </w:pPr>
      <w:r w:rsidRPr="00B46507">
        <w:rPr>
          <w:rStyle w:val="rfdBold2"/>
          <w:rFonts w:hint="eastAsia"/>
          <w:rtl/>
        </w:rPr>
        <w:t>ج</w:t>
      </w:r>
      <w:r w:rsidR="00774210">
        <w:rPr>
          <w:rtl/>
        </w:rPr>
        <w:t xml:space="preserve"> :</w:t>
      </w:r>
      <w:r w:rsidR="00424402">
        <w:rPr>
          <w:rtl/>
        </w:rPr>
        <w:t xml:space="preserve"> </w:t>
      </w:r>
      <w:r>
        <w:rPr>
          <w:rStyle w:val="rfdAlaem"/>
          <w:rtl/>
        </w:rPr>
        <w:t>﴿</w:t>
      </w:r>
      <w:r w:rsidRPr="00B255DC">
        <w:rPr>
          <w:rStyle w:val="rfdAie"/>
          <w:rtl/>
        </w:rPr>
        <w:t>وَمِن قَوْمِ مُوسَىٰ أُمَّةٌ</w:t>
      </w:r>
      <w:r>
        <w:rPr>
          <w:rStyle w:val="rfdAlaem"/>
          <w:rtl/>
        </w:rPr>
        <w:t>﴾</w:t>
      </w:r>
      <w:r>
        <w:rPr>
          <w:rtl/>
        </w:rPr>
        <w:t xml:space="preserve"> (الأنعام</w:t>
      </w:r>
      <w:r w:rsidR="00774210">
        <w:rPr>
          <w:rtl/>
        </w:rPr>
        <w:t xml:space="preserve"> :</w:t>
      </w:r>
      <w:r w:rsidR="00424402">
        <w:rPr>
          <w:rtl/>
        </w:rPr>
        <w:t xml:space="preserve"> </w:t>
      </w:r>
      <w:r>
        <w:rPr>
          <w:rtl/>
        </w:rPr>
        <w:t>159)</w:t>
      </w:r>
      <w:r w:rsidR="00774210">
        <w:rPr>
          <w:rtl/>
        </w:rPr>
        <w:t xml:space="preserve"> ،</w:t>
      </w:r>
      <w:r w:rsidR="00424402">
        <w:rPr>
          <w:rtl/>
        </w:rPr>
        <w:t xml:space="preserve"> </w:t>
      </w:r>
      <w:r w:rsidR="0043398A">
        <w:rPr>
          <w:rtl/>
        </w:rPr>
        <w:t>«</w:t>
      </w:r>
      <w:r>
        <w:rPr>
          <w:rtl/>
        </w:rPr>
        <w:t>قِيلَ</w:t>
      </w:r>
      <w:r w:rsidR="00774210">
        <w:rPr>
          <w:rtl/>
        </w:rPr>
        <w:t xml:space="preserve"> :</w:t>
      </w:r>
      <w:r w:rsidR="00424402">
        <w:rPr>
          <w:rtl/>
        </w:rPr>
        <w:t xml:space="preserve"> </w:t>
      </w:r>
      <w:r>
        <w:rPr>
          <w:rtl/>
        </w:rPr>
        <w:t>همْ قَوْمٌ عَلَىٰ دِينِ مُوسَىٰ وَرَاءَ الرَّمْلِ الْجَارِي الَّذِي يُقَالُ لَه وَلِبُقْعَتِهِ سَنْبَطْيُونَ</w:t>
      </w:r>
      <w:r w:rsidR="00774210">
        <w:rPr>
          <w:rtl/>
        </w:rPr>
        <w:t xml:space="preserve"> ،</w:t>
      </w:r>
      <w:r w:rsidR="00424402">
        <w:rPr>
          <w:rtl/>
        </w:rPr>
        <w:t xml:space="preserve"> </w:t>
      </w:r>
      <w:r>
        <w:rPr>
          <w:rtl/>
        </w:rPr>
        <w:t>وَهمْ بَعْدُ عَلَىٰ تِلْكَ النَّحْلَةِ</w:t>
      </w:r>
      <w:r w:rsidR="00774210">
        <w:rPr>
          <w:rtl/>
        </w:rPr>
        <w:t xml:space="preserve"> ،</w:t>
      </w:r>
      <w:r w:rsidR="00424402">
        <w:rPr>
          <w:rtl/>
        </w:rPr>
        <w:t xml:space="preserve"> </w:t>
      </w:r>
      <w:r>
        <w:rPr>
          <w:rtl/>
        </w:rPr>
        <w:t>لِأَنَّهمْ لَمْ تَصِلْ إِلَيْهِمُ الدَّع</w:t>
      </w:r>
      <w:r>
        <w:rPr>
          <w:rFonts w:hint="eastAsia"/>
          <w:rtl/>
        </w:rPr>
        <w:t>ْوَ‏ةُ</w:t>
      </w:r>
      <w:r>
        <w:rPr>
          <w:rtl/>
        </w:rPr>
        <w:t xml:space="preserve"> الْمُحَمَّدِيةُ</w:t>
      </w:r>
      <w:r w:rsidR="0043398A">
        <w:rPr>
          <w:rtl/>
        </w:rPr>
        <w:t>»</w:t>
      </w:r>
      <w:r w:rsidR="00424402">
        <w:rPr>
          <w:rtl/>
        </w:rPr>
        <w:t>.</w:t>
      </w:r>
      <w:r>
        <w:rPr>
          <w:rtl/>
        </w:rPr>
        <w:t xml:space="preserve"> فإنّ عنوان</w:t>
      </w:r>
      <w:r w:rsidR="00774210">
        <w:rPr>
          <w:rtl/>
        </w:rPr>
        <w:t xml:space="preserve"> :</w:t>
      </w:r>
      <w:r w:rsidR="00424402">
        <w:rPr>
          <w:rtl/>
        </w:rPr>
        <w:t xml:space="preserve"> </w:t>
      </w:r>
      <w:r>
        <w:rPr>
          <w:rtl/>
        </w:rPr>
        <w:t>(سنبَطْيون)</w:t>
      </w:r>
      <w:r w:rsidR="00BC4282">
        <w:rPr>
          <w:rtl/>
        </w:rPr>
        <w:t xml:space="preserve"> </w:t>
      </w:r>
      <w:r>
        <w:rPr>
          <w:rtl/>
        </w:rPr>
        <w:t>هذا لم يذكر في أيّ مصدر إلىٰ القرن السادس الهجري.</w:t>
      </w:r>
    </w:p>
    <w:p w14:paraId="71C0E0E7" w14:textId="77777777" w:rsidR="00424402" w:rsidRDefault="00B255DC" w:rsidP="00B46507">
      <w:pPr>
        <w:pStyle w:val="rfdBold1"/>
        <w:rPr>
          <w:rtl/>
        </w:rPr>
      </w:pPr>
      <w:r>
        <w:rPr>
          <w:rFonts w:hint="eastAsia"/>
          <w:rtl/>
        </w:rPr>
        <w:t>القسم</w:t>
      </w:r>
      <w:r>
        <w:rPr>
          <w:rtl/>
        </w:rPr>
        <w:t xml:space="preserve"> الخامس</w:t>
      </w:r>
      <w:r w:rsidR="00774210">
        <w:rPr>
          <w:rtl/>
        </w:rPr>
        <w:t xml:space="preserve"> :</w:t>
      </w:r>
      <w:r w:rsidR="00424402">
        <w:rPr>
          <w:rtl/>
        </w:rPr>
        <w:t xml:space="preserve"> </w:t>
      </w:r>
      <w:r>
        <w:rPr>
          <w:rtl/>
        </w:rPr>
        <w:t>ملحقات العلوم القرآنية</w:t>
      </w:r>
      <w:r w:rsidR="00774210">
        <w:rPr>
          <w:rtl/>
        </w:rPr>
        <w:t xml:space="preserve"> :</w:t>
      </w:r>
    </w:p>
    <w:p w14:paraId="0F80F6C8" w14:textId="77777777" w:rsidR="00424402" w:rsidRDefault="00B255DC" w:rsidP="00B255DC">
      <w:pPr>
        <w:rPr>
          <w:rtl/>
        </w:rPr>
      </w:pPr>
      <w:r>
        <w:rPr>
          <w:rFonts w:hint="eastAsia"/>
          <w:rtl/>
        </w:rPr>
        <w:t>وهو</w:t>
      </w:r>
      <w:r>
        <w:rPr>
          <w:rtl/>
        </w:rPr>
        <w:t xml:space="preserve"> القسم النهائي من نسخة مجلس الشورىٰ الإسلامي برقم</w:t>
      </w:r>
      <w:r w:rsidR="00774210">
        <w:rPr>
          <w:rtl/>
        </w:rPr>
        <w:t xml:space="preserve"> :</w:t>
      </w:r>
      <w:r w:rsidR="00424402">
        <w:rPr>
          <w:rtl/>
        </w:rPr>
        <w:t xml:space="preserve"> </w:t>
      </w:r>
      <w:r>
        <w:rPr>
          <w:rtl/>
        </w:rPr>
        <w:t>(4129) والذي يحتوي علىٰ ملحقات من العلوم القرآنية حيث تعدّ بعضها فريدة في تاريخ التدوين القرآني والتفسير الشيعي والسنّي.</w:t>
      </w:r>
      <w:r w:rsidR="00BC4282">
        <w:rPr>
          <w:rtl/>
        </w:rPr>
        <w:t xml:space="preserve"> </w:t>
      </w:r>
      <w:r>
        <w:rPr>
          <w:rtl/>
        </w:rPr>
        <w:t>إنّ هذه الملحقات غالباً ما جاء فيها الدليل الذي يساعد القارئ في قراءة المتن القر</w:t>
      </w:r>
      <w:r>
        <w:rPr>
          <w:rFonts w:hint="eastAsia"/>
          <w:rtl/>
        </w:rPr>
        <w:t>آني</w:t>
      </w:r>
      <w:r>
        <w:rPr>
          <w:rtl/>
        </w:rPr>
        <w:t xml:space="preserve"> في النسخة</w:t>
      </w:r>
      <w:r w:rsidR="00774210">
        <w:rPr>
          <w:rtl/>
        </w:rPr>
        <w:t xml:space="preserve"> ،</w:t>
      </w:r>
      <w:r w:rsidR="00424402">
        <w:rPr>
          <w:rtl/>
        </w:rPr>
        <w:t xml:space="preserve"> </w:t>
      </w:r>
      <w:r>
        <w:rPr>
          <w:rtl/>
        </w:rPr>
        <w:t>حيث تمنح القارئ معلومات دقيقة جدّاً في شأن النصّ القرآني. وقد احتوت بعضها علىٰ قواعد</w:t>
      </w:r>
    </w:p>
    <w:p w14:paraId="618809AE" w14:textId="77777777" w:rsidR="00424402" w:rsidRDefault="00DE5467" w:rsidP="00B46507">
      <w:pPr>
        <w:pStyle w:val="rfdNormal0"/>
        <w:rPr>
          <w:rtl/>
        </w:rPr>
      </w:pPr>
      <w:r>
        <w:rPr>
          <w:rtl/>
        </w:rPr>
        <w:br w:type="page"/>
      </w:r>
      <w:r w:rsidR="00B255DC">
        <w:rPr>
          <w:rFonts w:hint="eastAsia"/>
          <w:rtl/>
        </w:rPr>
        <w:lastRenderedPageBreak/>
        <w:t>التجويد</w:t>
      </w:r>
      <w:r w:rsidR="00774210">
        <w:rPr>
          <w:rFonts w:hint="eastAsia"/>
          <w:rtl/>
        </w:rPr>
        <w:t xml:space="preserve"> ،</w:t>
      </w:r>
      <w:r w:rsidR="00424402">
        <w:rPr>
          <w:rFonts w:hint="eastAsia"/>
          <w:rtl/>
        </w:rPr>
        <w:t xml:space="preserve"> </w:t>
      </w:r>
      <w:r w:rsidR="00B255DC">
        <w:rPr>
          <w:rtl/>
        </w:rPr>
        <w:t>وعلىٰ قسم من القواعد الكلّية للقراءات العشر</w:t>
      </w:r>
      <w:r w:rsidR="00774210">
        <w:rPr>
          <w:rtl/>
        </w:rPr>
        <w:t xml:space="preserve"> ،</w:t>
      </w:r>
      <w:r w:rsidR="00424402">
        <w:rPr>
          <w:rtl/>
        </w:rPr>
        <w:t xml:space="preserve"> </w:t>
      </w:r>
      <w:r w:rsidR="00B255DC">
        <w:rPr>
          <w:rtl/>
        </w:rPr>
        <w:t>والبعض الآخر منها يشتمل أسامي السور</w:t>
      </w:r>
      <w:r w:rsidR="00774210">
        <w:rPr>
          <w:rtl/>
        </w:rPr>
        <w:t xml:space="preserve"> ،</w:t>
      </w:r>
      <w:r w:rsidR="00424402">
        <w:rPr>
          <w:rtl/>
        </w:rPr>
        <w:t xml:space="preserve"> </w:t>
      </w:r>
      <w:r w:rsidR="00B255DC">
        <w:rPr>
          <w:rtl/>
        </w:rPr>
        <w:t>عدّ الآيات</w:t>
      </w:r>
      <w:r w:rsidR="00774210">
        <w:rPr>
          <w:rtl/>
        </w:rPr>
        <w:t xml:space="preserve"> ،</w:t>
      </w:r>
      <w:r w:rsidR="00424402">
        <w:rPr>
          <w:rtl/>
        </w:rPr>
        <w:t xml:space="preserve"> </w:t>
      </w:r>
      <w:r w:rsidR="00B255DC">
        <w:rPr>
          <w:rtl/>
        </w:rPr>
        <w:t>وترتيب نزولها</w:t>
      </w:r>
      <w:r w:rsidR="00774210">
        <w:rPr>
          <w:rtl/>
        </w:rPr>
        <w:t xml:space="preserve"> ،</w:t>
      </w:r>
      <w:r w:rsidR="00424402">
        <w:rPr>
          <w:rtl/>
        </w:rPr>
        <w:t xml:space="preserve"> </w:t>
      </w:r>
      <w:r w:rsidR="00B255DC">
        <w:rPr>
          <w:rtl/>
        </w:rPr>
        <w:t>وقد جاءت فهرسة هذه الملحقات وعناوينها القصيرة والطويلة كما يلي</w:t>
      </w:r>
      <w:r w:rsidR="00774210">
        <w:rPr>
          <w:rtl/>
        </w:rPr>
        <w:t xml:space="preserve"> :</w:t>
      </w:r>
    </w:p>
    <w:p w14:paraId="3AE84CCD" w14:textId="77777777" w:rsidR="00B255DC" w:rsidRDefault="00B255DC" w:rsidP="00B255DC">
      <w:pPr>
        <w:rPr>
          <w:rtl/>
        </w:rPr>
      </w:pPr>
      <w:r>
        <w:rPr>
          <w:rFonts w:hint="eastAsia"/>
          <w:rtl/>
        </w:rPr>
        <w:t>مَعْرِفَةُ</w:t>
      </w:r>
      <w:r>
        <w:rPr>
          <w:rtl/>
        </w:rPr>
        <w:t xml:space="preserve"> مَا فِي مَتْنِ الْقُرْآنِ وَعَلَامَاتِهِ عَلَىٰ حُرُوفِ الْمُعْجَمِ</w:t>
      </w:r>
    </w:p>
    <w:p w14:paraId="7CD72039" w14:textId="77777777" w:rsidR="00B255DC" w:rsidRDefault="00B255DC" w:rsidP="00B255DC">
      <w:pPr>
        <w:rPr>
          <w:rtl/>
        </w:rPr>
      </w:pPr>
      <w:r>
        <w:rPr>
          <w:rFonts w:hint="eastAsia"/>
          <w:rtl/>
        </w:rPr>
        <w:t>عَدَدُ</w:t>
      </w:r>
      <w:r>
        <w:rPr>
          <w:rtl/>
        </w:rPr>
        <w:t xml:space="preserve"> سُوَرِ الْقُرْآنِ وَآيَاتِهِ وَحُرُوفِهِ</w:t>
      </w:r>
    </w:p>
    <w:p w14:paraId="63FC1D0C" w14:textId="77777777" w:rsidR="00B255DC" w:rsidRDefault="00B255DC" w:rsidP="00B255DC">
      <w:pPr>
        <w:rPr>
          <w:rtl/>
        </w:rPr>
      </w:pPr>
      <w:r>
        <w:rPr>
          <w:rFonts w:hint="eastAsia"/>
          <w:rtl/>
        </w:rPr>
        <w:t>قَانُونُ</w:t>
      </w:r>
      <w:r>
        <w:rPr>
          <w:rtl/>
        </w:rPr>
        <w:t xml:space="preserve"> قَرآءَاتِ القُرَّاءِ الْعَشَرَةِ</w:t>
      </w:r>
    </w:p>
    <w:p w14:paraId="59F33664" w14:textId="77777777" w:rsidR="00B255DC" w:rsidRDefault="00B255DC" w:rsidP="00B255DC">
      <w:pPr>
        <w:rPr>
          <w:rtl/>
        </w:rPr>
      </w:pPr>
      <w:r>
        <w:rPr>
          <w:rFonts w:hint="eastAsia"/>
          <w:rtl/>
        </w:rPr>
        <w:t>بَابُ</w:t>
      </w:r>
      <w:r>
        <w:rPr>
          <w:rtl/>
        </w:rPr>
        <w:t xml:space="preserve"> الْإِدْغَامِ</w:t>
      </w:r>
    </w:p>
    <w:p w14:paraId="627A7CC8" w14:textId="77777777" w:rsidR="00B255DC" w:rsidRDefault="00B255DC" w:rsidP="00B255DC">
      <w:pPr>
        <w:rPr>
          <w:rtl/>
        </w:rPr>
      </w:pPr>
      <w:r>
        <w:rPr>
          <w:rFonts w:hint="eastAsia"/>
          <w:rtl/>
        </w:rPr>
        <w:t>بَابُ</w:t>
      </w:r>
      <w:r>
        <w:rPr>
          <w:rtl/>
        </w:rPr>
        <w:t xml:space="preserve"> الْهَمْزَةِ</w:t>
      </w:r>
    </w:p>
    <w:p w14:paraId="1011F86C" w14:textId="77777777" w:rsidR="00B255DC" w:rsidRDefault="00B255DC" w:rsidP="00B255DC">
      <w:pPr>
        <w:rPr>
          <w:rtl/>
        </w:rPr>
      </w:pPr>
      <w:r>
        <w:rPr>
          <w:rFonts w:hint="eastAsia"/>
          <w:rtl/>
        </w:rPr>
        <w:t>بَابُ</w:t>
      </w:r>
      <w:r>
        <w:rPr>
          <w:rtl/>
        </w:rPr>
        <w:t xml:space="preserve"> الْإِمَالَةِ وَالتَّفْخِيمِ</w:t>
      </w:r>
    </w:p>
    <w:p w14:paraId="1C741310" w14:textId="77777777" w:rsidR="00B255DC" w:rsidRDefault="00B255DC" w:rsidP="00B255DC">
      <w:pPr>
        <w:rPr>
          <w:rtl/>
        </w:rPr>
      </w:pPr>
      <w:r>
        <w:rPr>
          <w:rFonts w:hint="eastAsia"/>
          <w:rtl/>
        </w:rPr>
        <w:t>الْقَرآءَاتُ</w:t>
      </w:r>
      <w:r>
        <w:rPr>
          <w:rtl/>
        </w:rPr>
        <w:t xml:space="preserve"> فِي فَاتِحَةِ الْكِتَابِ</w:t>
      </w:r>
    </w:p>
    <w:p w14:paraId="2C0C1FC2" w14:textId="77777777" w:rsidR="00B255DC" w:rsidRDefault="00B255DC" w:rsidP="00B255DC">
      <w:pPr>
        <w:rPr>
          <w:rtl/>
        </w:rPr>
      </w:pPr>
      <w:r>
        <w:rPr>
          <w:rFonts w:hint="eastAsia"/>
          <w:rtl/>
        </w:rPr>
        <w:t>الْقَرآءَاتُ</w:t>
      </w:r>
      <w:r>
        <w:rPr>
          <w:rtl/>
        </w:rPr>
        <w:t xml:space="preserve"> فِي سُورَةِ الْبَقَرَةِ</w:t>
      </w:r>
    </w:p>
    <w:p w14:paraId="682B323C" w14:textId="77777777" w:rsidR="00B255DC" w:rsidRDefault="00B255DC" w:rsidP="00B255DC">
      <w:pPr>
        <w:rPr>
          <w:rtl/>
        </w:rPr>
      </w:pPr>
      <w:r>
        <w:rPr>
          <w:rFonts w:hint="eastAsia"/>
          <w:rtl/>
        </w:rPr>
        <w:t>بَابُ</w:t>
      </w:r>
      <w:r>
        <w:rPr>
          <w:rtl/>
        </w:rPr>
        <w:t xml:space="preserve"> ذِكْرِ اخْتِلَافِ الْأَمْصَارِ فِي عَدَدِ آيِ السُّوَرِ</w:t>
      </w:r>
    </w:p>
    <w:p w14:paraId="5C33230D" w14:textId="77777777" w:rsidR="00B255DC" w:rsidRDefault="00B255DC" w:rsidP="00B255DC">
      <w:pPr>
        <w:rPr>
          <w:rtl/>
        </w:rPr>
      </w:pPr>
      <w:r>
        <w:rPr>
          <w:rFonts w:hint="eastAsia"/>
          <w:rtl/>
        </w:rPr>
        <w:t>بَابُ</w:t>
      </w:r>
      <w:r>
        <w:rPr>
          <w:rtl/>
        </w:rPr>
        <w:t xml:space="preserve"> تَرْتِيبِ سُوَرِ الْقُرْآنِ فِي الْإِنْزَالِ</w:t>
      </w:r>
    </w:p>
    <w:p w14:paraId="30D4A235" w14:textId="77777777" w:rsidR="00B255DC" w:rsidRDefault="00B255DC" w:rsidP="00B255DC">
      <w:pPr>
        <w:rPr>
          <w:rtl/>
        </w:rPr>
      </w:pPr>
      <w:r>
        <w:rPr>
          <w:rFonts w:hint="eastAsia"/>
          <w:rtl/>
        </w:rPr>
        <w:t>فِي</w:t>
      </w:r>
      <w:r>
        <w:rPr>
          <w:rtl/>
        </w:rPr>
        <w:t xml:space="preserve"> كِيْفِيَّةِ جَمْعِ سُوَرِ الْقُرْآنِ</w:t>
      </w:r>
    </w:p>
    <w:p w14:paraId="685FA817" w14:textId="77777777" w:rsidR="00B255DC" w:rsidRDefault="00B255DC" w:rsidP="00B255DC">
      <w:pPr>
        <w:rPr>
          <w:rtl/>
        </w:rPr>
      </w:pPr>
      <w:r>
        <w:rPr>
          <w:rFonts w:hint="eastAsia"/>
          <w:rtl/>
        </w:rPr>
        <w:t>فَصْلٌ</w:t>
      </w:r>
      <w:r>
        <w:rPr>
          <w:rtl/>
        </w:rPr>
        <w:t xml:space="preserve"> [فِي</w:t>
      </w:r>
      <w:r w:rsidR="00BC4282">
        <w:rPr>
          <w:rtl/>
        </w:rPr>
        <w:t xml:space="preserve"> </w:t>
      </w:r>
      <w:r>
        <w:rPr>
          <w:rtl/>
        </w:rPr>
        <w:t>تَقْسِيمَاتِ الْقُرْآنِ]</w:t>
      </w:r>
    </w:p>
    <w:p w14:paraId="38C05638" w14:textId="77777777" w:rsidR="00424402" w:rsidRDefault="00B255DC" w:rsidP="00B46507">
      <w:pPr>
        <w:pStyle w:val="rfdBold1"/>
        <w:rPr>
          <w:rtl/>
        </w:rPr>
      </w:pPr>
      <w:r>
        <w:rPr>
          <w:rFonts w:hint="eastAsia"/>
          <w:rtl/>
        </w:rPr>
        <w:t>ما</w:t>
      </w:r>
      <w:r>
        <w:rPr>
          <w:rtl/>
        </w:rPr>
        <w:t xml:space="preserve"> جاء في هذه النسخة من نقد الرواية المشهورة في باب جمع القرآن</w:t>
      </w:r>
      <w:r w:rsidR="00774210">
        <w:rPr>
          <w:rtl/>
        </w:rPr>
        <w:t xml:space="preserve"> :</w:t>
      </w:r>
    </w:p>
    <w:p w14:paraId="45B87058" w14:textId="77777777" w:rsidR="00424402" w:rsidRDefault="00B255DC" w:rsidP="00B255DC">
      <w:pPr>
        <w:rPr>
          <w:rtl/>
        </w:rPr>
      </w:pPr>
      <w:r>
        <w:rPr>
          <w:rFonts w:hint="eastAsia"/>
          <w:rtl/>
        </w:rPr>
        <w:t>يمكن</w:t>
      </w:r>
      <w:r>
        <w:rPr>
          <w:rtl/>
        </w:rPr>
        <w:t xml:space="preserve"> العثور علىٰ جميع الموارد الآنفة الذكر تقريباً في سائر كتب العلوم القرآنية وخاصّة في مصنّفات أهل السنّة</w:t>
      </w:r>
      <w:r w:rsidR="00774210">
        <w:rPr>
          <w:rtl/>
        </w:rPr>
        <w:t xml:space="preserve"> ،</w:t>
      </w:r>
      <w:r w:rsidR="00424402">
        <w:rPr>
          <w:rtl/>
        </w:rPr>
        <w:t xml:space="preserve"> </w:t>
      </w:r>
      <w:r>
        <w:rPr>
          <w:rtl/>
        </w:rPr>
        <w:t>إلّا أنّ البعض الآخر لم يذكر في كتب الشيعة والسنّة إلىٰ القرن السادس الهجري</w:t>
      </w:r>
      <w:r w:rsidR="00774210">
        <w:rPr>
          <w:rtl/>
        </w:rPr>
        <w:t xml:space="preserve"> ،</w:t>
      </w:r>
      <w:r w:rsidR="00424402">
        <w:rPr>
          <w:rtl/>
        </w:rPr>
        <w:t xml:space="preserve"> </w:t>
      </w:r>
      <w:r>
        <w:rPr>
          <w:rtl/>
        </w:rPr>
        <w:t>ومن ضمنها الأبحاث التي ذكرها الراوندي في نقد وتقييم رواية أهل السنّة ا</w:t>
      </w:r>
      <w:r>
        <w:rPr>
          <w:rFonts w:hint="eastAsia"/>
          <w:rtl/>
        </w:rPr>
        <w:t>لمعروفة</w:t>
      </w:r>
      <w:r>
        <w:rPr>
          <w:rtl/>
        </w:rPr>
        <w:t xml:space="preserve"> في باب جمع القرآن</w:t>
      </w:r>
      <w:r w:rsidR="00774210">
        <w:rPr>
          <w:rtl/>
        </w:rPr>
        <w:t xml:space="preserve"> ،</w:t>
      </w:r>
      <w:r w:rsidR="00424402">
        <w:rPr>
          <w:rtl/>
        </w:rPr>
        <w:t xml:space="preserve"> </w:t>
      </w:r>
      <w:r>
        <w:rPr>
          <w:rtl/>
        </w:rPr>
        <w:t xml:space="preserve">فإنّ الراوندي يعتقد أنّ القرآن لابدّ وأن يكون قد تمّ تدوينه في أيّام حياة النبي </w:t>
      </w:r>
      <w:r w:rsidR="003E67E8" w:rsidRPr="003E67E8">
        <w:rPr>
          <w:rStyle w:val="rfdAlaem"/>
          <w:rtl/>
        </w:rPr>
        <w:t>صلى‌الله‌عليه‌وآله</w:t>
      </w:r>
      <w:r w:rsidR="00773720">
        <w:rPr>
          <w:rtl/>
        </w:rPr>
        <w:t xml:space="preserve"> ؛</w:t>
      </w:r>
      <w:r w:rsidR="00DE5467">
        <w:rPr>
          <w:rtl/>
        </w:rPr>
        <w:t xml:space="preserve"> </w:t>
      </w:r>
      <w:r>
        <w:rPr>
          <w:rtl/>
        </w:rPr>
        <w:t>لذلك أقام أربعة أدلّة</w:t>
      </w:r>
    </w:p>
    <w:p w14:paraId="4FBABD2E" w14:textId="77777777" w:rsidR="00424402" w:rsidRDefault="00DE5467" w:rsidP="00B46507">
      <w:pPr>
        <w:pStyle w:val="rfdNormal0"/>
        <w:rPr>
          <w:rtl/>
        </w:rPr>
      </w:pPr>
      <w:r>
        <w:rPr>
          <w:rtl/>
        </w:rPr>
        <w:br w:type="page"/>
      </w:r>
      <w:r w:rsidR="00B255DC">
        <w:rPr>
          <w:rFonts w:hint="eastAsia"/>
          <w:rtl/>
        </w:rPr>
        <w:lastRenderedPageBreak/>
        <w:t>علىٰ</w:t>
      </w:r>
      <w:r w:rsidR="00B255DC">
        <w:rPr>
          <w:rtl/>
        </w:rPr>
        <w:t xml:space="preserve"> ردّ الرواية المعروفة في (جمع القرآن في زمن أبي بكر علىٰ يد زيد بن ثابت)</w:t>
      </w:r>
      <w:r w:rsidR="00774210">
        <w:rPr>
          <w:rtl/>
        </w:rPr>
        <w:t xml:space="preserve"> ،</w:t>
      </w:r>
      <w:r w:rsidR="00424402">
        <w:rPr>
          <w:rtl/>
        </w:rPr>
        <w:t xml:space="preserve"> </w:t>
      </w:r>
      <w:r w:rsidR="00B255DC">
        <w:rPr>
          <w:rtl/>
        </w:rPr>
        <w:t>وأدلّته هذه تشبه ـ تقريباً ـ أدلّة آية الله السيّد الخوئي</w:t>
      </w:r>
      <w:r w:rsidR="00BC4282">
        <w:rPr>
          <w:rtl/>
        </w:rPr>
        <w:t xml:space="preserve"> </w:t>
      </w:r>
      <w:r w:rsidR="00121E8D" w:rsidRPr="00121E8D">
        <w:rPr>
          <w:rStyle w:val="rfdAlaem"/>
          <w:rtl/>
        </w:rPr>
        <w:t>رحمه‌الله</w:t>
      </w:r>
      <w:r w:rsidR="00774210">
        <w:rPr>
          <w:rtl/>
        </w:rPr>
        <w:t xml:space="preserve"> ،</w:t>
      </w:r>
      <w:r w:rsidR="00424402">
        <w:rPr>
          <w:rtl/>
        </w:rPr>
        <w:t xml:space="preserve"> </w:t>
      </w:r>
      <w:r w:rsidR="00B255DC">
        <w:rPr>
          <w:rtl/>
        </w:rPr>
        <w:t xml:space="preserve">التي ذكرها في مقدّمة كتابه </w:t>
      </w:r>
      <w:r w:rsidR="00B255DC" w:rsidRPr="00B46507">
        <w:rPr>
          <w:rStyle w:val="rfdBold2"/>
          <w:rtl/>
        </w:rPr>
        <w:t>البيان في تفسيرالقرآن</w:t>
      </w:r>
      <w:r w:rsidR="00B255DC">
        <w:rPr>
          <w:rtl/>
        </w:rPr>
        <w:t xml:space="preserve"> (ص239 وما يليها) في ردّ نظرية أهل السنّة المعروفة القائلة بجمع القر</w:t>
      </w:r>
      <w:r w:rsidR="00B255DC">
        <w:rPr>
          <w:rFonts w:hint="eastAsia"/>
          <w:rtl/>
        </w:rPr>
        <w:t>آن</w:t>
      </w:r>
      <w:r w:rsidR="00B255DC">
        <w:rPr>
          <w:rtl/>
        </w:rPr>
        <w:t xml:space="preserve"> وتدوينه في زمن أبي بكر علىٰ يد زيد</w:t>
      </w:r>
      <w:r w:rsidR="00774210">
        <w:rPr>
          <w:rtl/>
        </w:rPr>
        <w:t xml:space="preserve"> ،</w:t>
      </w:r>
      <w:r w:rsidR="00424402">
        <w:rPr>
          <w:rtl/>
        </w:rPr>
        <w:t xml:space="preserve"> </w:t>
      </w:r>
      <w:r w:rsidR="00B255DC">
        <w:rPr>
          <w:rtl/>
        </w:rPr>
        <w:t>فإنّ مثل هذه النظرية عند علماء الشيعة لم تسبق أن ذكرت من قبل. يمكننا أن نعدّ هذا القسم المختصر في نهاية نسخة مجلس الشورىٰ رقم</w:t>
      </w:r>
      <w:r w:rsidR="00774210">
        <w:rPr>
          <w:rtl/>
        </w:rPr>
        <w:t xml:space="preserve"> :</w:t>
      </w:r>
      <w:r w:rsidR="00424402">
        <w:rPr>
          <w:rtl/>
        </w:rPr>
        <w:t xml:space="preserve"> </w:t>
      </w:r>
      <w:r w:rsidR="00B255DC">
        <w:rPr>
          <w:rtl/>
        </w:rPr>
        <w:t>(4129) أقدم نقد لرواية جمع القرآن من وجهة نظر عالم شيعي</w:t>
      </w:r>
      <w:r w:rsidR="00774210">
        <w:rPr>
          <w:rtl/>
        </w:rPr>
        <w:t xml:space="preserve"> ،</w:t>
      </w:r>
      <w:r w:rsidR="00424402">
        <w:rPr>
          <w:rtl/>
        </w:rPr>
        <w:t xml:space="preserve"> </w:t>
      </w:r>
      <w:r w:rsidR="00B255DC">
        <w:rPr>
          <w:rtl/>
        </w:rPr>
        <w:t>ولأهمّية البحث أذكر هنا النصّ الك</w:t>
      </w:r>
      <w:r w:rsidR="00B255DC">
        <w:rPr>
          <w:rFonts w:hint="eastAsia"/>
          <w:rtl/>
        </w:rPr>
        <w:t>امل</w:t>
      </w:r>
      <w:r w:rsidR="00B255DC">
        <w:rPr>
          <w:rtl/>
        </w:rPr>
        <w:t xml:space="preserve"> لهذه الصفحة (انظر الصورة رقم</w:t>
      </w:r>
      <w:r w:rsidR="00774210">
        <w:rPr>
          <w:rtl/>
        </w:rPr>
        <w:t xml:space="preserve"> :</w:t>
      </w:r>
      <w:r w:rsidR="00424402">
        <w:rPr>
          <w:rtl/>
        </w:rPr>
        <w:t xml:space="preserve"> </w:t>
      </w:r>
      <w:r w:rsidR="00B255DC">
        <w:rPr>
          <w:rtl/>
        </w:rPr>
        <w:t>9)</w:t>
      </w:r>
      <w:r w:rsidR="00774210">
        <w:rPr>
          <w:rtl/>
        </w:rPr>
        <w:t xml:space="preserve"> :</w:t>
      </w:r>
    </w:p>
    <w:p w14:paraId="49F8660D" w14:textId="77777777" w:rsidR="00424402" w:rsidRDefault="0043398A" w:rsidP="00B255DC">
      <w:pPr>
        <w:rPr>
          <w:rtl/>
        </w:rPr>
      </w:pPr>
      <w:r>
        <w:rPr>
          <w:rFonts w:hint="eastAsia"/>
          <w:rtl/>
        </w:rPr>
        <w:t>«</w:t>
      </w:r>
      <w:r w:rsidR="00B255DC">
        <w:rPr>
          <w:rFonts w:hint="eastAsia"/>
          <w:rtl/>
        </w:rPr>
        <w:t>فِي</w:t>
      </w:r>
      <w:r w:rsidR="00B255DC">
        <w:rPr>
          <w:rtl/>
        </w:rPr>
        <w:t xml:space="preserve"> كِيْفِيَّةِ جَمْعِ سُوَرِ الْقُرْآنِ</w:t>
      </w:r>
      <w:r w:rsidR="00774210">
        <w:rPr>
          <w:rtl/>
        </w:rPr>
        <w:t xml:space="preserve"> :</w:t>
      </w:r>
      <w:r w:rsidR="00424402">
        <w:rPr>
          <w:rtl/>
        </w:rPr>
        <w:t xml:space="preserve"> </w:t>
      </w:r>
      <w:r w:rsidR="00B255DC">
        <w:rPr>
          <w:rtl/>
        </w:rPr>
        <w:t>ذَكَرُوا أَنَّ عُمَرَ بْنَ الْخَطَّابِ جَاءَ إِلَىٰ أَبِي بَكْرٍ رَضِيَ الله عَنْهمَا فَقَالَ لَه</w:t>
      </w:r>
      <w:r w:rsidR="00774210">
        <w:rPr>
          <w:rtl/>
        </w:rPr>
        <w:t xml:space="preserve"> :</w:t>
      </w:r>
      <w:r w:rsidR="00424402">
        <w:rPr>
          <w:rtl/>
        </w:rPr>
        <w:t xml:space="preserve"> </w:t>
      </w:r>
      <w:r w:rsidR="00B255DC">
        <w:rPr>
          <w:rtl/>
        </w:rPr>
        <w:t>إِنَّ الْقَتْلَ قَدِ اسْتَحَرَّ بِأَصْحَابِ رَسُولِ الله صَلَّىٰ الله عَلَيْهِ وَآلِهِ وَأَخَافُ أَنْ يَخْتَلَّ أَ</w:t>
      </w:r>
      <w:r w:rsidR="00B255DC">
        <w:rPr>
          <w:rFonts w:hint="eastAsia"/>
          <w:rtl/>
        </w:rPr>
        <w:t>مْرَ</w:t>
      </w:r>
      <w:r w:rsidR="00B255DC">
        <w:rPr>
          <w:rtl/>
        </w:rPr>
        <w:t xml:space="preserve"> الْقُرْآنِ بِمَوْتِ بَعْضِ الْقُرَّاِء أَوْ قَتْلِهِمْ</w:t>
      </w:r>
      <w:r w:rsidR="00774210">
        <w:rPr>
          <w:rtl/>
        </w:rPr>
        <w:t xml:space="preserve"> ،</w:t>
      </w:r>
      <w:r w:rsidR="00424402">
        <w:rPr>
          <w:rtl/>
        </w:rPr>
        <w:t xml:space="preserve"> </w:t>
      </w:r>
      <w:r w:rsidR="00B255DC">
        <w:rPr>
          <w:rtl/>
        </w:rPr>
        <w:t>فَمُرْ زَيْدَ [بْنَ ثَابِتٍ] رِضْوَانُ الله عَلَيْهِ حَتَّىٰ يَجْمَعَ الْقُرْآنَ مِنَ الْعُسُبِ وَالْأَكْتَافِ وَالصُّحُفِ والْأَقْتَامِ وَالْأَخْزَافِ. قَالُوا</w:t>
      </w:r>
      <w:r w:rsidR="00774210">
        <w:rPr>
          <w:rtl/>
        </w:rPr>
        <w:t xml:space="preserve"> :</w:t>
      </w:r>
      <w:r w:rsidR="00424402">
        <w:rPr>
          <w:rtl/>
        </w:rPr>
        <w:t xml:space="preserve"> </w:t>
      </w:r>
      <w:r w:rsidR="00B255DC">
        <w:rPr>
          <w:rtl/>
        </w:rPr>
        <w:t>وَإِنَّمَا اخْتَصَّ زَيْداً بِالذ</w:t>
      </w:r>
      <w:r w:rsidR="00B255DC">
        <w:rPr>
          <w:rFonts w:hint="eastAsia"/>
          <w:rtl/>
        </w:rPr>
        <w:t>ِّكْرِ</w:t>
      </w:r>
      <w:r w:rsidR="00B255DC">
        <w:rPr>
          <w:rtl/>
        </w:rPr>
        <w:t xml:space="preserve"> مِنْ بَيْنِ الصَّحَابَةِ وَالْقُرَّاءِ لِأَنَّه كَانَ عَرَضَ الْقُرْآنَ عَلَىٰ رَسُولِ الله صَلَّىٰ الله عَلَيْهِ وَآلِهِ مَرَّتَيْنُ</w:t>
      </w:r>
      <w:r w:rsidR="00774210">
        <w:rPr>
          <w:rtl/>
        </w:rPr>
        <w:t xml:space="preserve"> ،</w:t>
      </w:r>
      <w:r w:rsidR="00424402">
        <w:rPr>
          <w:rtl/>
        </w:rPr>
        <w:t xml:space="preserve"> </w:t>
      </w:r>
      <w:r w:rsidR="00B255DC">
        <w:rPr>
          <w:rtl/>
        </w:rPr>
        <w:t xml:space="preserve">فَنُقِلَ ذَلِكَ عَلَىٰ [عَنْ] زَيْدٍ. ثُمَّ إِنَّه لَمْ يَجِدْ بُدّاً مِنَ </w:t>
      </w:r>
      <w:r>
        <w:rPr>
          <w:rtl/>
        </w:rPr>
        <w:t>[</w:t>
      </w:r>
      <w:r w:rsidR="00424402">
        <w:rPr>
          <w:rtl/>
        </w:rPr>
        <w:t>..</w:t>
      </w:r>
      <w:r w:rsidR="00B255DC">
        <w:rPr>
          <w:rtl/>
        </w:rPr>
        <w:t>.] وَالْاِرْتِسَامِ إِذَا أُمِرَ بِذ</w:t>
      </w:r>
      <w:r w:rsidR="00B255DC">
        <w:rPr>
          <w:rFonts w:hint="eastAsia"/>
          <w:rtl/>
        </w:rPr>
        <w:t>َلِكَ</w:t>
      </w:r>
      <w:r w:rsidR="00774210">
        <w:rPr>
          <w:rFonts w:hint="eastAsia"/>
          <w:rtl/>
        </w:rPr>
        <w:t xml:space="preserve"> ،</w:t>
      </w:r>
      <w:r w:rsidR="00424402">
        <w:rPr>
          <w:rFonts w:hint="eastAsia"/>
          <w:rtl/>
        </w:rPr>
        <w:t xml:space="preserve"> </w:t>
      </w:r>
      <w:r w:rsidR="00B255DC">
        <w:rPr>
          <w:rtl/>
        </w:rPr>
        <w:t>فَجَمَعَه مِنَ الْعُسُبِ والْأَكْتَافِ وَالصُّحُفِ والْأَقْتَامِ وَالْأَخْزَافِ. وَهَذَا بَعِيدٌ لِوُجُوهٍ</w:t>
      </w:r>
      <w:r w:rsidR="00774210">
        <w:rPr>
          <w:rtl/>
        </w:rPr>
        <w:t xml:space="preserve"> :</w:t>
      </w:r>
    </w:p>
    <w:p w14:paraId="596FE07B" w14:textId="77777777" w:rsidR="00424402" w:rsidRDefault="00B255DC" w:rsidP="00B255DC">
      <w:pPr>
        <w:rPr>
          <w:rtl/>
        </w:rPr>
      </w:pPr>
      <w:r w:rsidRPr="00B46507">
        <w:rPr>
          <w:rStyle w:val="rfdBold2"/>
          <w:rFonts w:hint="eastAsia"/>
          <w:rtl/>
        </w:rPr>
        <w:t>أَحَدُهَا</w:t>
      </w:r>
      <w:r w:rsidR="00774210">
        <w:rPr>
          <w:rtl/>
        </w:rPr>
        <w:t xml:space="preserve"> :</w:t>
      </w:r>
      <w:r w:rsidR="00424402">
        <w:rPr>
          <w:rtl/>
        </w:rPr>
        <w:t xml:space="preserve"> </w:t>
      </w:r>
      <w:r>
        <w:rPr>
          <w:rtl/>
        </w:rPr>
        <w:t>إِنَّه إِنْ كَانَ [الْقُرْآنُ] عَلَىٰ الْأَكْتَافِ وَالْعُسُبِ وَالْأَخْزَافِ</w:t>
      </w:r>
      <w:r w:rsidR="00774210">
        <w:rPr>
          <w:rtl/>
        </w:rPr>
        <w:t xml:space="preserve"> ،</w:t>
      </w:r>
      <w:r w:rsidR="00424402">
        <w:rPr>
          <w:rtl/>
        </w:rPr>
        <w:t xml:space="preserve"> </w:t>
      </w:r>
      <w:r>
        <w:rPr>
          <w:rtl/>
        </w:rPr>
        <w:t>فَكَيْفَ قَرَأَه جَمَاعَةٌ مِنَ الصَّحَابَةِ رَضِيَ الله عَنْهمْ عَلَىٰ رَسُولِ الله صَلَّىٰ الله عَلَيْهِ وَآلِهِ؟ وَقَدْ أَجْمَعُوا أَنَّ جَمَاعَةً مِنَ الصَّحَابَة</w:t>
      </w:r>
      <w:r>
        <w:rPr>
          <w:rFonts w:hint="eastAsia"/>
          <w:rtl/>
        </w:rPr>
        <w:t>ِ</w:t>
      </w:r>
      <w:r>
        <w:rPr>
          <w:rtl/>
        </w:rPr>
        <w:t xml:space="preserve"> رَضِيَ الله عَنْهمْ قَدْ خَتَمُوا الْقُرْآنَ قِرَاءَةً عَلَىٰ رَسُولِ الله صَلَّىٰ الله عَلَيْهِ وَآلِهِ مِثْلَ أَمِيرِ الْمُؤْمِنِينَ عَلِيٍّ </w:t>
      </w:r>
      <w:r w:rsidR="003146D0">
        <w:rPr>
          <w:rtl/>
        </w:rPr>
        <w:t xml:space="preserve">عَلَيْهِ السَّلَامُ </w:t>
      </w:r>
      <w:r>
        <w:rPr>
          <w:rtl/>
        </w:rPr>
        <w:t>وَعُمَرَ وَعُثْمَانَ وَأَبَيِّ بْنِ كَعْبٍ وَزَيْدِ بْنِ ثَابِتٍ وأَبِي [بَكْرٍ] وَعَبْدِ ا</w:t>
      </w:r>
      <w:r>
        <w:rPr>
          <w:rFonts w:hint="eastAsia"/>
          <w:rtl/>
        </w:rPr>
        <w:t>لله</w:t>
      </w:r>
      <w:r>
        <w:rPr>
          <w:rtl/>
        </w:rPr>
        <w:t xml:space="preserve"> بْنِ مَسْعُودٍ وَغَيْرِهِمْ مِنَ الصَّحَابَةِ رَضِيَ الله عَنْهمْ</w:t>
      </w:r>
      <w:r w:rsidR="00773720">
        <w:rPr>
          <w:rtl/>
        </w:rPr>
        <w:t xml:space="preserve"> ؛</w:t>
      </w:r>
      <w:r w:rsidR="00DE5467">
        <w:rPr>
          <w:rtl/>
        </w:rPr>
        <w:t xml:space="preserve"> </w:t>
      </w:r>
      <w:r>
        <w:rPr>
          <w:rtl/>
        </w:rPr>
        <w:t xml:space="preserve">فَلَيْتَ شِعْرِي! كَيْفَ قَرَؤُوه عَلَيْهِ صَلَّىٰ الله عَلَيْهِ وَآلِهِ وَهوَ مُتَفَرِّقٌ عَلَىٰ الْأَقْتَابِ وَالْعُسُبِ وَالْأَخْزَافِ؟ وَقِرَاءَةُ زَيْدِ بْنِ ثَابِتٍ عَلَيْهِ </w:t>
      </w:r>
      <w:r w:rsidR="003146D0">
        <w:rPr>
          <w:rtl/>
        </w:rPr>
        <w:t xml:space="preserve">عَلَيْهِ السَّلَامُ </w:t>
      </w:r>
      <w:r>
        <w:rPr>
          <w:rtl/>
        </w:rPr>
        <w:t>مَرَّتَيْنِ</w:t>
      </w:r>
    </w:p>
    <w:p w14:paraId="3403ADC5" w14:textId="77777777" w:rsidR="00B255DC" w:rsidRDefault="00DE5467" w:rsidP="00B46507">
      <w:pPr>
        <w:pStyle w:val="rfdNormal0"/>
        <w:rPr>
          <w:rtl/>
        </w:rPr>
      </w:pPr>
      <w:r>
        <w:rPr>
          <w:rtl/>
        </w:rPr>
        <w:br w:type="page"/>
      </w:r>
      <w:r w:rsidR="00B255DC">
        <w:rPr>
          <w:rFonts w:hint="eastAsia"/>
          <w:rtl/>
        </w:rPr>
        <w:lastRenderedPageBreak/>
        <w:t>وَعَرْضُه</w:t>
      </w:r>
      <w:r w:rsidR="00B255DC">
        <w:rPr>
          <w:rtl/>
        </w:rPr>
        <w:t xml:space="preserve"> عَلَيْهِ وَهوَ مُتَفَرِّقٌ عَلَىٰ طَرَفَيِ نَقِيضٍ</w:t>
      </w:r>
      <w:r w:rsidR="00774210">
        <w:rPr>
          <w:rtl/>
        </w:rPr>
        <w:t xml:space="preserve"> ،</w:t>
      </w:r>
      <w:r w:rsidR="00424402">
        <w:rPr>
          <w:rtl/>
        </w:rPr>
        <w:t xml:space="preserve"> </w:t>
      </w:r>
      <w:r w:rsidR="00B255DC">
        <w:rPr>
          <w:rtl/>
        </w:rPr>
        <w:t>بَلْ قِرَآءَتُهمُ الْقُرْآنُ عَلَيْهِ صَلَّىٰ الله عَلَيْهِ وَآلِهِ تَشْهَدُ بِأَنَّ الْقُرْآنَ كَانَ مَجْمُوعاً.</w:t>
      </w:r>
    </w:p>
    <w:p w14:paraId="0C2E254D" w14:textId="77777777" w:rsidR="00B255DC" w:rsidRDefault="00B255DC" w:rsidP="00B255DC">
      <w:pPr>
        <w:rPr>
          <w:rtl/>
        </w:rPr>
      </w:pPr>
      <w:r w:rsidRPr="00B46507">
        <w:rPr>
          <w:rStyle w:val="rfdBold2"/>
          <w:rFonts w:hint="eastAsia"/>
          <w:rtl/>
        </w:rPr>
        <w:t>وَالثَّانِي</w:t>
      </w:r>
      <w:r w:rsidR="00774210">
        <w:rPr>
          <w:rtl/>
        </w:rPr>
        <w:t xml:space="preserve"> :</w:t>
      </w:r>
      <w:r w:rsidR="00424402">
        <w:rPr>
          <w:rtl/>
        </w:rPr>
        <w:t xml:space="preserve"> </w:t>
      </w:r>
      <w:r>
        <w:rPr>
          <w:rtl/>
        </w:rPr>
        <w:t>إِنَّ اللهَ تَعَالَىٰ يَقُولَ</w:t>
      </w:r>
      <w:r w:rsidR="00774210">
        <w:rPr>
          <w:rtl/>
        </w:rPr>
        <w:t xml:space="preserve"> :</w:t>
      </w:r>
      <w:r w:rsidR="00424402">
        <w:rPr>
          <w:rtl/>
        </w:rPr>
        <w:t xml:space="preserve"> </w:t>
      </w:r>
      <w:r>
        <w:rPr>
          <w:rStyle w:val="rfdAlaem"/>
          <w:rtl/>
        </w:rPr>
        <w:t>﴿</w:t>
      </w:r>
      <w:r w:rsidRPr="00B255DC">
        <w:rPr>
          <w:rStyle w:val="rfdAie"/>
          <w:rtl/>
        </w:rPr>
        <w:t>إِنَّ عَلَيْنَا جَمْعَه وَقُرْآنَه</w:t>
      </w:r>
      <w:r>
        <w:rPr>
          <w:rStyle w:val="rfdAlaem"/>
          <w:rtl/>
        </w:rPr>
        <w:t>﴾</w:t>
      </w:r>
      <w:r>
        <w:rPr>
          <w:rtl/>
        </w:rPr>
        <w:t xml:space="preserve"> [القيامة</w:t>
      </w:r>
      <w:r w:rsidR="00774210">
        <w:rPr>
          <w:rtl/>
        </w:rPr>
        <w:t xml:space="preserve"> :</w:t>
      </w:r>
      <w:r w:rsidR="00424402">
        <w:rPr>
          <w:rtl/>
        </w:rPr>
        <w:t xml:space="preserve"> </w:t>
      </w:r>
      <w:r>
        <w:rPr>
          <w:rtl/>
        </w:rPr>
        <w:t>17]</w:t>
      </w:r>
      <w:r w:rsidR="00774210">
        <w:rPr>
          <w:rtl/>
        </w:rPr>
        <w:t xml:space="preserve"> ،</w:t>
      </w:r>
      <w:r w:rsidR="00424402">
        <w:rPr>
          <w:rtl/>
        </w:rPr>
        <w:t xml:space="preserve"> </w:t>
      </w:r>
      <w:r>
        <w:rPr>
          <w:rtl/>
        </w:rPr>
        <w:t>وَيَقُولُ عَزَّ وَعَلَا</w:t>
      </w:r>
      <w:r w:rsidR="00774210">
        <w:rPr>
          <w:rtl/>
        </w:rPr>
        <w:t xml:space="preserve"> :</w:t>
      </w:r>
      <w:r w:rsidR="00424402">
        <w:rPr>
          <w:rtl/>
        </w:rPr>
        <w:t xml:space="preserve"> </w:t>
      </w:r>
      <w:r>
        <w:rPr>
          <w:rStyle w:val="rfdAlaem"/>
          <w:rtl/>
        </w:rPr>
        <w:t>﴿</w:t>
      </w:r>
      <w:r w:rsidRPr="00B255DC">
        <w:rPr>
          <w:rStyle w:val="rfdAie"/>
          <w:rtl/>
        </w:rPr>
        <w:t>إِنَّا نَحْنُ نَزَّلْنَا الذِّكْرَ وَإِنَّا لَه لَحَافِظُونَ</w:t>
      </w:r>
      <w:r>
        <w:rPr>
          <w:rStyle w:val="rfdAlaem"/>
          <w:rtl/>
        </w:rPr>
        <w:t>﴾</w:t>
      </w:r>
      <w:r>
        <w:rPr>
          <w:rtl/>
        </w:rPr>
        <w:t xml:space="preserve"> [الحجر</w:t>
      </w:r>
      <w:r w:rsidR="00774210">
        <w:rPr>
          <w:rtl/>
        </w:rPr>
        <w:t xml:space="preserve"> :</w:t>
      </w:r>
      <w:r w:rsidR="00424402">
        <w:rPr>
          <w:rtl/>
        </w:rPr>
        <w:t xml:space="preserve"> </w:t>
      </w:r>
      <w:r>
        <w:rPr>
          <w:rtl/>
        </w:rPr>
        <w:t>9].</w:t>
      </w:r>
    </w:p>
    <w:p w14:paraId="6159C06E" w14:textId="77777777" w:rsidR="00B255DC" w:rsidRDefault="00B255DC" w:rsidP="00B255DC">
      <w:pPr>
        <w:rPr>
          <w:rtl/>
        </w:rPr>
      </w:pPr>
      <w:r w:rsidRPr="00B46507">
        <w:rPr>
          <w:rStyle w:val="rfdBold2"/>
          <w:rFonts w:hint="eastAsia"/>
          <w:rtl/>
        </w:rPr>
        <w:t>وَالثَّالِثُ</w:t>
      </w:r>
      <w:r w:rsidR="00774210">
        <w:rPr>
          <w:rtl/>
        </w:rPr>
        <w:t xml:space="preserve"> :</w:t>
      </w:r>
      <w:r w:rsidR="00424402">
        <w:rPr>
          <w:rtl/>
        </w:rPr>
        <w:t xml:space="preserve"> </w:t>
      </w:r>
      <w:r>
        <w:rPr>
          <w:rtl/>
        </w:rPr>
        <w:t xml:space="preserve">إِنَّه رُوِيَ أَنَّه صَلَّىٰ الله عَلَيْهِ وَآلِهِ كَانَ قَدِ اسْتَكْتَبَ مُصْحَفاً لِفَاطِمَةَ الزَّهْرَاءِ صَلَوَاتُ الله عَلَيْهَا </w:t>
      </w:r>
      <w:r w:rsidR="0043398A">
        <w:rPr>
          <w:rtl/>
        </w:rPr>
        <w:t>[</w:t>
      </w:r>
      <w:r w:rsidR="00424402">
        <w:rPr>
          <w:rtl/>
        </w:rPr>
        <w:t>..</w:t>
      </w:r>
      <w:r>
        <w:rPr>
          <w:rtl/>
        </w:rPr>
        <w:t>.] تَقْرَأُ فِيهِ</w:t>
      </w:r>
      <w:r w:rsidR="00773720">
        <w:rPr>
          <w:rtl/>
        </w:rPr>
        <w:t xml:space="preserve"> ؛</w:t>
      </w:r>
      <w:r w:rsidR="00DE5467">
        <w:rPr>
          <w:rtl/>
        </w:rPr>
        <w:t xml:space="preserve"> </w:t>
      </w:r>
      <w:r>
        <w:rPr>
          <w:rtl/>
        </w:rPr>
        <w:t>فَهَذَا كُلُّه يَدُلُّ عَلَىٰ أَنَّ الْقُرْآنَ كَانَ مَجْمُوعاً فِي حَيَاتِهِ عَلَيْهِ السَّلَامُ.</w:t>
      </w:r>
    </w:p>
    <w:p w14:paraId="4B382469" w14:textId="77777777" w:rsidR="00424402" w:rsidRDefault="00B255DC" w:rsidP="00B255DC">
      <w:pPr>
        <w:rPr>
          <w:rtl/>
        </w:rPr>
      </w:pPr>
      <w:r w:rsidRPr="00B46507">
        <w:rPr>
          <w:rStyle w:val="rfdBold2"/>
          <w:rFonts w:hint="eastAsia"/>
          <w:rtl/>
        </w:rPr>
        <w:t>وَالرَّابعُ</w:t>
      </w:r>
      <w:r w:rsidR="00774210">
        <w:rPr>
          <w:rtl/>
        </w:rPr>
        <w:t xml:space="preserve"> :</w:t>
      </w:r>
      <w:r w:rsidR="00424402">
        <w:rPr>
          <w:rtl/>
        </w:rPr>
        <w:t xml:space="preserve"> </w:t>
      </w:r>
      <w:r>
        <w:rPr>
          <w:rtl/>
        </w:rPr>
        <w:t>إِنَّ الْقُرْآنَ دُسْتُورٌ يُرِيدُه رَسُولُ الله صَلَّىٰ الله عَلَيْهِ وَآلِهِ [فِي حَيَاتِهِ</w:t>
      </w:r>
      <w:r w:rsidR="00774210">
        <w:rPr>
          <w:rtl/>
        </w:rPr>
        <w:t xml:space="preserve"> ،</w:t>
      </w:r>
      <w:r w:rsidR="00424402">
        <w:rPr>
          <w:rtl/>
        </w:rPr>
        <w:t xml:space="preserve"> </w:t>
      </w:r>
      <w:r>
        <w:rPr>
          <w:rtl/>
        </w:rPr>
        <w:t>فَغَيْرُ] جَائِزٍ أَنْ يُهْمِلَ أَمْرَه وَيَتْرُكَه مُفَرَّقاً مُشَعَّثاً غَيْرَ مَجْمُوعٍ</w:t>
      </w:r>
      <w:r w:rsidR="00774210">
        <w:rPr>
          <w:rtl/>
        </w:rPr>
        <w:t xml:space="preserve"> ،</w:t>
      </w:r>
      <w:r w:rsidR="00424402">
        <w:rPr>
          <w:rtl/>
        </w:rPr>
        <w:t xml:space="preserve"> </w:t>
      </w:r>
      <w:r>
        <w:rPr>
          <w:rtl/>
        </w:rPr>
        <w:t>حَتَّىٰ يَجْمَعَه زَيْدٌ وَعُمَرُ وَغَيْرُهمَا. هَذَا مِ</w:t>
      </w:r>
      <w:r>
        <w:rPr>
          <w:rFonts w:hint="eastAsia"/>
          <w:rtl/>
        </w:rPr>
        <w:t>مَّا</w:t>
      </w:r>
      <w:r>
        <w:rPr>
          <w:rtl/>
        </w:rPr>
        <w:t xml:space="preserve"> لَا يَحِقُّ [لَنَا</w:t>
      </w:r>
      <w:r w:rsidR="00424402">
        <w:rPr>
          <w:rtl/>
        </w:rPr>
        <w:t xml:space="preserve"> ..</w:t>
      </w:r>
      <w:r>
        <w:rPr>
          <w:rtl/>
        </w:rPr>
        <w:t>.] التَّسْلِيمُ</w:t>
      </w:r>
      <w:r w:rsidR="00773720">
        <w:rPr>
          <w:rtl/>
        </w:rPr>
        <w:t xml:space="preserve"> ؛</w:t>
      </w:r>
      <w:r w:rsidR="00DE5467">
        <w:rPr>
          <w:rtl/>
        </w:rPr>
        <w:t xml:space="preserve"> </w:t>
      </w:r>
      <w:r>
        <w:rPr>
          <w:rtl/>
        </w:rPr>
        <w:t xml:space="preserve">وَنِسْبَةُ التَّضْيِيعِ إِلَىٰ رَسُولِ الله صَلَّىٰ الله عَلَيْهِ وَآلِهِ لِكِتَابِ الله الَّذِي أُنْزِلَ إِلَيْهِ </w:t>
      </w:r>
      <w:r w:rsidR="006E6E31">
        <w:rPr>
          <w:rtl/>
        </w:rPr>
        <w:t>ـ</w:t>
      </w:r>
      <w:r>
        <w:rPr>
          <w:rtl/>
        </w:rPr>
        <w:t xml:space="preserve"> وَلَا يَزَالُ هوَ يُؤْمَرُ وَيَأْمُرُ بِالرُّجُوعِ إِلَيْهِ</w:t>
      </w:r>
      <w:r w:rsidR="00774210">
        <w:rPr>
          <w:rtl/>
        </w:rPr>
        <w:t xml:space="preserve"> ،</w:t>
      </w:r>
      <w:r w:rsidR="00424402">
        <w:rPr>
          <w:rtl/>
        </w:rPr>
        <w:t xml:space="preserve"> </w:t>
      </w:r>
      <w:r>
        <w:rPr>
          <w:rtl/>
        </w:rPr>
        <w:t xml:space="preserve">وَالْعَرْضِ عَلَيْهِ </w:t>
      </w:r>
      <w:r w:rsidR="006E6E31">
        <w:rPr>
          <w:rtl/>
        </w:rPr>
        <w:t>ـ</w:t>
      </w:r>
      <w:r>
        <w:rPr>
          <w:rtl/>
        </w:rPr>
        <w:t xml:space="preserve"> أَمْرٌ صَعْ</w:t>
      </w:r>
      <w:r>
        <w:rPr>
          <w:rFonts w:hint="eastAsia"/>
          <w:rtl/>
        </w:rPr>
        <w:t>بُ</w:t>
      </w:r>
      <w:r w:rsidR="00773720">
        <w:rPr>
          <w:rFonts w:hint="eastAsia"/>
          <w:rtl/>
        </w:rPr>
        <w:t xml:space="preserve"> ؛</w:t>
      </w:r>
      <w:r w:rsidR="00DE5467">
        <w:rPr>
          <w:rFonts w:hint="eastAsia"/>
          <w:rtl/>
        </w:rPr>
        <w:t xml:space="preserve"> </w:t>
      </w:r>
      <w:r>
        <w:rPr>
          <w:rtl/>
        </w:rPr>
        <w:t>بَلَىٰ قَدْ وُفِّقَ عُثْمَانُ رِضْوَانُ الله عَلَيْهِ جَمْعَ النَّاسِ عَلَىٰ مُصْحَفٍ وَاحِدٍ وَكِتَابَةِ أَرْبَعَةِ مَصَاحِفَ وَمُقَابَلَتِهَا وَتَصْحِيحِهَا وَبَعْثِهَا إِلَىٰ الْأَطْرَافِ</w:t>
      </w:r>
      <w:r w:rsidR="00773720">
        <w:rPr>
          <w:rtl/>
        </w:rPr>
        <w:t xml:space="preserve"> ؛</w:t>
      </w:r>
      <w:r w:rsidR="00DE5467">
        <w:rPr>
          <w:rtl/>
        </w:rPr>
        <w:t xml:space="preserve"> </w:t>
      </w:r>
      <w:r>
        <w:rPr>
          <w:rtl/>
        </w:rPr>
        <w:t>كُلُّ مُصْحَفٍ مِنْ هَذِهِ الْأَرْبَعَةِ يُقَالُ لَه الْإِمَ</w:t>
      </w:r>
      <w:r>
        <w:rPr>
          <w:rFonts w:hint="eastAsia"/>
          <w:rtl/>
        </w:rPr>
        <w:t>امُ</w:t>
      </w:r>
      <w:r w:rsidR="00774210">
        <w:rPr>
          <w:rFonts w:hint="eastAsia"/>
          <w:rtl/>
        </w:rPr>
        <w:t xml:space="preserve"> ،</w:t>
      </w:r>
      <w:r w:rsidR="00424402">
        <w:rPr>
          <w:rFonts w:hint="eastAsia"/>
          <w:rtl/>
        </w:rPr>
        <w:t xml:space="preserve"> </w:t>
      </w:r>
      <w:r>
        <w:rPr>
          <w:rtl/>
        </w:rPr>
        <w:t>فَجَزَاه الله عَلَىٰ ذَلِكَ خَيْراً فَإِنَّه مَا قَصَّرَ فِي الْاِحْبَاطِ لِكِتَابِ الله تَعَالَى. هَذَا أَوْلَىٰ أَنْ يُعْتَقَدَ فِي كِتَابِ الله الَّذِي لَا يَأْتِيهِ الْبَاطِلُ مِنْ بَيْنِ يَدَيْهِ وَلَا مِنْ خَلْفِهِ</w:t>
      </w:r>
      <w:r w:rsidR="00774210">
        <w:rPr>
          <w:rtl/>
        </w:rPr>
        <w:t xml:space="preserve"> ،</w:t>
      </w:r>
      <w:r w:rsidR="00424402">
        <w:rPr>
          <w:rtl/>
        </w:rPr>
        <w:t xml:space="preserve"> </w:t>
      </w:r>
      <w:r>
        <w:rPr>
          <w:rtl/>
        </w:rPr>
        <w:t xml:space="preserve">وَأَنَّ رَسُولَ الله صَلَّىٰ </w:t>
      </w:r>
      <w:r>
        <w:rPr>
          <w:rFonts w:hint="eastAsia"/>
          <w:rtl/>
        </w:rPr>
        <w:t>الله</w:t>
      </w:r>
      <w:r>
        <w:rPr>
          <w:rtl/>
        </w:rPr>
        <w:t xml:space="preserve"> عَلَيْهِ وَآلِهِ هوَ الَّذِي جَمَعَه بِهِدَايَةِ الله عَزَّ وَعَلَا وَأَمْرُه لَه [وَأَمْرٍ مِنْهَ]</w:t>
      </w:r>
      <w:r w:rsidR="0043398A">
        <w:rPr>
          <w:rtl/>
        </w:rPr>
        <w:t>»</w:t>
      </w:r>
      <w:r w:rsidR="00424402">
        <w:rPr>
          <w:rtl/>
        </w:rPr>
        <w:t>.</w:t>
      </w:r>
    </w:p>
    <w:p w14:paraId="43D9B1ED" w14:textId="531624C6" w:rsidR="00B46507" w:rsidRDefault="00DE5467" w:rsidP="00773720">
      <w:pPr>
        <w:pStyle w:val="rfdCenter"/>
        <w:rPr>
          <w:rtl/>
        </w:rPr>
      </w:pPr>
      <w:r>
        <w:rPr>
          <w:rtl/>
        </w:rPr>
        <w:br w:type="page"/>
      </w:r>
      <w:r w:rsidR="00815557">
        <w:rPr>
          <w:noProof/>
        </w:rPr>
        <w:lastRenderedPageBreak/>
        <w:drawing>
          <wp:inline distT="0" distB="0" distL="0" distR="0" wp14:anchorId="3A19D439" wp14:editId="253DE8BB">
            <wp:extent cx="3807460" cy="53771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7460" cy="5377180"/>
                    </a:xfrm>
                    <a:prstGeom prst="rect">
                      <a:avLst/>
                    </a:prstGeom>
                    <a:noFill/>
                    <a:ln>
                      <a:noFill/>
                    </a:ln>
                  </pic:spPr>
                </pic:pic>
              </a:graphicData>
            </a:graphic>
          </wp:inline>
        </w:drawing>
      </w:r>
    </w:p>
    <w:p w14:paraId="118BAC83" w14:textId="77777777" w:rsidR="00424402" w:rsidRDefault="00B255DC" w:rsidP="00B46507">
      <w:pPr>
        <w:pStyle w:val="rfdCenter"/>
        <w:rPr>
          <w:rtl/>
        </w:rPr>
      </w:pPr>
      <w:r>
        <w:rPr>
          <w:rFonts w:hint="eastAsia"/>
          <w:rtl/>
        </w:rPr>
        <w:t>الصورة</w:t>
      </w:r>
      <w:r>
        <w:rPr>
          <w:rtl/>
        </w:rPr>
        <w:t xml:space="preserve"> رقم</w:t>
      </w:r>
      <w:r w:rsidR="00774210">
        <w:rPr>
          <w:rtl/>
        </w:rPr>
        <w:t xml:space="preserve"> : </w:t>
      </w:r>
      <w:r>
        <w:rPr>
          <w:rtl/>
        </w:rPr>
        <w:t>(1)</w:t>
      </w:r>
      <w:r w:rsidR="00BC4282">
        <w:rPr>
          <w:rtl/>
        </w:rPr>
        <w:t xml:space="preserve"> </w:t>
      </w:r>
      <w:r>
        <w:rPr>
          <w:rtl/>
        </w:rPr>
        <w:t>صفحة معلومات النسخة رقم</w:t>
      </w:r>
      <w:r w:rsidR="00774210">
        <w:rPr>
          <w:rtl/>
        </w:rPr>
        <w:t xml:space="preserve"> : </w:t>
      </w:r>
      <w:r>
        <w:rPr>
          <w:rtl/>
        </w:rPr>
        <w:t>(4129)في مکتبة مجلس الشورىٰ الإسلامي</w:t>
      </w:r>
    </w:p>
    <w:p w14:paraId="3665E825" w14:textId="22824405" w:rsidR="00B46507" w:rsidRDefault="00DE5467" w:rsidP="00773720">
      <w:pPr>
        <w:pStyle w:val="rfdCenter"/>
        <w:rPr>
          <w:rtl/>
        </w:rPr>
      </w:pPr>
      <w:r>
        <w:rPr>
          <w:rtl/>
        </w:rPr>
        <w:br w:type="page"/>
      </w:r>
      <w:r w:rsidR="00815557">
        <w:rPr>
          <w:noProof/>
        </w:rPr>
        <w:lastRenderedPageBreak/>
        <w:drawing>
          <wp:inline distT="0" distB="0" distL="0" distR="0" wp14:anchorId="23564CC1" wp14:editId="6695F91A">
            <wp:extent cx="3466465" cy="436054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66465" cy="4360545"/>
                    </a:xfrm>
                    <a:prstGeom prst="rect">
                      <a:avLst/>
                    </a:prstGeom>
                    <a:noFill/>
                    <a:ln>
                      <a:noFill/>
                    </a:ln>
                  </pic:spPr>
                </pic:pic>
              </a:graphicData>
            </a:graphic>
          </wp:inline>
        </w:drawing>
      </w:r>
    </w:p>
    <w:p w14:paraId="7E87A303" w14:textId="77777777" w:rsidR="00B46507" w:rsidRDefault="00B255DC" w:rsidP="00B46507">
      <w:pPr>
        <w:pStyle w:val="rfdCenter"/>
        <w:rPr>
          <w:rtl/>
        </w:rPr>
      </w:pPr>
      <w:r>
        <w:rPr>
          <w:rFonts w:hint="eastAsia"/>
          <w:rtl/>
        </w:rPr>
        <w:t>الصورة</w:t>
      </w:r>
      <w:r>
        <w:rPr>
          <w:rtl/>
        </w:rPr>
        <w:t xml:space="preserve"> رقم</w:t>
      </w:r>
      <w:r w:rsidR="00774210">
        <w:rPr>
          <w:rtl/>
        </w:rPr>
        <w:t xml:space="preserve"> :</w:t>
      </w:r>
      <w:r w:rsidR="00424402">
        <w:rPr>
          <w:rtl/>
        </w:rPr>
        <w:t xml:space="preserve"> </w:t>
      </w:r>
      <w:r>
        <w:rPr>
          <w:rtl/>
        </w:rPr>
        <w:t>(2) صفحة معلومات النسخة رقم</w:t>
      </w:r>
      <w:r w:rsidR="00774210">
        <w:rPr>
          <w:rtl/>
        </w:rPr>
        <w:t xml:space="preserve"> : </w:t>
      </w:r>
      <w:r>
        <w:rPr>
          <w:rtl/>
        </w:rPr>
        <w:t>(15498) في مكتبة آستان قدس في</w:t>
      </w:r>
      <w:r w:rsidR="00B46507">
        <w:rPr>
          <w:rFonts w:hint="cs"/>
          <w:rtl/>
        </w:rPr>
        <w:t xml:space="preserve"> </w:t>
      </w:r>
      <w:r>
        <w:rPr>
          <w:rtl/>
        </w:rPr>
        <w:t>العتبة</w:t>
      </w:r>
    </w:p>
    <w:p w14:paraId="3485A68C" w14:textId="77777777" w:rsidR="00B255DC" w:rsidRDefault="00B255DC" w:rsidP="00B46507">
      <w:pPr>
        <w:pStyle w:val="rfdCenter"/>
        <w:rPr>
          <w:rtl/>
        </w:rPr>
      </w:pPr>
      <w:r>
        <w:rPr>
          <w:rtl/>
        </w:rPr>
        <w:t>الرضوية المقدّسة</w:t>
      </w:r>
    </w:p>
    <w:p w14:paraId="06531777" w14:textId="593228ED" w:rsidR="00287F60" w:rsidRDefault="00DE5467" w:rsidP="00773720">
      <w:pPr>
        <w:pStyle w:val="rfdCenter"/>
        <w:rPr>
          <w:rtl/>
        </w:rPr>
      </w:pPr>
      <w:r>
        <w:rPr>
          <w:rtl/>
        </w:rPr>
        <w:br w:type="page"/>
      </w:r>
      <w:r w:rsidR="00815557">
        <w:rPr>
          <w:noProof/>
        </w:rPr>
        <w:lastRenderedPageBreak/>
        <w:drawing>
          <wp:inline distT="0" distB="0" distL="0" distR="0" wp14:anchorId="425B6CDE" wp14:editId="6D9DC8ED">
            <wp:extent cx="3575685" cy="487235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5685" cy="4872355"/>
                    </a:xfrm>
                    <a:prstGeom prst="rect">
                      <a:avLst/>
                    </a:prstGeom>
                    <a:noFill/>
                    <a:ln>
                      <a:noFill/>
                    </a:ln>
                  </pic:spPr>
                </pic:pic>
              </a:graphicData>
            </a:graphic>
          </wp:inline>
        </w:drawing>
      </w:r>
    </w:p>
    <w:p w14:paraId="3CB7D219" w14:textId="77777777" w:rsidR="00B255DC" w:rsidRDefault="00B255DC" w:rsidP="00287F60">
      <w:pPr>
        <w:pStyle w:val="rfdCenter"/>
        <w:rPr>
          <w:rtl/>
        </w:rPr>
      </w:pPr>
      <w:r>
        <w:rPr>
          <w:rFonts w:hint="eastAsia"/>
          <w:rtl/>
        </w:rPr>
        <w:t>الصورة</w:t>
      </w:r>
      <w:r w:rsidR="00BC4282">
        <w:rPr>
          <w:rFonts w:hint="eastAsia"/>
          <w:rtl/>
        </w:rPr>
        <w:t xml:space="preserve"> </w:t>
      </w:r>
      <w:r>
        <w:rPr>
          <w:rtl/>
        </w:rPr>
        <w:t>رقم</w:t>
      </w:r>
      <w:r w:rsidR="00774210">
        <w:rPr>
          <w:rtl/>
        </w:rPr>
        <w:t xml:space="preserve"> :</w:t>
      </w:r>
      <w:r w:rsidR="00424402">
        <w:rPr>
          <w:rtl/>
        </w:rPr>
        <w:t xml:space="preserve"> </w:t>
      </w:r>
      <w:r>
        <w:rPr>
          <w:rtl/>
        </w:rPr>
        <w:t>(3)</w:t>
      </w:r>
      <w:r w:rsidR="00424402">
        <w:rPr>
          <w:rtl/>
        </w:rPr>
        <w:t xml:space="preserve"> </w:t>
      </w:r>
      <w:r>
        <w:rPr>
          <w:rtl/>
        </w:rPr>
        <w:t>نسخة</w:t>
      </w:r>
      <w:r w:rsidR="00BC4282">
        <w:rPr>
          <w:rtl/>
        </w:rPr>
        <w:t xml:space="preserve"> </w:t>
      </w:r>
      <w:r>
        <w:rPr>
          <w:rtl/>
        </w:rPr>
        <w:t>مجلس</w:t>
      </w:r>
      <w:r w:rsidR="00BC4282">
        <w:rPr>
          <w:rtl/>
        </w:rPr>
        <w:t xml:space="preserve"> </w:t>
      </w:r>
      <w:r>
        <w:rPr>
          <w:rtl/>
        </w:rPr>
        <w:t>الشورىٰ الإسلامي</w:t>
      </w:r>
      <w:r w:rsidR="00774210">
        <w:rPr>
          <w:rtl/>
        </w:rPr>
        <w:t xml:space="preserve"> ،</w:t>
      </w:r>
      <w:r w:rsidR="00424402">
        <w:rPr>
          <w:rtl/>
        </w:rPr>
        <w:t xml:space="preserve"> </w:t>
      </w:r>
      <w:r>
        <w:rPr>
          <w:rtl/>
        </w:rPr>
        <w:t>سورة البقرة</w:t>
      </w:r>
      <w:r w:rsidR="00774210">
        <w:rPr>
          <w:rtl/>
        </w:rPr>
        <w:t xml:space="preserve"> ،</w:t>
      </w:r>
      <w:r w:rsidR="00424402">
        <w:rPr>
          <w:rtl/>
        </w:rPr>
        <w:t xml:space="preserve"> </w:t>
      </w:r>
      <w:r>
        <w:rPr>
          <w:rtl/>
        </w:rPr>
        <w:t>الآيات</w:t>
      </w:r>
      <w:r w:rsidR="00774210">
        <w:rPr>
          <w:rtl/>
        </w:rPr>
        <w:t xml:space="preserve"> :</w:t>
      </w:r>
      <w:r w:rsidR="00424402">
        <w:rPr>
          <w:rtl/>
        </w:rPr>
        <w:t xml:space="preserve"> </w:t>
      </w:r>
      <w:r>
        <w:rPr>
          <w:rtl/>
        </w:rPr>
        <w:t>(25</w:t>
      </w:r>
      <w:r w:rsidR="00424402">
        <w:rPr>
          <w:rtl/>
        </w:rPr>
        <w:t xml:space="preserve">9 </w:t>
      </w:r>
      <w:r w:rsidR="00DE5467">
        <w:rPr>
          <w:rtl/>
        </w:rPr>
        <w:t>ـ 2</w:t>
      </w:r>
      <w:r>
        <w:rPr>
          <w:rtl/>
        </w:rPr>
        <w:t>61)</w:t>
      </w:r>
    </w:p>
    <w:p w14:paraId="7303E6D1" w14:textId="6BAEC5CA" w:rsidR="00287F60" w:rsidRDefault="00DE5467" w:rsidP="00773720">
      <w:pPr>
        <w:pStyle w:val="rfdCenter"/>
        <w:rPr>
          <w:rtl/>
        </w:rPr>
      </w:pPr>
      <w:r>
        <w:rPr>
          <w:rtl/>
        </w:rPr>
        <w:br w:type="page"/>
      </w:r>
      <w:r w:rsidR="00815557">
        <w:rPr>
          <w:noProof/>
        </w:rPr>
        <w:lastRenderedPageBreak/>
        <w:drawing>
          <wp:inline distT="0" distB="0" distL="0" distR="0" wp14:anchorId="6AE899E9" wp14:editId="2829EE7C">
            <wp:extent cx="3943985" cy="515175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43985" cy="5151755"/>
                    </a:xfrm>
                    <a:prstGeom prst="rect">
                      <a:avLst/>
                    </a:prstGeom>
                    <a:noFill/>
                    <a:ln>
                      <a:noFill/>
                    </a:ln>
                  </pic:spPr>
                </pic:pic>
              </a:graphicData>
            </a:graphic>
          </wp:inline>
        </w:drawing>
      </w:r>
    </w:p>
    <w:p w14:paraId="77BAC2AE" w14:textId="77777777" w:rsidR="00B255DC" w:rsidRDefault="00B255DC" w:rsidP="00773720">
      <w:pPr>
        <w:pStyle w:val="rfdCenter"/>
        <w:rPr>
          <w:rtl/>
        </w:rPr>
      </w:pPr>
      <w:r>
        <w:rPr>
          <w:rFonts w:hint="eastAsia"/>
          <w:rtl/>
        </w:rPr>
        <w:t>الصورة</w:t>
      </w:r>
      <w:r w:rsidR="00BC4282">
        <w:rPr>
          <w:rFonts w:hint="eastAsia"/>
          <w:rtl/>
        </w:rPr>
        <w:t xml:space="preserve"> </w:t>
      </w:r>
      <w:r>
        <w:rPr>
          <w:rtl/>
        </w:rPr>
        <w:t>رقم</w:t>
      </w:r>
      <w:r w:rsidR="00774210">
        <w:rPr>
          <w:rtl/>
        </w:rPr>
        <w:t xml:space="preserve"> : </w:t>
      </w:r>
      <w:r>
        <w:rPr>
          <w:rtl/>
        </w:rPr>
        <w:t>(4)</w:t>
      </w:r>
      <w:r w:rsidR="00773720">
        <w:rPr>
          <w:rFonts w:hint="cs"/>
          <w:rtl/>
        </w:rPr>
        <w:t xml:space="preserve"> </w:t>
      </w:r>
      <w:r>
        <w:rPr>
          <w:rtl/>
        </w:rPr>
        <w:t>نسخة</w:t>
      </w:r>
      <w:r w:rsidR="00BC4282">
        <w:rPr>
          <w:rtl/>
        </w:rPr>
        <w:t xml:space="preserve"> </w:t>
      </w:r>
      <w:r>
        <w:rPr>
          <w:rtl/>
        </w:rPr>
        <w:t>مكتبة آستان</w:t>
      </w:r>
      <w:r w:rsidR="00BC4282">
        <w:rPr>
          <w:rtl/>
        </w:rPr>
        <w:t xml:space="preserve"> </w:t>
      </w:r>
      <w:r>
        <w:rPr>
          <w:rtl/>
        </w:rPr>
        <w:t>قدس</w:t>
      </w:r>
      <w:r w:rsidR="00BC4282">
        <w:rPr>
          <w:rtl/>
        </w:rPr>
        <w:t xml:space="preserve"> </w:t>
      </w:r>
      <w:r>
        <w:rPr>
          <w:rtl/>
        </w:rPr>
        <w:t>في العتبة الرضوية</w:t>
      </w:r>
      <w:r w:rsidR="00774210">
        <w:rPr>
          <w:rtl/>
        </w:rPr>
        <w:t xml:space="preserve"> ، </w:t>
      </w:r>
      <w:r>
        <w:rPr>
          <w:rtl/>
        </w:rPr>
        <w:t>سورة البقرة</w:t>
      </w:r>
      <w:r w:rsidR="00774210">
        <w:rPr>
          <w:rtl/>
        </w:rPr>
        <w:t xml:space="preserve"> ، </w:t>
      </w:r>
      <w:r>
        <w:rPr>
          <w:rtl/>
        </w:rPr>
        <w:t>الآيات</w:t>
      </w:r>
      <w:r w:rsidR="00774210">
        <w:rPr>
          <w:rtl/>
        </w:rPr>
        <w:t xml:space="preserve"> : </w:t>
      </w:r>
      <w:r>
        <w:rPr>
          <w:rtl/>
        </w:rPr>
        <w:t>(259</w:t>
      </w:r>
      <w:r w:rsidR="00DE5467">
        <w:rPr>
          <w:rFonts w:hint="cs"/>
          <w:rtl/>
        </w:rPr>
        <w:t>ـ 2</w:t>
      </w:r>
      <w:r>
        <w:rPr>
          <w:rtl/>
        </w:rPr>
        <w:t>61)</w:t>
      </w:r>
    </w:p>
    <w:p w14:paraId="52CB76A2" w14:textId="7E04CF21" w:rsidR="00287F60" w:rsidRDefault="00DE5467" w:rsidP="00773720">
      <w:pPr>
        <w:pStyle w:val="rfdCenter"/>
        <w:rPr>
          <w:rtl/>
        </w:rPr>
      </w:pPr>
      <w:r>
        <w:rPr>
          <w:rtl/>
        </w:rPr>
        <w:br w:type="page"/>
      </w:r>
      <w:r w:rsidR="00815557">
        <w:rPr>
          <w:noProof/>
        </w:rPr>
        <w:lastRenderedPageBreak/>
        <w:drawing>
          <wp:inline distT="0" distB="0" distL="0" distR="0" wp14:anchorId="077CB047" wp14:editId="60998EB6">
            <wp:extent cx="3780155" cy="532257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80155" cy="5322570"/>
                    </a:xfrm>
                    <a:prstGeom prst="rect">
                      <a:avLst/>
                    </a:prstGeom>
                    <a:noFill/>
                    <a:ln>
                      <a:noFill/>
                    </a:ln>
                  </pic:spPr>
                </pic:pic>
              </a:graphicData>
            </a:graphic>
          </wp:inline>
        </w:drawing>
      </w:r>
    </w:p>
    <w:p w14:paraId="62931491" w14:textId="77777777" w:rsidR="00B255DC" w:rsidRDefault="00B255DC" w:rsidP="00287F60">
      <w:pPr>
        <w:pStyle w:val="rfdCenter"/>
        <w:rPr>
          <w:rtl/>
        </w:rPr>
      </w:pPr>
      <w:r>
        <w:rPr>
          <w:rFonts w:hint="eastAsia"/>
          <w:rtl/>
        </w:rPr>
        <w:t>الصورة</w:t>
      </w:r>
      <w:r>
        <w:rPr>
          <w:rtl/>
        </w:rPr>
        <w:t xml:space="preserve"> رقم</w:t>
      </w:r>
      <w:r w:rsidR="00774210">
        <w:rPr>
          <w:rtl/>
        </w:rPr>
        <w:t xml:space="preserve"> :</w:t>
      </w:r>
      <w:r w:rsidR="00424402">
        <w:rPr>
          <w:rtl/>
        </w:rPr>
        <w:t xml:space="preserve"> </w:t>
      </w:r>
      <w:r>
        <w:rPr>
          <w:rtl/>
        </w:rPr>
        <w:t>(5) أوّل سورة النساء</w:t>
      </w:r>
      <w:r w:rsidR="00BC4282">
        <w:rPr>
          <w:rtl/>
        </w:rPr>
        <w:t xml:space="preserve"> </w:t>
      </w:r>
      <w:r>
        <w:rPr>
          <w:rtl/>
        </w:rPr>
        <w:t>في نسخة مجلس الشورىٰ الإسلامي</w:t>
      </w:r>
    </w:p>
    <w:p w14:paraId="3F88F836" w14:textId="4B1313B1" w:rsidR="00287F60" w:rsidRDefault="00DE5467" w:rsidP="00773720">
      <w:pPr>
        <w:pStyle w:val="rfdCenter"/>
        <w:rPr>
          <w:rtl/>
        </w:rPr>
      </w:pPr>
      <w:r>
        <w:rPr>
          <w:rtl/>
        </w:rPr>
        <w:br w:type="page"/>
      </w:r>
      <w:r w:rsidR="00815557">
        <w:rPr>
          <w:noProof/>
        </w:rPr>
        <w:lastRenderedPageBreak/>
        <w:drawing>
          <wp:inline distT="0" distB="0" distL="0" distR="0" wp14:anchorId="39BF4969" wp14:editId="7F7BCA76">
            <wp:extent cx="3759835" cy="481076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9835" cy="4810760"/>
                    </a:xfrm>
                    <a:prstGeom prst="rect">
                      <a:avLst/>
                    </a:prstGeom>
                    <a:noFill/>
                    <a:ln>
                      <a:noFill/>
                    </a:ln>
                  </pic:spPr>
                </pic:pic>
              </a:graphicData>
            </a:graphic>
          </wp:inline>
        </w:drawing>
      </w:r>
    </w:p>
    <w:p w14:paraId="04A6FAED" w14:textId="77777777" w:rsidR="00B255DC" w:rsidRDefault="00B255DC" w:rsidP="00287F60">
      <w:pPr>
        <w:pStyle w:val="rfdCenter"/>
        <w:rPr>
          <w:rtl/>
        </w:rPr>
      </w:pPr>
      <w:r>
        <w:rPr>
          <w:rFonts w:hint="eastAsia"/>
          <w:rtl/>
        </w:rPr>
        <w:t>الصورة</w:t>
      </w:r>
      <w:r>
        <w:rPr>
          <w:rtl/>
        </w:rPr>
        <w:t xml:space="preserve"> رقم</w:t>
      </w:r>
      <w:r w:rsidR="00774210">
        <w:rPr>
          <w:rtl/>
        </w:rPr>
        <w:t xml:space="preserve"> :</w:t>
      </w:r>
      <w:r w:rsidR="00424402">
        <w:rPr>
          <w:rtl/>
        </w:rPr>
        <w:t xml:space="preserve"> </w:t>
      </w:r>
      <w:r>
        <w:rPr>
          <w:rtl/>
        </w:rPr>
        <w:t>(6) أوّل سورة النساء في نسخة</w:t>
      </w:r>
      <w:r w:rsidR="00BC4282">
        <w:rPr>
          <w:rtl/>
        </w:rPr>
        <w:t xml:space="preserve"> </w:t>
      </w:r>
      <w:r>
        <w:rPr>
          <w:rtl/>
        </w:rPr>
        <w:t>مكتبة آستان قدس في</w:t>
      </w:r>
      <w:r w:rsidR="00BC4282">
        <w:rPr>
          <w:rtl/>
        </w:rPr>
        <w:t xml:space="preserve"> </w:t>
      </w:r>
      <w:r>
        <w:rPr>
          <w:rtl/>
        </w:rPr>
        <w:t>العتبة الرضوية</w:t>
      </w:r>
    </w:p>
    <w:p w14:paraId="14F4F845" w14:textId="2C850085" w:rsidR="00287F60" w:rsidRDefault="00DE5467" w:rsidP="00773720">
      <w:pPr>
        <w:pStyle w:val="rfdCenter"/>
        <w:rPr>
          <w:rtl/>
        </w:rPr>
      </w:pPr>
      <w:r>
        <w:rPr>
          <w:rtl/>
        </w:rPr>
        <w:br w:type="page"/>
      </w:r>
      <w:r w:rsidR="00815557">
        <w:rPr>
          <w:noProof/>
        </w:rPr>
        <w:lastRenderedPageBreak/>
        <w:drawing>
          <wp:inline distT="0" distB="0" distL="0" distR="0" wp14:anchorId="0F5A92A2" wp14:editId="0A4FA54C">
            <wp:extent cx="3759835" cy="23202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59835" cy="2320290"/>
                    </a:xfrm>
                    <a:prstGeom prst="rect">
                      <a:avLst/>
                    </a:prstGeom>
                    <a:noFill/>
                    <a:ln>
                      <a:noFill/>
                    </a:ln>
                  </pic:spPr>
                </pic:pic>
              </a:graphicData>
            </a:graphic>
          </wp:inline>
        </w:drawing>
      </w:r>
    </w:p>
    <w:p w14:paraId="14E51BF4" w14:textId="77777777" w:rsidR="00424402" w:rsidRDefault="00B255DC" w:rsidP="00287F60">
      <w:pPr>
        <w:pStyle w:val="rfdCenter"/>
        <w:rPr>
          <w:rtl/>
        </w:rPr>
      </w:pPr>
      <w:r>
        <w:rPr>
          <w:rFonts w:hint="eastAsia"/>
          <w:rtl/>
        </w:rPr>
        <w:t>الصورة</w:t>
      </w:r>
      <w:r>
        <w:rPr>
          <w:rtl/>
        </w:rPr>
        <w:t xml:space="preserve"> رقم</w:t>
      </w:r>
      <w:r w:rsidR="00774210">
        <w:rPr>
          <w:rtl/>
        </w:rPr>
        <w:t xml:space="preserve"> :</w:t>
      </w:r>
      <w:r w:rsidR="00424402">
        <w:rPr>
          <w:rtl/>
        </w:rPr>
        <w:t xml:space="preserve"> </w:t>
      </w:r>
      <w:r>
        <w:rPr>
          <w:rtl/>
        </w:rPr>
        <w:t>(7)</w:t>
      </w:r>
    </w:p>
    <w:p w14:paraId="346E0B8D" w14:textId="77777777" w:rsidR="00B255DC" w:rsidRDefault="00B255DC" w:rsidP="00287F60">
      <w:pPr>
        <w:pStyle w:val="rfdCenter"/>
        <w:rPr>
          <w:rtl/>
        </w:rPr>
      </w:pPr>
      <w:r>
        <w:rPr>
          <w:rFonts w:hint="eastAsia"/>
          <w:rtl/>
        </w:rPr>
        <w:t>مطالع</w:t>
      </w:r>
      <w:r>
        <w:rPr>
          <w:rtl/>
        </w:rPr>
        <w:t xml:space="preserve"> سورة الفاتحه وسورة البقره في نسخة مجلس الشورىٰ الإسلامي</w:t>
      </w:r>
    </w:p>
    <w:p w14:paraId="7CBDE4A1" w14:textId="0574366B" w:rsidR="00287F60" w:rsidRDefault="00DE5467" w:rsidP="00773720">
      <w:pPr>
        <w:pStyle w:val="rfdCenter"/>
        <w:rPr>
          <w:rtl/>
        </w:rPr>
      </w:pPr>
      <w:r>
        <w:rPr>
          <w:rtl/>
        </w:rPr>
        <w:br w:type="page"/>
      </w:r>
      <w:r w:rsidR="00815557">
        <w:rPr>
          <w:noProof/>
        </w:rPr>
        <w:lastRenderedPageBreak/>
        <w:drawing>
          <wp:inline distT="0" distB="0" distL="0" distR="0" wp14:anchorId="24C7E961" wp14:editId="5550525A">
            <wp:extent cx="3575685" cy="216344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75685" cy="2163445"/>
                    </a:xfrm>
                    <a:prstGeom prst="rect">
                      <a:avLst/>
                    </a:prstGeom>
                    <a:noFill/>
                    <a:ln>
                      <a:noFill/>
                    </a:ln>
                  </pic:spPr>
                </pic:pic>
              </a:graphicData>
            </a:graphic>
          </wp:inline>
        </w:drawing>
      </w:r>
    </w:p>
    <w:p w14:paraId="1BF8EE79" w14:textId="77777777" w:rsidR="00424402" w:rsidRDefault="00B255DC" w:rsidP="00287F60">
      <w:pPr>
        <w:pStyle w:val="rfdCenter"/>
        <w:rPr>
          <w:rtl/>
        </w:rPr>
      </w:pPr>
      <w:r>
        <w:rPr>
          <w:rFonts w:hint="eastAsia"/>
          <w:rtl/>
        </w:rPr>
        <w:t>الصورة</w:t>
      </w:r>
      <w:r>
        <w:rPr>
          <w:rtl/>
        </w:rPr>
        <w:t xml:space="preserve"> رقم</w:t>
      </w:r>
      <w:r w:rsidR="00774210">
        <w:rPr>
          <w:rtl/>
        </w:rPr>
        <w:t xml:space="preserve"> :</w:t>
      </w:r>
      <w:r w:rsidR="00424402">
        <w:rPr>
          <w:rtl/>
        </w:rPr>
        <w:t xml:space="preserve"> </w:t>
      </w:r>
      <w:r>
        <w:rPr>
          <w:rtl/>
        </w:rPr>
        <w:t>(8)</w:t>
      </w:r>
    </w:p>
    <w:p w14:paraId="37E166B5" w14:textId="77777777" w:rsidR="00B255DC" w:rsidRDefault="00B255DC" w:rsidP="00287F60">
      <w:pPr>
        <w:pStyle w:val="rfdCenter"/>
        <w:rPr>
          <w:rtl/>
        </w:rPr>
      </w:pPr>
      <w:r>
        <w:rPr>
          <w:rFonts w:hint="eastAsia"/>
          <w:rtl/>
        </w:rPr>
        <w:t>ترقيمة</w:t>
      </w:r>
      <w:r>
        <w:rPr>
          <w:rtl/>
        </w:rPr>
        <w:t xml:space="preserve"> نسخة مجلس الشورىٰ الإسلامي</w:t>
      </w:r>
      <w:r w:rsidR="00BC4282">
        <w:rPr>
          <w:rtl/>
        </w:rPr>
        <w:t xml:space="preserve"> </w:t>
      </w:r>
      <w:r>
        <w:rPr>
          <w:rtl/>
        </w:rPr>
        <w:t>(بخطّ محمّد بن جعفر بن بنجير في رجب 58</w:t>
      </w:r>
      <w:r w:rsidR="00DE5467">
        <w:rPr>
          <w:rtl/>
        </w:rPr>
        <w:t>3 ه</w:t>
      </w:r>
      <w:r>
        <w:rPr>
          <w:rtl/>
        </w:rPr>
        <w:t>ـ)</w:t>
      </w:r>
    </w:p>
    <w:p w14:paraId="5D2E03EC" w14:textId="3ECB211B" w:rsidR="00287F60" w:rsidRDefault="00DE5467" w:rsidP="00773720">
      <w:pPr>
        <w:pStyle w:val="rfdCenter"/>
        <w:rPr>
          <w:rtl/>
        </w:rPr>
      </w:pPr>
      <w:r>
        <w:rPr>
          <w:rtl/>
        </w:rPr>
        <w:br w:type="page"/>
      </w:r>
      <w:r w:rsidR="00815557">
        <w:rPr>
          <w:noProof/>
        </w:rPr>
        <w:lastRenderedPageBreak/>
        <w:drawing>
          <wp:inline distT="0" distB="0" distL="0" distR="0" wp14:anchorId="0BA555D3" wp14:editId="74AD7E17">
            <wp:extent cx="3794125" cy="240220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94125" cy="2402205"/>
                    </a:xfrm>
                    <a:prstGeom prst="rect">
                      <a:avLst/>
                    </a:prstGeom>
                    <a:noFill/>
                    <a:ln>
                      <a:noFill/>
                    </a:ln>
                  </pic:spPr>
                </pic:pic>
              </a:graphicData>
            </a:graphic>
          </wp:inline>
        </w:drawing>
      </w:r>
    </w:p>
    <w:p w14:paraId="49594A3A" w14:textId="77777777" w:rsidR="00424402" w:rsidRDefault="00B255DC" w:rsidP="00287F60">
      <w:pPr>
        <w:pStyle w:val="rfdCenter"/>
        <w:rPr>
          <w:rtl/>
        </w:rPr>
      </w:pPr>
      <w:r>
        <w:rPr>
          <w:rFonts w:hint="eastAsia"/>
          <w:rtl/>
        </w:rPr>
        <w:t>الصورة</w:t>
      </w:r>
      <w:r>
        <w:rPr>
          <w:rtl/>
        </w:rPr>
        <w:t xml:space="preserve"> رقم</w:t>
      </w:r>
      <w:r w:rsidR="00774210">
        <w:rPr>
          <w:rtl/>
        </w:rPr>
        <w:t xml:space="preserve"> :</w:t>
      </w:r>
      <w:r w:rsidR="00424402">
        <w:rPr>
          <w:rtl/>
        </w:rPr>
        <w:t xml:space="preserve"> </w:t>
      </w:r>
      <w:r>
        <w:rPr>
          <w:rtl/>
        </w:rPr>
        <w:t>(9)</w:t>
      </w:r>
    </w:p>
    <w:p w14:paraId="01817694" w14:textId="77777777" w:rsidR="00424402" w:rsidRDefault="00B255DC" w:rsidP="00287F60">
      <w:pPr>
        <w:pStyle w:val="rfdCenter"/>
        <w:rPr>
          <w:rtl/>
        </w:rPr>
      </w:pPr>
      <w:r>
        <w:rPr>
          <w:rFonts w:hint="eastAsia"/>
          <w:rtl/>
        </w:rPr>
        <w:t>نقد</w:t>
      </w:r>
      <w:r>
        <w:rPr>
          <w:rtl/>
        </w:rPr>
        <w:t xml:space="preserve"> الراوندي علىٰ الرواية المعروفة لأهل السنّة في جمع القرآن (نسخة مجلس الشورىٰ رقم</w:t>
      </w:r>
      <w:r w:rsidR="00774210">
        <w:rPr>
          <w:rtl/>
        </w:rPr>
        <w:t xml:space="preserve"> :</w:t>
      </w:r>
    </w:p>
    <w:p w14:paraId="5EAEC7A2" w14:textId="77777777" w:rsidR="00B255DC" w:rsidRDefault="00B255DC" w:rsidP="00287F60">
      <w:pPr>
        <w:pStyle w:val="rfdCenter"/>
        <w:rPr>
          <w:rtl/>
        </w:rPr>
      </w:pPr>
      <w:r>
        <w:rPr>
          <w:rtl/>
        </w:rPr>
        <w:t>4129)</w:t>
      </w:r>
    </w:p>
    <w:p w14:paraId="722D70B6" w14:textId="77777777" w:rsidR="00B255DC" w:rsidRDefault="00DE5467" w:rsidP="009F289F">
      <w:pPr>
        <w:pStyle w:val="Heading1Center"/>
        <w:rPr>
          <w:rtl/>
        </w:rPr>
      </w:pPr>
      <w:r>
        <w:rPr>
          <w:rtl/>
        </w:rPr>
        <w:br w:type="page"/>
      </w:r>
      <w:r w:rsidR="00B255DC">
        <w:rPr>
          <w:rFonts w:hint="eastAsia"/>
          <w:rtl/>
        </w:rPr>
        <w:lastRenderedPageBreak/>
        <w:t>المصادر</w:t>
      </w:r>
    </w:p>
    <w:p w14:paraId="5449D9C5" w14:textId="77777777" w:rsidR="00B255DC" w:rsidRDefault="00B255DC" w:rsidP="00B255DC">
      <w:pPr>
        <w:rPr>
          <w:rtl/>
        </w:rPr>
      </w:pPr>
      <w:r w:rsidRPr="00287F60">
        <w:rPr>
          <w:rStyle w:val="rfdBold2"/>
          <w:rFonts w:hint="eastAsia"/>
          <w:rtl/>
        </w:rPr>
        <w:t>القرآن</w:t>
      </w:r>
      <w:r w:rsidRPr="00287F60">
        <w:rPr>
          <w:rStyle w:val="rfdBold2"/>
          <w:rtl/>
        </w:rPr>
        <w:t xml:space="preserve"> الکريم</w:t>
      </w:r>
      <w:r w:rsidR="00774210">
        <w:rPr>
          <w:rtl/>
        </w:rPr>
        <w:t xml:space="preserve"> :</w:t>
      </w:r>
      <w:r w:rsidR="00424402">
        <w:rPr>
          <w:rtl/>
        </w:rPr>
        <w:t xml:space="preserve"> </w:t>
      </w:r>
      <w:r>
        <w:rPr>
          <w:rtl/>
        </w:rPr>
        <w:t>الأجزاء</w:t>
      </w:r>
      <w:r w:rsidR="00BC4282">
        <w:rPr>
          <w:rtl/>
        </w:rPr>
        <w:t xml:space="preserve"> </w:t>
      </w:r>
      <w:r>
        <w:rPr>
          <w:rtl/>
        </w:rPr>
        <w:t>الموقوفة</w:t>
      </w:r>
      <w:r w:rsidR="00BC4282">
        <w:rPr>
          <w:rtl/>
        </w:rPr>
        <w:t xml:space="preserve"> </w:t>
      </w:r>
      <w:r>
        <w:rPr>
          <w:rtl/>
        </w:rPr>
        <w:t>من قبل الشيخ علي</w:t>
      </w:r>
      <w:r w:rsidR="00BC4282">
        <w:rPr>
          <w:rtl/>
        </w:rPr>
        <w:t xml:space="preserve"> </w:t>
      </w:r>
      <w:r>
        <w:rPr>
          <w:rtl/>
        </w:rPr>
        <w:t>بن الحسين المشرف النيسابوري</w:t>
      </w:r>
      <w:r w:rsidR="00774210">
        <w:rPr>
          <w:rtl/>
        </w:rPr>
        <w:t xml:space="preserve"> ،</w:t>
      </w:r>
      <w:r w:rsidR="00424402">
        <w:rPr>
          <w:rtl/>
        </w:rPr>
        <w:t xml:space="preserve"> </w:t>
      </w:r>
      <w:r>
        <w:rPr>
          <w:rtl/>
        </w:rPr>
        <w:t>علىٰ الحرم الرضوي في مشهد الرضا</w:t>
      </w:r>
      <w:r w:rsidR="00774210">
        <w:rPr>
          <w:rtl/>
        </w:rPr>
        <w:t xml:space="preserve"> ،</w:t>
      </w:r>
      <w:r w:rsidR="00424402">
        <w:rPr>
          <w:rtl/>
        </w:rPr>
        <w:t xml:space="preserve"> </w:t>
      </w:r>
      <w:r>
        <w:rPr>
          <w:rtl/>
        </w:rPr>
        <w:t>الأرقام</w:t>
      </w:r>
      <w:r w:rsidR="00774210">
        <w:rPr>
          <w:rtl/>
        </w:rPr>
        <w:t xml:space="preserve"> :</w:t>
      </w:r>
      <w:r w:rsidR="00424402">
        <w:rPr>
          <w:rtl/>
        </w:rPr>
        <w:t xml:space="preserve"> </w:t>
      </w:r>
      <w:r>
        <w:rPr>
          <w:rtl/>
        </w:rPr>
        <w:t>(3195 إلىٰ 3202)</w:t>
      </w:r>
      <w:r w:rsidR="00BC4282">
        <w:rPr>
          <w:rtl/>
        </w:rPr>
        <w:t xml:space="preserve"> </w:t>
      </w:r>
      <w:r>
        <w:rPr>
          <w:rtl/>
        </w:rPr>
        <w:t>بتاريخ</w:t>
      </w:r>
      <w:r w:rsidR="00774210">
        <w:rPr>
          <w:rtl/>
        </w:rPr>
        <w:t xml:space="preserve"> :</w:t>
      </w:r>
      <w:r w:rsidR="00424402">
        <w:rPr>
          <w:rtl/>
        </w:rPr>
        <w:t xml:space="preserve"> </w:t>
      </w:r>
      <w:r>
        <w:rPr>
          <w:rtl/>
        </w:rPr>
        <w:t>(540 هجرية).</w:t>
      </w:r>
    </w:p>
    <w:p w14:paraId="30344AE3" w14:textId="77777777" w:rsidR="00B255DC" w:rsidRDefault="00B255DC" w:rsidP="00B255DC">
      <w:pPr>
        <w:rPr>
          <w:rtl/>
        </w:rPr>
      </w:pPr>
      <w:r w:rsidRPr="00287F60">
        <w:rPr>
          <w:rStyle w:val="rfdBold2"/>
          <w:rFonts w:hint="eastAsia"/>
          <w:rtl/>
        </w:rPr>
        <w:t>القرآن</w:t>
      </w:r>
      <w:r w:rsidRPr="00287F60">
        <w:rPr>
          <w:rStyle w:val="rfdBold2"/>
          <w:rtl/>
        </w:rPr>
        <w:t xml:space="preserve"> الکريم</w:t>
      </w:r>
      <w:r w:rsidR="00774210">
        <w:rPr>
          <w:rtl/>
        </w:rPr>
        <w:t xml:space="preserve"> :</w:t>
      </w:r>
      <w:r w:rsidR="00424402">
        <w:rPr>
          <w:rtl/>
        </w:rPr>
        <w:t xml:space="preserve"> </w:t>
      </w:r>
      <w:r>
        <w:rPr>
          <w:rtl/>
        </w:rPr>
        <w:t>نسخة</w:t>
      </w:r>
      <w:r w:rsidR="00BC4282">
        <w:rPr>
          <w:rtl/>
        </w:rPr>
        <w:t xml:space="preserve"> </w:t>
      </w:r>
      <w:r>
        <w:rPr>
          <w:rtl/>
        </w:rPr>
        <w:t>مكتبة آستان قدس في العتبة الرضوية</w:t>
      </w:r>
      <w:r w:rsidR="00774210">
        <w:rPr>
          <w:rtl/>
        </w:rPr>
        <w:t xml:space="preserve"> ،</w:t>
      </w:r>
      <w:r w:rsidR="00424402">
        <w:rPr>
          <w:rtl/>
        </w:rPr>
        <w:t xml:space="preserve"> </w:t>
      </w:r>
      <w:r>
        <w:rPr>
          <w:rtl/>
        </w:rPr>
        <w:t>المعروف بـ</w:t>
      </w:r>
      <w:r w:rsidR="00774210">
        <w:rPr>
          <w:rtl/>
        </w:rPr>
        <w:t xml:space="preserve"> :</w:t>
      </w:r>
      <w:r w:rsidR="00424402">
        <w:rPr>
          <w:rtl/>
        </w:rPr>
        <w:t xml:space="preserve"> </w:t>
      </w:r>
      <w:r>
        <w:rPr>
          <w:rtl/>
        </w:rPr>
        <w:t>(قرآن الراوندي)</w:t>
      </w:r>
      <w:r w:rsidR="00BC4282">
        <w:rPr>
          <w:rtl/>
        </w:rPr>
        <w:t xml:space="preserve"> </w:t>
      </w:r>
      <w:r>
        <w:rPr>
          <w:rtl/>
        </w:rPr>
        <w:t>رقم</w:t>
      </w:r>
      <w:r w:rsidR="00774210">
        <w:rPr>
          <w:rtl/>
        </w:rPr>
        <w:t xml:space="preserve"> :</w:t>
      </w:r>
      <w:r w:rsidR="00424402">
        <w:rPr>
          <w:rtl/>
        </w:rPr>
        <w:t xml:space="preserve"> </w:t>
      </w:r>
      <w:r>
        <w:rPr>
          <w:rtl/>
        </w:rPr>
        <w:t>(2261)</w:t>
      </w:r>
      <w:r w:rsidR="00774210">
        <w:rPr>
          <w:rtl/>
        </w:rPr>
        <w:t xml:space="preserve"> ،</w:t>
      </w:r>
      <w:r w:rsidR="00424402">
        <w:rPr>
          <w:rtl/>
        </w:rPr>
        <w:t xml:space="preserve"> </w:t>
      </w:r>
      <w:r>
        <w:rPr>
          <w:rtl/>
        </w:rPr>
        <w:t>بتاريخ</w:t>
      </w:r>
      <w:r w:rsidR="00774210">
        <w:rPr>
          <w:rtl/>
        </w:rPr>
        <w:t xml:space="preserve"> :</w:t>
      </w:r>
      <w:r w:rsidR="00424402">
        <w:rPr>
          <w:rtl/>
        </w:rPr>
        <w:t xml:space="preserve"> </w:t>
      </w:r>
      <w:r>
        <w:rPr>
          <w:rtl/>
        </w:rPr>
        <w:t>(586 هجرية).</w:t>
      </w:r>
    </w:p>
    <w:p w14:paraId="6129A4A7" w14:textId="77777777" w:rsidR="00B255DC" w:rsidRDefault="00B255DC" w:rsidP="00B255DC">
      <w:pPr>
        <w:rPr>
          <w:rtl/>
        </w:rPr>
      </w:pPr>
      <w:r w:rsidRPr="00287F60">
        <w:rPr>
          <w:rStyle w:val="rfdBold2"/>
          <w:rFonts w:hint="eastAsia"/>
          <w:rtl/>
        </w:rPr>
        <w:t>القرآن</w:t>
      </w:r>
      <w:r w:rsidRPr="00287F60">
        <w:rPr>
          <w:rStyle w:val="rfdBold2"/>
          <w:rtl/>
        </w:rPr>
        <w:t xml:space="preserve"> الکريم</w:t>
      </w:r>
      <w:r w:rsidR="00774210">
        <w:rPr>
          <w:rtl/>
        </w:rPr>
        <w:t xml:space="preserve"> :</w:t>
      </w:r>
      <w:r w:rsidR="00424402">
        <w:rPr>
          <w:rtl/>
        </w:rPr>
        <w:t xml:space="preserve"> </w:t>
      </w:r>
      <w:r>
        <w:rPr>
          <w:rtl/>
        </w:rPr>
        <w:t>نسخة المكتبة البريطانية</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w:t>
      </w:r>
      <w:r>
        <w:t>Or13002</w:t>
      </w:r>
      <w:r>
        <w:rPr>
          <w:rtl/>
        </w:rPr>
        <w:t>)</w:t>
      </w:r>
      <w:r w:rsidR="00774210">
        <w:rPr>
          <w:rtl/>
        </w:rPr>
        <w:t xml:space="preserve"> ،</w:t>
      </w:r>
      <w:r w:rsidR="00424402">
        <w:rPr>
          <w:rtl/>
        </w:rPr>
        <w:t xml:space="preserve"> </w:t>
      </w:r>
      <w:r>
        <w:rPr>
          <w:rtl/>
        </w:rPr>
        <w:t>بتاريخ</w:t>
      </w:r>
      <w:r w:rsidR="00774210">
        <w:rPr>
          <w:rtl/>
        </w:rPr>
        <w:t xml:space="preserve"> :</w:t>
      </w:r>
      <w:r w:rsidR="00424402">
        <w:rPr>
          <w:rtl/>
        </w:rPr>
        <w:t xml:space="preserve"> </w:t>
      </w:r>
      <w:r>
        <w:rPr>
          <w:rtl/>
        </w:rPr>
        <w:t>(402 هجرية).</w:t>
      </w:r>
    </w:p>
    <w:p w14:paraId="159E91BB" w14:textId="77777777" w:rsidR="00B255DC" w:rsidRDefault="00B255DC" w:rsidP="00B255DC">
      <w:pPr>
        <w:rPr>
          <w:rtl/>
        </w:rPr>
      </w:pPr>
      <w:r w:rsidRPr="00287F60">
        <w:rPr>
          <w:rStyle w:val="rfdBold2"/>
          <w:rFonts w:hint="eastAsia"/>
          <w:rtl/>
        </w:rPr>
        <w:t>القرآن</w:t>
      </w:r>
      <w:r w:rsidRPr="00287F60">
        <w:rPr>
          <w:rStyle w:val="rfdBold2"/>
          <w:rtl/>
        </w:rPr>
        <w:t xml:space="preserve"> الکريم</w:t>
      </w:r>
      <w:r w:rsidR="00774210">
        <w:rPr>
          <w:rtl/>
        </w:rPr>
        <w:t xml:space="preserve"> :</w:t>
      </w:r>
      <w:r w:rsidR="00424402">
        <w:rPr>
          <w:rtl/>
        </w:rPr>
        <w:t xml:space="preserve"> </w:t>
      </w:r>
      <w:r>
        <w:rPr>
          <w:rtl/>
        </w:rPr>
        <w:t>مع الحواشي التفسيرية</w:t>
      </w:r>
      <w:r w:rsidR="00774210">
        <w:rPr>
          <w:rtl/>
        </w:rPr>
        <w:t xml:space="preserve"> ،</w:t>
      </w:r>
      <w:r w:rsidR="00424402">
        <w:rPr>
          <w:rtl/>
        </w:rPr>
        <w:t xml:space="preserve"> </w:t>
      </w:r>
      <w:r>
        <w:rPr>
          <w:rtl/>
        </w:rPr>
        <w:t>نسخة</w:t>
      </w:r>
      <w:r w:rsidR="00BC4282">
        <w:rPr>
          <w:rtl/>
        </w:rPr>
        <w:t xml:space="preserve"> </w:t>
      </w:r>
      <w:r>
        <w:rPr>
          <w:rtl/>
        </w:rPr>
        <w:t>مكتبة مجلس الشورىٰ الإسلامي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(4129)</w:t>
      </w:r>
      <w:r w:rsidR="00774210">
        <w:rPr>
          <w:rtl/>
        </w:rPr>
        <w:t xml:space="preserve"> ،</w:t>
      </w:r>
      <w:r w:rsidR="00424402">
        <w:rPr>
          <w:rtl/>
        </w:rPr>
        <w:t xml:space="preserve"> </w:t>
      </w:r>
      <w:r>
        <w:rPr>
          <w:rtl/>
        </w:rPr>
        <w:t>بتاريخ</w:t>
      </w:r>
      <w:r w:rsidR="00774210">
        <w:rPr>
          <w:rtl/>
        </w:rPr>
        <w:t xml:space="preserve"> :</w:t>
      </w:r>
      <w:r w:rsidR="00424402">
        <w:rPr>
          <w:rtl/>
        </w:rPr>
        <w:t xml:space="preserve"> </w:t>
      </w:r>
      <w:r>
        <w:rPr>
          <w:rtl/>
        </w:rPr>
        <w:t>(58</w:t>
      </w:r>
      <w:r w:rsidR="00DE5467">
        <w:rPr>
          <w:rtl/>
        </w:rPr>
        <w:t>3 ه</w:t>
      </w:r>
      <w:r>
        <w:rPr>
          <w:rtl/>
        </w:rPr>
        <w:t>ـ).</w:t>
      </w:r>
    </w:p>
    <w:p w14:paraId="7F497E75" w14:textId="77777777" w:rsidR="00B255DC" w:rsidRDefault="00B255DC" w:rsidP="00B255DC">
      <w:pPr>
        <w:rPr>
          <w:rtl/>
        </w:rPr>
      </w:pPr>
      <w:r w:rsidRPr="00287F60">
        <w:rPr>
          <w:rStyle w:val="rfdBold2"/>
          <w:rFonts w:hint="eastAsia"/>
          <w:rtl/>
        </w:rPr>
        <w:t>القرآن</w:t>
      </w:r>
      <w:r w:rsidRPr="00287F60">
        <w:rPr>
          <w:rStyle w:val="rfdBold2"/>
          <w:rtl/>
        </w:rPr>
        <w:t xml:space="preserve"> الکريم</w:t>
      </w:r>
      <w:r w:rsidR="00774210">
        <w:rPr>
          <w:rtl/>
        </w:rPr>
        <w:t xml:space="preserve"> :</w:t>
      </w:r>
      <w:r w:rsidR="00424402">
        <w:rPr>
          <w:rtl/>
        </w:rPr>
        <w:t xml:space="preserve"> </w:t>
      </w:r>
      <w:r>
        <w:rPr>
          <w:rtl/>
        </w:rPr>
        <w:t>مع الحواشي التفسيرية</w:t>
      </w:r>
      <w:r w:rsidR="00774210">
        <w:rPr>
          <w:rtl/>
        </w:rPr>
        <w:t xml:space="preserve"> ،</w:t>
      </w:r>
      <w:r w:rsidR="00424402">
        <w:rPr>
          <w:rtl/>
        </w:rPr>
        <w:t xml:space="preserve"> </w:t>
      </w:r>
      <w:r>
        <w:rPr>
          <w:rtl/>
        </w:rPr>
        <w:t>نسخة</w:t>
      </w:r>
      <w:r w:rsidR="00BC4282">
        <w:rPr>
          <w:rtl/>
        </w:rPr>
        <w:t xml:space="preserve"> </w:t>
      </w:r>
      <w:r>
        <w:rPr>
          <w:rtl/>
        </w:rPr>
        <w:t>مكتبة آستان قدس في العتبة الرضوية</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(15498).</w:t>
      </w:r>
    </w:p>
    <w:p w14:paraId="4185524E" w14:textId="77777777" w:rsidR="00B255DC" w:rsidRDefault="00287F60" w:rsidP="00B255DC">
      <w:pPr>
        <w:rPr>
          <w:rtl/>
        </w:rPr>
      </w:pPr>
      <w:r>
        <w:rPr>
          <w:rFonts w:hint="cs"/>
          <w:rtl/>
        </w:rPr>
        <w:t>1</w:t>
      </w:r>
      <w:r w:rsidR="00774210">
        <w:rPr>
          <w:rFonts w:hint="cs"/>
          <w:rtl/>
        </w:rPr>
        <w:t xml:space="preserve"> ـ </w:t>
      </w:r>
      <w:r w:rsidR="00B255DC" w:rsidRPr="00287F60">
        <w:rPr>
          <w:rStyle w:val="rfdBold2"/>
          <w:rFonts w:hint="eastAsia"/>
          <w:rtl/>
        </w:rPr>
        <w:t>اختيار</w:t>
      </w:r>
      <w:r w:rsidR="00B255DC" w:rsidRPr="00287F60">
        <w:rPr>
          <w:rStyle w:val="rfdBold2"/>
          <w:rtl/>
        </w:rPr>
        <w:t xml:space="preserve"> معرفه الرجال</w:t>
      </w:r>
      <w:r w:rsidR="00774210">
        <w:rPr>
          <w:rtl/>
        </w:rPr>
        <w:t xml:space="preserve"> ،</w:t>
      </w:r>
      <w:r w:rsidR="00424402">
        <w:rPr>
          <w:rtl/>
        </w:rPr>
        <w:t xml:space="preserve"> </w:t>
      </w:r>
      <w:r w:rsidR="00B255DC">
        <w:rPr>
          <w:rtl/>
        </w:rPr>
        <w:t>المعروف بـ</w:t>
      </w:r>
      <w:r w:rsidR="00774210">
        <w:rPr>
          <w:rtl/>
        </w:rPr>
        <w:t xml:space="preserve"> :</w:t>
      </w:r>
      <w:r w:rsidR="00424402">
        <w:rPr>
          <w:rtl/>
        </w:rPr>
        <w:t xml:space="preserve"> </w:t>
      </w:r>
      <w:r w:rsidR="00B255DC">
        <w:rPr>
          <w:rtl/>
        </w:rPr>
        <w:t>(</w:t>
      </w:r>
      <w:r w:rsidR="00B255DC" w:rsidRPr="00287F60">
        <w:rPr>
          <w:rStyle w:val="rfdBold2"/>
          <w:rtl/>
        </w:rPr>
        <w:t>رجال الکشي</w:t>
      </w:r>
      <w:r w:rsidR="00B255DC">
        <w:rPr>
          <w:rtl/>
        </w:rPr>
        <w:t>)</w:t>
      </w:r>
      <w:r w:rsidR="00774210">
        <w:rPr>
          <w:rtl/>
        </w:rPr>
        <w:t xml:space="preserve"> :</w:t>
      </w:r>
      <w:r w:rsidR="00424402">
        <w:rPr>
          <w:rtl/>
        </w:rPr>
        <w:t xml:space="preserve"> </w:t>
      </w:r>
      <w:r w:rsidR="00B255DC">
        <w:rPr>
          <w:rtl/>
        </w:rPr>
        <w:t>الکشّي محمّد بن عمر</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حسن المصطفوي</w:t>
      </w:r>
      <w:r w:rsidR="00774210">
        <w:rPr>
          <w:rtl/>
        </w:rPr>
        <w:t xml:space="preserve"> ،</w:t>
      </w:r>
      <w:r w:rsidR="00424402">
        <w:rPr>
          <w:rtl/>
        </w:rPr>
        <w:t xml:space="preserve"> </w:t>
      </w:r>
      <w:r w:rsidR="00B255DC">
        <w:rPr>
          <w:rtl/>
        </w:rPr>
        <w:t>مشهد</w:t>
      </w:r>
      <w:r w:rsidR="00774210">
        <w:rPr>
          <w:rtl/>
        </w:rPr>
        <w:t xml:space="preserve"> :</w:t>
      </w:r>
      <w:r w:rsidR="00424402">
        <w:rPr>
          <w:rtl/>
        </w:rPr>
        <w:t xml:space="preserve"> </w:t>
      </w:r>
      <w:r w:rsidR="00B255DC">
        <w:rPr>
          <w:rtl/>
        </w:rPr>
        <w:t>دانشگاه مشهد</w:t>
      </w:r>
      <w:r w:rsidR="00774210">
        <w:rPr>
          <w:rtl/>
        </w:rPr>
        <w:t xml:space="preserve"> ،</w:t>
      </w:r>
      <w:r w:rsidR="00424402">
        <w:rPr>
          <w:rtl/>
        </w:rPr>
        <w:t xml:space="preserve"> </w:t>
      </w:r>
      <w:r w:rsidR="00B255DC">
        <w:rPr>
          <w:rtl/>
        </w:rPr>
        <w:t>دانشکده إلهيات ومعارف اسلام</w:t>
      </w:r>
      <w:r w:rsidR="00B255DC">
        <w:rPr>
          <w:rFonts w:hint="cs"/>
          <w:rtl/>
        </w:rPr>
        <w:t>ی</w:t>
      </w:r>
      <w:r w:rsidR="00774210">
        <w:rPr>
          <w:rFonts w:hint="eastAsia"/>
          <w:rtl/>
        </w:rPr>
        <w:t xml:space="preserve"> ،</w:t>
      </w:r>
      <w:r w:rsidR="00424402">
        <w:rPr>
          <w:rFonts w:hint="eastAsia"/>
          <w:rtl/>
        </w:rPr>
        <w:t xml:space="preserve"> </w:t>
      </w:r>
      <w:r w:rsidR="00B255DC">
        <w:rPr>
          <w:rtl/>
        </w:rPr>
        <w:t>مرکز تحقيقات ومطالعات</w:t>
      </w:r>
      <w:r w:rsidR="00774210">
        <w:rPr>
          <w:rtl/>
        </w:rPr>
        <w:t xml:space="preserve"> ،</w:t>
      </w:r>
      <w:r w:rsidR="00424402">
        <w:rPr>
          <w:rtl/>
        </w:rPr>
        <w:t xml:space="preserve"> </w:t>
      </w:r>
      <w:r w:rsidR="00B255DC">
        <w:rPr>
          <w:rtl/>
        </w:rPr>
        <w:t>134</w:t>
      </w:r>
      <w:r w:rsidR="00DE5467">
        <w:rPr>
          <w:rtl/>
        </w:rPr>
        <w:t>8 ه</w:t>
      </w:r>
      <w:r w:rsidR="00B255DC">
        <w:rPr>
          <w:rtl/>
        </w:rPr>
        <w:t>ـ. ش.</w:t>
      </w:r>
    </w:p>
    <w:p w14:paraId="32B3414B" w14:textId="77777777" w:rsidR="00B255DC" w:rsidRDefault="00287F60" w:rsidP="00B255DC">
      <w:pPr>
        <w:rPr>
          <w:rtl/>
        </w:rPr>
      </w:pPr>
      <w:r>
        <w:rPr>
          <w:rFonts w:hint="cs"/>
          <w:rtl/>
        </w:rPr>
        <w:t>2</w:t>
      </w:r>
      <w:r w:rsidR="00774210">
        <w:rPr>
          <w:rFonts w:hint="cs"/>
          <w:rtl/>
        </w:rPr>
        <w:t xml:space="preserve"> ـ </w:t>
      </w:r>
      <w:r w:rsidR="00B255DC" w:rsidRPr="00287F60">
        <w:rPr>
          <w:rStyle w:val="rfdBold2"/>
          <w:rFonts w:hint="eastAsia"/>
          <w:rtl/>
        </w:rPr>
        <w:t>الأمالي</w:t>
      </w:r>
      <w:r w:rsidR="00BC4282">
        <w:rPr>
          <w:rFonts w:hint="eastAsia"/>
          <w:rtl/>
        </w:rPr>
        <w:t xml:space="preserve"> </w:t>
      </w:r>
      <w:r w:rsidR="00B255DC">
        <w:rPr>
          <w:rtl/>
        </w:rPr>
        <w:t>(غرر الفوائد ودرر القلائد)</w:t>
      </w:r>
      <w:r w:rsidR="00774210">
        <w:rPr>
          <w:rtl/>
        </w:rPr>
        <w:t xml:space="preserve"> :</w:t>
      </w:r>
      <w:r w:rsidR="00424402">
        <w:rPr>
          <w:rtl/>
        </w:rPr>
        <w:t xml:space="preserve"> </w:t>
      </w:r>
      <w:r w:rsidR="00B255DC">
        <w:rPr>
          <w:rtl/>
        </w:rPr>
        <w:t>السيّد المرتضىٰ</w:t>
      </w:r>
      <w:r w:rsidR="00774210">
        <w:rPr>
          <w:rtl/>
        </w:rPr>
        <w:t xml:space="preserve"> ،</w:t>
      </w:r>
      <w:r w:rsidR="00424402">
        <w:rPr>
          <w:rtl/>
        </w:rPr>
        <w:t xml:space="preserve"> </w:t>
      </w:r>
      <w:r w:rsidR="00B255DC">
        <w:rPr>
          <w:rtl/>
        </w:rPr>
        <w:t>علي بن الحسين الموسوي</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محمّد أبو</w:t>
      </w:r>
      <w:r w:rsidR="00BC4282">
        <w:rPr>
          <w:rtl/>
        </w:rPr>
        <w:t xml:space="preserve"> </w:t>
      </w:r>
      <w:r w:rsidR="00B255DC">
        <w:rPr>
          <w:rtl/>
        </w:rPr>
        <w:t>الفضل إبراهيم</w:t>
      </w:r>
      <w:r w:rsidR="00774210">
        <w:rPr>
          <w:rtl/>
        </w:rPr>
        <w:t xml:space="preserve"> ،</w:t>
      </w:r>
      <w:r w:rsidR="00424402">
        <w:rPr>
          <w:rtl/>
        </w:rPr>
        <w:t xml:space="preserve"> </w:t>
      </w:r>
      <w:r w:rsidR="00B255DC">
        <w:rPr>
          <w:rtl/>
        </w:rPr>
        <w:t>القاهرة</w:t>
      </w:r>
      <w:r w:rsidR="00774210">
        <w:rPr>
          <w:rtl/>
        </w:rPr>
        <w:t xml:space="preserve"> ،</w:t>
      </w:r>
      <w:r w:rsidR="00424402">
        <w:rPr>
          <w:rtl/>
        </w:rPr>
        <w:t xml:space="preserve"> </w:t>
      </w:r>
      <w:r w:rsidR="00B255DC">
        <w:rPr>
          <w:rtl/>
        </w:rPr>
        <w:t>عيسىٰ البابي الحلبي وشركاه</w:t>
      </w:r>
      <w:r w:rsidR="00774210">
        <w:rPr>
          <w:rtl/>
        </w:rPr>
        <w:t xml:space="preserve"> ،</w:t>
      </w:r>
      <w:r w:rsidR="00424402">
        <w:rPr>
          <w:rtl/>
        </w:rPr>
        <w:t xml:space="preserve"> </w:t>
      </w:r>
      <w:r w:rsidR="00B255DC">
        <w:rPr>
          <w:rtl/>
        </w:rPr>
        <w:t>137</w:t>
      </w:r>
      <w:r w:rsidR="00DE5467">
        <w:rPr>
          <w:rtl/>
        </w:rPr>
        <w:t>3 ه</w:t>
      </w:r>
      <w:r w:rsidR="00B255DC">
        <w:rPr>
          <w:rtl/>
        </w:rPr>
        <w:t>ـ/ 1954م.</w:t>
      </w:r>
    </w:p>
    <w:p w14:paraId="21DCB49D" w14:textId="77777777" w:rsidR="00B255DC" w:rsidRDefault="00287F60" w:rsidP="00B255DC">
      <w:pPr>
        <w:rPr>
          <w:rtl/>
        </w:rPr>
      </w:pPr>
      <w:r>
        <w:rPr>
          <w:rFonts w:hint="cs"/>
          <w:rtl/>
        </w:rPr>
        <w:t>3</w:t>
      </w:r>
      <w:r w:rsidR="00774210">
        <w:rPr>
          <w:rFonts w:hint="cs"/>
          <w:rtl/>
        </w:rPr>
        <w:t xml:space="preserve"> ـ </w:t>
      </w:r>
      <w:r w:rsidR="00B255DC" w:rsidRPr="00287F60">
        <w:rPr>
          <w:rStyle w:val="rfdBold2"/>
          <w:rFonts w:hint="eastAsia"/>
          <w:rtl/>
        </w:rPr>
        <w:t>الأنساب</w:t>
      </w:r>
      <w:r w:rsidR="00774210">
        <w:rPr>
          <w:rtl/>
        </w:rPr>
        <w:t xml:space="preserve"> :</w:t>
      </w:r>
      <w:r w:rsidR="00424402">
        <w:rPr>
          <w:rtl/>
        </w:rPr>
        <w:t xml:space="preserve"> </w:t>
      </w:r>
      <w:r w:rsidR="00B255DC">
        <w:rPr>
          <w:rtl/>
        </w:rPr>
        <w:t>السمعاني</w:t>
      </w:r>
      <w:r w:rsidR="00774210">
        <w:rPr>
          <w:rtl/>
        </w:rPr>
        <w:t xml:space="preserve"> ،</w:t>
      </w:r>
      <w:r w:rsidR="00424402">
        <w:rPr>
          <w:rtl/>
        </w:rPr>
        <w:t xml:space="preserve"> </w:t>
      </w:r>
      <w:r w:rsidR="00B255DC">
        <w:rPr>
          <w:rtl/>
        </w:rPr>
        <w:t>عبد الكريم بن محمّد بن منصور</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عبد</w:t>
      </w:r>
      <w:r w:rsidR="00BC4282">
        <w:rPr>
          <w:rtl/>
        </w:rPr>
        <w:t xml:space="preserve"> </w:t>
      </w:r>
      <w:r w:rsidR="00B255DC">
        <w:rPr>
          <w:rtl/>
        </w:rPr>
        <w:t>الله عمر البارودي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مرکز الخدمات والأبحاث الثقافية</w:t>
      </w:r>
      <w:r w:rsidR="00774210">
        <w:rPr>
          <w:rtl/>
        </w:rPr>
        <w:t xml:space="preserve"> ،</w:t>
      </w:r>
      <w:r w:rsidR="00424402">
        <w:rPr>
          <w:rtl/>
        </w:rPr>
        <w:t xml:space="preserve"> </w:t>
      </w:r>
      <w:r w:rsidR="00B255DC">
        <w:rPr>
          <w:rtl/>
        </w:rPr>
        <w:t>دار</w:t>
      </w:r>
      <w:r w:rsidR="00BC4282">
        <w:rPr>
          <w:rtl/>
        </w:rPr>
        <w:t xml:space="preserve"> </w:t>
      </w:r>
      <w:r w:rsidR="00B255DC">
        <w:rPr>
          <w:rtl/>
        </w:rPr>
        <w:t>الجنان</w:t>
      </w:r>
      <w:r w:rsidR="00774210">
        <w:rPr>
          <w:rtl/>
        </w:rPr>
        <w:t xml:space="preserve"> ،</w:t>
      </w:r>
      <w:r w:rsidR="00424402">
        <w:rPr>
          <w:rtl/>
        </w:rPr>
        <w:t xml:space="preserve"> </w:t>
      </w:r>
      <w:r w:rsidR="00B255DC">
        <w:rPr>
          <w:rtl/>
        </w:rPr>
        <w:t>1408 ق/ 1988 م.</w:t>
      </w:r>
    </w:p>
    <w:p w14:paraId="2B09A0C3" w14:textId="77777777" w:rsidR="00B255DC" w:rsidRDefault="00287F60" w:rsidP="00B255DC">
      <w:pPr>
        <w:rPr>
          <w:rtl/>
        </w:rPr>
      </w:pPr>
      <w:r>
        <w:rPr>
          <w:rFonts w:hint="cs"/>
          <w:rtl/>
        </w:rPr>
        <w:t>4</w:t>
      </w:r>
      <w:r w:rsidR="00774210">
        <w:rPr>
          <w:rFonts w:hint="cs"/>
          <w:rtl/>
        </w:rPr>
        <w:t xml:space="preserve"> ـ </w:t>
      </w:r>
      <w:r w:rsidR="00B255DC" w:rsidRPr="00287F60">
        <w:rPr>
          <w:rStyle w:val="rfdBold2"/>
          <w:rFonts w:hint="eastAsia"/>
          <w:rtl/>
        </w:rPr>
        <w:t>بحار</w:t>
      </w:r>
      <w:r w:rsidR="00B255DC" w:rsidRPr="00287F60">
        <w:rPr>
          <w:rStyle w:val="rfdBold2"/>
          <w:rtl/>
        </w:rPr>
        <w:t xml:space="preserve"> الأنوار الجامعة لدرر أخبار الأئمّة الأطهار</w:t>
      </w:r>
      <w:r w:rsidR="00774210">
        <w:rPr>
          <w:rtl/>
        </w:rPr>
        <w:t xml:space="preserve"> :</w:t>
      </w:r>
      <w:r w:rsidR="00424402">
        <w:rPr>
          <w:rtl/>
        </w:rPr>
        <w:t xml:space="preserve"> </w:t>
      </w:r>
      <w:r w:rsidR="00B255DC">
        <w:rPr>
          <w:rtl/>
        </w:rPr>
        <w:t>المجلسي</w:t>
      </w:r>
      <w:r w:rsidR="00774210">
        <w:rPr>
          <w:rtl/>
        </w:rPr>
        <w:t xml:space="preserve"> ،</w:t>
      </w:r>
      <w:r w:rsidR="00424402">
        <w:rPr>
          <w:rtl/>
        </w:rPr>
        <w:t xml:space="preserve"> </w:t>
      </w:r>
      <w:r w:rsidR="00B255DC">
        <w:rPr>
          <w:rtl/>
        </w:rPr>
        <w:t>العلّامة محمّد</w:t>
      </w:r>
      <w:r w:rsidR="00BC4282">
        <w:rPr>
          <w:rtl/>
        </w:rPr>
        <w:t xml:space="preserve"> </w:t>
      </w:r>
      <w:r w:rsidR="00B255DC">
        <w:rPr>
          <w:rtl/>
        </w:rPr>
        <w:t>باقر</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w:t>
      </w:r>
      <w:r w:rsidR="00BC4282">
        <w:rPr>
          <w:rtl/>
        </w:rPr>
        <w:t xml:space="preserve"> </w:t>
      </w:r>
      <w:r w:rsidR="00B255DC">
        <w:rPr>
          <w:rtl/>
        </w:rPr>
        <w:t>الوفاء</w:t>
      </w:r>
      <w:r w:rsidR="00774210">
        <w:rPr>
          <w:rtl/>
        </w:rPr>
        <w:t xml:space="preserve"> ،</w:t>
      </w:r>
      <w:r w:rsidR="00424402">
        <w:rPr>
          <w:rtl/>
        </w:rPr>
        <w:t xml:space="preserve"> </w:t>
      </w:r>
      <w:r w:rsidR="00B255DC">
        <w:rPr>
          <w:rtl/>
        </w:rPr>
        <w:t>1403 هـ.</w:t>
      </w:r>
    </w:p>
    <w:p w14:paraId="2B691562" w14:textId="77777777" w:rsidR="00424402" w:rsidRDefault="00DE5467" w:rsidP="00B255DC">
      <w:pPr>
        <w:rPr>
          <w:rtl/>
        </w:rPr>
      </w:pPr>
      <w:r>
        <w:rPr>
          <w:rtl/>
        </w:rPr>
        <w:br w:type="page"/>
      </w:r>
      <w:r w:rsidR="00287F60">
        <w:rPr>
          <w:rFonts w:hint="cs"/>
          <w:rtl/>
        </w:rPr>
        <w:lastRenderedPageBreak/>
        <w:t>5</w:t>
      </w:r>
      <w:r w:rsidR="00774210">
        <w:rPr>
          <w:rFonts w:hint="cs"/>
          <w:rtl/>
        </w:rPr>
        <w:t xml:space="preserve"> ـ </w:t>
      </w:r>
      <w:r w:rsidR="00B255DC" w:rsidRPr="00287F60">
        <w:rPr>
          <w:rStyle w:val="rfdBold2"/>
          <w:rFonts w:hint="eastAsia"/>
          <w:rtl/>
        </w:rPr>
        <w:t>البيان</w:t>
      </w:r>
      <w:r w:rsidR="00B255DC" w:rsidRPr="00287F60">
        <w:rPr>
          <w:rStyle w:val="rfdBold2"/>
          <w:rtl/>
        </w:rPr>
        <w:t xml:space="preserve"> في تفسير القرآن</w:t>
      </w:r>
      <w:r w:rsidR="00774210">
        <w:rPr>
          <w:rtl/>
        </w:rPr>
        <w:t xml:space="preserve"> :</w:t>
      </w:r>
      <w:r w:rsidR="00424402">
        <w:rPr>
          <w:rtl/>
        </w:rPr>
        <w:t xml:space="preserve"> </w:t>
      </w:r>
      <w:r w:rsidR="00B255DC">
        <w:rPr>
          <w:rtl/>
        </w:rPr>
        <w:t>الخوئي</w:t>
      </w:r>
      <w:r w:rsidR="00774210">
        <w:rPr>
          <w:rtl/>
        </w:rPr>
        <w:t xml:space="preserve"> ،</w:t>
      </w:r>
      <w:r w:rsidR="00424402">
        <w:rPr>
          <w:rtl/>
        </w:rPr>
        <w:t xml:space="preserve"> </w:t>
      </w:r>
      <w:r w:rsidR="00B255DC">
        <w:rPr>
          <w:rtl/>
        </w:rPr>
        <w:t>السيّد أبو</w:t>
      </w:r>
      <w:r w:rsidR="00BC4282">
        <w:rPr>
          <w:rtl/>
        </w:rPr>
        <w:t xml:space="preserve"> </w:t>
      </w:r>
      <w:r w:rsidR="00B255DC">
        <w:rPr>
          <w:rtl/>
        </w:rPr>
        <w:t>القاسم</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w:t>
      </w:r>
      <w:r w:rsidR="00BC4282">
        <w:rPr>
          <w:rtl/>
        </w:rPr>
        <w:t xml:space="preserve"> </w:t>
      </w:r>
      <w:r w:rsidR="00B255DC">
        <w:rPr>
          <w:rtl/>
        </w:rPr>
        <w:t>الزهراء</w:t>
      </w:r>
      <w:r w:rsidR="00774210">
        <w:rPr>
          <w:rtl/>
        </w:rPr>
        <w:t xml:space="preserve"> ،</w:t>
      </w:r>
      <w:r w:rsidR="00424402">
        <w:rPr>
          <w:rtl/>
        </w:rPr>
        <w:t xml:space="preserve"> </w:t>
      </w:r>
      <w:r w:rsidR="00B255DC">
        <w:rPr>
          <w:rtl/>
        </w:rPr>
        <w:t>1987 ق/ 1408 م.</w:t>
      </w:r>
    </w:p>
    <w:p w14:paraId="79662172" w14:textId="77777777" w:rsidR="00B255DC" w:rsidRDefault="00287F60" w:rsidP="00B255DC">
      <w:pPr>
        <w:rPr>
          <w:rtl/>
        </w:rPr>
      </w:pPr>
      <w:r>
        <w:rPr>
          <w:rFonts w:hint="cs"/>
          <w:rtl/>
        </w:rPr>
        <w:t>6</w:t>
      </w:r>
      <w:r w:rsidR="00774210">
        <w:rPr>
          <w:rFonts w:hint="cs"/>
          <w:rtl/>
        </w:rPr>
        <w:t xml:space="preserve"> ـ </w:t>
      </w:r>
      <w:r w:rsidR="00B255DC" w:rsidRPr="00287F60">
        <w:rPr>
          <w:rStyle w:val="rfdBold2"/>
          <w:rFonts w:hint="eastAsia"/>
          <w:rtl/>
        </w:rPr>
        <w:t>تاريخ</w:t>
      </w:r>
      <w:r w:rsidR="00B255DC" w:rsidRPr="00287F60">
        <w:rPr>
          <w:rStyle w:val="rfdBold2"/>
          <w:rtl/>
        </w:rPr>
        <w:t xml:space="preserve"> طبرستان</w:t>
      </w:r>
      <w:r w:rsidR="00774210">
        <w:rPr>
          <w:rtl/>
        </w:rPr>
        <w:t xml:space="preserve"> :</w:t>
      </w:r>
      <w:r w:rsidR="00424402">
        <w:rPr>
          <w:rtl/>
        </w:rPr>
        <w:t xml:space="preserve"> </w:t>
      </w:r>
      <w:r w:rsidR="00B255DC">
        <w:rPr>
          <w:rtl/>
        </w:rPr>
        <w:t>ابن‌اسفنديار</w:t>
      </w:r>
      <w:r w:rsidR="00774210">
        <w:rPr>
          <w:rtl/>
        </w:rPr>
        <w:t xml:space="preserve"> ،</w:t>
      </w:r>
      <w:r w:rsidR="00424402">
        <w:rPr>
          <w:rtl/>
        </w:rPr>
        <w:t xml:space="preserve"> </w:t>
      </w:r>
      <w:r w:rsidR="00B255DC">
        <w:rPr>
          <w:rtl/>
        </w:rPr>
        <w:t>بهاء</w:t>
      </w:r>
      <w:r w:rsidR="00BC4282">
        <w:rPr>
          <w:rtl/>
        </w:rPr>
        <w:t xml:space="preserve"> </w:t>
      </w:r>
      <w:r w:rsidR="00B255DC">
        <w:rPr>
          <w:rtl/>
        </w:rPr>
        <w:t>الدين محمّد بن حسن</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عبّاس إقبال الآشتياني</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محمّد رمضاني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sidRPr="009F4504">
        <w:rPr>
          <w:rtl/>
        </w:rPr>
        <w:t>پديد</w:t>
      </w:r>
      <w:r w:rsidR="009F4504">
        <w:rPr>
          <w:rFonts w:hint="cs"/>
          <w:rtl/>
        </w:rPr>
        <w:t>ة</w:t>
      </w:r>
      <w:r w:rsidR="00B255DC" w:rsidRPr="009F4504">
        <w:rPr>
          <w:rtl/>
        </w:rPr>
        <w:t xml:space="preserve"> </w:t>
      </w:r>
      <w:r w:rsidR="00B255DC">
        <w:rPr>
          <w:rtl/>
        </w:rPr>
        <w:t>خاور</w:t>
      </w:r>
      <w:r w:rsidR="00774210">
        <w:rPr>
          <w:rtl/>
        </w:rPr>
        <w:t xml:space="preserve"> ،</w:t>
      </w:r>
      <w:r w:rsidR="00424402">
        <w:rPr>
          <w:rtl/>
        </w:rPr>
        <w:t xml:space="preserve"> </w:t>
      </w:r>
      <w:r w:rsidR="00B255DC">
        <w:rPr>
          <w:rtl/>
        </w:rPr>
        <w:t>1366 هـ. ش.</w:t>
      </w:r>
    </w:p>
    <w:p w14:paraId="5E1E123D" w14:textId="77777777" w:rsidR="00B255DC" w:rsidRDefault="00287F60" w:rsidP="00B255DC">
      <w:pPr>
        <w:rPr>
          <w:rtl/>
        </w:rPr>
      </w:pPr>
      <w:r>
        <w:rPr>
          <w:rFonts w:hint="cs"/>
          <w:rtl/>
        </w:rPr>
        <w:t>7</w:t>
      </w:r>
      <w:r w:rsidR="00774210">
        <w:rPr>
          <w:rFonts w:hint="cs"/>
          <w:rtl/>
        </w:rPr>
        <w:t xml:space="preserve"> ـ </w:t>
      </w:r>
      <w:r w:rsidR="00B255DC" w:rsidRPr="00287F60">
        <w:rPr>
          <w:rStyle w:val="rfdBold2"/>
          <w:rFonts w:hint="eastAsia"/>
          <w:rtl/>
        </w:rPr>
        <w:t>التبيان</w:t>
      </w:r>
      <w:r w:rsidR="00B255DC" w:rsidRPr="00287F60">
        <w:rPr>
          <w:rStyle w:val="rfdBold2"/>
          <w:rtl/>
        </w:rPr>
        <w:t xml:space="preserve"> في تفسير القرآن</w:t>
      </w:r>
      <w:r w:rsidR="00774210">
        <w:rPr>
          <w:rtl/>
        </w:rPr>
        <w:t xml:space="preserve"> :</w:t>
      </w:r>
      <w:r w:rsidR="00424402">
        <w:rPr>
          <w:rtl/>
        </w:rPr>
        <w:t xml:space="preserve"> </w:t>
      </w:r>
      <w:r w:rsidR="00B255DC">
        <w:rPr>
          <w:rtl/>
        </w:rPr>
        <w:t>الطوسي</w:t>
      </w:r>
      <w:r w:rsidR="00774210">
        <w:rPr>
          <w:rtl/>
        </w:rPr>
        <w:t xml:space="preserve"> ،</w:t>
      </w:r>
      <w:r w:rsidR="00424402">
        <w:rPr>
          <w:rtl/>
        </w:rPr>
        <w:t xml:space="preserve"> </w:t>
      </w:r>
      <w:r w:rsidR="00B255DC">
        <w:rPr>
          <w:rtl/>
        </w:rPr>
        <w:t>حسن بن محمّد</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أحمد حبيب العاملي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 إحياء التراث العربي.</w:t>
      </w:r>
    </w:p>
    <w:p w14:paraId="42AEA9DE" w14:textId="77777777" w:rsidR="00B255DC" w:rsidRDefault="00287F60" w:rsidP="00B255DC">
      <w:pPr>
        <w:rPr>
          <w:rtl/>
        </w:rPr>
      </w:pPr>
      <w:r>
        <w:rPr>
          <w:rFonts w:hint="cs"/>
          <w:rtl/>
        </w:rPr>
        <w:t>8</w:t>
      </w:r>
      <w:r w:rsidR="00774210">
        <w:rPr>
          <w:rFonts w:hint="cs"/>
          <w:rtl/>
        </w:rPr>
        <w:t xml:space="preserve"> ـ </w:t>
      </w:r>
      <w:r w:rsidR="00B255DC" w:rsidRPr="00287F60">
        <w:rPr>
          <w:rStyle w:val="rfdBold2"/>
          <w:rFonts w:hint="eastAsia"/>
          <w:rtl/>
        </w:rPr>
        <w:t>الحماسة</w:t>
      </w:r>
      <w:r w:rsidR="00B255DC" w:rsidRPr="00287F60">
        <w:rPr>
          <w:rStyle w:val="rfdBold2"/>
          <w:rtl/>
        </w:rPr>
        <w:t xml:space="preserve"> ذات الحواشي</w:t>
      </w:r>
      <w:r w:rsidR="00774210">
        <w:rPr>
          <w:rtl/>
        </w:rPr>
        <w:t xml:space="preserve"> :</w:t>
      </w:r>
      <w:r w:rsidR="00424402">
        <w:rPr>
          <w:rtl/>
        </w:rPr>
        <w:t xml:space="preserve"> </w:t>
      </w:r>
      <w:r w:rsidR="00B255DC">
        <w:rPr>
          <w:rtl/>
        </w:rPr>
        <w:t>الراوندي</w:t>
      </w:r>
      <w:r w:rsidR="00774210">
        <w:rPr>
          <w:rtl/>
        </w:rPr>
        <w:t xml:space="preserve"> ،</w:t>
      </w:r>
      <w:r w:rsidR="00424402">
        <w:rPr>
          <w:rtl/>
        </w:rPr>
        <w:t xml:space="preserve"> </w:t>
      </w:r>
      <w:r w:rsidR="00B255DC">
        <w:rPr>
          <w:rtl/>
        </w:rPr>
        <w:t>ضياء</w:t>
      </w:r>
      <w:r w:rsidR="00BC4282">
        <w:rPr>
          <w:rtl/>
        </w:rPr>
        <w:t xml:space="preserve"> </w:t>
      </w:r>
      <w:r w:rsidR="00B255DC">
        <w:rPr>
          <w:rtl/>
        </w:rPr>
        <w:t>الدين أبو</w:t>
      </w:r>
      <w:r w:rsidR="00BC4282">
        <w:rPr>
          <w:rtl/>
        </w:rPr>
        <w:t xml:space="preserve"> </w:t>
      </w:r>
      <w:r w:rsidR="00B255DC">
        <w:rPr>
          <w:rtl/>
        </w:rPr>
        <w:t>الرضا فضل</w:t>
      </w:r>
      <w:r w:rsidR="00BC4282">
        <w:rPr>
          <w:rtl/>
        </w:rPr>
        <w:t xml:space="preserve"> </w:t>
      </w:r>
      <w:r w:rsidR="00B255DC">
        <w:rPr>
          <w:rtl/>
        </w:rPr>
        <w:t>الله الحسني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مؤسّسة‌ آل‌ البيت‌</w:t>
      </w:r>
      <w:r w:rsidR="00424402">
        <w:rPr>
          <w:rtl/>
        </w:rPr>
        <w:t xml:space="preserve"> </w:t>
      </w:r>
      <w:r w:rsidR="00B255DC">
        <w:rPr>
          <w:rtl/>
        </w:rPr>
        <w:t>لإحيا‌ء التراث‌</w:t>
      </w:r>
      <w:r w:rsidR="00774210">
        <w:rPr>
          <w:rtl/>
        </w:rPr>
        <w:t xml:space="preserve"> ،</w:t>
      </w:r>
      <w:r w:rsidR="00424402">
        <w:rPr>
          <w:rtl/>
        </w:rPr>
        <w:t xml:space="preserve"> </w:t>
      </w:r>
      <w:r w:rsidR="00B255DC">
        <w:rPr>
          <w:rtl/>
        </w:rPr>
        <w:t>143</w:t>
      </w:r>
      <w:r w:rsidR="00DE5467">
        <w:rPr>
          <w:rtl/>
        </w:rPr>
        <w:t>4 ه</w:t>
      </w:r>
      <w:r w:rsidR="00B255DC">
        <w:rPr>
          <w:rtl/>
        </w:rPr>
        <w:t>ـ.</w:t>
      </w:r>
    </w:p>
    <w:p w14:paraId="41B77F37" w14:textId="77777777" w:rsidR="00B255DC" w:rsidRDefault="00287F60" w:rsidP="00B255DC">
      <w:pPr>
        <w:rPr>
          <w:rtl/>
        </w:rPr>
      </w:pPr>
      <w:r>
        <w:rPr>
          <w:rFonts w:hint="cs"/>
          <w:rtl/>
        </w:rPr>
        <w:t>9</w:t>
      </w:r>
      <w:r w:rsidR="00774210">
        <w:rPr>
          <w:rFonts w:hint="cs"/>
          <w:rtl/>
        </w:rPr>
        <w:t xml:space="preserve"> ـ </w:t>
      </w:r>
      <w:r w:rsidR="00B255DC" w:rsidRPr="00287F60">
        <w:rPr>
          <w:rStyle w:val="rfdBold2"/>
          <w:rFonts w:hint="eastAsia"/>
          <w:rtl/>
        </w:rPr>
        <w:t>خريدة</w:t>
      </w:r>
      <w:r w:rsidR="00B255DC" w:rsidRPr="00287F60">
        <w:rPr>
          <w:rStyle w:val="rfdBold2"/>
          <w:rtl/>
        </w:rPr>
        <w:t xml:space="preserve"> القصر وجريدة العصر في ذکر فضلاء أهل إصفهان</w:t>
      </w:r>
      <w:r w:rsidR="00774210">
        <w:rPr>
          <w:rtl/>
        </w:rPr>
        <w:t xml:space="preserve"> :</w:t>
      </w:r>
      <w:r w:rsidR="00424402">
        <w:rPr>
          <w:rtl/>
        </w:rPr>
        <w:t xml:space="preserve"> </w:t>
      </w:r>
      <w:r w:rsidR="00B255DC">
        <w:rPr>
          <w:rtl/>
        </w:rPr>
        <w:t>عماد الدين الإصفهاني الكاتب</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عدنان محمّد آل طعمة</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نشر ميراث مکتوب</w:t>
      </w:r>
      <w:r w:rsidR="00774210">
        <w:rPr>
          <w:rtl/>
        </w:rPr>
        <w:t xml:space="preserve"> ،</w:t>
      </w:r>
      <w:r w:rsidR="00424402">
        <w:rPr>
          <w:rtl/>
        </w:rPr>
        <w:t xml:space="preserve"> </w:t>
      </w:r>
      <w:r w:rsidR="00B255DC">
        <w:rPr>
          <w:rtl/>
        </w:rPr>
        <w:t>1419 ق/ 137</w:t>
      </w:r>
      <w:r w:rsidR="00DE5467">
        <w:rPr>
          <w:rtl/>
        </w:rPr>
        <w:t>7 ه</w:t>
      </w:r>
      <w:r w:rsidR="00B255DC">
        <w:rPr>
          <w:rtl/>
        </w:rPr>
        <w:t>ـ. ش.</w:t>
      </w:r>
    </w:p>
    <w:p w14:paraId="37984B74" w14:textId="77777777" w:rsidR="00B255DC" w:rsidRDefault="00287F60" w:rsidP="00B255DC">
      <w:pPr>
        <w:rPr>
          <w:rtl/>
        </w:rPr>
      </w:pPr>
      <w:r>
        <w:rPr>
          <w:rFonts w:hint="cs"/>
          <w:rtl/>
        </w:rPr>
        <w:t>10</w:t>
      </w:r>
      <w:r w:rsidR="00774210">
        <w:rPr>
          <w:rFonts w:hint="cs"/>
          <w:rtl/>
        </w:rPr>
        <w:t xml:space="preserve"> ـ </w:t>
      </w:r>
      <w:r w:rsidR="00B255DC" w:rsidRPr="00287F60">
        <w:rPr>
          <w:rStyle w:val="rfdBold2"/>
          <w:rFonts w:hint="eastAsia"/>
          <w:rtl/>
        </w:rPr>
        <w:t>خريدة</w:t>
      </w:r>
      <w:r w:rsidR="00B255DC" w:rsidRPr="00287F60">
        <w:rPr>
          <w:rStyle w:val="rfdBold2"/>
          <w:rtl/>
        </w:rPr>
        <w:t xml:space="preserve"> القصر وجريدة العصر في ذکر فضلاء أهل فارس</w:t>
      </w:r>
      <w:r w:rsidR="00774210">
        <w:rPr>
          <w:rtl/>
        </w:rPr>
        <w:t xml:space="preserve"> :</w:t>
      </w:r>
      <w:r w:rsidR="00424402">
        <w:rPr>
          <w:rtl/>
        </w:rPr>
        <w:t xml:space="preserve"> </w:t>
      </w:r>
      <w:r w:rsidR="00B255DC">
        <w:rPr>
          <w:rtl/>
        </w:rPr>
        <w:t>عماد الدين الإصفهاني الكاتب</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عدنان محمّد آل طعمة</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نشر ميراث مکتوب</w:t>
      </w:r>
      <w:r w:rsidR="00774210">
        <w:rPr>
          <w:rtl/>
        </w:rPr>
        <w:t xml:space="preserve"> ،</w:t>
      </w:r>
      <w:r w:rsidR="00424402">
        <w:rPr>
          <w:rtl/>
        </w:rPr>
        <w:t xml:space="preserve"> </w:t>
      </w:r>
      <w:r w:rsidR="00B255DC">
        <w:rPr>
          <w:rtl/>
        </w:rPr>
        <w:t>1420 ق/ 137</w:t>
      </w:r>
      <w:r w:rsidR="00DE5467">
        <w:rPr>
          <w:rtl/>
        </w:rPr>
        <w:t>8 ه</w:t>
      </w:r>
      <w:r w:rsidR="00B255DC">
        <w:rPr>
          <w:rtl/>
        </w:rPr>
        <w:t>ـ. ش.</w:t>
      </w:r>
    </w:p>
    <w:p w14:paraId="68937F40" w14:textId="77777777" w:rsidR="00B255DC" w:rsidRDefault="00287F60" w:rsidP="00B255DC">
      <w:pPr>
        <w:rPr>
          <w:rtl/>
        </w:rPr>
      </w:pPr>
      <w:r>
        <w:rPr>
          <w:rFonts w:hint="cs"/>
          <w:rtl/>
        </w:rPr>
        <w:t>11</w:t>
      </w:r>
      <w:r w:rsidR="00774210">
        <w:rPr>
          <w:rFonts w:hint="cs"/>
          <w:rtl/>
        </w:rPr>
        <w:t xml:space="preserve"> ـ </w:t>
      </w:r>
      <w:r w:rsidR="00B255DC" w:rsidRPr="00287F60">
        <w:rPr>
          <w:rStyle w:val="rfdBold2"/>
          <w:rFonts w:hint="eastAsia"/>
          <w:rtl/>
        </w:rPr>
        <w:t>خلاصة</w:t>
      </w:r>
      <w:r w:rsidR="00B255DC" w:rsidRPr="00287F60">
        <w:rPr>
          <w:rStyle w:val="rfdBold2"/>
          <w:rtl/>
        </w:rPr>
        <w:t xml:space="preserve"> التفاسير</w:t>
      </w:r>
      <w:r w:rsidR="00774210">
        <w:rPr>
          <w:rtl/>
        </w:rPr>
        <w:t xml:space="preserve"> :</w:t>
      </w:r>
      <w:r w:rsidR="00424402">
        <w:rPr>
          <w:rtl/>
        </w:rPr>
        <w:t xml:space="preserve"> </w:t>
      </w:r>
      <w:r w:rsidR="00B255DC">
        <w:rPr>
          <w:rtl/>
        </w:rPr>
        <w:t>الراوندي</w:t>
      </w:r>
      <w:r w:rsidR="00774210">
        <w:rPr>
          <w:rtl/>
        </w:rPr>
        <w:t xml:space="preserve"> ،</w:t>
      </w:r>
      <w:r w:rsidR="00424402">
        <w:rPr>
          <w:rtl/>
        </w:rPr>
        <w:t xml:space="preserve"> </w:t>
      </w:r>
      <w:r w:rsidR="00B255DC">
        <w:rPr>
          <w:rtl/>
        </w:rPr>
        <w:t>قطب</w:t>
      </w:r>
      <w:r w:rsidR="00BC4282">
        <w:rPr>
          <w:rtl/>
        </w:rPr>
        <w:t xml:space="preserve"> </w:t>
      </w:r>
      <w:r w:rsidR="00B255DC">
        <w:rPr>
          <w:rtl/>
        </w:rPr>
        <w:t>الدين</w:t>
      </w:r>
      <w:r w:rsidR="00774210">
        <w:rPr>
          <w:rtl/>
        </w:rPr>
        <w:t xml:space="preserve"> ،</w:t>
      </w:r>
      <w:r w:rsidR="00424402">
        <w:rPr>
          <w:rtl/>
        </w:rPr>
        <w:t xml:space="preserve"> </w:t>
      </w:r>
      <w:r w:rsidR="00B255DC">
        <w:rPr>
          <w:rtl/>
        </w:rPr>
        <w:t>نسخة</w:t>
      </w:r>
      <w:r w:rsidR="00BC4282">
        <w:rPr>
          <w:rtl/>
        </w:rPr>
        <w:t xml:space="preserve"> </w:t>
      </w:r>
      <w:r w:rsidR="00B255DC">
        <w:rPr>
          <w:rtl/>
        </w:rPr>
        <w:t>مكتبة آية الله المرعشي</w:t>
      </w:r>
      <w:r w:rsidR="00BC4282">
        <w:rPr>
          <w:rtl/>
        </w:rPr>
        <w:t xml:space="preserve"> </w:t>
      </w:r>
      <w:r w:rsidR="00B255DC">
        <w:rPr>
          <w:rtl/>
        </w:rPr>
        <w:t>النجفي</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(11917).</w:t>
      </w:r>
    </w:p>
    <w:p w14:paraId="7D85997B" w14:textId="77777777" w:rsidR="00B255DC" w:rsidRDefault="00287F60" w:rsidP="00B255DC">
      <w:pPr>
        <w:rPr>
          <w:rtl/>
        </w:rPr>
      </w:pPr>
      <w:r>
        <w:rPr>
          <w:rFonts w:hint="cs"/>
          <w:rtl/>
        </w:rPr>
        <w:t>12</w:t>
      </w:r>
      <w:r w:rsidR="00774210">
        <w:rPr>
          <w:rFonts w:hint="cs"/>
          <w:rtl/>
        </w:rPr>
        <w:t xml:space="preserve"> ـ </w:t>
      </w:r>
      <w:r w:rsidR="00B255DC" w:rsidRPr="00287F60">
        <w:rPr>
          <w:rStyle w:val="rfdBold2"/>
          <w:rFonts w:hint="eastAsia"/>
          <w:rtl/>
        </w:rPr>
        <w:t>درآمد</w:t>
      </w:r>
      <w:r w:rsidR="00B255DC" w:rsidRPr="00287F60">
        <w:rPr>
          <w:rStyle w:val="rfdBold2"/>
          <w:rFonts w:hint="cs"/>
          <w:rtl/>
        </w:rPr>
        <w:t>ی</w:t>
      </w:r>
      <w:r w:rsidR="00B255DC" w:rsidRPr="00287F60">
        <w:rPr>
          <w:rStyle w:val="rfdBold2"/>
          <w:rtl/>
        </w:rPr>
        <w:t xml:space="preserve"> به شناخت نسخه</w:t>
      </w:r>
      <w:r w:rsidR="00BC4282" w:rsidRPr="00287F60">
        <w:rPr>
          <w:rStyle w:val="rfdBold2"/>
          <w:rtl/>
        </w:rPr>
        <w:t xml:space="preserve"> </w:t>
      </w:r>
      <w:r w:rsidR="00B255DC" w:rsidRPr="00287F60">
        <w:rPr>
          <w:rStyle w:val="rfdBold2"/>
          <w:rtl/>
        </w:rPr>
        <w:t>ها</w:t>
      </w:r>
      <w:r w:rsidR="00B255DC" w:rsidRPr="00287F60">
        <w:rPr>
          <w:rStyle w:val="rfdBold2"/>
          <w:rFonts w:hint="cs"/>
          <w:rtl/>
        </w:rPr>
        <w:t>ی</w:t>
      </w:r>
      <w:r w:rsidR="00B255DC" w:rsidRPr="00287F60">
        <w:rPr>
          <w:rStyle w:val="rfdBold2"/>
          <w:rtl/>
        </w:rPr>
        <w:t xml:space="preserve"> نهج البلاغه</w:t>
      </w:r>
      <w:r w:rsidR="00774210">
        <w:rPr>
          <w:rtl/>
        </w:rPr>
        <w:t xml:space="preserve"> :</w:t>
      </w:r>
      <w:r w:rsidR="00424402">
        <w:rPr>
          <w:rtl/>
        </w:rPr>
        <w:t xml:space="preserve"> </w:t>
      </w:r>
      <w:r w:rsidR="00B255DC">
        <w:rPr>
          <w:rtl/>
        </w:rPr>
        <w:t>الرحمتي</w:t>
      </w:r>
      <w:r w:rsidR="00774210">
        <w:rPr>
          <w:rtl/>
        </w:rPr>
        <w:t xml:space="preserve"> ،</w:t>
      </w:r>
      <w:r w:rsidR="00424402">
        <w:rPr>
          <w:rtl/>
        </w:rPr>
        <w:t xml:space="preserve"> </w:t>
      </w:r>
      <w:r w:rsidR="00B255DC">
        <w:rPr>
          <w:rtl/>
        </w:rPr>
        <w:t>محمّد</w:t>
      </w:r>
      <w:r w:rsidR="00BC4282">
        <w:rPr>
          <w:rtl/>
        </w:rPr>
        <w:t xml:space="preserve"> </w:t>
      </w:r>
      <w:r w:rsidR="00B255DC">
        <w:rPr>
          <w:rtl/>
        </w:rPr>
        <w:t>کاظم</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دانشگاه مذاهب اسلام</w:t>
      </w:r>
      <w:r w:rsidR="00B255DC">
        <w:rPr>
          <w:rFonts w:hint="cs"/>
          <w:rtl/>
        </w:rPr>
        <w:t>ی</w:t>
      </w:r>
      <w:r w:rsidR="00774210">
        <w:rPr>
          <w:rFonts w:hint="eastAsia"/>
          <w:rtl/>
        </w:rPr>
        <w:t xml:space="preserve"> ،</w:t>
      </w:r>
      <w:r w:rsidR="00424402">
        <w:rPr>
          <w:rFonts w:hint="eastAsia"/>
          <w:rtl/>
        </w:rPr>
        <w:t xml:space="preserve"> </w:t>
      </w:r>
      <w:r w:rsidR="00B255DC">
        <w:rPr>
          <w:rtl/>
        </w:rPr>
        <w:t>1397</w:t>
      </w:r>
      <w:r w:rsidR="00BC4282">
        <w:rPr>
          <w:rtl/>
        </w:rPr>
        <w:t xml:space="preserve"> </w:t>
      </w:r>
      <w:r w:rsidR="00B255DC">
        <w:rPr>
          <w:rtl/>
        </w:rPr>
        <w:t>هـ. ش.</w:t>
      </w:r>
    </w:p>
    <w:p w14:paraId="095DFEB8" w14:textId="77777777" w:rsidR="00B255DC" w:rsidRDefault="00287F60" w:rsidP="00B255DC">
      <w:pPr>
        <w:rPr>
          <w:rtl/>
        </w:rPr>
      </w:pPr>
      <w:r>
        <w:rPr>
          <w:rFonts w:hint="cs"/>
          <w:rtl/>
        </w:rPr>
        <w:t>13</w:t>
      </w:r>
      <w:r w:rsidR="00774210">
        <w:rPr>
          <w:rFonts w:hint="cs"/>
          <w:rtl/>
        </w:rPr>
        <w:t xml:space="preserve"> ـ </w:t>
      </w:r>
      <w:r w:rsidR="00B255DC" w:rsidRPr="00287F60">
        <w:rPr>
          <w:rStyle w:val="rfdBold2"/>
          <w:rFonts w:hint="eastAsia"/>
          <w:rtl/>
        </w:rPr>
        <w:t>الدرجات</w:t>
      </w:r>
      <w:r w:rsidR="00B255DC" w:rsidRPr="00287F60">
        <w:rPr>
          <w:rStyle w:val="rfdBold2"/>
          <w:rtl/>
        </w:rPr>
        <w:t xml:space="preserve"> الرفيعة في طبقات الشيعة</w:t>
      </w:r>
      <w:r w:rsidR="00774210">
        <w:rPr>
          <w:rtl/>
        </w:rPr>
        <w:t xml:space="preserve"> :</w:t>
      </w:r>
      <w:r w:rsidR="00424402">
        <w:rPr>
          <w:rtl/>
        </w:rPr>
        <w:t xml:space="preserve"> </w:t>
      </w:r>
      <w:r w:rsidR="00B255DC">
        <w:rPr>
          <w:rtl/>
        </w:rPr>
        <w:t>المدني الشيرازي</w:t>
      </w:r>
      <w:r w:rsidR="00774210">
        <w:rPr>
          <w:rtl/>
        </w:rPr>
        <w:t xml:space="preserve"> ،</w:t>
      </w:r>
      <w:r w:rsidR="00424402">
        <w:rPr>
          <w:rtl/>
        </w:rPr>
        <w:t xml:space="preserve"> </w:t>
      </w:r>
      <w:r w:rsidR="00B255DC">
        <w:rPr>
          <w:rtl/>
        </w:rPr>
        <w:t>السيّد عليخان بن أحمد</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مؤسّسة الوفاء</w:t>
      </w:r>
      <w:r w:rsidR="00774210">
        <w:rPr>
          <w:rtl/>
        </w:rPr>
        <w:t xml:space="preserve"> ،</w:t>
      </w:r>
      <w:r w:rsidR="00424402">
        <w:rPr>
          <w:rtl/>
        </w:rPr>
        <w:t xml:space="preserve"> </w:t>
      </w:r>
      <w:r w:rsidR="00B255DC">
        <w:rPr>
          <w:rtl/>
        </w:rPr>
        <w:t>1983م.</w:t>
      </w:r>
    </w:p>
    <w:p w14:paraId="76019635" w14:textId="77777777" w:rsidR="00B255DC" w:rsidRDefault="00287F60" w:rsidP="00B255DC">
      <w:pPr>
        <w:rPr>
          <w:rtl/>
        </w:rPr>
      </w:pPr>
      <w:r>
        <w:rPr>
          <w:rFonts w:hint="cs"/>
          <w:rtl/>
        </w:rPr>
        <w:t>14</w:t>
      </w:r>
      <w:r w:rsidR="00774210">
        <w:rPr>
          <w:rFonts w:hint="cs"/>
          <w:rtl/>
        </w:rPr>
        <w:t xml:space="preserve"> ـ </w:t>
      </w:r>
      <w:r w:rsidR="00B255DC" w:rsidRPr="00287F60">
        <w:rPr>
          <w:rStyle w:val="rfdBold2"/>
          <w:rFonts w:hint="eastAsia"/>
          <w:rtl/>
        </w:rPr>
        <w:t>ديوان</w:t>
      </w:r>
      <w:r w:rsidR="00B255DC" w:rsidRPr="00287F60">
        <w:rPr>
          <w:rStyle w:val="rfdBold2"/>
          <w:rtl/>
        </w:rPr>
        <w:t xml:space="preserve"> السيّد الإمام ضياء</w:t>
      </w:r>
      <w:r w:rsidR="00BC4282" w:rsidRPr="00287F60">
        <w:rPr>
          <w:rStyle w:val="rfdBold2"/>
          <w:rtl/>
        </w:rPr>
        <w:t xml:space="preserve"> </w:t>
      </w:r>
      <w:r w:rsidR="00B255DC" w:rsidRPr="00287F60">
        <w:rPr>
          <w:rStyle w:val="rfdBold2"/>
          <w:rtl/>
        </w:rPr>
        <w:t>الدين أبي ‌الرضا فضل</w:t>
      </w:r>
      <w:r w:rsidR="00BC4282" w:rsidRPr="00287F60">
        <w:rPr>
          <w:rStyle w:val="rfdBold2"/>
          <w:rtl/>
        </w:rPr>
        <w:t xml:space="preserve"> </w:t>
      </w:r>
      <w:r w:rsidR="00B255DC" w:rsidRPr="00287F60">
        <w:rPr>
          <w:rStyle w:val="rfdBold2"/>
          <w:rtl/>
        </w:rPr>
        <w:t>الله الحسني الراوندي القاساني</w:t>
      </w:r>
      <w:r w:rsidR="00774210">
        <w:rPr>
          <w:rtl/>
        </w:rPr>
        <w:t xml:space="preserve"> :</w:t>
      </w:r>
      <w:r w:rsidR="00424402">
        <w:rPr>
          <w:rtl/>
        </w:rPr>
        <w:t xml:space="preserve"> </w:t>
      </w:r>
      <w:r w:rsidR="00B255DC">
        <w:rPr>
          <w:rtl/>
        </w:rPr>
        <w:t>الراوندي</w:t>
      </w:r>
      <w:r w:rsidR="00774210">
        <w:rPr>
          <w:rtl/>
        </w:rPr>
        <w:t xml:space="preserve"> ،</w:t>
      </w:r>
      <w:r w:rsidR="00424402">
        <w:rPr>
          <w:rtl/>
        </w:rPr>
        <w:t xml:space="preserve"> </w:t>
      </w:r>
      <w:r w:rsidR="00B255DC">
        <w:rPr>
          <w:rtl/>
        </w:rPr>
        <w:t>ضياء</w:t>
      </w:r>
      <w:r w:rsidR="00BC4282">
        <w:rPr>
          <w:rtl/>
        </w:rPr>
        <w:t xml:space="preserve"> </w:t>
      </w:r>
      <w:r w:rsidR="00B255DC">
        <w:rPr>
          <w:rtl/>
        </w:rPr>
        <w:t>الدين أبو</w:t>
      </w:r>
      <w:r w:rsidR="00BC4282">
        <w:rPr>
          <w:rtl/>
        </w:rPr>
        <w:t xml:space="preserve"> </w:t>
      </w:r>
      <w:r w:rsidR="00B255DC">
        <w:rPr>
          <w:rtl/>
        </w:rPr>
        <w:t>الرضا فضل</w:t>
      </w:r>
      <w:r w:rsidR="00BC4282">
        <w:rPr>
          <w:rtl/>
        </w:rPr>
        <w:t xml:space="preserve"> </w:t>
      </w:r>
      <w:r w:rsidR="00B255DC">
        <w:rPr>
          <w:rtl/>
        </w:rPr>
        <w:t>الله الحسني</w:t>
      </w:r>
      <w:r w:rsidR="00774210">
        <w:rPr>
          <w:rtl/>
        </w:rPr>
        <w:t xml:space="preserve"> ،</w:t>
      </w:r>
      <w:r w:rsidR="00424402">
        <w:rPr>
          <w:rtl/>
        </w:rPr>
        <w:t xml:space="preserve"> </w:t>
      </w:r>
      <w:r w:rsidR="00B255DC">
        <w:rPr>
          <w:rtl/>
        </w:rPr>
        <w:t>عنىٰ بتصحيحه وطبعه</w:t>
      </w:r>
      <w:r w:rsidR="00774210">
        <w:rPr>
          <w:rtl/>
        </w:rPr>
        <w:t xml:space="preserve"> :</w:t>
      </w:r>
      <w:r w:rsidR="00424402">
        <w:rPr>
          <w:rtl/>
        </w:rPr>
        <w:t xml:space="preserve"> </w:t>
      </w:r>
      <w:r w:rsidR="00B255DC">
        <w:rPr>
          <w:rtl/>
        </w:rPr>
        <w:t>السيّد جلال</w:t>
      </w:r>
      <w:r w:rsidR="00BC4282">
        <w:rPr>
          <w:rtl/>
        </w:rPr>
        <w:t xml:space="preserve"> </w:t>
      </w:r>
      <w:r w:rsidR="00B255DC">
        <w:rPr>
          <w:rtl/>
        </w:rPr>
        <w:t>الدين الأرموي المشتهر بالمحدّث</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مطبعة المجلس</w:t>
      </w:r>
      <w:r w:rsidR="00774210">
        <w:rPr>
          <w:rtl/>
        </w:rPr>
        <w:t xml:space="preserve"> ،</w:t>
      </w:r>
      <w:r w:rsidR="00424402">
        <w:rPr>
          <w:rtl/>
        </w:rPr>
        <w:t xml:space="preserve"> </w:t>
      </w:r>
      <w:r w:rsidR="00B255DC">
        <w:rPr>
          <w:rtl/>
        </w:rPr>
        <w:t>1334 هـ. ش.</w:t>
      </w:r>
    </w:p>
    <w:p w14:paraId="35EC6664" w14:textId="77777777" w:rsidR="00B255DC" w:rsidRDefault="00287F60" w:rsidP="00B255DC">
      <w:pPr>
        <w:rPr>
          <w:rtl/>
        </w:rPr>
      </w:pPr>
      <w:r>
        <w:rPr>
          <w:rFonts w:hint="cs"/>
          <w:rtl/>
        </w:rPr>
        <w:t>15</w:t>
      </w:r>
      <w:r w:rsidR="00774210">
        <w:rPr>
          <w:rFonts w:hint="cs"/>
          <w:rtl/>
        </w:rPr>
        <w:t xml:space="preserve"> ـ </w:t>
      </w:r>
      <w:r w:rsidR="00B255DC" w:rsidRPr="00287F60">
        <w:rPr>
          <w:rStyle w:val="rfdBold2"/>
          <w:rFonts w:hint="eastAsia"/>
          <w:rtl/>
        </w:rPr>
        <w:t>الذّريعة</w:t>
      </w:r>
      <w:r w:rsidR="00B255DC" w:rsidRPr="00287F60">
        <w:rPr>
          <w:rStyle w:val="rfdBold2"/>
          <w:rtl/>
        </w:rPr>
        <w:t xml:space="preserve"> إلىٰ تصانيف الشّيعة</w:t>
      </w:r>
      <w:r w:rsidR="00774210">
        <w:rPr>
          <w:rtl/>
        </w:rPr>
        <w:t xml:space="preserve"> :</w:t>
      </w:r>
      <w:r w:rsidR="00424402">
        <w:rPr>
          <w:rtl/>
        </w:rPr>
        <w:t xml:space="preserve"> </w:t>
      </w:r>
      <w:r w:rsidR="00B255DC">
        <w:rPr>
          <w:rtl/>
        </w:rPr>
        <w:t>آقا بزرك</w:t>
      </w:r>
      <w:r w:rsidR="00BC4282">
        <w:rPr>
          <w:rtl/>
        </w:rPr>
        <w:t xml:space="preserve"> </w:t>
      </w:r>
      <w:r w:rsidR="00B255DC">
        <w:rPr>
          <w:rtl/>
        </w:rPr>
        <w:t>الطهراني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w:t>
      </w:r>
      <w:r w:rsidR="00BC4282">
        <w:rPr>
          <w:rtl/>
        </w:rPr>
        <w:t xml:space="preserve"> </w:t>
      </w:r>
      <w:r w:rsidR="00B255DC">
        <w:rPr>
          <w:rtl/>
        </w:rPr>
        <w:t>الأضواء</w:t>
      </w:r>
      <w:r w:rsidR="00774210">
        <w:rPr>
          <w:rtl/>
        </w:rPr>
        <w:t xml:space="preserve"> ،</w:t>
      </w:r>
      <w:r w:rsidR="00424402">
        <w:rPr>
          <w:rtl/>
        </w:rPr>
        <w:t xml:space="preserve"> </w:t>
      </w:r>
      <w:r w:rsidR="00B255DC">
        <w:rPr>
          <w:rtl/>
        </w:rPr>
        <w:t>140</w:t>
      </w:r>
      <w:r w:rsidR="00DE5467">
        <w:rPr>
          <w:rtl/>
        </w:rPr>
        <w:t>3 ه</w:t>
      </w:r>
      <w:r w:rsidR="00B255DC">
        <w:rPr>
          <w:rtl/>
        </w:rPr>
        <w:t>ـ.</w:t>
      </w:r>
    </w:p>
    <w:p w14:paraId="4920DCF9" w14:textId="77777777" w:rsidR="00B255DC" w:rsidRDefault="00DE5467" w:rsidP="00B255DC">
      <w:pPr>
        <w:rPr>
          <w:rtl/>
        </w:rPr>
      </w:pPr>
      <w:r>
        <w:rPr>
          <w:rtl/>
        </w:rPr>
        <w:br w:type="page"/>
      </w:r>
      <w:r w:rsidR="00287F60">
        <w:rPr>
          <w:rFonts w:hint="cs"/>
          <w:rtl/>
        </w:rPr>
        <w:lastRenderedPageBreak/>
        <w:t>16</w:t>
      </w:r>
      <w:r w:rsidR="00774210">
        <w:rPr>
          <w:rFonts w:hint="cs"/>
          <w:rtl/>
        </w:rPr>
        <w:t xml:space="preserve"> ـ </w:t>
      </w:r>
      <w:r w:rsidR="00B255DC" w:rsidRPr="00287F60">
        <w:rPr>
          <w:rStyle w:val="rfdBold2"/>
          <w:rFonts w:hint="eastAsia"/>
          <w:rtl/>
        </w:rPr>
        <w:t>راحة</w:t>
      </w:r>
      <w:r w:rsidR="00B255DC" w:rsidRPr="00287F60">
        <w:rPr>
          <w:rStyle w:val="rfdBold2"/>
          <w:rtl/>
        </w:rPr>
        <w:t xml:space="preserve"> الصدور وآية‌ السرور</w:t>
      </w:r>
      <w:r w:rsidR="00774210">
        <w:rPr>
          <w:rtl/>
        </w:rPr>
        <w:t xml:space="preserve"> :</w:t>
      </w:r>
      <w:r w:rsidR="00424402">
        <w:rPr>
          <w:rtl/>
        </w:rPr>
        <w:t xml:space="preserve"> </w:t>
      </w:r>
      <w:r w:rsidR="00B255DC">
        <w:rPr>
          <w:rtl/>
        </w:rPr>
        <w:t>الراوندي</w:t>
      </w:r>
      <w:r w:rsidR="00774210">
        <w:rPr>
          <w:rtl/>
        </w:rPr>
        <w:t xml:space="preserve"> ،</w:t>
      </w:r>
      <w:r w:rsidR="00424402">
        <w:rPr>
          <w:rtl/>
        </w:rPr>
        <w:t xml:space="preserve"> </w:t>
      </w:r>
      <w:r w:rsidR="00B255DC">
        <w:rPr>
          <w:rtl/>
        </w:rPr>
        <w:t>محمّد</w:t>
      </w:r>
      <w:r w:rsidR="00BC4282">
        <w:rPr>
          <w:rtl/>
        </w:rPr>
        <w:t xml:space="preserve"> </w:t>
      </w:r>
      <w:r w:rsidR="00B255DC">
        <w:rPr>
          <w:rtl/>
        </w:rPr>
        <w:t>بن‌ علي بن‌ سليما‌ن</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محمّد إقبا‌ل‌</w:t>
      </w:r>
      <w:r w:rsidR="00773720">
        <w:rPr>
          <w:rtl/>
        </w:rPr>
        <w:t xml:space="preserve"> ؛</w:t>
      </w:r>
      <w:r>
        <w:rPr>
          <w:rtl/>
        </w:rPr>
        <w:t xml:space="preserve"> </w:t>
      </w:r>
      <w:r w:rsidR="00B255DC">
        <w:rPr>
          <w:rtl/>
        </w:rPr>
        <w:t>بإضافة الحواشي والفها‌رس‌</w:t>
      </w:r>
      <w:r w:rsidR="00BC4282">
        <w:rPr>
          <w:rtl/>
        </w:rPr>
        <w:t xml:space="preserve"> </w:t>
      </w:r>
      <w:r w:rsidR="00B255DC">
        <w:rPr>
          <w:rtl/>
        </w:rPr>
        <w:t>مع‌ تصحيحا‌ت</w:t>
      </w:r>
      <w:r w:rsidR="00774210">
        <w:rPr>
          <w:rtl/>
        </w:rPr>
        <w:t xml:space="preserve"> :</w:t>
      </w:r>
      <w:r w:rsidR="00424402">
        <w:rPr>
          <w:rtl/>
        </w:rPr>
        <w:t xml:space="preserve"> </w:t>
      </w:r>
      <w:r w:rsidR="00B255DC">
        <w:rPr>
          <w:rtl/>
        </w:rPr>
        <w:t>لازم‌ مجتبىٰ مينوي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امير</w:t>
      </w:r>
      <w:r w:rsidR="00BC4282">
        <w:rPr>
          <w:rtl/>
        </w:rPr>
        <w:t xml:space="preserve"> </w:t>
      </w:r>
      <w:r w:rsidR="00B255DC">
        <w:rPr>
          <w:rtl/>
        </w:rPr>
        <w:t>کبير</w:t>
      </w:r>
      <w:r w:rsidR="00774210">
        <w:rPr>
          <w:rtl/>
        </w:rPr>
        <w:t xml:space="preserve"> ،</w:t>
      </w:r>
      <w:r w:rsidR="00424402">
        <w:rPr>
          <w:rtl/>
        </w:rPr>
        <w:t xml:space="preserve"> </w:t>
      </w:r>
      <w:r w:rsidR="00B255DC">
        <w:rPr>
          <w:rtl/>
        </w:rPr>
        <w:t>133</w:t>
      </w:r>
      <w:r>
        <w:rPr>
          <w:rtl/>
        </w:rPr>
        <w:t>3 ه</w:t>
      </w:r>
      <w:r w:rsidR="00B255DC">
        <w:rPr>
          <w:rtl/>
        </w:rPr>
        <w:t>ـ.</w:t>
      </w:r>
    </w:p>
    <w:p w14:paraId="0CCA23B6" w14:textId="77777777" w:rsidR="00B255DC" w:rsidRDefault="00287F60" w:rsidP="00B255DC">
      <w:pPr>
        <w:rPr>
          <w:rtl/>
        </w:rPr>
      </w:pPr>
      <w:r>
        <w:rPr>
          <w:rFonts w:hint="cs"/>
          <w:rtl/>
        </w:rPr>
        <w:t>17</w:t>
      </w:r>
      <w:r w:rsidR="00774210">
        <w:rPr>
          <w:rFonts w:hint="cs"/>
          <w:rtl/>
        </w:rPr>
        <w:t xml:space="preserve"> ـ </w:t>
      </w:r>
      <w:r w:rsidR="00B255DC" w:rsidRPr="00287F60">
        <w:rPr>
          <w:rStyle w:val="rfdBold2"/>
          <w:rFonts w:hint="eastAsia"/>
          <w:rtl/>
        </w:rPr>
        <w:t>روض</w:t>
      </w:r>
      <w:r w:rsidR="00B255DC" w:rsidRPr="00287F60">
        <w:rPr>
          <w:rStyle w:val="rfdBold2"/>
          <w:rtl/>
        </w:rPr>
        <w:t xml:space="preserve"> الجنان وروح الجنان في تفسير القرآن</w:t>
      </w:r>
      <w:r w:rsidR="00774210">
        <w:rPr>
          <w:rtl/>
        </w:rPr>
        <w:t xml:space="preserve"> :</w:t>
      </w:r>
      <w:r w:rsidR="00424402">
        <w:rPr>
          <w:rtl/>
        </w:rPr>
        <w:t xml:space="preserve"> </w:t>
      </w:r>
      <w:r w:rsidR="00B255DC">
        <w:rPr>
          <w:rtl/>
        </w:rPr>
        <w:t>أبو</w:t>
      </w:r>
      <w:r w:rsidR="00BC4282">
        <w:rPr>
          <w:rtl/>
        </w:rPr>
        <w:t xml:space="preserve"> </w:t>
      </w:r>
      <w:r w:rsidR="00B255DC">
        <w:rPr>
          <w:rtl/>
        </w:rPr>
        <w:t>الفتوح الرازي</w:t>
      </w:r>
      <w:r w:rsidR="00774210">
        <w:rPr>
          <w:rtl/>
        </w:rPr>
        <w:t xml:space="preserve"> ،</w:t>
      </w:r>
      <w:r w:rsidR="00424402">
        <w:rPr>
          <w:rtl/>
        </w:rPr>
        <w:t xml:space="preserve"> </w:t>
      </w:r>
      <w:r w:rsidR="00B255DC">
        <w:rPr>
          <w:rtl/>
        </w:rPr>
        <w:t>حسين بن علي</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محمّد</w:t>
      </w:r>
      <w:r w:rsidR="00BC4282">
        <w:rPr>
          <w:rtl/>
        </w:rPr>
        <w:t xml:space="preserve"> </w:t>
      </w:r>
      <w:r w:rsidR="00B255DC">
        <w:rPr>
          <w:rtl/>
        </w:rPr>
        <w:t>جعفر ياحقي</w:t>
      </w:r>
      <w:r w:rsidR="00774210">
        <w:rPr>
          <w:rtl/>
        </w:rPr>
        <w:t xml:space="preserve"> ،</w:t>
      </w:r>
      <w:r w:rsidR="00424402">
        <w:rPr>
          <w:rtl/>
        </w:rPr>
        <w:t xml:space="preserve"> </w:t>
      </w:r>
      <w:r w:rsidR="00B255DC">
        <w:rPr>
          <w:rtl/>
        </w:rPr>
        <w:t>مشهد</w:t>
      </w:r>
      <w:r w:rsidR="00774210">
        <w:rPr>
          <w:rtl/>
        </w:rPr>
        <w:t xml:space="preserve"> :</w:t>
      </w:r>
      <w:r w:rsidR="00424402">
        <w:rPr>
          <w:rtl/>
        </w:rPr>
        <w:t xml:space="preserve"> </w:t>
      </w:r>
      <w:r w:rsidR="00B255DC">
        <w:rPr>
          <w:rtl/>
        </w:rPr>
        <w:t>بنياد پژوهش‌ها</w:t>
      </w:r>
      <w:r w:rsidR="00B255DC">
        <w:rPr>
          <w:rFonts w:hint="cs"/>
          <w:rtl/>
        </w:rPr>
        <w:t>ی</w:t>
      </w:r>
      <w:r w:rsidR="00B255DC">
        <w:rPr>
          <w:rtl/>
        </w:rPr>
        <w:t xml:space="preserve"> إسلام</w:t>
      </w:r>
      <w:r w:rsidR="00B255DC">
        <w:rPr>
          <w:rFonts w:hint="cs"/>
          <w:rtl/>
        </w:rPr>
        <w:t>ی</w:t>
      </w:r>
      <w:r w:rsidR="00774210">
        <w:rPr>
          <w:rFonts w:hint="eastAsia"/>
          <w:rtl/>
        </w:rPr>
        <w:t xml:space="preserve"> ،</w:t>
      </w:r>
      <w:r w:rsidR="00424402">
        <w:rPr>
          <w:rFonts w:hint="eastAsia"/>
          <w:rtl/>
        </w:rPr>
        <w:t xml:space="preserve"> </w:t>
      </w:r>
      <w:r w:rsidR="00B255DC">
        <w:rPr>
          <w:rtl/>
        </w:rPr>
        <w:t>مكتبة آستان قدس في</w:t>
      </w:r>
      <w:r w:rsidR="00BC4282">
        <w:rPr>
          <w:rtl/>
        </w:rPr>
        <w:t xml:space="preserve"> </w:t>
      </w:r>
      <w:r w:rsidR="00B255DC">
        <w:rPr>
          <w:rtl/>
        </w:rPr>
        <w:t>العتبة</w:t>
      </w:r>
      <w:r w:rsidR="00BC4282">
        <w:rPr>
          <w:rtl/>
        </w:rPr>
        <w:t xml:space="preserve"> </w:t>
      </w:r>
      <w:r w:rsidR="00B255DC">
        <w:rPr>
          <w:rtl/>
        </w:rPr>
        <w:t>الرضوية</w:t>
      </w:r>
      <w:r w:rsidR="00774210">
        <w:rPr>
          <w:rtl/>
        </w:rPr>
        <w:t xml:space="preserve"> ،</w:t>
      </w:r>
      <w:r w:rsidR="00424402">
        <w:rPr>
          <w:rtl/>
        </w:rPr>
        <w:t xml:space="preserve"> </w:t>
      </w:r>
      <w:r w:rsidR="00B255DC">
        <w:rPr>
          <w:rtl/>
        </w:rPr>
        <w:t>137</w:t>
      </w:r>
      <w:r w:rsidR="00DE5467">
        <w:rPr>
          <w:rtl/>
        </w:rPr>
        <w:t>6 ه</w:t>
      </w:r>
      <w:r w:rsidR="00B255DC">
        <w:rPr>
          <w:rtl/>
        </w:rPr>
        <w:t>ـ. ش.</w:t>
      </w:r>
    </w:p>
    <w:p w14:paraId="41C8BC22" w14:textId="77777777" w:rsidR="00B255DC" w:rsidRDefault="00287F60" w:rsidP="00B255DC">
      <w:pPr>
        <w:rPr>
          <w:rtl/>
        </w:rPr>
      </w:pPr>
      <w:r>
        <w:rPr>
          <w:rFonts w:hint="cs"/>
          <w:rtl/>
        </w:rPr>
        <w:t>18</w:t>
      </w:r>
      <w:r w:rsidR="00774210">
        <w:rPr>
          <w:rFonts w:hint="cs"/>
          <w:rtl/>
        </w:rPr>
        <w:t xml:space="preserve"> ـ </w:t>
      </w:r>
      <w:r w:rsidR="00B255DC" w:rsidRPr="00287F60">
        <w:rPr>
          <w:rStyle w:val="rfdBold2"/>
          <w:rFonts w:hint="eastAsia"/>
          <w:rtl/>
        </w:rPr>
        <w:t>سبزواري</w:t>
      </w:r>
      <w:r w:rsidR="00774210">
        <w:rPr>
          <w:rStyle w:val="rfdBold2"/>
          <w:rFonts w:hint="eastAsia"/>
          <w:rtl/>
        </w:rPr>
        <w:t xml:space="preserve"> ،</w:t>
      </w:r>
      <w:r w:rsidR="00424402">
        <w:rPr>
          <w:rStyle w:val="rfdBold2"/>
          <w:rFonts w:hint="eastAsia"/>
          <w:rtl/>
        </w:rPr>
        <w:t xml:space="preserve"> </w:t>
      </w:r>
      <w:r w:rsidR="00B255DC" w:rsidRPr="00287F60">
        <w:rPr>
          <w:rStyle w:val="rfdBold2"/>
          <w:rtl/>
        </w:rPr>
        <w:t>علي بن محمّد بن علي بن عبد</w:t>
      </w:r>
      <w:r w:rsidR="00BC4282" w:rsidRPr="00287F60">
        <w:rPr>
          <w:rStyle w:val="rfdBold2"/>
          <w:rtl/>
        </w:rPr>
        <w:t xml:space="preserve"> </w:t>
      </w:r>
      <w:r w:rsidR="00B255DC" w:rsidRPr="00287F60">
        <w:rPr>
          <w:rStyle w:val="rfdBold2"/>
          <w:rtl/>
        </w:rPr>
        <w:t>الصمد التميمي</w:t>
      </w:r>
      <w:r w:rsidR="00774210">
        <w:rPr>
          <w:rStyle w:val="rfdBold2"/>
          <w:rtl/>
        </w:rPr>
        <w:t xml:space="preserve"> ،</w:t>
      </w:r>
      <w:r w:rsidR="00424402">
        <w:rPr>
          <w:rStyle w:val="rfdBold2"/>
          <w:rtl/>
        </w:rPr>
        <w:t xml:space="preserve"> </w:t>
      </w:r>
      <w:r w:rsidR="00B255DC" w:rsidRPr="00287F60">
        <w:rPr>
          <w:rStyle w:val="rfdBold2"/>
          <w:rtl/>
        </w:rPr>
        <w:t>در دانشنامه جهان اسلام</w:t>
      </w:r>
      <w:r w:rsidR="00774210">
        <w:rPr>
          <w:rStyle w:val="rfdBold2"/>
          <w:rtl/>
        </w:rPr>
        <w:t xml:space="preserve"> ،</w:t>
      </w:r>
      <w:r w:rsidR="00424402">
        <w:rPr>
          <w:rStyle w:val="rfdBold2"/>
          <w:rtl/>
        </w:rPr>
        <w:t xml:space="preserve"> </w:t>
      </w:r>
      <w:r w:rsidR="00B255DC" w:rsidRPr="00287F60">
        <w:rPr>
          <w:rStyle w:val="rfdBold2"/>
          <w:rtl/>
        </w:rPr>
        <w:t>ج22</w:t>
      </w:r>
      <w:r w:rsidR="00774210">
        <w:rPr>
          <w:rtl/>
        </w:rPr>
        <w:t xml:space="preserve"> :</w:t>
      </w:r>
      <w:r w:rsidR="00424402">
        <w:rPr>
          <w:rtl/>
        </w:rPr>
        <w:t xml:space="preserve"> </w:t>
      </w:r>
      <w:r w:rsidR="00B255DC">
        <w:rPr>
          <w:rtl/>
        </w:rPr>
        <w:t>العمادي</w:t>
      </w:r>
      <w:r w:rsidR="00BC4282">
        <w:rPr>
          <w:rtl/>
        </w:rPr>
        <w:t xml:space="preserve"> </w:t>
      </w:r>
      <w:r w:rsidR="00B255DC">
        <w:rPr>
          <w:rtl/>
        </w:rPr>
        <w:t>الحائري</w:t>
      </w:r>
      <w:r w:rsidR="00774210">
        <w:rPr>
          <w:rtl/>
        </w:rPr>
        <w:t xml:space="preserve"> ،</w:t>
      </w:r>
      <w:r w:rsidR="00424402">
        <w:rPr>
          <w:rtl/>
        </w:rPr>
        <w:t xml:space="preserve"> </w:t>
      </w:r>
      <w:r w:rsidR="00B255DC">
        <w:rPr>
          <w:rtl/>
        </w:rPr>
        <w:t>السيّد محمّد</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بنياد دائرة المعارف اسلام</w:t>
      </w:r>
      <w:r w:rsidR="00B255DC">
        <w:rPr>
          <w:rFonts w:hint="cs"/>
          <w:rtl/>
        </w:rPr>
        <w:t>ی</w:t>
      </w:r>
      <w:r w:rsidR="00774210">
        <w:rPr>
          <w:rFonts w:hint="eastAsia"/>
          <w:rtl/>
        </w:rPr>
        <w:t xml:space="preserve"> ،</w:t>
      </w:r>
      <w:r w:rsidR="00424402">
        <w:rPr>
          <w:rFonts w:hint="eastAsia"/>
          <w:rtl/>
        </w:rPr>
        <w:t xml:space="preserve"> </w:t>
      </w:r>
      <w:r w:rsidR="00B255DC">
        <w:rPr>
          <w:rtl/>
        </w:rPr>
        <w:t>139</w:t>
      </w:r>
      <w:r w:rsidR="00DE5467">
        <w:rPr>
          <w:rtl/>
        </w:rPr>
        <w:t>6 ه</w:t>
      </w:r>
      <w:r w:rsidR="00B255DC">
        <w:rPr>
          <w:rtl/>
        </w:rPr>
        <w:t>ـ. ش.</w:t>
      </w:r>
    </w:p>
    <w:p w14:paraId="4CE634F9" w14:textId="77777777" w:rsidR="00B255DC" w:rsidRDefault="00287F60" w:rsidP="00B255DC">
      <w:pPr>
        <w:rPr>
          <w:rtl/>
        </w:rPr>
      </w:pPr>
      <w:r>
        <w:rPr>
          <w:rFonts w:hint="cs"/>
          <w:rtl/>
        </w:rPr>
        <w:t>19</w:t>
      </w:r>
      <w:r w:rsidR="00774210">
        <w:rPr>
          <w:rFonts w:hint="cs"/>
          <w:rtl/>
        </w:rPr>
        <w:t xml:space="preserve"> ـ </w:t>
      </w:r>
      <w:r w:rsidR="00B255DC" w:rsidRPr="00287F60">
        <w:rPr>
          <w:rStyle w:val="rfdBold2"/>
          <w:rFonts w:hint="eastAsia"/>
          <w:rtl/>
        </w:rPr>
        <w:t>الصحاح</w:t>
      </w:r>
      <w:r w:rsidR="00B255DC" w:rsidRPr="00287F60">
        <w:rPr>
          <w:rStyle w:val="rfdBold2"/>
          <w:rtl/>
        </w:rPr>
        <w:t xml:space="preserve"> للجوهري</w:t>
      </w:r>
      <w:r w:rsidR="00774210">
        <w:rPr>
          <w:rtl/>
        </w:rPr>
        <w:t xml:space="preserve"> :</w:t>
      </w:r>
      <w:r w:rsidR="00424402">
        <w:rPr>
          <w:rtl/>
        </w:rPr>
        <w:t xml:space="preserve"> </w:t>
      </w:r>
      <w:r w:rsidR="00B255DC">
        <w:rPr>
          <w:rtl/>
        </w:rPr>
        <w:t>نسخة</w:t>
      </w:r>
      <w:r w:rsidR="00BC4282">
        <w:rPr>
          <w:rtl/>
        </w:rPr>
        <w:t xml:space="preserve"> </w:t>
      </w:r>
      <w:r w:rsidR="00B255DC">
        <w:rPr>
          <w:rtl/>
        </w:rPr>
        <w:t>مكتبة نور</w:t>
      </w:r>
      <w:r w:rsidR="00BC4282">
        <w:rPr>
          <w:rtl/>
        </w:rPr>
        <w:t xml:space="preserve"> </w:t>
      </w:r>
      <w:r w:rsidR="00B255DC">
        <w:rPr>
          <w:rtl/>
        </w:rPr>
        <w:t>عثمانية</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4769)</w:t>
      </w:r>
      <w:r w:rsidR="00BC4282">
        <w:rPr>
          <w:rtl/>
        </w:rPr>
        <w:t xml:space="preserve"> </w:t>
      </w:r>
      <w:r w:rsidR="00B255DC">
        <w:rPr>
          <w:rtl/>
        </w:rPr>
        <w:t>بتاريخ</w:t>
      </w:r>
      <w:r w:rsidR="00774210">
        <w:rPr>
          <w:rtl/>
        </w:rPr>
        <w:t xml:space="preserve"> :</w:t>
      </w:r>
      <w:r w:rsidR="00424402">
        <w:rPr>
          <w:rtl/>
        </w:rPr>
        <w:t xml:space="preserve"> </w:t>
      </w:r>
      <w:r w:rsidR="00B255DC">
        <w:rPr>
          <w:rtl/>
        </w:rPr>
        <w:t xml:space="preserve">(605 </w:t>
      </w:r>
      <w:r w:rsidR="00693B60">
        <w:rPr>
          <w:rtl/>
        </w:rPr>
        <w:t>و 6</w:t>
      </w:r>
      <w:r w:rsidR="00B255DC">
        <w:rPr>
          <w:rtl/>
        </w:rPr>
        <w:t>07 هجرية).</w:t>
      </w:r>
    </w:p>
    <w:p w14:paraId="368B1F61" w14:textId="77777777" w:rsidR="00424402" w:rsidRDefault="00287F60" w:rsidP="00B255DC">
      <w:pPr>
        <w:rPr>
          <w:rtl/>
        </w:rPr>
      </w:pPr>
      <w:r>
        <w:rPr>
          <w:rFonts w:hint="cs"/>
          <w:rtl/>
        </w:rPr>
        <w:t>20</w:t>
      </w:r>
      <w:r w:rsidR="00774210">
        <w:rPr>
          <w:rFonts w:hint="cs"/>
          <w:rtl/>
        </w:rPr>
        <w:t xml:space="preserve"> ـ </w:t>
      </w:r>
      <w:r w:rsidR="00B255DC" w:rsidRPr="00287F60">
        <w:rPr>
          <w:rStyle w:val="rfdBold2"/>
          <w:rFonts w:hint="eastAsia"/>
          <w:rtl/>
        </w:rPr>
        <w:t>فضل</w:t>
      </w:r>
      <w:r w:rsidR="00B255DC" w:rsidRPr="00287F60">
        <w:rPr>
          <w:rStyle w:val="rfdBold2"/>
          <w:rtl/>
        </w:rPr>
        <w:t xml:space="preserve"> الله بن عل</w:t>
      </w:r>
      <w:r w:rsidR="00B255DC" w:rsidRPr="00287F60">
        <w:rPr>
          <w:rStyle w:val="rfdBold2"/>
          <w:rFonts w:hint="cs"/>
          <w:rtl/>
        </w:rPr>
        <w:t>ی</w:t>
      </w:r>
      <w:r w:rsidR="00BC4282" w:rsidRPr="00287F60">
        <w:rPr>
          <w:rStyle w:val="rfdBold2"/>
          <w:rFonts w:hint="eastAsia"/>
          <w:rtl/>
        </w:rPr>
        <w:t xml:space="preserve"> </w:t>
      </w:r>
      <w:r w:rsidR="00B255DC" w:rsidRPr="00287F60">
        <w:rPr>
          <w:rStyle w:val="rfdBold2"/>
          <w:rtl/>
        </w:rPr>
        <w:t>راوند</w:t>
      </w:r>
      <w:r w:rsidR="00B255DC" w:rsidRPr="00287F60">
        <w:rPr>
          <w:rStyle w:val="rfdBold2"/>
          <w:rFonts w:hint="cs"/>
          <w:rtl/>
        </w:rPr>
        <w:t>ی</w:t>
      </w:r>
      <w:r w:rsidR="00774210">
        <w:rPr>
          <w:rtl/>
        </w:rPr>
        <w:t xml:space="preserve"> :</w:t>
      </w:r>
      <w:r w:rsidR="00424402">
        <w:rPr>
          <w:rtl/>
        </w:rPr>
        <w:t xml:space="preserve"> </w:t>
      </w:r>
      <w:r w:rsidR="00B255DC">
        <w:rPr>
          <w:rtl/>
        </w:rPr>
        <w:t>(مقالة) في (دانشنامه جهان اسلام</w:t>
      </w:r>
      <w:r w:rsidR="00774210">
        <w:rPr>
          <w:rtl/>
        </w:rPr>
        <w:t xml:space="preserve"> ،</w:t>
      </w:r>
      <w:r w:rsidR="00424402">
        <w:rPr>
          <w:rtl/>
        </w:rPr>
        <w:t xml:space="preserve"> </w:t>
      </w:r>
      <w:r w:rsidR="00B255DC">
        <w:rPr>
          <w:rtl/>
        </w:rPr>
        <w:t>ج19)</w:t>
      </w:r>
      <w:r w:rsidR="00774210">
        <w:rPr>
          <w:rtl/>
        </w:rPr>
        <w:t xml:space="preserve"> :</w:t>
      </w:r>
      <w:r w:rsidR="00424402">
        <w:rPr>
          <w:rtl/>
        </w:rPr>
        <w:t xml:space="preserve"> </w:t>
      </w:r>
      <w:r w:rsidR="00B255DC">
        <w:rPr>
          <w:rtl/>
        </w:rPr>
        <w:t>المعيني</w:t>
      </w:r>
      <w:r w:rsidR="00774210">
        <w:rPr>
          <w:rtl/>
        </w:rPr>
        <w:t xml:space="preserve"> ،</w:t>
      </w:r>
      <w:r w:rsidR="00424402">
        <w:rPr>
          <w:rtl/>
        </w:rPr>
        <w:t xml:space="preserve"> </w:t>
      </w:r>
      <w:r w:rsidR="00B255DC">
        <w:rPr>
          <w:rtl/>
        </w:rPr>
        <w:t>محسن</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بنياد دائرة المعارف إسلام</w:t>
      </w:r>
      <w:r w:rsidR="00B255DC">
        <w:rPr>
          <w:rFonts w:hint="cs"/>
          <w:rtl/>
        </w:rPr>
        <w:t>ی</w:t>
      </w:r>
      <w:r w:rsidR="00774210">
        <w:rPr>
          <w:rFonts w:hint="eastAsia"/>
          <w:rtl/>
        </w:rPr>
        <w:t xml:space="preserve"> ،</w:t>
      </w:r>
      <w:r w:rsidR="00424402">
        <w:rPr>
          <w:rFonts w:hint="eastAsia"/>
          <w:rtl/>
        </w:rPr>
        <w:t xml:space="preserve"> </w:t>
      </w:r>
      <w:r w:rsidR="00B255DC">
        <w:rPr>
          <w:rtl/>
        </w:rPr>
        <w:t>139</w:t>
      </w:r>
      <w:r w:rsidR="00DE5467">
        <w:rPr>
          <w:rtl/>
        </w:rPr>
        <w:t>3 ه</w:t>
      </w:r>
      <w:r w:rsidR="00B255DC">
        <w:rPr>
          <w:rtl/>
        </w:rPr>
        <w:t>ـ. ش.</w:t>
      </w:r>
    </w:p>
    <w:p w14:paraId="123FADCC" w14:textId="77777777" w:rsidR="00B255DC" w:rsidRDefault="00287F60" w:rsidP="00B255DC">
      <w:pPr>
        <w:rPr>
          <w:rtl/>
        </w:rPr>
      </w:pPr>
      <w:r>
        <w:rPr>
          <w:rFonts w:hint="cs"/>
          <w:rtl/>
        </w:rPr>
        <w:t>21</w:t>
      </w:r>
      <w:r w:rsidR="00774210">
        <w:rPr>
          <w:rFonts w:hint="cs"/>
          <w:rtl/>
        </w:rPr>
        <w:t xml:space="preserve"> ـ </w:t>
      </w:r>
      <w:r w:rsidR="00B255DC" w:rsidRPr="00287F60">
        <w:rPr>
          <w:rStyle w:val="rfdBold2"/>
          <w:rFonts w:hint="eastAsia"/>
          <w:rtl/>
        </w:rPr>
        <w:t>فهرست</w:t>
      </w:r>
      <w:r w:rsidR="00B255DC" w:rsidRPr="00287F60">
        <w:rPr>
          <w:rStyle w:val="rfdBold2"/>
          <w:rtl/>
        </w:rPr>
        <w:t xml:space="preserve"> نسخه</w:t>
      </w:r>
      <w:r w:rsidR="00BC4282" w:rsidRPr="00287F60">
        <w:rPr>
          <w:rStyle w:val="rfdBold2"/>
          <w:rtl/>
        </w:rPr>
        <w:t xml:space="preserve"> </w:t>
      </w:r>
      <w:r w:rsidR="00B255DC" w:rsidRPr="00287F60">
        <w:rPr>
          <w:rStyle w:val="rfdBold2"/>
          <w:rtl/>
        </w:rPr>
        <w:t>ها</w:t>
      </w:r>
      <w:r w:rsidR="00B255DC" w:rsidRPr="00287F60">
        <w:rPr>
          <w:rStyle w:val="rfdBold2"/>
          <w:rFonts w:hint="cs"/>
          <w:rtl/>
        </w:rPr>
        <w:t>ی</w:t>
      </w:r>
      <w:r w:rsidR="00B255DC" w:rsidRPr="00287F60">
        <w:rPr>
          <w:rStyle w:val="rfdBold2"/>
          <w:rtl/>
        </w:rPr>
        <w:t xml:space="preserve"> خطّ</w:t>
      </w:r>
      <w:r w:rsidR="00B255DC" w:rsidRPr="00287F60">
        <w:rPr>
          <w:rStyle w:val="rfdBold2"/>
          <w:rFonts w:hint="cs"/>
          <w:rtl/>
        </w:rPr>
        <w:t>ی</w:t>
      </w:r>
      <w:r w:rsidR="00B255DC" w:rsidRPr="00287F60">
        <w:rPr>
          <w:rStyle w:val="rfdBold2"/>
          <w:rtl/>
        </w:rPr>
        <w:t xml:space="preserve"> کتابخانه مجلس شورىٰ ملّ</w:t>
      </w:r>
      <w:r w:rsidR="00B255DC" w:rsidRPr="00287F60">
        <w:rPr>
          <w:rStyle w:val="rfdBold2"/>
          <w:rFonts w:hint="cs"/>
          <w:rtl/>
        </w:rPr>
        <w:t>ی</w:t>
      </w:r>
      <w:r w:rsidR="00774210">
        <w:rPr>
          <w:rStyle w:val="rfdBold2"/>
          <w:rFonts w:hint="eastAsia"/>
          <w:rtl/>
        </w:rPr>
        <w:t xml:space="preserve"> ،</w:t>
      </w:r>
      <w:r w:rsidR="00424402">
        <w:rPr>
          <w:rStyle w:val="rfdBold2"/>
          <w:rFonts w:hint="eastAsia"/>
          <w:rtl/>
        </w:rPr>
        <w:t xml:space="preserve"> </w:t>
      </w:r>
      <w:r w:rsidR="00B255DC" w:rsidRPr="00287F60">
        <w:rPr>
          <w:rStyle w:val="rfdBold2"/>
          <w:rtl/>
        </w:rPr>
        <w:t>جلد11</w:t>
      </w:r>
      <w:r w:rsidR="00774210">
        <w:rPr>
          <w:rtl/>
        </w:rPr>
        <w:t xml:space="preserve"> :</w:t>
      </w:r>
      <w:r w:rsidR="00424402">
        <w:rPr>
          <w:rtl/>
        </w:rPr>
        <w:t xml:space="preserve"> </w:t>
      </w:r>
      <w:r w:rsidR="00B255DC">
        <w:rPr>
          <w:rtl/>
        </w:rPr>
        <w:t>المنزوي</w:t>
      </w:r>
      <w:r w:rsidR="00774210">
        <w:rPr>
          <w:rtl/>
        </w:rPr>
        <w:t xml:space="preserve"> ،</w:t>
      </w:r>
      <w:r w:rsidR="00424402">
        <w:rPr>
          <w:rtl/>
        </w:rPr>
        <w:t xml:space="preserve"> </w:t>
      </w:r>
      <w:r w:rsidR="00B255DC">
        <w:rPr>
          <w:rtl/>
        </w:rPr>
        <w:t>أحمد</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کتابخانه مجلس شورىٰ ملّ</w:t>
      </w:r>
      <w:r w:rsidR="00B255DC">
        <w:rPr>
          <w:rFonts w:hint="cs"/>
          <w:rtl/>
        </w:rPr>
        <w:t>ی</w:t>
      </w:r>
      <w:r w:rsidR="00774210">
        <w:rPr>
          <w:rFonts w:hint="eastAsia"/>
          <w:rtl/>
        </w:rPr>
        <w:t xml:space="preserve"> ،</w:t>
      </w:r>
      <w:r w:rsidR="00424402">
        <w:rPr>
          <w:rFonts w:hint="eastAsia"/>
          <w:rtl/>
        </w:rPr>
        <w:t xml:space="preserve"> </w:t>
      </w:r>
      <w:r w:rsidR="00B255DC">
        <w:rPr>
          <w:rtl/>
        </w:rPr>
        <w:t>1345</w:t>
      </w:r>
      <w:r w:rsidR="00BC4282">
        <w:rPr>
          <w:rtl/>
        </w:rPr>
        <w:t xml:space="preserve"> </w:t>
      </w:r>
      <w:r w:rsidR="00B255DC">
        <w:rPr>
          <w:rtl/>
        </w:rPr>
        <w:t>هـ. ش.</w:t>
      </w:r>
    </w:p>
    <w:p w14:paraId="2FFB319E" w14:textId="77777777" w:rsidR="00B255DC" w:rsidRDefault="00287F60" w:rsidP="00B255DC">
      <w:pPr>
        <w:rPr>
          <w:rtl/>
        </w:rPr>
      </w:pPr>
      <w:r>
        <w:rPr>
          <w:rFonts w:hint="cs"/>
          <w:rtl/>
        </w:rPr>
        <w:t>22</w:t>
      </w:r>
      <w:r w:rsidR="00774210">
        <w:rPr>
          <w:rFonts w:hint="cs"/>
          <w:rtl/>
        </w:rPr>
        <w:t xml:space="preserve"> ـ </w:t>
      </w:r>
      <w:r w:rsidR="00B255DC" w:rsidRPr="00287F60">
        <w:rPr>
          <w:rStyle w:val="rfdBold2"/>
          <w:rFonts w:hint="eastAsia"/>
          <w:rtl/>
        </w:rPr>
        <w:t>الفهرست</w:t>
      </w:r>
      <w:r w:rsidR="00774210">
        <w:rPr>
          <w:rtl/>
        </w:rPr>
        <w:t xml:space="preserve"> :</w:t>
      </w:r>
      <w:r w:rsidR="00424402">
        <w:rPr>
          <w:rtl/>
        </w:rPr>
        <w:t xml:space="preserve"> </w:t>
      </w:r>
      <w:r w:rsidR="00B255DC">
        <w:rPr>
          <w:rtl/>
        </w:rPr>
        <w:t>منتجب الدين ابن بابويه الرازي</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جلال</w:t>
      </w:r>
      <w:r w:rsidR="00BC4282">
        <w:rPr>
          <w:rtl/>
        </w:rPr>
        <w:t xml:space="preserve"> </w:t>
      </w:r>
      <w:r w:rsidR="00B255DC">
        <w:rPr>
          <w:rtl/>
        </w:rPr>
        <w:t>الدين المحدّث الأرموي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136</w:t>
      </w:r>
      <w:r w:rsidR="00DE5467">
        <w:rPr>
          <w:rtl/>
        </w:rPr>
        <w:t>6 ه</w:t>
      </w:r>
      <w:r w:rsidR="00B255DC">
        <w:rPr>
          <w:rtl/>
        </w:rPr>
        <w:t>ـ. ش</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334.</w:t>
      </w:r>
    </w:p>
    <w:p w14:paraId="52AB5150" w14:textId="77777777" w:rsidR="00B255DC" w:rsidRDefault="00287F60" w:rsidP="00B255DC">
      <w:pPr>
        <w:rPr>
          <w:rtl/>
        </w:rPr>
      </w:pPr>
      <w:r>
        <w:rPr>
          <w:rFonts w:hint="cs"/>
          <w:rtl/>
        </w:rPr>
        <w:t>23</w:t>
      </w:r>
      <w:r w:rsidR="00774210">
        <w:rPr>
          <w:rFonts w:hint="cs"/>
          <w:rtl/>
        </w:rPr>
        <w:t xml:space="preserve"> ـ </w:t>
      </w:r>
      <w:r w:rsidR="00B255DC" w:rsidRPr="00287F60">
        <w:rPr>
          <w:rStyle w:val="rfdBold2"/>
          <w:rFonts w:hint="eastAsia"/>
          <w:rtl/>
        </w:rPr>
        <w:t>فهرستگان</w:t>
      </w:r>
      <w:r w:rsidR="00B255DC" w:rsidRPr="00287F60">
        <w:rPr>
          <w:rStyle w:val="rfdBold2"/>
          <w:rtl/>
        </w:rPr>
        <w:t xml:space="preserve"> نسخه</w:t>
      </w:r>
      <w:r w:rsidR="00BC4282" w:rsidRPr="00287F60">
        <w:rPr>
          <w:rStyle w:val="rfdBold2"/>
          <w:rtl/>
        </w:rPr>
        <w:t xml:space="preserve"> </w:t>
      </w:r>
      <w:r w:rsidR="00B255DC" w:rsidRPr="00287F60">
        <w:rPr>
          <w:rStyle w:val="rfdBold2"/>
          <w:rtl/>
        </w:rPr>
        <w:t>ها</w:t>
      </w:r>
      <w:r w:rsidR="00B255DC" w:rsidRPr="00287F60">
        <w:rPr>
          <w:rStyle w:val="rfdBold2"/>
          <w:rFonts w:hint="cs"/>
          <w:rtl/>
        </w:rPr>
        <w:t>ی</w:t>
      </w:r>
      <w:r w:rsidR="00B255DC" w:rsidRPr="00287F60">
        <w:rPr>
          <w:rStyle w:val="rfdBold2"/>
          <w:rtl/>
        </w:rPr>
        <w:t xml:space="preserve"> خطّ</w:t>
      </w:r>
      <w:r w:rsidR="00B255DC" w:rsidRPr="00287F60">
        <w:rPr>
          <w:rStyle w:val="rfdBold2"/>
          <w:rFonts w:hint="cs"/>
          <w:rtl/>
        </w:rPr>
        <w:t>ی</w:t>
      </w:r>
      <w:r w:rsidR="00B255DC" w:rsidRPr="00287F60">
        <w:rPr>
          <w:rStyle w:val="rfdBold2"/>
          <w:rtl/>
        </w:rPr>
        <w:t xml:space="preserve"> ا</w:t>
      </w:r>
      <w:r w:rsidR="00B255DC" w:rsidRPr="00287F60">
        <w:rPr>
          <w:rStyle w:val="rfdBold2"/>
          <w:rFonts w:hint="cs"/>
          <w:rtl/>
        </w:rPr>
        <w:t>ی</w:t>
      </w:r>
      <w:r w:rsidR="00B255DC" w:rsidRPr="00287F60">
        <w:rPr>
          <w:rStyle w:val="rfdBold2"/>
          <w:rFonts w:hint="eastAsia"/>
          <w:rtl/>
        </w:rPr>
        <w:t>ران</w:t>
      </w:r>
      <w:r w:rsidR="00B255DC" w:rsidRPr="00287F60">
        <w:rPr>
          <w:rStyle w:val="rfdBold2"/>
          <w:rtl/>
        </w:rPr>
        <w:t xml:space="preserve"> (فنخا</w:t>
      </w:r>
      <w:r w:rsidR="00B255DC">
        <w:rPr>
          <w:rtl/>
        </w:rPr>
        <w:t>)</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مصطفىٰ الدرايتي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سازمان اسناد وکتابخانه ملّ</w:t>
      </w:r>
      <w:r w:rsidR="00B255DC">
        <w:rPr>
          <w:rFonts w:hint="cs"/>
          <w:rtl/>
        </w:rPr>
        <w:t>ی</w:t>
      </w:r>
      <w:r w:rsidR="00B255DC">
        <w:rPr>
          <w:rtl/>
        </w:rPr>
        <w:t xml:space="preserve"> جمهور</w:t>
      </w:r>
      <w:r w:rsidR="00B255DC">
        <w:rPr>
          <w:rFonts w:hint="cs"/>
          <w:rtl/>
        </w:rPr>
        <w:t>ی</w:t>
      </w:r>
      <w:r w:rsidR="00B255DC">
        <w:rPr>
          <w:rtl/>
        </w:rPr>
        <w:t xml:space="preserve"> إسلام</w:t>
      </w:r>
      <w:r w:rsidR="00B255DC">
        <w:rPr>
          <w:rFonts w:hint="cs"/>
          <w:rtl/>
        </w:rPr>
        <w:t>ی</w:t>
      </w:r>
      <w:r w:rsidR="00B255DC">
        <w:rPr>
          <w:rtl/>
        </w:rPr>
        <w:t xml:space="preserve"> إيران</w:t>
      </w:r>
      <w:r w:rsidR="00774210">
        <w:rPr>
          <w:rtl/>
        </w:rPr>
        <w:t xml:space="preserve"> ،</w:t>
      </w:r>
      <w:r w:rsidR="00424402">
        <w:rPr>
          <w:rtl/>
        </w:rPr>
        <w:t xml:space="preserve"> </w:t>
      </w:r>
      <w:r w:rsidR="00B255DC">
        <w:rPr>
          <w:rtl/>
        </w:rPr>
        <w:t>139</w:t>
      </w:r>
      <w:r w:rsidR="00DE5467">
        <w:rPr>
          <w:rtl/>
        </w:rPr>
        <w:t>0 ه</w:t>
      </w:r>
      <w:r w:rsidR="00B255DC">
        <w:rPr>
          <w:rtl/>
        </w:rPr>
        <w:t>ـ. ش.</w:t>
      </w:r>
    </w:p>
    <w:p w14:paraId="115B5EE1" w14:textId="77777777" w:rsidR="00B255DC" w:rsidRDefault="00287F60" w:rsidP="00B255DC">
      <w:pPr>
        <w:rPr>
          <w:rtl/>
        </w:rPr>
      </w:pPr>
      <w:r>
        <w:rPr>
          <w:rFonts w:hint="cs"/>
          <w:rtl/>
        </w:rPr>
        <w:t>24</w:t>
      </w:r>
      <w:r w:rsidR="00774210">
        <w:rPr>
          <w:rFonts w:hint="cs"/>
          <w:rtl/>
        </w:rPr>
        <w:t xml:space="preserve"> ـ </w:t>
      </w:r>
      <w:r w:rsidR="00B255DC" w:rsidRPr="00287F60">
        <w:rPr>
          <w:rStyle w:val="rfdBold2"/>
          <w:rFonts w:hint="eastAsia"/>
          <w:rtl/>
        </w:rPr>
        <w:t>في</w:t>
      </w:r>
      <w:r w:rsidR="00B255DC" w:rsidRPr="00287F60">
        <w:rPr>
          <w:rStyle w:val="rfdBold2"/>
          <w:rtl/>
        </w:rPr>
        <w:t xml:space="preserve"> رحاب نهج البلاغة (5) نهج البلاغة عبر القرون</w:t>
      </w:r>
      <w:r w:rsidR="00774210">
        <w:rPr>
          <w:rStyle w:val="rfdBold2"/>
          <w:rtl/>
        </w:rPr>
        <w:t xml:space="preserve"> ،</w:t>
      </w:r>
      <w:r w:rsidR="00424402">
        <w:rPr>
          <w:rStyle w:val="rfdBold2"/>
          <w:rtl/>
        </w:rPr>
        <w:t xml:space="preserve"> </w:t>
      </w:r>
      <w:r w:rsidR="00B255DC" w:rsidRPr="00287F60">
        <w:rPr>
          <w:rStyle w:val="rfdBold2"/>
          <w:rtl/>
        </w:rPr>
        <w:t>شروحه حسب الترتيب الزمني</w:t>
      </w:r>
      <w:r w:rsidR="00774210">
        <w:rPr>
          <w:rtl/>
        </w:rPr>
        <w:t xml:space="preserve"> :</w:t>
      </w:r>
      <w:r w:rsidR="00424402">
        <w:rPr>
          <w:rtl/>
        </w:rPr>
        <w:t xml:space="preserve"> </w:t>
      </w:r>
      <w:r w:rsidR="00B255DC">
        <w:rPr>
          <w:rtl/>
        </w:rPr>
        <w:t>الطباطبائي</w:t>
      </w:r>
      <w:r w:rsidR="00774210">
        <w:rPr>
          <w:rtl/>
        </w:rPr>
        <w:t xml:space="preserve"> ،</w:t>
      </w:r>
      <w:r w:rsidR="00424402">
        <w:rPr>
          <w:rtl/>
        </w:rPr>
        <w:t xml:space="preserve"> </w:t>
      </w:r>
      <w:r w:rsidR="00B255DC">
        <w:rPr>
          <w:rtl/>
        </w:rPr>
        <w:t>السيّد عبد</w:t>
      </w:r>
      <w:r w:rsidR="00BC4282">
        <w:rPr>
          <w:rtl/>
        </w:rPr>
        <w:t xml:space="preserve"> </w:t>
      </w:r>
      <w:r w:rsidR="00B255DC">
        <w:rPr>
          <w:rtl/>
        </w:rPr>
        <w:t>العزيز</w:t>
      </w:r>
      <w:r w:rsidR="00774210">
        <w:rPr>
          <w:rtl/>
        </w:rPr>
        <w:t xml:space="preserve"> ،</w:t>
      </w:r>
      <w:r w:rsidR="00424402">
        <w:rPr>
          <w:rtl/>
        </w:rPr>
        <w:t xml:space="preserve"> </w:t>
      </w:r>
      <w:r w:rsidR="00B255DC">
        <w:rPr>
          <w:rtl/>
        </w:rPr>
        <w:t>مجلّة تراثنا</w:t>
      </w:r>
      <w:r w:rsidR="00774210">
        <w:rPr>
          <w:rtl/>
        </w:rPr>
        <w:t xml:space="preserve"> ،</w:t>
      </w:r>
      <w:r w:rsidR="00424402">
        <w:rPr>
          <w:rtl/>
        </w:rPr>
        <w:t xml:space="preserve"> </w:t>
      </w:r>
      <w:r w:rsidR="00B255DC">
        <w:rPr>
          <w:rtl/>
        </w:rPr>
        <w:t>العدد</w:t>
      </w:r>
      <w:r w:rsidR="00774210">
        <w:rPr>
          <w:rtl/>
        </w:rPr>
        <w:t xml:space="preserve"> :</w:t>
      </w:r>
      <w:r w:rsidR="00424402">
        <w:rPr>
          <w:rtl/>
        </w:rPr>
        <w:t xml:space="preserve"> </w:t>
      </w:r>
      <w:r w:rsidR="00B255DC">
        <w:rPr>
          <w:rtl/>
        </w:rPr>
        <w:t>34</w:t>
      </w:r>
      <w:r w:rsidR="00774210">
        <w:rPr>
          <w:rtl/>
        </w:rPr>
        <w:t xml:space="preserve"> ،</w:t>
      </w:r>
      <w:r w:rsidR="00424402">
        <w:rPr>
          <w:rtl/>
        </w:rPr>
        <w:t xml:space="preserve"> </w:t>
      </w:r>
      <w:r w:rsidR="00B255DC">
        <w:rPr>
          <w:rtl/>
        </w:rPr>
        <w:t>والعدد المزدوج</w:t>
      </w:r>
      <w:r w:rsidR="00774210">
        <w:rPr>
          <w:rtl/>
        </w:rPr>
        <w:t xml:space="preserve"> :</w:t>
      </w:r>
      <w:r w:rsidR="00424402">
        <w:rPr>
          <w:rtl/>
        </w:rPr>
        <w:t xml:space="preserve"> </w:t>
      </w:r>
      <w:r w:rsidR="00B255DC">
        <w:rPr>
          <w:rtl/>
        </w:rPr>
        <w:t>(3</w:t>
      </w:r>
      <w:r w:rsidR="00424402">
        <w:rPr>
          <w:rtl/>
        </w:rPr>
        <w:t>5 ـ</w:t>
      </w:r>
      <w:r w:rsidR="00B255DC">
        <w:rPr>
          <w:rtl/>
        </w:rPr>
        <w:t xml:space="preserve"> 36).</w:t>
      </w:r>
    </w:p>
    <w:p w14:paraId="79539808" w14:textId="77777777" w:rsidR="00B255DC" w:rsidRDefault="00287F60" w:rsidP="00B255DC">
      <w:pPr>
        <w:rPr>
          <w:rtl/>
        </w:rPr>
      </w:pPr>
      <w:r>
        <w:rPr>
          <w:rFonts w:hint="cs"/>
          <w:rtl/>
        </w:rPr>
        <w:t>25</w:t>
      </w:r>
      <w:r w:rsidR="00774210">
        <w:rPr>
          <w:rFonts w:hint="cs"/>
          <w:rtl/>
        </w:rPr>
        <w:t xml:space="preserve"> ـ </w:t>
      </w:r>
      <w:r w:rsidR="00B255DC" w:rsidRPr="00287F60">
        <w:rPr>
          <w:rStyle w:val="rfdBold2"/>
          <w:rFonts w:hint="eastAsia"/>
          <w:rtl/>
        </w:rPr>
        <w:t>قرآن</w:t>
      </w:r>
      <w:r w:rsidR="00B255DC" w:rsidRPr="00287F60">
        <w:rPr>
          <w:rStyle w:val="rfdBold2"/>
          <w:rtl/>
        </w:rPr>
        <w:t xml:space="preserve"> مترجم زعفران</w:t>
      </w:r>
      <w:r w:rsidR="00B255DC" w:rsidRPr="00287F60">
        <w:rPr>
          <w:rStyle w:val="rfdBold2"/>
          <w:rFonts w:hint="cs"/>
          <w:rtl/>
        </w:rPr>
        <w:t>ی</w:t>
      </w:r>
      <w:r w:rsidR="00B255DC" w:rsidRPr="00287F60">
        <w:rPr>
          <w:rStyle w:val="rfdBold2"/>
          <w:rtl/>
        </w:rPr>
        <w:t xml:space="preserve"> مورَّخ 546 هجر</w:t>
      </w:r>
      <w:r w:rsidR="00B255DC" w:rsidRPr="00287F60">
        <w:rPr>
          <w:rStyle w:val="rfdBold2"/>
          <w:rFonts w:hint="cs"/>
          <w:rtl/>
        </w:rPr>
        <w:t>ی</w:t>
      </w:r>
      <w:r w:rsidR="00B255DC" w:rsidRPr="00287F60">
        <w:rPr>
          <w:rStyle w:val="rfdBold2"/>
          <w:rtl/>
        </w:rPr>
        <w:t xml:space="preserve"> در ر</w:t>
      </w:r>
      <w:r w:rsidR="00B255DC" w:rsidRPr="00287F60">
        <w:rPr>
          <w:rStyle w:val="rfdBold2"/>
          <w:rFonts w:hint="cs"/>
          <w:rtl/>
        </w:rPr>
        <w:t>ی</w:t>
      </w:r>
      <w:r w:rsidR="00774210">
        <w:rPr>
          <w:rStyle w:val="rfdBold2"/>
          <w:rtl/>
        </w:rPr>
        <w:t xml:space="preserve"> :</w:t>
      </w:r>
      <w:r w:rsidR="00424402">
        <w:rPr>
          <w:rStyle w:val="rfdBold2"/>
          <w:rtl/>
        </w:rPr>
        <w:t xml:space="preserve"> </w:t>
      </w:r>
      <w:r w:rsidR="00B255DC" w:rsidRPr="00287F60">
        <w:rPr>
          <w:rStyle w:val="rfdBold2"/>
          <w:rtl/>
        </w:rPr>
        <w:t>کهن</w:t>
      </w:r>
      <w:r w:rsidR="00BC4282" w:rsidRPr="00287F60">
        <w:rPr>
          <w:rStyle w:val="rfdBold2"/>
          <w:rtl/>
        </w:rPr>
        <w:t xml:space="preserve"> </w:t>
      </w:r>
      <w:r w:rsidR="00B255DC" w:rsidRPr="00287F60">
        <w:rPr>
          <w:rStyle w:val="rfdBold2"/>
          <w:rtl/>
        </w:rPr>
        <w:t>ترين نسخة قرآن</w:t>
      </w:r>
      <w:r w:rsidR="00B255DC" w:rsidRPr="00287F60">
        <w:rPr>
          <w:rStyle w:val="rfdBold2"/>
          <w:rFonts w:hint="cs"/>
          <w:rtl/>
        </w:rPr>
        <w:t>ی</w:t>
      </w:r>
      <w:r w:rsidR="00B255DC" w:rsidRPr="00287F60">
        <w:rPr>
          <w:rStyle w:val="rfdBold2"/>
          <w:rtl/>
        </w:rPr>
        <w:t xml:space="preserve"> کامل تاريخ</w:t>
      </w:r>
      <w:r w:rsidR="00BC4282" w:rsidRPr="00287F60">
        <w:rPr>
          <w:rStyle w:val="rfdBold2"/>
          <w:rtl/>
        </w:rPr>
        <w:t xml:space="preserve"> </w:t>
      </w:r>
      <w:r w:rsidR="00B255DC" w:rsidRPr="00287F60">
        <w:rPr>
          <w:rStyle w:val="rfdBold2"/>
          <w:rtl/>
        </w:rPr>
        <w:t>دار وحاو</w:t>
      </w:r>
      <w:r w:rsidR="00B255DC" w:rsidRPr="00287F60">
        <w:rPr>
          <w:rStyle w:val="rfdBold2"/>
          <w:rFonts w:hint="cs"/>
          <w:rtl/>
        </w:rPr>
        <w:t>ی</w:t>
      </w:r>
      <w:r w:rsidR="00B255DC" w:rsidRPr="00287F60">
        <w:rPr>
          <w:rStyle w:val="rfdBold2"/>
          <w:rtl/>
        </w:rPr>
        <w:t xml:space="preserve"> ترجمة فارس</w:t>
      </w:r>
      <w:r w:rsidR="00B255DC" w:rsidRPr="00287F60">
        <w:rPr>
          <w:rStyle w:val="rfdBold2"/>
          <w:rFonts w:hint="cs"/>
          <w:rtl/>
        </w:rPr>
        <w:t>ی</w:t>
      </w:r>
      <w:r w:rsidR="00774210">
        <w:rPr>
          <w:rtl/>
        </w:rPr>
        <w:t xml:space="preserve"> :</w:t>
      </w:r>
      <w:r w:rsidR="00424402">
        <w:rPr>
          <w:rtl/>
        </w:rPr>
        <w:t xml:space="preserve"> </w:t>
      </w:r>
      <w:r w:rsidR="00B255DC">
        <w:rPr>
          <w:rtl/>
        </w:rPr>
        <w:t>کريم</w:t>
      </w:r>
      <w:r w:rsidR="00B255DC">
        <w:rPr>
          <w:rFonts w:hint="cs"/>
          <w:rtl/>
        </w:rPr>
        <w:t>ی‌</w:t>
      </w:r>
      <w:r w:rsidR="00B255DC">
        <w:rPr>
          <w:rFonts w:hint="eastAsia"/>
          <w:rtl/>
        </w:rPr>
        <w:t>نيا</w:t>
      </w:r>
      <w:r w:rsidR="00774210">
        <w:rPr>
          <w:rFonts w:hint="eastAsia"/>
          <w:rtl/>
        </w:rPr>
        <w:t xml:space="preserve"> ،</w:t>
      </w:r>
      <w:r w:rsidR="00424402">
        <w:rPr>
          <w:rFonts w:hint="eastAsia"/>
          <w:rtl/>
        </w:rPr>
        <w:t xml:space="preserve"> </w:t>
      </w:r>
      <w:r w:rsidR="00B255DC">
        <w:rPr>
          <w:rtl/>
        </w:rPr>
        <w:t>مرتضىٰ</w:t>
      </w:r>
      <w:r w:rsidR="00774210">
        <w:rPr>
          <w:rtl/>
        </w:rPr>
        <w:t xml:space="preserve"> ،</w:t>
      </w:r>
      <w:r w:rsidR="00424402">
        <w:rPr>
          <w:rtl/>
        </w:rPr>
        <w:t xml:space="preserve"> </w:t>
      </w:r>
      <w:r w:rsidR="00B255DC">
        <w:rPr>
          <w:rtl/>
        </w:rPr>
        <w:t>مجلّة ترجمان وح</w:t>
      </w:r>
      <w:r w:rsidR="00B255DC">
        <w:rPr>
          <w:rFonts w:hint="cs"/>
          <w:rtl/>
        </w:rPr>
        <w:t>ی</w:t>
      </w:r>
      <w:r w:rsidR="00B255DC">
        <w:rPr>
          <w:rtl/>
        </w:rPr>
        <w:t xml:space="preserve"> مبين</w:t>
      </w:r>
      <w:r w:rsidR="00774210">
        <w:rPr>
          <w:rtl/>
        </w:rPr>
        <w:t xml:space="preserve"> ،</w:t>
      </w:r>
      <w:r w:rsidR="00424402">
        <w:rPr>
          <w:rtl/>
        </w:rPr>
        <w:t xml:space="preserve"> </w:t>
      </w:r>
      <w:r w:rsidR="00B255DC">
        <w:rPr>
          <w:rtl/>
        </w:rPr>
        <w:t>السنة</w:t>
      </w:r>
      <w:r w:rsidR="00774210">
        <w:rPr>
          <w:rtl/>
        </w:rPr>
        <w:t xml:space="preserve"> :</w:t>
      </w:r>
      <w:r w:rsidR="00424402">
        <w:rPr>
          <w:rtl/>
        </w:rPr>
        <w:t xml:space="preserve"> </w:t>
      </w:r>
      <w:r w:rsidR="00B255DC">
        <w:rPr>
          <w:rtl/>
        </w:rPr>
        <w:t>23</w:t>
      </w:r>
      <w:r w:rsidR="00774210">
        <w:rPr>
          <w:rtl/>
        </w:rPr>
        <w:t xml:space="preserve"> ،</w:t>
      </w:r>
      <w:r w:rsidR="00424402">
        <w:rPr>
          <w:rtl/>
        </w:rPr>
        <w:t xml:space="preserve"> </w:t>
      </w:r>
      <w:r w:rsidR="00B255DC">
        <w:rPr>
          <w:rtl/>
        </w:rPr>
        <w:t>العدد</w:t>
      </w:r>
      <w:r w:rsidR="00774210">
        <w:rPr>
          <w:rtl/>
        </w:rPr>
        <w:t xml:space="preserve"> :</w:t>
      </w:r>
      <w:r w:rsidR="00424402">
        <w:rPr>
          <w:rtl/>
        </w:rPr>
        <w:t xml:space="preserve"> </w:t>
      </w:r>
      <w:r w:rsidR="00B255DC">
        <w:rPr>
          <w:rtl/>
        </w:rPr>
        <w:t>46</w:t>
      </w:r>
      <w:r w:rsidR="00774210">
        <w:rPr>
          <w:rtl/>
        </w:rPr>
        <w:t xml:space="preserve"> ،</w:t>
      </w:r>
      <w:r w:rsidR="00424402">
        <w:rPr>
          <w:rtl/>
        </w:rPr>
        <w:t xml:space="preserve"> </w:t>
      </w:r>
      <w:r w:rsidR="00B255DC">
        <w:rPr>
          <w:rtl/>
        </w:rPr>
        <w:t>خريف وشتاء 1398</w:t>
      </w:r>
      <w:r w:rsidR="00BC4282">
        <w:rPr>
          <w:rtl/>
        </w:rPr>
        <w:t xml:space="preserve"> </w:t>
      </w:r>
      <w:r w:rsidR="00B255DC">
        <w:rPr>
          <w:rtl/>
        </w:rPr>
        <w:t>هـ. ش.</w:t>
      </w:r>
    </w:p>
    <w:p w14:paraId="16FC50E3" w14:textId="77777777" w:rsidR="00B255DC" w:rsidRDefault="00DE5467" w:rsidP="00B255DC">
      <w:pPr>
        <w:rPr>
          <w:rtl/>
        </w:rPr>
      </w:pPr>
      <w:r>
        <w:rPr>
          <w:rtl/>
        </w:rPr>
        <w:br w:type="page"/>
      </w:r>
      <w:r w:rsidR="00287F60">
        <w:rPr>
          <w:rFonts w:hint="cs"/>
          <w:rtl/>
        </w:rPr>
        <w:lastRenderedPageBreak/>
        <w:t>26</w:t>
      </w:r>
      <w:r w:rsidR="00774210">
        <w:rPr>
          <w:rFonts w:hint="cs"/>
          <w:rtl/>
        </w:rPr>
        <w:t xml:space="preserve"> ـ </w:t>
      </w:r>
      <w:r w:rsidR="00B255DC" w:rsidRPr="00287F60">
        <w:rPr>
          <w:rStyle w:val="rfdBold2"/>
          <w:rFonts w:hint="eastAsia"/>
          <w:rtl/>
        </w:rPr>
        <w:t>کهن</w:t>
      </w:r>
      <w:r w:rsidR="00BC4282" w:rsidRPr="00287F60">
        <w:rPr>
          <w:rStyle w:val="rfdBold2"/>
          <w:rFonts w:hint="eastAsia"/>
          <w:rtl/>
        </w:rPr>
        <w:t xml:space="preserve"> </w:t>
      </w:r>
      <w:r w:rsidR="00B255DC" w:rsidRPr="00287F60">
        <w:rPr>
          <w:rStyle w:val="rfdBold2"/>
          <w:rtl/>
        </w:rPr>
        <w:t>ترين مکتوب تاريخ</w:t>
      </w:r>
      <w:r w:rsidR="00BC4282" w:rsidRPr="00287F60">
        <w:rPr>
          <w:rStyle w:val="rfdBold2"/>
          <w:rtl/>
        </w:rPr>
        <w:t xml:space="preserve"> </w:t>
      </w:r>
      <w:r w:rsidR="00B255DC" w:rsidRPr="00287F60">
        <w:rPr>
          <w:rStyle w:val="rfdBold2"/>
          <w:rtl/>
        </w:rPr>
        <w:t>دار فارس</w:t>
      </w:r>
      <w:r w:rsidR="00B255DC" w:rsidRPr="00287F60">
        <w:rPr>
          <w:rStyle w:val="rfdBold2"/>
          <w:rFonts w:hint="cs"/>
          <w:rtl/>
        </w:rPr>
        <w:t>ی</w:t>
      </w:r>
      <w:r w:rsidR="00774210">
        <w:rPr>
          <w:rtl/>
        </w:rPr>
        <w:t xml:space="preserve"> :</w:t>
      </w:r>
      <w:r w:rsidR="00424402">
        <w:rPr>
          <w:rtl/>
        </w:rPr>
        <w:t xml:space="preserve"> </w:t>
      </w:r>
      <w:r w:rsidR="00B255DC" w:rsidRPr="00287F60">
        <w:rPr>
          <w:rStyle w:val="rfdBold2"/>
          <w:rtl/>
        </w:rPr>
        <w:t>دست</w:t>
      </w:r>
      <w:r w:rsidR="00BC4282" w:rsidRPr="00287F60">
        <w:rPr>
          <w:rStyle w:val="rfdBold2"/>
          <w:rtl/>
        </w:rPr>
        <w:t xml:space="preserve"> </w:t>
      </w:r>
      <w:r w:rsidR="00B255DC" w:rsidRPr="00287F60">
        <w:rPr>
          <w:rStyle w:val="rfdBold2"/>
          <w:rtl/>
        </w:rPr>
        <w:t>نوشت</w:t>
      </w:r>
      <w:r w:rsidR="00B255DC" w:rsidRPr="00287F60">
        <w:rPr>
          <w:rStyle w:val="rfdBold2"/>
          <w:rFonts w:hint="cs"/>
          <w:rtl/>
        </w:rPr>
        <w:t>ی</w:t>
      </w:r>
      <w:r w:rsidR="00B255DC" w:rsidRPr="00287F60">
        <w:rPr>
          <w:rStyle w:val="rfdBold2"/>
          <w:rtl/>
        </w:rPr>
        <w:t xml:space="preserve"> فارس</w:t>
      </w:r>
      <w:r w:rsidR="00B255DC" w:rsidRPr="00287F60">
        <w:rPr>
          <w:rStyle w:val="rfdBold2"/>
          <w:rFonts w:hint="cs"/>
          <w:rtl/>
        </w:rPr>
        <w:t>ی</w:t>
      </w:r>
      <w:r w:rsidR="00B255DC" w:rsidRPr="00287F60">
        <w:rPr>
          <w:rStyle w:val="rfdBold2"/>
          <w:rtl/>
        </w:rPr>
        <w:t xml:space="preserve"> از أحمد بن أب</w:t>
      </w:r>
      <w:r w:rsidR="00B255DC" w:rsidRPr="00287F60">
        <w:rPr>
          <w:rStyle w:val="rfdBold2"/>
          <w:rFonts w:hint="cs"/>
          <w:rtl/>
        </w:rPr>
        <w:t>ی‌</w:t>
      </w:r>
      <w:r w:rsidR="00B255DC" w:rsidRPr="00287F60">
        <w:rPr>
          <w:rStyle w:val="rfdBold2"/>
          <w:rFonts w:hint="eastAsia"/>
          <w:rtl/>
        </w:rPr>
        <w:t>القاسم</w:t>
      </w:r>
      <w:r w:rsidR="00B255DC" w:rsidRPr="00287F60">
        <w:rPr>
          <w:rStyle w:val="rfdBold2"/>
          <w:rtl/>
        </w:rPr>
        <w:t xml:space="preserve"> خَيقان</w:t>
      </w:r>
      <w:r w:rsidR="00B255DC" w:rsidRPr="00287F60">
        <w:rPr>
          <w:rStyle w:val="rfdBold2"/>
          <w:rFonts w:hint="cs"/>
          <w:rtl/>
        </w:rPr>
        <w:t>ی</w:t>
      </w:r>
      <w:r w:rsidR="00B255DC" w:rsidRPr="00287F60">
        <w:rPr>
          <w:rStyle w:val="rfdBold2"/>
          <w:rtl/>
        </w:rPr>
        <w:t xml:space="preserve"> در پايان قرآن</w:t>
      </w:r>
      <w:r w:rsidR="00B255DC" w:rsidRPr="00287F60">
        <w:rPr>
          <w:rStyle w:val="rfdBold2"/>
          <w:rFonts w:hint="cs"/>
          <w:rtl/>
        </w:rPr>
        <w:t>ی</w:t>
      </w:r>
      <w:r w:rsidR="00B255DC" w:rsidRPr="00287F60">
        <w:rPr>
          <w:rStyle w:val="rfdBold2"/>
          <w:rtl/>
        </w:rPr>
        <w:t xml:space="preserve"> از قرن سوم</w:t>
      </w:r>
      <w:r w:rsidR="00774210">
        <w:rPr>
          <w:rtl/>
        </w:rPr>
        <w:t xml:space="preserve"> :</w:t>
      </w:r>
      <w:r w:rsidR="00424402">
        <w:rPr>
          <w:rtl/>
        </w:rPr>
        <w:t xml:space="preserve"> </w:t>
      </w:r>
      <w:r w:rsidR="00B255DC">
        <w:rPr>
          <w:rtl/>
        </w:rPr>
        <w:t>کريمي نيا</w:t>
      </w:r>
      <w:r w:rsidR="00774210">
        <w:rPr>
          <w:rtl/>
        </w:rPr>
        <w:t xml:space="preserve"> ،</w:t>
      </w:r>
      <w:r w:rsidR="00424402">
        <w:rPr>
          <w:rtl/>
        </w:rPr>
        <w:t xml:space="preserve"> </w:t>
      </w:r>
      <w:r w:rsidR="00B255DC">
        <w:rPr>
          <w:rtl/>
        </w:rPr>
        <w:t>مرتضىٰ</w:t>
      </w:r>
      <w:r w:rsidR="00774210">
        <w:rPr>
          <w:rtl/>
        </w:rPr>
        <w:t xml:space="preserve"> ،</w:t>
      </w:r>
      <w:r w:rsidR="00424402">
        <w:rPr>
          <w:rtl/>
        </w:rPr>
        <w:t xml:space="preserve"> </w:t>
      </w:r>
      <w:r w:rsidR="00B255DC">
        <w:rPr>
          <w:rtl/>
        </w:rPr>
        <w:t>مجلّة آينه ميراث</w:t>
      </w:r>
      <w:r w:rsidR="00774210">
        <w:rPr>
          <w:rtl/>
        </w:rPr>
        <w:t xml:space="preserve"> ،</w:t>
      </w:r>
      <w:r w:rsidR="00424402">
        <w:rPr>
          <w:rtl/>
        </w:rPr>
        <w:t xml:space="preserve"> </w:t>
      </w:r>
      <w:r w:rsidR="00B255DC">
        <w:rPr>
          <w:rtl/>
        </w:rPr>
        <w:t>العدد</w:t>
      </w:r>
      <w:r w:rsidR="00774210">
        <w:rPr>
          <w:rtl/>
        </w:rPr>
        <w:t xml:space="preserve"> :</w:t>
      </w:r>
      <w:r w:rsidR="00424402">
        <w:rPr>
          <w:rtl/>
        </w:rPr>
        <w:t xml:space="preserve"> </w:t>
      </w:r>
      <w:r w:rsidR="00B255DC">
        <w:rPr>
          <w:rtl/>
        </w:rPr>
        <w:t>61</w:t>
      </w:r>
      <w:r w:rsidR="00774210">
        <w:rPr>
          <w:rtl/>
        </w:rPr>
        <w:t xml:space="preserve"> ،</w:t>
      </w:r>
      <w:r w:rsidR="00424402">
        <w:rPr>
          <w:rtl/>
        </w:rPr>
        <w:t xml:space="preserve"> </w:t>
      </w:r>
      <w:r w:rsidR="00B255DC">
        <w:rPr>
          <w:rtl/>
        </w:rPr>
        <w:t>خريف وشتاء 1396</w:t>
      </w:r>
      <w:r w:rsidR="00BC4282">
        <w:rPr>
          <w:rtl/>
        </w:rPr>
        <w:t xml:space="preserve"> </w:t>
      </w:r>
      <w:r w:rsidR="00B255DC">
        <w:rPr>
          <w:rtl/>
        </w:rPr>
        <w:t>هـ. ش.</w:t>
      </w:r>
    </w:p>
    <w:p w14:paraId="68B7D02E" w14:textId="77777777" w:rsidR="00B255DC" w:rsidRDefault="00287F60" w:rsidP="00B255DC">
      <w:pPr>
        <w:rPr>
          <w:rtl/>
        </w:rPr>
      </w:pPr>
      <w:r>
        <w:rPr>
          <w:rFonts w:hint="cs"/>
          <w:rtl/>
        </w:rPr>
        <w:t>27</w:t>
      </w:r>
      <w:r w:rsidR="00774210">
        <w:rPr>
          <w:rFonts w:hint="cs"/>
          <w:rtl/>
        </w:rPr>
        <w:t xml:space="preserve"> ـ </w:t>
      </w:r>
      <w:r w:rsidR="00B255DC" w:rsidRPr="00287F60">
        <w:rPr>
          <w:rStyle w:val="rfdBold2"/>
          <w:rFonts w:hint="eastAsia"/>
          <w:rtl/>
        </w:rPr>
        <w:t>لمعة</w:t>
      </w:r>
      <w:r w:rsidR="00B255DC" w:rsidRPr="00287F60">
        <w:rPr>
          <w:rStyle w:val="rfdBold2"/>
          <w:rtl/>
        </w:rPr>
        <w:t xml:space="preserve"> النور والضياء</w:t>
      </w:r>
      <w:r w:rsidR="00774210">
        <w:rPr>
          <w:rtl/>
        </w:rPr>
        <w:t xml:space="preserve"> :</w:t>
      </w:r>
      <w:r w:rsidR="00424402">
        <w:rPr>
          <w:rtl/>
        </w:rPr>
        <w:t xml:space="preserve"> </w:t>
      </w:r>
      <w:r w:rsidR="00B255DC">
        <w:rPr>
          <w:rtl/>
        </w:rPr>
        <w:t>المرعشي</w:t>
      </w:r>
      <w:r w:rsidR="00BC4282">
        <w:rPr>
          <w:rtl/>
        </w:rPr>
        <w:t xml:space="preserve"> </w:t>
      </w:r>
      <w:r w:rsidR="00B255DC">
        <w:rPr>
          <w:rtl/>
        </w:rPr>
        <w:t>النجفي</w:t>
      </w:r>
      <w:r w:rsidR="00774210">
        <w:rPr>
          <w:rtl/>
        </w:rPr>
        <w:t xml:space="preserve"> ،</w:t>
      </w:r>
      <w:r w:rsidR="00424402">
        <w:rPr>
          <w:rtl/>
        </w:rPr>
        <w:t xml:space="preserve"> </w:t>
      </w:r>
      <w:r w:rsidR="00B255DC">
        <w:rPr>
          <w:rtl/>
        </w:rPr>
        <w:t>السيّد شهاب الدين</w:t>
      </w:r>
      <w:r w:rsidR="00774210">
        <w:rPr>
          <w:rtl/>
        </w:rPr>
        <w:t xml:space="preserve"> ،</w:t>
      </w:r>
      <w:r w:rsidR="00424402">
        <w:rPr>
          <w:rtl/>
        </w:rPr>
        <w:t xml:space="preserve"> </w:t>
      </w:r>
      <w:r w:rsidR="00B255DC">
        <w:rPr>
          <w:rtl/>
        </w:rPr>
        <w:t>طبع باهتمام</w:t>
      </w:r>
      <w:r w:rsidR="00774210">
        <w:rPr>
          <w:rtl/>
        </w:rPr>
        <w:t xml:space="preserve"> :</w:t>
      </w:r>
      <w:r w:rsidR="00424402">
        <w:rPr>
          <w:rtl/>
        </w:rPr>
        <w:t xml:space="preserve"> </w:t>
      </w:r>
      <w:r w:rsidR="00B255DC">
        <w:rPr>
          <w:rtl/>
        </w:rPr>
        <w:t>فخر</w:t>
      </w:r>
      <w:r w:rsidR="00BC4282">
        <w:rPr>
          <w:rtl/>
        </w:rPr>
        <w:t xml:space="preserve"> </w:t>
      </w:r>
      <w:r w:rsidR="00B255DC">
        <w:rPr>
          <w:rtl/>
        </w:rPr>
        <w:t>الدين النصيري الأميني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مطبعة الحيدري</w:t>
      </w:r>
      <w:r w:rsidR="00774210">
        <w:rPr>
          <w:rtl/>
        </w:rPr>
        <w:t xml:space="preserve"> ،</w:t>
      </w:r>
      <w:r w:rsidR="00424402">
        <w:rPr>
          <w:rtl/>
        </w:rPr>
        <w:t xml:space="preserve"> </w:t>
      </w:r>
      <w:r w:rsidR="00B255DC">
        <w:rPr>
          <w:rtl/>
        </w:rPr>
        <w:t>134</w:t>
      </w:r>
      <w:r w:rsidR="00DE5467">
        <w:rPr>
          <w:rtl/>
        </w:rPr>
        <w:t>3 ه</w:t>
      </w:r>
      <w:r w:rsidR="00B255DC">
        <w:rPr>
          <w:rtl/>
        </w:rPr>
        <w:t>ـ. ش / 138</w:t>
      </w:r>
      <w:r w:rsidR="00DE5467">
        <w:rPr>
          <w:rtl/>
        </w:rPr>
        <w:t>3 ه</w:t>
      </w:r>
      <w:r w:rsidR="00B255DC">
        <w:rPr>
          <w:rtl/>
        </w:rPr>
        <w:t>ـ. ق.</w:t>
      </w:r>
    </w:p>
    <w:p w14:paraId="6EBA6BFF" w14:textId="77777777" w:rsidR="00B255DC" w:rsidRDefault="00287F60" w:rsidP="00B255DC">
      <w:pPr>
        <w:rPr>
          <w:rtl/>
        </w:rPr>
      </w:pPr>
      <w:r>
        <w:rPr>
          <w:rFonts w:hint="cs"/>
          <w:rtl/>
        </w:rPr>
        <w:t>28</w:t>
      </w:r>
      <w:r w:rsidR="00774210">
        <w:rPr>
          <w:rFonts w:hint="cs"/>
          <w:rtl/>
        </w:rPr>
        <w:t xml:space="preserve"> ـ </w:t>
      </w:r>
      <w:r w:rsidR="00B255DC" w:rsidRPr="00287F60">
        <w:rPr>
          <w:rStyle w:val="rfdBold2"/>
          <w:rFonts w:hint="eastAsia"/>
          <w:rtl/>
        </w:rPr>
        <w:t>المراحل</w:t>
      </w:r>
      <w:r w:rsidR="00B255DC" w:rsidRPr="00287F60">
        <w:rPr>
          <w:rStyle w:val="rfdBold2"/>
          <w:rtl/>
        </w:rPr>
        <w:t xml:space="preserve"> الأربعة في مدرسة التفسير الشيعي</w:t>
      </w:r>
      <w:r w:rsidR="00774210">
        <w:rPr>
          <w:rtl/>
        </w:rPr>
        <w:t xml:space="preserve"> :</w:t>
      </w:r>
      <w:r w:rsidR="00424402">
        <w:rPr>
          <w:rtl/>
        </w:rPr>
        <w:t xml:space="preserve"> </w:t>
      </w:r>
      <w:r w:rsidR="00B255DC">
        <w:rPr>
          <w:rtl/>
        </w:rPr>
        <w:t>مرتضىٰ كريمي نيا</w:t>
      </w:r>
      <w:r w:rsidR="00774210">
        <w:rPr>
          <w:rtl/>
        </w:rPr>
        <w:t xml:space="preserve"> ،</w:t>
      </w:r>
      <w:r w:rsidR="00424402">
        <w:rPr>
          <w:rtl/>
        </w:rPr>
        <w:t xml:space="preserve"> </w:t>
      </w:r>
      <w:r w:rsidR="00B255DC">
        <w:rPr>
          <w:rtl/>
        </w:rPr>
        <w:t>مجلّة تراثنا</w:t>
      </w:r>
      <w:r w:rsidR="00774210">
        <w:rPr>
          <w:rtl/>
        </w:rPr>
        <w:t xml:space="preserve"> ،</w:t>
      </w:r>
      <w:r w:rsidR="00424402">
        <w:rPr>
          <w:rtl/>
        </w:rPr>
        <w:t xml:space="preserve"> </w:t>
      </w:r>
      <w:r w:rsidR="00B255DC">
        <w:rPr>
          <w:rtl/>
        </w:rPr>
        <w:t>العدد المزدوج</w:t>
      </w:r>
      <w:r w:rsidR="00774210">
        <w:rPr>
          <w:rtl/>
        </w:rPr>
        <w:t xml:space="preserve"> :</w:t>
      </w:r>
      <w:r w:rsidR="00424402">
        <w:rPr>
          <w:rtl/>
        </w:rPr>
        <w:t xml:space="preserve"> </w:t>
      </w:r>
      <w:r w:rsidR="00B255DC">
        <w:rPr>
          <w:rtl/>
        </w:rPr>
        <w:t>(11</w:t>
      </w:r>
      <w:r w:rsidR="00424402">
        <w:rPr>
          <w:rtl/>
        </w:rPr>
        <w:t xml:space="preserve">9 </w:t>
      </w:r>
      <w:r w:rsidR="00DE5467">
        <w:rPr>
          <w:rtl/>
        </w:rPr>
        <w:t>ـ 1</w:t>
      </w:r>
      <w:r w:rsidR="00B255DC">
        <w:rPr>
          <w:rtl/>
        </w:rPr>
        <w:t>20).</w:t>
      </w:r>
    </w:p>
    <w:p w14:paraId="00CDF613" w14:textId="77777777" w:rsidR="00B255DC" w:rsidRDefault="00287F60" w:rsidP="00B255DC">
      <w:pPr>
        <w:rPr>
          <w:rtl/>
        </w:rPr>
      </w:pPr>
      <w:r>
        <w:rPr>
          <w:rFonts w:hint="cs"/>
          <w:rtl/>
        </w:rPr>
        <w:t>29</w:t>
      </w:r>
      <w:r w:rsidR="00774210">
        <w:rPr>
          <w:rFonts w:hint="cs"/>
          <w:rtl/>
        </w:rPr>
        <w:t xml:space="preserve"> ـ </w:t>
      </w:r>
      <w:r w:rsidR="00B255DC" w:rsidRPr="00287F60">
        <w:rPr>
          <w:rStyle w:val="rfdBold2"/>
          <w:rFonts w:hint="eastAsia"/>
          <w:rtl/>
        </w:rPr>
        <w:t>مجمع</w:t>
      </w:r>
      <w:r w:rsidR="00B255DC" w:rsidRPr="00287F60">
        <w:rPr>
          <w:rStyle w:val="rfdBold2"/>
          <w:rtl/>
        </w:rPr>
        <w:t xml:space="preserve"> البيان في تفسير القرآن</w:t>
      </w:r>
      <w:r w:rsidR="00774210">
        <w:rPr>
          <w:rtl/>
        </w:rPr>
        <w:t xml:space="preserve"> :</w:t>
      </w:r>
      <w:r w:rsidR="00424402">
        <w:rPr>
          <w:rtl/>
        </w:rPr>
        <w:t xml:space="preserve"> </w:t>
      </w:r>
      <w:r w:rsidR="00B255DC">
        <w:rPr>
          <w:rtl/>
        </w:rPr>
        <w:t>الطبرسي</w:t>
      </w:r>
      <w:r w:rsidR="00774210">
        <w:rPr>
          <w:rtl/>
        </w:rPr>
        <w:t xml:space="preserve"> ،</w:t>
      </w:r>
      <w:r w:rsidR="00424402">
        <w:rPr>
          <w:rtl/>
        </w:rPr>
        <w:t xml:space="preserve"> </w:t>
      </w:r>
      <w:r w:rsidR="00B255DC">
        <w:rPr>
          <w:rtl/>
        </w:rPr>
        <w:t>أبو</w:t>
      </w:r>
      <w:r w:rsidR="00BC4282">
        <w:rPr>
          <w:rtl/>
        </w:rPr>
        <w:t xml:space="preserve"> </w:t>
      </w:r>
      <w:r w:rsidR="00B255DC">
        <w:rPr>
          <w:rtl/>
        </w:rPr>
        <w:t>علي الفضل بن الحسن</w:t>
      </w:r>
      <w:r w:rsidR="00774210">
        <w:rPr>
          <w:rtl/>
        </w:rPr>
        <w:t xml:space="preserve"> ،</w:t>
      </w:r>
      <w:r w:rsidR="00424402">
        <w:rPr>
          <w:rtl/>
        </w:rPr>
        <w:t xml:space="preserve"> </w:t>
      </w:r>
      <w:r w:rsidR="00B255DC">
        <w:rPr>
          <w:rtl/>
        </w:rPr>
        <w:t>تصحيح وتعليق وتحقيق</w:t>
      </w:r>
      <w:r w:rsidR="00774210">
        <w:rPr>
          <w:rtl/>
        </w:rPr>
        <w:t xml:space="preserve"> :</w:t>
      </w:r>
      <w:r w:rsidR="00424402">
        <w:rPr>
          <w:rtl/>
        </w:rPr>
        <w:t xml:space="preserve"> </w:t>
      </w:r>
      <w:r w:rsidR="00B255DC">
        <w:rPr>
          <w:rtl/>
        </w:rPr>
        <w:t>هاشم الرسولي المحلّاتي وفضل الله اليزدي الطباطبايي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 الوفاء</w:t>
      </w:r>
      <w:r w:rsidR="00774210">
        <w:rPr>
          <w:rtl/>
        </w:rPr>
        <w:t xml:space="preserve"> ،</w:t>
      </w:r>
      <w:r w:rsidR="00424402">
        <w:rPr>
          <w:rtl/>
        </w:rPr>
        <w:t xml:space="preserve"> </w:t>
      </w:r>
      <w:r w:rsidR="00B255DC">
        <w:rPr>
          <w:rtl/>
        </w:rPr>
        <w:t>140</w:t>
      </w:r>
      <w:r w:rsidR="00DE5467">
        <w:rPr>
          <w:rtl/>
        </w:rPr>
        <w:t>6 ه</w:t>
      </w:r>
      <w:r w:rsidR="00B255DC">
        <w:rPr>
          <w:rtl/>
        </w:rPr>
        <w:t>ـ. ق/ 1988 م.</w:t>
      </w:r>
    </w:p>
    <w:p w14:paraId="7865E1AF" w14:textId="77777777" w:rsidR="00B255DC" w:rsidRDefault="00287F60" w:rsidP="00B255DC">
      <w:pPr>
        <w:rPr>
          <w:rtl/>
        </w:rPr>
      </w:pPr>
      <w:r>
        <w:rPr>
          <w:rFonts w:hint="cs"/>
          <w:rtl/>
        </w:rPr>
        <w:t>30</w:t>
      </w:r>
      <w:r w:rsidR="00774210">
        <w:rPr>
          <w:rFonts w:hint="cs"/>
          <w:rtl/>
        </w:rPr>
        <w:t xml:space="preserve"> ـ </w:t>
      </w:r>
      <w:r w:rsidR="00B255DC" w:rsidRPr="00287F60">
        <w:rPr>
          <w:rStyle w:val="rfdBold2"/>
          <w:rFonts w:hint="eastAsia"/>
          <w:rtl/>
        </w:rPr>
        <w:t>المصابيح</w:t>
      </w:r>
      <w:r w:rsidR="00B255DC" w:rsidRPr="00287F60">
        <w:rPr>
          <w:rStyle w:val="rfdBold2"/>
          <w:rtl/>
        </w:rPr>
        <w:t xml:space="preserve"> في تفسير القرآن</w:t>
      </w:r>
      <w:r w:rsidR="00774210">
        <w:rPr>
          <w:rStyle w:val="rfdBold2"/>
          <w:rtl/>
        </w:rPr>
        <w:t xml:space="preserve"> ،</w:t>
      </w:r>
      <w:r w:rsidR="00424402">
        <w:rPr>
          <w:rStyle w:val="rfdBold2"/>
          <w:rtl/>
        </w:rPr>
        <w:t xml:space="preserve"> </w:t>
      </w:r>
      <w:r w:rsidR="00B255DC" w:rsidRPr="00287F60">
        <w:rPr>
          <w:rStyle w:val="rfdBold2"/>
          <w:rtl/>
        </w:rPr>
        <w:t>نسخة</w:t>
      </w:r>
      <w:r w:rsidR="00BC4282" w:rsidRPr="00287F60">
        <w:rPr>
          <w:rStyle w:val="rfdBold2"/>
          <w:rtl/>
        </w:rPr>
        <w:t xml:space="preserve"> </w:t>
      </w:r>
      <w:r w:rsidR="00B255DC" w:rsidRPr="00287F60">
        <w:rPr>
          <w:rStyle w:val="rfdBold2"/>
          <w:rtl/>
        </w:rPr>
        <w:t>المکتبة الأزهرية</w:t>
      </w:r>
      <w:r w:rsidR="00774210">
        <w:rPr>
          <w:rtl/>
        </w:rPr>
        <w:t xml:space="preserve"> :</w:t>
      </w:r>
      <w:r w:rsidR="00424402">
        <w:rPr>
          <w:rtl/>
        </w:rPr>
        <w:t xml:space="preserve"> </w:t>
      </w:r>
      <w:r w:rsidR="00B255DC">
        <w:rPr>
          <w:rtl/>
        </w:rPr>
        <w:t>الوزير المغربي</w:t>
      </w:r>
      <w:r w:rsidR="00774210">
        <w:rPr>
          <w:rtl/>
        </w:rPr>
        <w:t xml:space="preserve"> ،</w:t>
      </w:r>
      <w:r w:rsidR="00424402">
        <w:rPr>
          <w:rtl/>
        </w:rPr>
        <w:t xml:space="preserve"> </w:t>
      </w:r>
      <w:r w:rsidR="00B255DC">
        <w:rPr>
          <w:rtl/>
        </w:rPr>
        <w:t>أبو</w:t>
      </w:r>
      <w:r w:rsidR="00BC4282">
        <w:rPr>
          <w:rtl/>
        </w:rPr>
        <w:t xml:space="preserve"> </w:t>
      </w:r>
      <w:r w:rsidR="00B255DC">
        <w:rPr>
          <w:rtl/>
        </w:rPr>
        <w:t>القاسم حسين بن علي</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(92917).</w:t>
      </w:r>
    </w:p>
    <w:p w14:paraId="778FEBE9" w14:textId="77777777" w:rsidR="00B255DC" w:rsidRDefault="00287F60" w:rsidP="00B255DC">
      <w:pPr>
        <w:rPr>
          <w:rtl/>
        </w:rPr>
      </w:pPr>
      <w:r>
        <w:rPr>
          <w:rFonts w:hint="cs"/>
          <w:rtl/>
        </w:rPr>
        <w:t>31</w:t>
      </w:r>
      <w:r w:rsidR="00774210">
        <w:rPr>
          <w:rFonts w:hint="cs"/>
          <w:rtl/>
        </w:rPr>
        <w:t xml:space="preserve"> ـ </w:t>
      </w:r>
      <w:r w:rsidR="00B255DC" w:rsidRPr="00287F60">
        <w:rPr>
          <w:rStyle w:val="rfdBold2"/>
          <w:rFonts w:hint="eastAsia"/>
          <w:rtl/>
        </w:rPr>
        <w:t>النقض</w:t>
      </w:r>
      <w:r w:rsidR="00774210">
        <w:rPr>
          <w:rFonts w:hint="eastAsia"/>
          <w:rtl/>
        </w:rPr>
        <w:t xml:space="preserve"> ،</w:t>
      </w:r>
      <w:r w:rsidR="00424402">
        <w:rPr>
          <w:rFonts w:hint="eastAsia"/>
          <w:rtl/>
        </w:rPr>
        <w:t xml:space="preserve"> </w:t>
      </w:r>
      <w:r w:rsidR="00B255DC">
        <w:rPr>
          <w:rtl/>
        </w:rPr>
        <w:t>المعروف بـ</w:t>
      </w:r>
      <w:r w:rsidR="00774210">
        <w:rPr>
          <w:rtl/>
        </w:rPr>
        <w:t xml:space="preserve"> :</w:t>
      </w:r>
      <w:r w:rsidR="00424402">
        <w:rPr>
          <w:rtl/>
        </w:rPr>
        <w:t xml:space="preserve"> </w:t>
      </w:r>
      <w:r w:rsidR="00B255DC">
        <w:rPr>
          <w:rtl/>
        </w:rPr>
        <w:t>(بعض مثالب النواصب)</w:t>
      </w:r>
      <w:r w:rsidR="00774210">
        <w:rPr>
          <w:rtl/>
        </w:rPr>
        <w:t xml:space="preserve"> :</w:t>
      </w:r>
      <w:r w:rsidR="00424402">
        <w:rPr>
          <w:rtl/>
        </w:rPr>
        <w:t xml:space="preserve"> </w:t>
      </w:r>
      <w:r w:rsidR="00B255DC">
        <w:rPr>
          <w:rtl/>
        </w:rPr>
        <w:t>عبد</w:t>
      </w:r>
      <w:r w:rsidR="00BC4282">
        <w:rPr>
          <w:rtl/>
        </w:rPr>
        <w:t xml:space="preserve"> </w:t>
      </w:r>
      <w:r w:rsidR="00B255DC">
        <w:rPr>
          <w:rtl/>
        </w:rPr>
        <w:t>الجليل القزويني</w:t>
      </w:r>
      <w:r w:rsidR="00BC4282">
        <w:rPr>
          <w:rtl/>
        </w:rPr>
        <w:t xml:space="preserve"> </w:t>
      </w:r>
      <w:r w:rsidR="00B255DC">
        <w:rPr>
          <w:rtl/>
        </w:rPr>
        <w:t>الرازي</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مير</w:t>
      </w:r>
      <w:r w:rsidR="00BC4282">
        <w:rPr>
          <w:rtl/>
        </w:rPr>
        <w:t xml:space="preserve"> </w:t>
      </w:r>
      <w:r w:rsidR="00B255DC">
        <w:rPr>
          <w:rtl/>
        </w:rPr>
        <w:t>جلال الدين المحدّث الأرموي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انجمن آثار مل</w:t>
      </w:r>
      <w:r w:rsidR="00B255DC">
        <w:rPr>
          <w:rFonts w:hint="cs"/>
          <w:rtl/>
        </w:rPr>
        <w:t>ی</w:t>
      </w:r>
      <w:r w:rsidR="00774210">
        <w:rPr>
          <w:rFonts w:hint="eastAsia"/>
          <w:rtl/>
        </w:rPr>
        <w:t xml:space="preserve"> ،</w:t>
      </w:r>
      <w:r w:rsidR="00424402">
        <w:rPr>
          <w:rFonts w:hint="eastAsia"/>
          <w:rtl/>
        </w:rPr>
        <w:t xml:space="preserve"> </w:t>
      </w:r>
      <w:r w:rsidR="00B255DC">
        <w:rPr>
          <w:rtl/>
        </w:rPr>
        <w:t>1358</w:t>
      </w:r>
      <w:r w:rsidR="00BC4282">
        <w:rPr>
          <w:rtl/>
        </w:rPr>
        <w:t xml:space="preserve"> </w:t>
      </w:r>
      <w:r w:rsidR="00B255DC">
        <w:rPr>
          <w:rtl/>
        </w:rPr>
        <w:t>هـ. ش.</w:t>
      </w:r>
    </w:p>
    <w:p w14:paraId="675A4041" w14:textId="77777777" w:rsidR="00B255DC" w:rsidRDefault="00287F60" w:rsidP="00B255DC">
      <w:pPr>
        <w:rPr>
          <w:rtl/>
        </w:rPr>
      </w:pPr>
      <w:r>
        <w:rPr>
          <w:rFonts w:hint="cs"/>
          <w:rtl/>
        </w:rPr>
        <w:t>32</w:t>
      </w:r>
      <w:r w:rsidR="00774210">
        <w:rPr>
          <w:rFonts w:hint="cs"/>
          <w:rtl/>
        </w:rPr>
        <w:t xml:space="preserve"> ـ </w:t>
      </w:r>
      <w:r w:rsidR="00B255DC" w:rsidRPr="00287F60">
        <w:rPr>
          <w:rStyle w:val="rfdBold2"/>
          <w:rFonts w:hint="eastAsia"/>
          <w:rtl/>
        </w:rPr>
        <w:t>نهج</w:t>
      </w:r>
      <w:r w:rsidR="00B255DC" w:rsidRPr="00287F60">
        <w:rPr>
          <w:rStyle w:val="rfdBold2"/>
          <w:rtl/>
        </w:rPr>
        <w:t xml:space="preserve"> البلاغة</w:t>
      </w:r>
      <w:r w:rsidR="00774210">
        <w:rPr>
          <w:rtl/>
        </w:rPr>
        <w:t xml:space="preserve"> :</w:t>
      </w:r>
      <w:r w:rsidR="00424402">
        <w:rPr>
          <w:rtl/>
        </w:rPr>
        <w:t xml:space="preserve"> </w:t>
      </w:r>
      <w:r w:rsidR="00B255DC">
        <w:rPr>
          <w:rtl/>
        </w:rPr>
        <w:t>نسخة کتابخانه مجلس شورىٰ اسلام</w:t>
      </w:r>
      <w:r w:rsidR="00B255DC">
        <w:rPr>
          <w:rFonts w:hint="cs"/>
          <w:rtl/>
        </w:rPr>
        <w:t>ی</w:t>
      </w:r>
      <w:r w:rsidR="00774210">
        <w:rPr>
          <w:rFonts w:hint="eastAsia"/>
          <w:rtl/>
        </w:rPr>
        <w:t xml:space="preserve"> ،</w:t>
      </w:r>
      <w:r w:rsidR="00424402">
        <w:rPr>
          <w:rFonts w:hint="eastAsia"/>
          <w:rtl/>
        </w:rPr>
        <w:t xml:space="preserve"> </w:t>
      </w:r>
      <w:r w:rsidR="00B255DC">
        <w:rPr>
          <w:rtl/>
        </w:rPr>
        <w:t>رقم</w:t>
      </w:r>
      <w:r w:rsidR="00774210">
        <w:rPr>
          <w:rtl/>
        </w:rPr>
        <w:t xml:space="preserve"> :</w:t>
      </w:r>
      <w:r w:rsidR="00424402">
        <w:rPr>
          <w:rtl/>
        </w:rPr>
        <w:t xml:space="preserve"> </w:t>
      </w:r>
      <w:r w:rsidR="00B255DC">
        <w:rPr>
          <w:rtl/>
        </w:rPr>
        <w:t>(5624)</w:t>
      </w:r>
      <w:r w:rsidR="00774210">
        <w:rPr>
          <w:rtl/>
        </w:rPr>
        <w:t xml:space="preserve"> ،</w:t>
      </w:r>
      <w:r w:rsidR="00424402">
        <w:rPr>
          <w:rtl/>
        </w:rPr>
        <w:t xml:space="preserve"> </w:t>
      </w:r>
      <w:r w:rsidR="00B255DC">
        <w:rPr>
          <w:rtl/>
        </w:rPr>
        <w:t>بتاريخ</w:t>
      </w:r>
      <w:r w:rsidR="00774210">
        <w:rPr>
          <w:rtl/>
        </w:rPr>
        <w:t xml:space="preserve"> :</w:t>
      </w:r>
      <w:r w:rsidR="00424402">
        <w:rPr>
          <w:rtl/>
        </w:rPr>
        <w:t xml:space="preserve"> </w:t>
      </w:r>
      <w:r w:rsidR="00B255DC">
        <w:rPr>
          <w:rtl/>
        </w:rPr>
        <w:t>(718 هجرية).</w:t>
      </w:r>
    </w:p>
    <w:p w14:paraId="0C5FEC23" w14:textId="77777777" w:rsidR="00B255DC" w:rsidRDefault="00287F60" w:rsidP="00B255DC">
      <w:pPr>
        <w:rPr>
          <w:rtl/>
        </w:rPr>
      </w:pPr>
      <w:r>
        <w:rPr>
          <w:rFonts w:hint="cs"/>
          <w:rtl/>
        </w:rPr>
        <w:t>33</w:t>
      </w:r>
      <w:r w:rsidR="00774210">
        <w:rPr>
          <w:rFonts w:hint="cs"/>
          <w:rtl/>
        </w:rPr>
        <w:t xml:space="preserve"> ـ </w:t>
      </w:r>
      <w:r w:rsidR="00B255DC" w:rsidRPr="00287F60">
        <w:rPr>
          <w:rStyle w:val="rfdBold2"/>
          <w:rFonts w:hint="eastAsia"/>
          <w:rtl/>
        </w:rPr>
        <w:t>نهج</w:t>
      </w:r>
      <w:r w:rsidR="00B255DC" w:rsidRPr="00287F60">
        <w:rPr>
          <w:rStyle w:val="rfdBold2"/>
          <w:rtl/>
        </w:rPr>
        <w:t xml:space="preserve"> البلاغة</w:t>
      </w:r>
      <w:r w:rsidR="00774210">
        <w:rPr>
          <w:rtl/>
        </w:rPr>
        <w:t xml:space="preserve"> :</w:t>
      </w:r>
      <w:r w:rsidR="00424402">
        <w:rPr>
          <w:rtl/>
        </w:rPr>
        <w:t xml:space="preserve"> </w:t>
      </w:r>
      <w:r w:rsidR="00B255DC">
        <w:rPr>
          <w:rtl/>
        </w:rPr>
        <w:t>نسخة</w:t>
      </w:r>
      <w:r w:rsidR="00BC4282">
        <w:rPr>
          <w:rtl/>
        </w:rPr>
        <w:t xml:space="preserve"> </w:t>
      </w:r>
      <w:r w:rsidR="00B255DC">
        <w:rPr>
          <w:rtl/>
        </w:rPr>
        <w:t>المتحف الوطني</w:t>
      </w:r>
      <w:r w:rsidR="00BC4282">
        <w:rPr>
          <w:rtl/>
        </w:rPr>
        <w:t xml:space="preserve"> </w:t>
      </w:r>
      <w:r w:rsidR="00B255DC">
        <w:rPr>
          <w:rtl/>
        </w:rPr>
        <w:t>العراقي</w:t>
      </w:r>
      <w:r w:rsidR="00774210">
        <w:rPr>
          <w:rtl/>
        </w:rPr>
        <w:t xml:space="preserve"> ،</w:t>
      </w:r>
      <w:r w:rsidR="00424402">
        <w:rPr>
          <w:rtl/>
        </w:rPr>
        <w:t xml:space="preserve"> </w:t>
      </w:r>
      <w:r w:rsidR="00B255DC">
        <w:rPr>
          <w:rtl/>
        </w:rPr>
        <w:t>بخطّ ابن</w:t>
      </w:r>
      <w:r w:rsidR="00BC4282">
        <w:rPr>
          <w:rtl/>
        </w:rPr>
        <w:t xml:space="preserve"> </w:t>
      </w:r>
      <w:r w:rsidR="00B255DC">
        <w:rPr>
          <w:rtl/>
        </w:rPr>
        <w:t>نازويه القمّي</w:t>
      </w:r>
      <w:r w:rsidR="00BC4282">
        <w:rPr>
          <w:rtl/>
        </w:rPr>
        <w:t xml:space="preserve"> </w:t>
      </w:r>
      <w:r w:rsidR="00B255DC">
        <w:rPr>
          <w:rtl/>
        </w:rPr>
        <w:t>بتاريخ</w:t>
      </w:r>
      <w:r w:rsidR="00774210">
        <w:rPr>
          <w:rtl/>
        </w:rPr>
        <w:t xml:space="preserve"> :</w:t>
      </w:r>
      <w:r w:rsidR="00424402">
        <w:rPr>
          <w:rtl/>
        </w:rPr>
        <w:t xml:space="preserve"> </w:t>
      </w:r>
      <w:r w:rsidR="00B255DC">
        <w:rPr>
          <w:rtl/>
        </w:rPr>
        <w:t>(556 هجرية)</w:t>
      </w:r>
      <w:r w:rsidR="00774210">
        <w:rPr>
          <w:rtl/>
        </w:rPr>
        <w:t xml:space="preserve"> ،</w:t>
      </w:r>
      <w:r w:rsidR="00424402">
        <w:rPr>
          <w:rtl/>
        </w:rPr>
        <w:t xml:space="preserve"> </w:t>
      </w:r>
      <w:r w:rsidR="00B255DC">
        <w:rPr>
          <w:rtl/>
        </w:rPr>
        <w:t>مقابلة</w:t>
      </w:r>
      <w:r w:rsidR="00BC4282">
        <w:rPr>
          <w:rtl/>
        </w:rPr>
        <w:t xml:space="preserve"> </w:t>
      </w:r>
      <w:r w:rsidR="00B255DC">
        <w:rPr>
          <w:rtl/>
        </w:rPr>
        <w:t>مع نسخة</w:t>
      </w:r>
      <w:r w:rsidR="00BC4282">
        <w:rPr>
          <w:rtl/>
        </w:rPr>
        <w:t xml:space="preserve"> </w:t>
      </w:r>
      <w:r w:rsidR="00B255DC">
        <w:rPr>
          <w:rtl/>
        </w:rPr>
        <w:t>أبي</w:t>
      </w:r>
      <w:r w:rsidR="00BC4282">
        <w:rPr>
          <w:rtl/>
        </w:rPr>
        <w:t xml:space="preserve"> </w:t>
      </w:r>
      <w:r w:rsidR="00B255DC">
        <w:rPr>
          <w:rtl/>
        </w:rPr>
        <w:t>الرضا الراوندي</w:t>
      </w:r>
      <w:r w:rsidR="00BC4282">
        <w:rPr>
          <w:rtl/>
        </w:rPr>
        <w:t xml:space="preserve"> </w:t>
      </w:r>
      <w:r w:rsidR="00B255DC">
        <w:rPr>
          <w:rtl/>
        </w:rPr>
        <w:t>في</w:t>
      </w:r>
      <w:r w:rsidR="00BC4282">
        <w:rPr>
          <w:rtl/>
        </w:rPr>
        <w:t xml:space="preserve"> </w:t>
      </w:r>
      <w:r w:rsidR="00B255DC">
        <w:rPr>
          <w:rtl/>
        </w:rPr>
        <w:t>(571 هجرية).</w:t>
      </w:r>
    </w:p>
    <w:p w14:paraId="56F2AB1E" w14:textId="77777777" w:rsidR="00B255DC" w:rsidRDefault="00287F60" w:rsidP="00B255DC">
      <w:pPr>
        <w:rPr>
          <w:rtl/>
        </w:rPr>
      </w:pPr>
      <w:r>
        <w:rPr>
          <w:rFonts w:hint="cs"/>
          <w:rtl/>
        </w:rPr>
        <w:t>34</w:t>
      </w:r>
      <w:r w:rsidR="00774210">
        <w:rPr>
          <w:rFonts w:hint="cs"/>
          <w:rtl/>
        </w:rPr>
        <w:t xml:space="preserve"> ـ </w:t>
      </w:r>
      <w:r w:rsidR="00B255DC" w:rsidRPr="00287F60">
        <w:rPr>
          <w:rStyle w:val="rfdBold2"/>
          <w:rFonts w:hint="eastAsia"/>
          <w:rtl/>
        </w:rPr>
        <w:t>النوادر</w:t>
      </w:r>
      <w:r w:rsidR="00774210">
        <w:rPr>
          <w:rtl/>
        </w:rPr>
        <w:t xml:space="preserve"> :</w:t>
      </w:r>
      <w:r w:rsidR="00424402">
        <w:rPr>
          <w:rtl/>
        </w:rPr>
        <w:t xml:space="preserve"> </w:t>
      </w:r>
      <w:r w:rsidR="00B255DC">
        <w:rPr>
          <w:rtl/>
        </w:rPr>
        <w:t>الراوندي</w:t>
      </w:r>
      <w:r w:rsidR="00774210">
        <w:rPr>
          <w:rtl/>
        </w:rPr>
        <w:t xml:space="preserve"> ،</w:t>
      </w:r>
      <w:r w:rsidR="00424402">
        <w:rPr>
          <w:rtl/>
        </w:rPr>
        <w:t xml:space="preserve"> </w:t>
      </w:r>
      <w:r w:rsidR="00B255DC">
        <w:rPr>
          <w:rtl/>
        </w:rPr>
        <w:t>ضياء</w:t>
      </w:r>
      <w:r w:rsidR="00BC4282">
        <w:rPr>
          <w:rtl/>
        </w:rPr>
        <w:t xml:space="preserve"> </w:t>
      </w:r>
      <w:r w:rsidR="00B255DC">
        <w:rPr>
          <w:rtl/>
        </w:rPr>
        <w:t>الدين أبو</w:t>
      </w:r>
      <w:r w:rsidR="00BC4282">
        <w:rPr>
          <w:rtl/>
        </w:rPr>
        <w:t xml:space="preserve"> </w:t>
      </w:r>
      <w:r w:rsidR="00B255DC">
        <w:rPr>
          <w:rtl/>
        </w:rPr>
        <w:t>الرضا فضل</w:t>
      </w:r>
      <w:r w:rsidR="00BC4282">
        <w:rPr>
          <w:rtl/>
        </w:rPr>
        <w:t xml:space="preserve"> </w:t>
      </w:r>
      <w:r w:rsidR="00B255DC">
        <w:rPr>
          <w:rtl/>
        </w:rPr>
        <w:t>الله الحسني</w:t>
      </w:r>
      <w:r w:rsidR="00774210">
        <w:rPr>
          <w:rtl/>
        </w:rPr>
        <w:t xml:space="preserve"> ،</w:t>
      </w:r>
      <w:r w:rsidR="00424402">
        <w:rPr>
          <w:rtl/>
        </w:rPr>
        <w:t xml:space="preserve"> </w:t>
      </w:r>
      <w:r w:rsidR="00B255DC">
        <w:rPr>
          <w:rtl/>
        </w:rPr>
        <w:t>مقدّمة وتحقيق</w:t>
      </w:r>
      <w:r w:rsidR="00774210">
        <w:rPr>
          <w:rtl/>
        </w:rPr>
        <w:t xml:space="preserve"> :</w:t>
      </w:r>
      <w:r w:rsidR="00424402">
        <w:rPr>
          <w:rtl/>
        </w:rPr>
        <w:t xml:space="preserve"> </w:t>
      </w:r>
      <w:r w:rsidR="00B255DC">
        <w:rPr>
          <w:rtl/>
        </w:rPr>
        <w:t>سعيد رضا علي</w:t>
      </w:r>
      <w:r w:rsidR="00BC4282">
        <w:rPr>
          <w:rtl/>
        </w:rPr>
        <w:t xml:space="preserve"> </w:t>
      </w:r>
      <w:r w:rsidR="00B255DC">
        <w:rPr>
          <w:rtl/>
        </w:rPr>
        <w:t>العسکري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دار</w:t>
      </w:r>
      <w:r w:rsidR="00BC4282">
        <w:rPr>
          <w:rtl/>
        </w:rPr>
        <w:t xml:space="preserve"> </w:t>
      </w:r>
      <w:r w:rsidR="00B255DC">
        <w:rPr>
          <w:rtl/>
        </w:rPr>
        <w:t>الحديث</w:t>
      </w:r>
      <w:r w:rsidR="00774210">
        <w:rPr>
          <w:rtl/>
        </w:rPr>
        <w:t xml:space="preserve"> ،</w:t>
      </w:r>
      <w:r w:rsidR="00424402">
        <w:rPr>
          <w:rtl/>
        </w:rPr>
        <w:t xml:space="preserve"> </w:t>
      </w:r>
      <w:r w:rsidR="00B255DC">
        <w:rPr>
          <w:rtl/>
        </w:rPr>
        <w:t>1377 هـ. ش.</w:t>
      </w:r>
    </w:p>
    <w:p w14:paraId="369B84C7" w14:textId="77777777" w:rsidR="00B255DC" w:rsidRDefault="00B255DC" w:rsidP="00287F60">
      <w:pPr>
        <w:pStyle w:val="rfdLeft"/>
        <w:rPr>
          <w:rtl/>
        </w:rPr>
      </w:pPr>
      <w:r>
        <w:rPr>
          <w:rtl/>
        </w:rPr>
        <w:t>35 ـ</w:t>
      </w:r>
      <w:r>
        <w:t>Yasir S. Ibrahim, “Continuity and change in Qurʾānic readings</w:t>
      </w:r>
      <w:r w:rsidR="00774210">
        <w:t xml:space="preserve"> :</w:t>
      </w:r>
      <w:r w:rsidR="00424402">
        <w:t xml:space="preserve"> </w:t>
      </w:r>
      <w:r>
        <w:t>a study of the Qurʾānic MS. Garrett 38,” Journal of Islamic Studies 19iii (2008), pp. 369</w:t>
      </w:r>
      <w:r w:rsidR="00774210">
        <w:rPr>
          <w:rtl/>
        </w:rPr>
        <w:t xml:space="preserve"> ـ </w:t>
      </w:r>
      <w:r>
        <w:t>390</w:t>
      </w:r>
      <w:r>
        <w:rPr>
          <w:rtl/>
        </w:rPr>
        <w:t>.</w:t>
      </w:r>
    </w:p>
    <w:p w14:paraId="074188D5" w14:textId="77777777" w:rsidR="00B255DC" w:rsidRDefault="00DE5467" w:rsidP="009F289F">
      <w:pPr>
        <w:pStyle w:val="Heading1Center"/>
        <w:rPr>
          <w:rtl/>
        </w:rPr>
      </w:pPr>
      <w:r>
        <w:rPr>
          <w:rtl/>
        </w:rPr>
        <w:br w:type="page"/>
      </w:r>
      <w:r w:rsidR="00B255DC">
        <w:rPr>
          <w:rtl/>
        </w:rPr>
        <w:lastRenderedPageBreak/>
        <w:t>المهاجر إلىٰ بلاد الهند</w:t>
      </w:r>
    </w:p>
    <w:p w14:paraId="782B123E" w14:textId="77777777" w:rsidR="00424402" w:rsidRDefault="00B255DC" w:rsidP="009F289F">
      <w:pPr>
        <w:pStyle w:val="rfdCenterBold1"/>
        <w:rPr>
          <w:rtl/>
        </w:rPr>
      </w:pPr>
      <w:r>
        <w:rPr>
          <w:rtl/>
        </w:rPr>
        <w:t>(الشيخ جعفر بن كمال الدين البحراني)</w:t>
      </w:r>
    </w:p>
    <w:p w14:paraId="2767BD93" w14:textId="77777777" w:rsidR="00B255DC" w:rsidRDefault="00B255DC" w:rsidP="009F289F">
      <w:pPr>
        <w:pStyle w:val="rfdCenterBold1"/>
        <w:rPr>
          <w:rtl/>
        </w:rPr>
      </w:pPr>
      <w:r>
        <w:rPr>
          <w:rtl/>
        </w:rPr>
        <w:t>(101</w:t>
      </w:r>
      <w:r w:rsidR="00424402">
        <w:rPr>
          <w:rtl/>
        </w:rPr>
        <w:t xml:space="preserve">4 </w:t>
      </w:r>
      <w:r w:rsidR="00DE5467">
        <w:rPr>
          <w:rtl/>
        </w:rPr>
        <w:t>ـ 1</w:t>
      </w:r>
      <w:r>
        <w:rPr>
          <w:rtl/>
        </w:rPr>
        <w:t>09</w:t>
      </w:r>
      <w:r w:rsidR="00DE5467">
        <w:rPr>
          <w:rtl/>
        </w:rPr>
        <w:t>1 ه</w:t>
      </w:r>
      <w:r>
        <w:rPr>
          <w:rtl/>
        </w:rPr>
        <w:t>ـ)</w:t>
      </w:r>
    </w:p>
    <w:p w14:paraId="51E07D5A" w14:textId="77777777" w:rsidR="00B255DC" w:rsidRDefault="000C7D91" w:rsidP="000C7D91">
      <w:pPr>
        <w:pStyle w:val="rfdLeftBold"/>
        <w:rPr>
          <w:rtl/>
        </w:rPr>
      </w:pPr>
      <w:r>
        <w:rPr>
          <w:rFonts w:hint="cs"/>
          <w:rtl/>
        </w:rPr>
        <w:t>إبراهيم على السفسيف</w:t>
      </w:r>
    </w:p>
    <w:p w14:paraId="2C35D471" w14:textId="77777777" w:rsidR="00B255DC" w:rsidRDefault="000C7D91" w:rsidP="009F289F">
      <w:pPr>
        <w:pStyle w:val="rfdCenterBold1"/>
        <w:rPr>
          <w:rtl/>
        </w:rPr>
      </w:pPr>
      <w:r>
        <w:rPr>
          <w:rFonts w:hint="cs"/>
          <w:rtl/>
        </w:rPr>
        <w:t>بسم الله الرحمن الرحيم</w:t>
      </w:r>
    </w:p>
    <w:p w14:paraId="2823B85C" w14:textId="77777777" w:rsidR="00B255DC" w:rsidRDefault="00B255DC" w:rsidP="00B255DC">
      <w:pPr>
        <w:rPr>
          <w:rtl/>
        </w:rPr>
      </w:pPr>
      <w:r>
        <w:rPr>
          <w:rFonts w:hint="eastAsia"/>
          <w:rtl/>
        </w:rPr>
        <w:t>اللّهمّ</w:t>
      </w:r>
      <w:r>
        <w:rPr>
          <w:rtl/>
        </w:rPr>
        <w:t xml:space="preserve"> صلّ علىٰ فاطمة وأبيها وبعلها وبنيها</w:t>
      </w:r>
      <w:r w:rsidR="00774210">
        <w:rPr>
          <w:rtl/>
        </w:rPr>
        <w:t xml:space="preserve"> ،</w:t>
      </w:r>
      <w:r w:rsidR="00424402">
        <w:rPr>
          <w:rtl/>
        </w:rPr>
        <w:t xml:space="preserve"> </w:t>
      </w:r>
      <w:r>
        <w:rPr>
          <w:rtl/>
        </w:rPr>
        <w:t>بعدد ما أحصاه كتابك وأحاط به علمك.</w:t>
      </w:r>
    </w:p>
    <w:p w14:paraId="7D647BEF" w14:textId="77777777" w:rsidR="00424402" w:rsidRDefault="00B255DC" w:rsidP="000C7D91">
      <w:pPr>
        <w:pStyle w:val="rfdBold1"/>
        <w:rPr>
          <w:rtl/>
        </w:rPr>
      </w:pPr>
      <w:r>
        <w:rPr>
          <w:rFonts w:hint="eastAsia"/>
          <w:rtl/>
        </w:rPr>
        <w:t>المقدّمة</w:t>
      </w:r>
      <w:r w:rsidR="00774210">
        <w:rPr>
          <w:rtl/>
        </w:rPr>
        <w:t xml:space="preserve"> :</w:t>
      </w:r>
    </w:p>
    <w:p w14:paraId="12F369DA" w14:textId="77777777" w:rsidR="00B255DC" w:rsidRDefault="00B255DC" w:rsidP="00B255DC">
      <w:pPr>
        <w:rPr>
          <w:rtl/>
        </w:rPr>
      </w:pPr>
      <w:r>
        <w:rPr>
          <w:rFonts w:hint="eastAsia"/>
          <w:rtl/>
        </w:rPr>
        <w:t>جاءت</w:t>
      </w:r>
      <w:r>
        <w:rPr>
          <w:rtl/>
        </w:rPr>
        <w:t xml:space="preserve"> هذه الأوراق كأحد أجزاء دراسة</w:t>
      </w:r>
      <w:r w:rsidR="00BC4282">
        <w:rPr>
          <w:rtl/>
        </w:rPr>
        <w:t xml:space="preserve"> </w:t>
      </w:r>
      <w:r>
        <w:rPr>
          <w:rtl/>
        </w:rPr>
        <w:t>في تراث (المدرسة العلمية) بإقليم البحرين القديم</w:t>
      </w:r>
      <w:r w:rsidR="00774210">
        <w:rPr>
          <w:rtl/>
        </w:rPr>
        <w:t xml:space="preserve"> ،</w:t>
      </w:r>
      <w:r w:rsidR="00424402">
        <w:rPr>
          <w:rtl/>
        </w:rPr>
        <w:t xml:space="preserve"> </w:t>
      </w:r>
      <w:r>
        <w:rPr>
          <w:rtl/>
        </w:rPr>
        <w:t>والتي امتدّت من القرن السابع الهجري حتّىٰ منتصف القرن الرابع عشر. وتحديداً حول قضايا علوم القرآن في منظومة</w:t>
      </w:r>
      <w:r w:rsidR="00774210">
        <w:rPr>
          <w:rtl/>
        </w:rPr>
        <w:t xml:space="preserve"> :</w:t>
      </w:r>
      <w:r w:rsidR="00424402">
        <w:rPr>
          <w:rtl/>
        </w:rPr>
        <w:t xml:space="preserve"> </w:t>
      </w:r>
      <w:r>
        <w:rPr>
          <w:rtl/>
        </w:rPr>
        <w:t>(</w:t>
      </w:r>
      <w:r w:rsidRPr="000C7D91">
        <w:rPr>
          <w:rStyle w:val="rfdBold2"/>
          <w:rtl/>
        </w:rPr>
        <w:t>الكامل في الصناعة</w:t>
      </w:r>
      <w:r>
        <w:rPr>
          <w:rtl/>
        </w:rPr>
        <w:t>) للشيخ جعفر بن كمال الدين البحراني</w:t>
      </w:r>
      <w:r w:rsidR="00774210">
        <w:rPr>
          <w:rtl/>
        </w:rPr>
        <w:t xml:space="preserve"> ،</w:t>
      </w:r>
      <w:r w:rsidR="00424402">
        <w:rPr>
          <w:rtl/>
        </w:rPr>
        <w:t xml:space="preserve"> </w:t>
      </w:r>
      <w:r>
        <w:rPr>
          <w:rtl/>
        </w:rPr>
        <w:t>المتوفّ</w:t>
      </w:r>
      <w:r>
        <w:rPr>
          <w:rFonts w:hint="eastAsia"/>
          <w:rtl/>
        </w:rPr>
        <w:t>ىٰ</w:t>
      </w:r>
      <w:r>
        <w:rPr>
          <w:rtl/>
        </w:rPr>
        <w:t xml:space="preserve"> بدار هجرته حيدر آباد سنة (109</w:t>
      </w:r>
      <w:r w:rsidR="00DE5467">
        <w:rPr>
          <w:rtl/>
        </w:rPr>
        <w:t>1 ه</w:t>
      </w:r>
      <w:r>
        <w:rPr>
          <w:rtl/>
        </w:rPr>
        <w:t>ـ)</w:t>
      </w:r>
      <w:r w:rsidR="00774210">
        <w:rPr>
          <w:rtl/>
        </w:rPr>
        <w:t xml:space="preserve"> ،</w:t>
      </w:r>
      <w:r w:rsidR="00424402">
        <w:rPr>
          <w:rtl/>
        </w:rPr>
        <w:t xml:space="preserve"> </w:t>
      </w:r>
      <w:r>
        <w:rPr>
          <w:rtl/>
        </w:rPr>
        <w:t>هذا العلَم الفقيه العلّامة الربّاني</w:t>
      </w:r>
      <w:r w:rsidR="00774210">
        <w:rPr>
          <w:rtl/>
        </w:rPr>
        <w:t xml:space="preserve"> ،</w:t>
      </w:r>
      <w:r w:rsidR="00424402">
        <w:rPr>
          <w:rtl/>
        </w:rPr>
        <w:t xml:space="preserve"> </w:t>
      </w:r>
      <w:r>
        <w:rPr>
          <w:rtl/>
        </w:rPr>
        <w:t>وأحد أكابر الإمامية</w:t>
      </w:r>
      <w:r w:rsidR="00774210">
        <w:rPr>
          <w:rtl/>
        </w:rPr>
        <w:t xml:space="preserve"> ،</w:t>
      </w:r>
      <w:r w:rsidR="00424402">
        <w:rPr>
          <w:rtl/>
        </w:rPr>
        <w:t xml:space="preserve"> </w:t>
      </w:r>
      <w:r>
        <w:rPr>
          <w:rtl/>
        </w:rPr>
        <w:t>وأساطين الملّة والدين</w:t>
      </w:r>
      <w:r w:rsidR="00774210">
        <w:rPr>
          <w:rtl/>
        </w:rPr>
        <w:t xml:space="preserve"> ،</w:t>
      </w:r>
      <w:r w:rsidR="00424402">
        <w:rPr>
          <w:rtl/>
        </w:rPr>
        <w:t xml:space="preserve"> </w:t>
      </w:r>
      <w:r>
        <w:rPr>
          <w:rtl/>
        </w:rPr>
        <w:t>كما وصفه مترجموه.</w:t>
      </w:r>
    </w:p>
    <w:p w14:paraId="1F308493" w14:textId="77777777" w:rsidR="00B255DC" w:rsidRDefault="00B255DC" w:rsidP="00B255DC">
      <w:pPr>
        <w:rPr>
          <w:rtl/>
        </w:rPr>
      </w:pPr>
      <w:r>
        <w:rPr>
          <w:rFonts w:hint="eastAsia"/>
          <w:rtl/>
        </w:rPr>
        <w:t>وبعد</w:t>
      </w:r>
      <w:r>
        <w:rPr>
          <w:rtl/>
        </w:rPr>
        <w:t xml:space="preserve"> بحث في المصادر والمراجع المتوافرة بين يدي حول شخصه</w:t>
      </w:r>
      <w:r w:rsidR="00BC4282">
        <w:rPr>
          <w:rtl/>
        </w:rPr>
        <w:t xml:space="preserve"> </w:t>
      </w:r>
      <w:r>
        <w:rPr>
          <w:rtl/>
        </w:rPr>
        <w:t>وشخصيّته</w:t>
      </w:r>
      <w:r w:rsidR="00774210">
        <w:rPr>
          <w:rtl/>
        </w:rPr>
        <w:t xml:space="preserve"> ،</w:t>
      </w:r>
      <w:r w:rsidR="00424402">
        <w:rPr>
          <w:rtl/>
        </w:rPr>
        <w:t xml:space="preserve"> </w:t>
      </w:r>
      <w:r>
        <w:rPr>
          <w:rtl/>
        </w:rPr>
        <w:t>وجدتُ</w:t>
      </w:r>
      <w:r w:rsidR="00774210">
        <w:rPr>
          <w:rtl/>
        </w:rPr>
        <w:t xml:space="preserve"> ،</w:t>
      </w:r>
      <w:r w:rsidR="00424402">
        <w:rPr>
          <w:rtl/>
        </w:rPr>
        <w:t xml:space="preserve"> </w:t>
      </w:r>
      <w:r>
        <w:rPr>
          <w:rtl/>
        </w:rPr>
        <w:t>في المعلومات</w:t>
      </w:r>
      <w:r w:rsidR="00BC4282">
        <w:rPr>
          <w:rtl/>
        </w:rPr>
        <w:t xml:space="preserve"> </w:t>
      </w:r>
      <w:r>
        <w:rPr>
          <w:rtl/>
        </w:rPr>
        <w:t>المستجمعة عنه</w:t>
      </w:r>
      <w:r w:rsidR="00774210">
        <w:rPr>
          <w:rtl/>
        </w:rPr>
        <w:t xml:space="preserve"> ،</w:t>
      </w:r>
      <w:r w:rsidR="00424402">
        <w:rPr>
          <w:rtl/>
        </w:rPr>
        <w:t xml:space="preserve"> </w:t>
      </w:r>
      <w:r>
        <w:rPr>
          <w:rtl/>
        </w:rPr>
        <w:t>إضافات خارجة عن حاجة</w:t>
      </w:r>
    </w:p>
    <w:p w14:paraId="235AAD9B" w14:textId="77777777" w:rsidR="00B255DC" w:rsidRDefault="00B255DC" w:rsidP="000C7D91">
      <w:pPr>
        <w:pStyle w:val="rfdNormal0"/>
        <w:rPr>
          <w:rtl/>
        </w:rPr>
      </w:pPr>
      <w:r>
        <w:br w:type="page"/>
      </w:r>
      <w:r>
        <w:rPr>
          <w:rtl/>
        </w:rPr>
        <w:lastRenderedPageBreak/>
        <w:t>تلك الدراسة وفي ذات الوقت</w:t>
      </w:r>
      <w:r w:rsidR="00774210">
        <w:rPr>
          <w:rtl/>
        </w:rPr>
        <w:t xml:space="preserve"> ،</w:t>
      </w:r>
      <w:r w:rsidR="00424402">
        <w:rPr>
          <w:rtl/>
        </w:rPr>
        <w:t xml:space="preserve"> </w:t>
      </w:r>
      <w:r>
        <w:rPr>
          <w:rtl/>
        </w:rPr>
        <w:t>من الإجحاف بحقّه</w:t>
      </w:r>
      <w:r w:rsidR="00BC4282">
        <w:rPr>
          <w:rtl/>
        </w:rPr>
        <w:t xml:space="preserve"> </w:t>
      </w:r>
      <w:r>
        <w:rPr>
          <w:rtl/>
        </w:rPr>
        <w:t>تركها دون تدوين</w:t>
      </w:r>
      <w:r w:rsidR="00773720">
        <w:rPr>
          <w:rtl/>
        </w:rPr>
        <w:t xml:space="preserve"> ؛</w:t>
      </w:r>
      <w:r w:rsidR="00DE5467">
        <w:rPr>
          <w:rtl/>
        </w:rPr>
        <w:t xml:space="preserve"> </w:t>
      </w:r>
      <w:r>
        <w:rPr>
          <w:rtl/>
        </w:rPr>
        <w:t>لذا</w:t>
      </w:r>
      <w:r w:rsidR="00BC4282">
        <w:rPr>
          <w:rtl/>
        </w:rPr>
        <w:t xml:space="preserve"> </w:t>
      </w:r>
      <w:r>
        <w:rPr>
          <w:rtl/>
        </w:rPr>
        <w:t>كان من المناسب</w:t>
      </w:r>
      <w:r w:rsidR="00BC4282">
        <w:rPr>
          <w:rtl/>
        </w:rPr>
        <w:t xml:space="preserve"> </w:t>
      </w:r>
      <w:r>
        <w:rPr>
          <w:rtl/>
        </w:rPr>
        <w:t>إخراجها</w:t>
      </w:r>
      <w:r w:rsidR="00BC4282">
        <w:rPr>
          <w:rtl/>
        </w:rPr>
        <w:t xml:space="preserve"> </w:t>
      </w:r>
      <w:r>
        <w:rPr>
          <w:rtl/>
        </w:rPr>
        <w:t>في أوراق مستقلّة عنها.</w:t>
      </w:r>
    </w:p>
    <w:p w14:paraId="68C2E19B" w14:textId="77777777" w:rsidR="00B255DC" w:rsidRDefault="00B255DC" w:rsidP="00B255DC">
      <w:pPr>
        <w:rPr>
          <w:rtl/>
        </w:rPr>
      </w:pPr>
      <w:r>
        <w:rPr>
          <w:rFonts w:hint="eastAsia"/>
          <w:rtl/>
        </w:rPr>
        <w:t>ثمّ</w:t>
      </w:r>
      <w:r>
        <w:rPr>
          <w:rtl/>
        </w:rPr>
        <w:t xml:space="preserve"> خطر بالبال</w:t>
      </w:r>
      <w:r w:rsidR="00774210">
        <w:rPr>
          <w:rtl/>
        </w:rPr>
        <w:t xml:space="preserve"> ،</w:t>
      </w:r>
      <w:r w:rsidR="00424402">
        <w:rPr>
          <w:rtl/>
        </w:rPr>
        <w:t xml:space="preserve"> </w:t>
      </w:r>
      <w:r>
        <w:rPr>
          <w:rtl/>
        </w:rPr>
        <w:t>بدل أنْ تكون الأوراق علىٰ شكل سيرة زمنية مرحلية</w:t>
      </w:r>
      <w:r w:rsidR="00774210">
        <w:rPr>
          <w:rtl/>
        </w:rPr>
        <w:t xml:space="preserve"> ،</w:t>
      </w:r>
      <w:r w:rsidR="00424402">
        <w:rPr>
          <w:rtl/>
        </w:rPr>
        <w:t xml:space="preserve"> </w:t>
      </w:r>
      <w:r>
        <w:rPr>
          <w:rtl/>
        </w:rPr>
        <w:t>أنْ</w:t>
      </w:r>
      <w:r w:rsidR="00BC4282">
        <w:rPr>
          <w:rtl/>
        </w:rPr>
        <w:t xml:space="preserve"> </w:t>
      </w:r>
      <w:r>
        <w:rPr>
          <w:rtl/>
        </w:rPr>
        <w:t>تكون سيرة مظهرة لأبعاد رؤيته المعرفية</w:t>
      </w:r>
      <w:r w:rsidR="00774210">
        <w:rPr>
          <w:rtl/>
        </w:rPr>
        <w:t xml:space="preserve"> ،</w:t>
      </w:r>
      <w:r w:rsidR="00424402">
        <w:rPr>
          <w:rtl/>
        </w:rPr>
        <w:t xml:space="preserve"> </w:t>
      </w:r>
      <w:r>
        <w:rPr>
          <w:rtl/>
        </w:rPr>
        <w:t>في مدياتها الدينية والعلمية والدنيوية. لكنّ الوقت لا يسعف</w:t>
      </w:r>
      <w:r w:rsidR="00774210">
        <w:rPr>
          <w:rtl/>
        </w:rPr>
        <w:t xml:space="preserve"> ،</w:t>
      </w:r>
      <w:r w:rsidR="00424402">
        <w:rPr>
          <w:rtl/>
        </w:rPr>
        <w:t xml:space="preserve"> </w:t>
      </w:r>
      <w:r>
        <w:rPr>
          <w:rtl/>
        </w:rPr>
        <w:t>والمؤنة يسيرة</w:t>
      </w:r>
      <w:r w:rsidR="00774210">
        <w:rPr>
          <w:rtl/>
        </w:rPr>
        <w:t xml:space="preserve"> ،</w:t>
      </w:r>
      <w:r w:rsidR="00424402">
        <w:rPr>
          <w:rtl/>
        </w:rPr>
        <w:t xml:space="preserve"> </w:t>
      </w:r>
      <w:r>
        <w:rPr>
          <w:rtl/>
        </w:rPr>
        <w:t>والفكر حسير.</w:t>
      </w:r>
    </w:p>
    <w:p w14:paraId="1755F065" w14:textId="77777777" w:rsidR="00B255DC" w:rsidRDefault="00B255DC" w:rsidP="00B255DC">
      <w:pPr>
        <w:rPr>
          <w:rtl/>
        </w:rPr>
      </w:pPr>
      <w:r>
        <w:rPr>
          <w:rFonts w:hint="eastAsia"/>
          <w:rtl/>
        </w:rPr>
        <w:t>ولمّا</w:t>
      </w:r>
      <w:r w:rsidR="00BC4282">
        <w:rPr>
          <w:rFonts w:hint="eastAsia"/>
          <w:rtl/>
        </w:rPr>
        <w:t xml:space="preserve"> </w:t>
      </w:r>
      <w:r>
        <w:rPr>
          <w:rtl/>
        </w:rPr>
        <w:t>كانت المعلومات المتوافرة عن الشيخ البحراني المهاجر إلىٰ بلاد الهند</w:t>
      </w:r>
      <w:r w:rsidR="00774210">
        <w:rPr>
          <w:rtl/>
        </w:rPr>
        <w:t xml:space="preserve"> ،</w:t>
      </w:r>
      <w:r w:rsidR="00424402">
        <w:rPr>
          <w:rtl/>
        </w:rPr>
        <w:t xml:space="preserve"> </w:t>
      </w:r>
      <w:r>
        <w:rPr>
          <w:rtl/>
        </w:rPr>
        <w:t>بالرغم من شهرته</w:t>
      </w:r>
      <w:r w:rsidR="00774210">
        <w:rPr>
          <w:rtl/>
        </w:rPr>
        <w:t xml:space="preserve"> ،</w:t>
      </w:r>
      <w:r w:rsidR="00424402">
        <w:rPr>
          <w:rtl/>
        </w:rPr>
        <w:t xml:space="preserve"> </w:t>
      </w:r>
      <w:r>
        <w:rPr>
          <w:rtl/>
        </w:rPr>
        <w:t>قليلة جدّاً ومتناثرة بين حلقاتها المتقطّعة</w:t>
      </w:r>
      <w:r w:rsidR="00774210">
        <w:rPr>
          <w:rtl/>
        </w:rPr>
        <w:t xml:space="preserve"> ،</w:t>
      </w:r>
      <w:r w:rsidR="00424402">
        <w:rPr>
          <w:rtl/>
        </w:rPr>
        <w:t xml:space="preserve"> </w:t>
      </w:r>
      <w:r>
        <w:rPr>
          <w:rtl/>
        </w:rPr>
        <w:t>فقد حاولت إعادة تركيبها عبر الربط التحليلي بين ما كُتب عنه من جانب</w:t>
      </w:r>
      <w:r w:rsidR="00774210">
        <w:rPr>
          <w:rtl/>
        </w:rPr>
        <w:t xml:space="preserve"> ،</w:t>
      </w:r>
      <w:r w:rsidR="00424402">
        <w:rPr>
          <w:rtl/>
        </w:rPr>
        <w:t xml:space="preserve"> </w:t>
      </w:r>
      <w:r>
        <w:rPr>
          <w:rtl/>
        </w:rPr>
        <w:t>وبين سير الأعلام والعلماء الذين عاصروه</w:t>
      </w:r>
      <w:r w:rsidR="00774210">
        <w:rPr>
          <w:rtl/>
        </w:rPr>
        <w:t xml:space="preserve"> ،</w:t>
      </w:r>
      <w:r w:rsidR="00424402">
        <w:rPr>
          <w:rtl/>
        </w:rPr>
        <w:t xml:space="preserve"> </w:t>
      </w:r>
      <w:r>
        <w:rPr>
          <w:rtl/>
        </w:rPr>
        <w:t>ومجريات الأ</w:t>
      </w:r>
      <w:r>
        <w:rPr>
          <w:rFonts w:hint="eastAsia"/>
          <w:rtl/>
        </w:rPr>
        <w:t>حداث</w:t>
      </w:r>
      <w:r>
        <w:rPr>
          <w:rtl/>
        </w:rPr>
        <w:t xml:space="preserve"> في زمانه من جانب آخر.</w:t>
      </w:r>
    </w:p>
    <w:p w14:paraId="56F41A8C" w14:textId="77777777" w:rsidR="00B255DC" w:rsidRDefault="00B255DC" w:rsidP="00B255DC">
      <w:pPr>
        <w:rPr>
          <w:rtl/>
        </w:rPr>
      </w:pPr>
      <w:r>
        <w:rPr>
          <w:rFonts w:hint="eastAsia"/>
          <w:rtl/>
        </w:rPr>
        <w:t>لقد</w:t>
      </w:r>
      <w:r>
        <w:rPr>
          <w:rtl/>
        </w:rPr>
        <w:t xml:space="preserve"> تدعّم يقيني</w:t>
      </w:r>
      <w:r w:rsidR="00774210">
        <w:rPr>
          <w:rtl/>
        </w:rPr>
        <w:t xml:space="preserve"> ،</w:t>
      </w:r>
      <w:r w:rsidR="00424402">
        <w:rPr>
          <w:rtl/>
        </w:rPr>
        <w:t xml:space="preserve"> </w:t>
      </w:r>
      <w:r>
        <w:rPr>
          <w:rtl/>
        </w:rPr>
        <w:t>بعد هذه الرحلة القصيرة والشيّقة</w:t>
      </w:r>
      <w:r w:rsidR="00774210">
        <w:rPr>
          <w:rtl/>
        </w:rPr>
        <w:t xml:space="preserve"> ،</w:t>
      </w:r>
      <w:r w:rsidR="00424402">
        <w:rPr>
          <w:rtl/>
        </w:rPr>
        <w:t xml:space="preserve"> </w:t>
      </w:r>
      <w:r>
        <w:rPr>
          <w:rtl/>
        </w:rPr>
        <w:t>بأنّ</w:t>
      </w:r>
      <w:r w:rsidR="00BC4282">
        <w:rPr>
          <w:rtl/>
        </w:rPr>
        <w:t xml:space="preserve"> </w:t>
      </w:r>
      <w:r>
        <w:rPr>
          <w:rtl/>
        </w:rPr>
        <w:t>مداداً كثيراً يمكن أنْ يسطَّر عن هذه المدرسة العلمية</w:t>
      </w:r>
      <w:r w:rsidR="00774210">
        <w:rPr>
          <w:rtl/>
        </w:rPr>
        <w:t xml:space="preserve"> :</w:t>
      </w:r>
      <w:r w:rsidR="00424402">
        <w:rPr>
          <w:rtl/>
        </w:rPr>
        <w:t xml:space="preserve"> </w:t>
      </w:r>
      <w:r>
        <w:rPr>
          <w:rtl/>
        </w:rPr>
        <w:t>تاريخها وأثرها</w:t>
      </w:r>
      <w:r w:rsidR="00774210">
        <w:rPr>
          <w:rtl/>
        </w:rPr>
        <w:t xml:space="preserve"> ،</w:t>
      </w:r>
      <w:r w:rsidR="00424402">
        <w:rPr>
          <w:rtl/>
        </w:rPr>
        <w:t xml:space="preserve"> </w:t>
      </w:r>
      <w:r>
        <w:rPr>
          <w:rtl/>
        </w:rPr>
        <w:t>أعلامها وشخوصها</w:t>
      </w:r>
      <w:r w:rsidR="00774210">
        <w:rPr>
          <w:rtl/>
        </w:rPr>
        <w:t xml:space="preserve"> ،</w:t>
      </w:r>
      <w:r w:rsidR="00424402">
        <w:rPr>
          <w:rtl/>
        </w:rPr>
        <w:t xml:space="preserve"> </w:t>
      </w:r>
      <w:r>
        <w:rPr>
          <w:rtl/>
        </w:rPr>
        <w:t>مناهجها واتّجاهاتها</w:t>
      </w:r>
      <w:r w:rsidR="00774210">
        <w:rPr>
          <w:rtl/>
        </w:rPr>
        <w:t xml:space="preserve"> ،</w:t>
      </w:r>
      <w:r w:rsidR="00424402">
        <w:rPr>
          <w:rtl/>
        </w:rPr>
        <w:t xml:space="preserve"> </w:t>
      </w:r>
      <w:r>
        <w:rPr>
          <w:rtl/>
        </w:rPr>
        <w:t>كتبها ومخطوطاتها</w:t>
      </w:r>
      <w:r w:rsidR="00424402">
        <w:rPr>
          <w:rtl/>
        </w:rPr>
        <w:t xml:space="preserve"> ..</w:t>
      </w:r>
      <w:r>
        <w:rPr>
          <w:rtl/>
        </w:rPr>
        <w:t>. لا من أجل التمجيد والافتخار فقط</w:t>
      </w:r>
      <w:r w:rsidR="00774210">
        <w:rPr>
          <w:rtl/>
        </w:rPr>
        <w:t xml:space="preserve"> ،</w:t>
      </w:r>
      <w:r w:rsidR="00424402">
        <w:rPr>
          <w:rtl/>
        </w:rPr>
        <w:t xml:space="preserve"> </w:t>
      </w:r>
      <w:r>
        <w:rPr>
          <w:rtl/>
        </w:rPr>
        <w:t>بل في سبيل استجلاء الحقيقة</w:t>
      </w:r>
      <w:r w:rsidR="00774210">
        <w:rPr>
          <w:rtl/>
        </w:rPr>
        <w:t xml:space="preserve"> ،</w:t>
      </w:r>
      <w:r w:rsidR="00424402">
        <w:rPr>
          <w:rtl/>
        </w:rPr>
        <w:t xml:space="preserve"> </w:t>
      </w:r>
      <w:r>
        <w:rPr>
          <w:rtl/>
        </w:rPr>
        <w:t>ومراكمة الم</w:t>
      </w:r>
      <w:r>
        <w:rPr>
          <w:rFonts w:hint="eastAsia"/>
          <w:rtl/>
        </w:rPr>
        <w:t>عرفة</w:t>
      </w:r>
      <w:r w:rsidR="00774210">
        <w:rPr>
          <w:rFonts w:hint="eastAsia"/>
          <w:rtl/>
        </w:rPr>
        <w:t xml:space="preserve"> ،</w:t>
      </w:r>
      <w:r w:rsidR="00424402">
        <w:rPr>
          <w:rFonts w:hint="eastAsia"/>
          <w:rtl/>
        </w:rPr>
        <w:t xml:space="preserve"> </w:t>
      </w:r>
      <w:r>
        <w:rPr>
          <w:rtl/>
        </w:rPr>
        <w:t>وبصيرة الاعتبار.</w:t>
      </w:r>
    </w:p>
    <w:p w14:paraId="6DAB4E1D" w14:textId="77777777" w:rsidR="00B255DC" w:rsidRDefault="00B255DC" w:rsidP="000C7D91">
      <w:pPr>
        <w:pStyle w:val="rfdCenter"/>
        <w:rPr>
          <w:rtl/>
        </w:rPr>
      </w:pPr>
      <w:r>
        <w:rPr>
          <w:rFonts w:hint="eastAsia"/>
          <w:rtl/>
        </w:rPr>
        <w:t>دمستان</w:t>
      </w:r>
      <w:r w:rsidR="00424402">
        <w:rPr>
          <w:rtl/>
        </w:rPr>
        <w:t xml:space="preserve"> </w:t>
      </w:r>
      <w:r w:rsidR="00774210">
        <w:rPr>
          <w:rtl/>
        </w:rPr>
        <w:t>ـ</w:t>
      </w:r>
      <w:r w:rsidR="00424402">
        <w:rPr>
          <w:rtl/>
        </w:rPr>
        <w:t xml:space="preserve"> </w:t>
      </w:r>
      <w:r>
        <w:rPr>
          <w:rtl/>
        </w:rPr>
        <w:t>مملكة البحرين</w:t>
      </w:r>
    </w:p>
    <w:p w14:paraId="5FE0A5E5" w14:textId="77777777" w:rsidR="00B255DC" w:rsidRDefault="00B255DC" w:rsidP="000C7D91">
      <w:pPr>
        <w:pStyle w:val="rfdCenter"/>
        <w:rPr>
          <w:rtl/>
        </w:rPr>
      </w:pPr>
      <w:r>
        <w:rPr>
          <w:rFonts w:hint="eastAsia"/>
          <w:rtl/>
        </w:rPr>
        <w:t>الأربعاء</w:t>
      </w:r>
      <w:r w:rsidR="00424402">
        <w:rPr>
          <w:rFonts w:hint="eastAsia"/>
          <w:rtl/>
        </w:rPr>
        <w:t xml:space="preserve"> </w:t>
      </w:r>
      <w:r>
        <w:rPr>
          <w:rtl/>
        </w:rPr>
        <w:t>3/ربيع الأوّل/144</w:t>
      </w:r>
      <w:r w:rsidR="00DE5467">
        <w:rPr>
          <w:rtl/>
        </w:rPr>
        <w:t>2 ه</w:t>
      </w:r>
      <w:r>
        <w:rPr>
          <w:rtl/>
        </w:rPr>
        <w:t>ـ</w:t>
      </w:r>
    </w:p>
    <w:p w14:paraId="484929AB" w14:textId="77777777" w:rsidR="00424402" w:rsidRDefault="00B255DC" w:rsidP="000C7D91">
      <w:pPr>
        <w:pStyle w:val="rfdBold1"/>
        <w:rPr>
          <w:rtl/>
        </w:rPr>
      </w:pPr>
      <w:r>
        <w:br w:type="page"/>
      </w:r>
      <w:r>
        <w:rPr>
          <w:rtl/>
        </w:rPr>
        <w:lastRenderedPageBreak/>
        <w:t>التعريف بالشيخ جعفر</w:t>
      </w:r>
      <w:r w:rsidR="00774210">
        <w:rPr>
          <w:rtl/>
        </w:rPr>
        <w:t xml:space="preserve"> :</w:t>
      </w:r>
    </w:p>
    <w:p w14:paraId="39D0590B" w14:textId="77777777" w:rsidR="00424402" w:rsidRDefault="00B255DC" w:rsidP="00B255DC">
      <w:pPr>
        <w:rPr>
          <w:rtl/>
        </w:rPr>
      </w:pPr>
      <w:r>
        <w:rPr>
          <w:rFonts w:hint="eastAsia"/>
          <w:rtl/>
        </w:rPr>
        <w:t>الشيخ</w:t>
      </w:r>
      <w:r>
        <w:rPr>
          <w:rtl/>
        </w:rPr>
        <w:t xml:space="preserve"> جعفر بن كمال الدين من أكابر</w:t>
      </w:r>
      <w:r w:rsidR="00BC4282">
        <w:rPr>
          <w:rtl/>
        </w:rPr>
        <w:t xml:space="preserve"> </w:t>
      </w:r>
      <w:r>
        <w:rPr>
          <w:rtl/>
        </w:rPr>
        <w:t>الإمامية</w:t>
      </w:r>
      <w:r w:rsidR="00774210">
        <w:rPr>
          <w:rtl/>
        </w:rPr>
        <w:t xml:space="preserve"> ،</w:t>
      </w:r>
      <w:r w:rsidR="00424402">
        <w:rPr>
          <w:rtl/>
        </w:rPr>
        <w:t xml:space="preserve"> </w:t>
      </w:r>
      <w:r>
        <w:rPr>
          <w:rtl/>
        </w:rPr>
        <w:t>وأحد أعلام المدرسة العلمية البحرانية القديمة</w:t>
      </w:r>
      <w:r w:rsidR="00774210">
        <w:rPr>
          <w:rtl/>
        </w:rPr>
        <w:t xml:space="preserve"> ،</w:t>
      </w:r>
      <w:r w:rsidR="00424402">
        <w:rPr>
          <w:rtl/>
        </w:rPr>
        <w:t xml:space="preserve"> </w:t>
      </w:r>
      <w:r>
        <w:rPr>
          <w:rtl/>
        </w:rPr>
        <w:t>ومن القلائل الذين</w:t>
      </w:r>
      <w:r w:rsidR="00BC4282">
        <w:rPr>
          <w:rtl/>
        </w:rPr>
        <w:t xml:space="preserve"> </w:t>
      </w:r>
      <w:r>
        <w:rPr>
          <w:rtl/>
        </w:rPr>
        <w:t>برعوا في غير ميدان من ميادين العلم والمعرفة</w:t>
      </w:r>
      <w:r w:rsidR="00774210">
        <w:rPr>
          <w:rtl/>
        </w:rPr>
        <w:t xml:space="preserve"> ،</w:t>
      </w:r>
      <w:r w:rsidR="00424402">
        <w:rPr>
          <w:rtl/>
        </w:rPr>
        <w:t xml:space="preserve"> </w:t>
      </w:r>
      <w:r>
        <w:rPr>
          <w:rtl/>
        </w:rPr>
        <w:t>فكان فقيهاً ومحدِّثاً ومُقرئاً ومفسِّراً ورجاليّاً ونحويّاً وعروضيّاً وشاعراً.</w:t>
      </w:r>
      <w:r w:rsidR="00BC4282">
        <w:rPr>
          <w:rtl/>
        </w:rPr>
        <w:t xml:space="preserve"> </w:t>
      </w:r>
      <w:r>
        <w:rPr>
          <w:rtl/>
        </w:rPr>
        <w:t>ولهذا</w:t>
      </w:r>
      <w:r w:rsidR="00774210">
        <w:rPr>
          <w:rtl/>
        </w:rPr>
        <w:t xml:space="preserve"> ،</w:t>
      </w:r>
      <w:r w:rsidR="00424402">
        <w:rPr>
          <w:rtl/>
        </w:rPr>
        <w:t xml:space="preserve"> </w:t>
      </w:r>
      <w:r>
        <w:rPr>
          <w:rtl/>
        </w:rPr>
        <w:t xml:space="preserve">حاز الرئاسة </w:t>
      </w:r>
      <w:r>
        <w:rPr>
          <w:rFonts w:hint="eastAsia"/>
          <w:rtl/>
        </w:rPr>
        <w:t>العلمية</w:t>
      </w:r>
      <w:r>
        <w:rPr>
          <w:rtl/>
        </w:rPr>
        <w:t xml:space="preserve"> في مهجره بسلطنة</w:t>
      </w:r>
      <w:r w:rsidR="00BC4282">
        <w:rPr>
          <w:rtl/>
        </w:rPr>
        <w:t xml:space="preserve"> </w:t>
      </w:r>
      <w:r>
        <w:rPr>
          <w:rtl/>
        </w:rPr>
        <w:t>كلكندة ببلاد الهند.</w:t>
      </w:r>
    </w:p>
    <w:p w14:paraId="08F4BF42" w14:textId="77777777" w:rsidR="00424402" w:rsidRDefault="00B255DC" w:rsidP="000C7D91">
      <w:pPr>
        <w:pStyle w:val="rfdBold1"/>
        <w:rPr>
          <w:rtl/>
        </w:rPr>
      </w:pPr>
      <w:r>
        <w:rPr>
          <w:rFonts w:hint="eastAsia"/>
          <w:rtl/>
        </w:rPr>
        <w:t>نسبه</w:t>
      </w:r>
      <w:r w:rsidR="00774210">
        <w:rPr>
          <w:rtl/>
        </w:rPr>
        <w:t xml:space="preserve"> :</w:t>
      </w:r>
    </w:p>
    <w:p w14:paraId="305A0CA9" w14:textId="77777777" w:rsidR="00B255DC" w:rsidRDefault="00B255DC" w:rsidP="00B255DC">
      <w:pPr>
        <w:rPr>
          <w:rtl/>
        </w:rPr>
      </w:pPr>
      <w:r>
        <w:rPr>
          <w:rFonts w:hint="eastAsia"/>
          <w:rtl/>
        </w:rPr>
        <w:t>أثبت</w:t>
      </w:r>
      <w:r>
        <w:rPr>
          <w:rtl/>
        </w:rPr>
        <w:t xml:space="preserve"> الشيخ جعفر بن كمال الدين نسبه في منظومته</w:t>
      </w:r>
      <w:r w:rsidR="00774210">
        <w:rPr>
          <w:rtl/>
        </w:rPr>
        <w:t xml:space="preserve"> ،</w:t>
      </w:r>
      <w:r w:rsidR="00424402">
        <w:rPr>
          <w:rtl/>
        </w:rPr>
        <w:t xml:space="preserve"> </w:t>
      </w:r>
      <w:r>
        <w:rPr>
          <w:rtl/>
        </w:rPr>
        <w:t>بأنّه</w:t>
      </w:r>
      <w:r w:rsidR="00774210">
        <w:rPr>
          <w:rtl/>
        </w:rPr>
        <w:t xml:space="preserve"> :</w:t>
      </w:r>
      <w:r w:rsidR="00424402">
        <w:rPr>
          <w:rtl/>
        </w:rPr>
        <w:t xml:space="preserve"> </w:t>
      </w:r>
      <w:r>
        <w:rPr>
          <w:rtl/>
        </w:rPr>
        <w:t>الشيخ جعفر بن كمال الدين محمّد بن سعيد بن ناصر بن جعفر بن علي بن عبد</w:t>
      </w:r>
      <w:r w:rsidR="00BC4282">
        <w:rPr>
          <w:rtl/>
        </w:rPr>
        <w:t xml:space="preserve"> </w:t>
      </w:r>
      <w:r>
        <w:rPr>
          <w:rtl/>
        </w:rPr>
        <w:t>الله بن سليمان بن عيسىٰ البحراني الأوالي</w:t>
      </w:r>
      <w:r w:rsidRPr="00B255DC">
        <w:rPr>
          <w:rStyle w:val="rfdFootnotenum"/>
          <w:rtl/>
        </w:rPr>
        <w:t>(1)</w:t>
      </w:r>
      <w:r>
        <w:rPr>
          <w:rtl/>
        </w:rPr>
        <w:t>.</w:t>
      </w:r>
    </w:p>
    <w:p w14:paraId="09A48664" w14:textId="77777777" w:rsidR="00424402" w:rsidRDefault="00B255DC" w:rsidP="00B255DC">
      <w:pPr>
        <w:rPr>
          <w:rtl/>
        </w:rPr>
      </w:pPr>
      <w:r>
        <w:rPr>
          <w:rFonts w:hint="eastAsia"/>
          <w:rtl/>
        </w:rPr>
        <w:t>وجدّه</w:t>
      </w:r>
      <w:r>
        <w:rPr>
          <w:rtl/>
        </w:rPr>
        <w:t xml:space="preserve"> الشيخ عيسىٰ</w:t>
      </w:r>
      <w:r w:rsidR="00BC4282">
        <w:rPr>
          <w:rtl/>
        </w:rPr>
        <w:t xml:space="preserve"> </w:t>
      </w:r>
      <w:r>
        <w:rPr>
          <w:rtl/>
        </w:rPr>
        <w:t>البحراني الأوالي كان حاكم جزيرة</w:t>
      </w:r>
      <w:r w:rsidR="00774210">
        <w:rPr>
          <w:rtl/>
        </w:rPr>
        <w:t xml:space="preserve"> :</w:t>
      </w:r>
      <w:r w:rsidR="00424402">
        <w:rPr>
          <w:rtl/>
        </w:rPr>
        <w:t xml:space="preserve"> </w:t>
      </w:r>
      <w:r>
        <w:rPr>
          <w:rtl/>
        </w:rPr>
        <w:t>(السلاق)</w:t>
      </w:r>
      <w:r w:rsidR="00774210">
        <w:rPr>
          <w:rtl/>
        </w:rPr>
        <w:t xml:space="preserve"> ،</w:t>
      </w:r>
      <w:r w:rsidR="00424402">
        <w:rPr>
          <w:rtl/>
        </w:rPr>
        <w:t xml:space="preserve"> </w:t>
      </w:r>
      <w:r>
        <w:rPr>
          <w:rtl/>
        </w:rPr>
        <w:t>وهي جزيرة تقع بين جزيرة سماهيج</w:t>
      </w:r>
      <w:r w:rsidR="00BC4282">
        <w:rPr>
          <w:rtl/>
        </w:rPr>
        <w:t xml:space="preserve"> </w:t>
      </w:r>
      <w:r>
        <w:rPr>
          <w:rtl/>
        </w:rPr>
        <w:t>(المحرّق حاليّاً) وجزيرة ابن المتوّج</w:t>
      </w:r>
      <w:r w:rsidR="00BC4282">
        <w:rPr>
          <w:rtl/>
        </w:rPr>
        <w:t xml:space="preserve"> </w:t>
      </w:r>
      <w:r>
        <w:rPr>
          <w:rtl/>
        </w:rPr>
        <w:t>(النبيه صالح حاليّاً) غطّاها الماء</w:t>
      </w:r>
      <w:r w:rsidRPr="00B255DC">
        <w:rPr>
          <w:rStyle w:val="rfdFootnotenum"/>
          <w:rtl/>
        </w:rPr>
        <w:t>(2)</w:t>
      </w:r>
      <w:r>
        <w:rPr>
          <w:rtl/>
        </w:rPr>
        <w:t>. وبعض أفراد أسرته من علماء الدين كأبيه وجدّه الشيخ عيسىٰ حاكم (السلاق).</w:t>
      </w:r>
    </w:p>
    <w:p w14:paraId="07C45963" w14:textId="77777777" w:rsidR="00424402" w:rsidRDefault="00B255DC" w:rsidP="000C7D91">
      <w:pPr>
        <w:pStyle w:val="rfdBold1"/>
        <w:rPr>
          <w:rtl/>
        </w:rPr>
      </w:pPr>
      <w:r>
        <w:rPr>
          <w:rFonts w:hint="eastAsia"/>
          <w:rtl/>
        </w:rPr>
        <w:t>ولادته</w:t>
      </w:r>
      <w:r w:rsidR="00774210">
        <w:rPr>
          <w:rtl/>
        </w:rPr>
        <w:t xml:space="preserve"> :</w:t>
      </w:r>
    </w:p>
    <w:p w14:paraId="12A5E124" w14:textId="77777777" w:rsidR="00B255DC" w:rsidRDefault="00B255DC" w:rsidP="00B255DC">
      <w:pPr>
        <w:rPr>
          <w:rtl/>
        </w:rPr>
      </w:pPr>
      <w:r>
        <w:rPr>
          <w:rFonts w:hint="eastAsia"/>
          <w:rtl/>
        </w:rPr>
        <w:t>كانت</w:t>
      </w:r>
      <w:r>
        <w:rPr>
          <w:rtl/>
        </w:rPr>
        <w:t xml:space="preserve"> ولادته سنة (101</w:t>
      </w:r>
      <w:r w:rsidR="00DE5467">
        <w:rPr>
          <w:rtl/>
        </w:rPr>
        <w:t>4 ه</w:t>
      </w:r>
      <w:r>
        <w:rPr>
          <w:rtl/>
        </w:rPr>
        <w:t>ـ)</w:t>
      </w:r>
      <w:r w:rsidR="00774210">
        <w:rPr>
          <w:rtl/>
        </w:rPr>
        <w:t xml:space="preserve"> ،</w:t>
      </w:r>
      <w:r w:rsidR="00424402">
        <w:rPr>
          <w:rtl/>
        </w:rPr>
        <w:t xml:space="preserve"> </w:t>
      </w:r>
      <w:r>
        <w:rPr>
          <w:rtl/>
        </w:rPr>
        <w:t>كما ذكر ذلك بنفسه</w:t>
      </w:r>
      <w:r w:rsidRPr="00B255DC">
        <w:rPr>
          <w:rStyle w:val="rfdFootnotenum"/>
          <w:rtl/>
        </w:rPr>
        <w:t>(3)</w:t>
      </w:r>
      <w:r>
        <w:rPr>
          <w:rtl/>
        </w:rPr>
        <w:t>. ولكنّه لم يحدّد مكان ولادته</w:t>
      </w:r>
      <w:r w:rsidR="00774210">
        <w:rPr>
          <w:rtl/>
        </w:rPr>
        <w:t xml:space="preserve"> ،</w:t>
      </w:r>
      <w:r w:rsidR="00424402">
        <w:rPr>
          <w:rtl/>
        </w:rPr>
        <w:t xml:space="preserve"> </w:t>
      </w:r>
      <w:r>
        <w:rPr>
          <w:rtl/>
        </w:rPr>
        <w:t>والأظهر أنّها في جزيرة أوال.</w:t>
      </w:r>
    </w:p>
    <w:p w14:paraId="00BAE212" w14:textId="77777777" w:rsidR="00B255DC" w:rsidRDefault="00B255DC" w:rsidP="00B255DC">
      <w:pPr>
        <w:pStyle w:val="rfdLine"/>
        <w:rPr>
          <w:rtl/>
        </w:rPr>
      </w:pPr>
      <w:r>
        <w:rPr>
          <w:rtl/>
        </w:rPr>
        <w:t>__________</w:t>
      </w:r>
    </w:p>
    <w:p w14:paraId="1C7F84AA" w14:textId="77777777" w:rsidR="00B255DC" w:rsidRDefault="00B255DC" w:rsidP="00B255DC">
      <w:pPr>
        <w:pStyle w:val="rfdFootnote0"/>
        <w:rPr>
          <w:rtl/>
        </w:rPr>
      </w:pPr>
      <w:r>
        <w:rPr>
          <w:rtl/>
        </w:rPr>
        <w:t>(1) الكامل في الصناعة</w:t>
      </w:r>
      <w:r w:rsidR="00774210">
        <w:rPr>
          <w:rtl/>
        </w:rPr>
        <w:t xml:space="preserve"> :</w:t>
      </w:r>
      <w:r w:rsidR="00424402">
        <w:rPr>
          <w:rtl/>
        </w:rPr>
        <w:t xml:space="preserve"> </w:t>
      </w:r>
      <w:r>
        <w:rPr>
          <w:rtl/>
        </w:rPr>
        <w:t>هامش الورقة (1).</w:t>
      </w:r>
    </w:p>
    <w:p w14:paraId="6311231B" w14:textId="77777777" w:rsidR="00B255DC" w:rsidRDefault="00B255DC" w:rsidP="00B255DC">
      <w:pPr>
        <w:pStyle w:val="rfdFootnote0"/>
        <w:rPr>
          <w:rtl/>
        </w:rPr>
      </w:pPr>
      <w:r>
        <w:rPr>
          <w:rtl/>
        </w:rPr>
        <w:t>(2) انظر</w:t>
      </w:r>
      <w:r w:rsidR="00774210">
        <w:rPr>
          <w:rtl/>
        </w:rPr>
        <w:t xml:space="preserve"> :</w:t>
      </w:r>
      <w:r w:rsidR="00424402">
        <w:rPr>
          <w:rtl/>
        </w:rPr>
        <w:t xml:space="preserve"> </w:t>
      </w:r>
      <w:r>
        <w:rPr>
          <w:rtl/>
        </w:rPr>
        <w:t>جزيرة بحرينية تُدعىٰ السّلاق اندثرت منذ 300 سنة</w:t>
      </w:r>
      <w:r w:rsidR="00774210">
        <w:rPr>
          <w:rtl/>
        </w:rPr>
        <w:t xml:space="preserve"> :</w:t>
      </w:r>
      <w:r w:rsidR="00424402">
        <w:rPr>
          <w:rtl/>
        </w:rPr>
        <w:t xml:space="preserve"> </w:t>
      </w:r>
      <w:r>
        <w:rPr>
          <w:rtl/>
        </w:rPr>
        <w:t>صحيفة الوسط</w:t>
      </w:r>
      <w:r w:rsidR="00774210">
        <w:rPr>
          <w:rtl/>
        </w:rPr>
        <w:t xml:space="preserve"> ،</w:t>
      </w:r>
      <w:r w:rsidR="00424402">
        <w:rPr>
          <w:rtl/>
        </w:rPr>
        <w:t xml:space="preserve"> </w:t>
      </w:r>
      <w:r>
        <w:rPr>
          <w:rtl/>
        </w:rPr>
        <w:t>العدد</w:t>
      </w:r>
      <w:r w:rsidR="00774210">
        <w:rPr>
          <w:rtl/>
        </w:rPr>
        <w:t xml:space="preserve"> :</w:t>
      </w:r>
      <w:r w:rsidR="00424402">
        <w:rPr>
          <w:rtl/>
        </w:rPr>
        <w:t xml:space="preserve"> </w:t>
      </w:r>
      <w:r>
        <w:rPr>
          <w:rtl/>
        </w:rPr>
        <w:t>(4770).</w:t>
      </w:r>
    </w:p>
    <w:p w14:paraId="237CB4BD" w14:textId="77777777" w:rsidR="00B255DC" w:rsidRDefault="00B255DC" w:rsidP="00B255DC">
      <w:pPr>
        <w:pStyle w:val="rfdFootnote0"/>
        <w:rPr>
          <w:rtl/>
        </w:rPr>
      </w:pPr>
      <w:r>
        <w:rPr>
          <w:rtl/>
        </w:rPr>
        <w:t>(3) الكامل في الصناعة</w:t>
      </w:r>
      <w:r w:rsidR="00774210">
        <w:rPr>
          <w:rtl/>
        </w:rPr>
        <w:t xml:space="preserve"> :</w:t>
      </w:r>
      <w:r w:rsidR="00424402">
        <w:rPr>
          <w:rtl/>
        </w:rPr>
        <w:t xml:space="preserve"> </w:t>
      </w:r>
      <w:r>
        <w:rPr>
          <w:rtl/>
        </w:rPr>
        <w:t>هامش الورقة (1).</w:t>
      </w:r>
    </w:p>
    <w:p w14:paraId="022E8471" w14:textId="77777777" w:rsidR="00424402" w:rsidRDefault="00B255DC" w:rsidP="000C7D91">
      <w:pPr>
        <w:pStyle w:val="rfdBold1"/>
        <w:rPr>
          <w:rtl/>
        </w:rPr>
      </w:pPr>
      <w:r>
        <w:br w:type="page"/>
      </w:r>
      <w:r>
        <w:rPr>
          <w:rtl/>
        </w:rPr>
        <w:lastRenderedPageBreak/>
        <w:t>بلدته</w:t>
      </w:r>
      <w:r w:rsidR="00774210">
        <w:rPr>
          <w:rtl/>
        </w:rPr>
        <w:t xml:space="preserve"> :</w:t>
      </w:r>
    </w:p>
    <w:p w14:paraId="4D9B84FE" w14:textId="77777777" w:rsidR="00424402" w:rsidRDefault="00B255DC" w:rsidP="00B255DC">
      <w:pPr>
        <w:rPr>
          <w:rtl/>
        </w:rPr>
      </w:pPr>
      <w:r>
        <w:rPr>
          <w:rFonts w:hint="eastAsia"/>
          <w:rtl/>
        </w:rPr>
        <w:t>ينسب</w:t>
      </w:r>
      <w:r>
        <w:rPr>
          <w:rtl/>
        </w:rPr>
        <w:t xml:space="preserve"> الشيخ جعفر بن كمال الدين</w:t>
      </w:r>
      <w:r w:rsidR="00BC4282">
        <w:rPr>
          <w:rtl/>
        </w:rPr>
        <w:t xml:space="preserve"> </w:t>
      </w:r>
      <w:r>
        <w:rPr>
          <w:rtl/>
        </w:rPr>
        <w:t>إلىٰ قرية</w:t>
      </w:r>
      <w:r w:rsidR="00774210">
        <w:rPr>
          <w:rtl/>
        </w:rPr>
        <w:t xml:space="preserve"> :</w:t>
      </w:r>
      <w:r w:rsidR="00424402">
        <w:rPr>
          <w:rtl/>
        </w:rPr>
        <w:t xml:space="preserve"> </w:t>
      </w:r>
      <w:r>
        <w:rPr>
          <w:rtl/>
        </w:rPr>
        <w:t>(الرويس)</w:t>
      </w:r>
      <w:r w:rsidR="00774210">
        <w:rPr>
          <w:rtl/>
        </w:rPr>
        <w:t xml:space="preserve"> ،</w:t>
      </w:r>
      <w:r w:rsidR="00424402">
        <w:rPr>
          <w:rtl/>
        </w:rPr>
        <w:t xml:space="preserve"> </w:t>
      </w:r>
      <w:r>
        <w:rPr>
          <w:rtl/>
        </w:rPr>
        <w:t>وهي إحدىٰ قرىٰ البحرين المندثرة</w:t>
      </w:r>
      <w:r w:rsidRPr="00B255DC">
        <w:rPr>
          <w:rStyle w:val="rfdFootnotenum"/>
          <w:rtl/>
        </w:rPr>
        <w:t>(1)</w:t>
      </w:r>
      <w:r w:rsidR="00774210">
        <w:rPr>
          <w:rtl/>
        </w:rPr>
        <w:t xml:space="preserve"> ،</w:t>
      </w:r>
      <w:r w:rsidR="00424402">
        <w:rPr>
          <w:rtl/>
        </w:rPr>
        <w:t xml:space="preserve"> </w:t>
      </w:r>
      <w:r>
        <w:rPr>
          <w:rtl/>
        </w:rPr>
        <w:t>والتي كانت مأهولة بالسكان قبل (400 سنة)</w:t>
      </w:r>
      <w:r w:rsidR="00774210">
        <w:rPr>
          <w:rtl/>
        </w:rPr>
        <w:t xml:space="preserve"> ،</w:t>
      </w:r>
      <w:r w:rsidR="00424402">
        <w:rPr>
          <w:rtl/>
        </w:rPr>
        <w:t xml:space="preserve"> </w:t>
      </w:r>
      <w:r>
        <w:rPr>
          <w:rtl/>
        </w:rPr>
        <w:t>وتقع قرب قرية مقابة الحالية</w:t>
      </w:r>
      <w:r w:rsidRPr="00B255DC">
        <w:rPr>
          <w:rStyle w:val="rfdFootnotenum"/>
          <w:rtl/>
        </w:rPr>
        <w:t>(2)</w:t>
      </w:r>
      <w:r>
        <w:rPr>
          <w:rtl/>
        </w:rPr>
        <w:t>.</w:t>
      </w:r>
    </w:p>
    <w:p w14:paraId="6249E8FA" w14:textId="77777777" w:rsidR="00424402" w:rsidRDefault="00B255DC" w:rsidP="000C7D91">
      <w:pPr>
        <w:pStyle w:val="rfdBold1"/>
        <w:rPr>
          <w:rtl/>
        </w:rPr>
      </w:pPr>
      <w:r>
        <w:rPr>
          <w:rFonts w:hint="eastAsia"/>
          <w:rtl/>
        </w:rPr>
        <w:t>ملامح</w:t>
      </w:r>
      <w:r>
        <w:rPr>
          <w:rtl/>
        </w:rPr>
        <w:t xml:space="preserve"> عصره</w:t>
      </w:r>
      <w:r w:rsidR="00774210">
        <w:rPr>
          <w:rtl/>
        </w:rPr>
        <w:t xml:space="preserve"> :</w:t>
      </w:r>
    </w:p>
    <w:p w14:paraId="487BB475" w14:textId="77777777" w:rsidR="00424402" w:rsidRDefault="00B255DC" w:rsidP="00B255DC">
      <w:pPr>
        <w:rPr>
          <w:rtl/>
        </w:rPr>
      </w:pPr>
      <w:r>
        <w:rPr>
          <w:rFonts w:hint="eastAsia"/>
          <w:rtl/>
        </w:rPr>
        <w:t>عاش</w:t>
      </w:r>
      <w:r>
        <w:rPr>
          <w:rtl/>
        </w:rPr>
        <w:t xml:space="preserve"> الشيخ جعفر بن كمال الدين في ثلاث مناطق مختلفة</w:t>
      </w:r>
      <w:r w:rsidR="00774210">
        <w:rPr>
          <w:rtl/>
        </w:rPr>
        <w:t xml:space="preserve"> ،</w:t>
      </w:r>
      <w:r w:rsidR="00424402">
        <w:rPr>
          <w:rtl/>
        </w:rPr>
        <w:t xml:space="preserve"> </w:t>
      </w:r>
      <w:r>
        <w:rPr>
          <w:rtl/>
        </w:rPr>
        <w:t>تتلاقىٰ في وحدة المذهب</w:t>
      </w:r>
      <w:r w:rsidR="00774210">
        <w:rPr>
          <w:rtl/>
        </w:rPr>
        <w:t xml:space="preserve"> ،</w:t>
      </w:r>
      <w:r w:rsidR="00424402">
        <w:rPr>
          <w:rtl/>
        </w:rPr>
        <w:t xml:space="preserve"> </w:t>
      </w:r>
      <w:r>
        <w:rPr>
          <w:rtl/>
        </w:rPr>
        <w:t>وتتمايز في ملامحها السياسية والاجتماعية والاقتصادية.</w:t>
      </w:r>
      <w:r w:rsidR="00BC4282">
        <w:rPr>
          <w:rtl/>
        </w:rPr>
        <w:t xml:space="preserve"> </w:t>
      </w:r>
      <w:r>
        <w:rPr>
          <w:rtl/>
        </w:rPr>
        <w:t>سنحاول الوقوف علىٰ موجز شديد التكثيف منها.</w:t>
      </w:r>
    </w:p>
    <w:p w14:paraId="4CC6CD16" w14:textId="77777777" w:rsidR="00B255DC" w:rsidRDefault="00B255DC" w:rsidP="00B255DC">
      <w:pPr>
        <w:rPr>
          <w:rtl/>
        </w:rPr>
      </w:pPr>
      <w:r>
        <w:rPr>
          <w:rFonts w:hint="eastAsia"/>
          <w:rtl/>
        </w:rPr>
        <w:t>فجزيرة</w:t>
      </w:r>
      <w:r>
        <w:rPr>
          <w:rtl/>
        </w:rPr>
        <w:t xml:space="preserve"> أوال وما يحيطها من جزر</w:t>
      </w:r>
      <w:r w:rsidR="00774210">
        <w:rPr>
          <w:rtl/>
        </w:rPr>
        <w:t xml:space="preserve"> ،</w:t>
      </w:r>
      <w:r w:rsidR="00424402">
        <w:rPr>
          <w:rtl/>
        </w:rPr>
        <w:t xml:space="preserve"> </w:t>
      </w:r>
      <w:r>
        <w:rPr>
          <w:rtl/>
        </w:rPr>
        <w:t>كانت لتوّها</w:t>
      </w:r>
      <w:r w:rsidR="00BC4282">
        <w:rPr>
          <w:rtl/>
        </w:rPr>
        <w:t xml:space="preserve"> </w:t>
      </w:r>
      <w:r>
        <w:rPr>
          <w:rtl/>
        </w:rPr>
        <w:t>تتعرّف الهدوء السياسي الذي سيستمرّ علىٰ امتداد القرن الحادي عشر الهجري. فبعد انتزاع الدولة الصفوية بقيادة الشاه عبّاس الكبير</w:t>
      </w:r>
      <w:r w:rsidR="00BC4282">
        <w:rPr>
          <w:rtl/>
        </w:rPr>
        <w:t xml:space="preserve"> </w:t>
      </w:r>
      <w:r>
        <w:rPr>
          <w:rtl/>
        </w:rPr>
        <w:t>(حكم</w:t>
      </w:r>
      <w:r w:rsidR="00774210">
        <w:rPr>
          <w:rtl/>
        </w:rPr>
        <w:t xml:space="preserve"> :</w:t>
      </w:r>
      <w:r w:rsidR="00424402">
        <w:rPr>
          <w:rtl/>
        </w:rPr>
        <w:t xml:space="preserve"> </w:t>
      </w:r>
      <w:r>
        <w:rPr>
          <w:rtl/>
        </w:rPr>
        <w:t>99</w:t>
      </w:r>
      <w:r w:rsidR="00424402">
        <w:rPr>
          <w:rtl/>
        </w:rPr>
        <w:t xml:space="preserve">5 </w:t>
      </w:r>
      <w:r w:rsidR="00DE5467">
        <w:rPr>
          <w:rtl/>
        </w:rPr>
        <w:t>ـ 1</w:t>
      </w:r>
      <w:r>
        <w:rPr>
          <w:rtl/>
        </w:rPr>
        <w:t>03</w:t>
      </w:r>
      <w:r w:rsidR="00DE5467">
        <w:rPr>
          <w:rtl/>
        </w:rPr>
        <w:t>8 ه</w:t>
      </w:r>
      <w:r>
        <w:rPr>
          <w:rtl/>
        </w:rPr>
        <w:t>ـ) هذه الجزر من يد البرتغاليّين سنة (101</w:t>
      </w:r>
      <w:r w:rsidR="00DE5467">
        <w:rPr>
          <w:rtl/>
        </w:rPr>
        <w:t>1 ه</w:t>
      </w:r>
      <w:r>
        <w:rPr>
          <w:rtl/>
        </w:rPr>
        <w:t>ـ)</w:t>
      </w:r>
      <w:r w:rsidR="00774210">
        <w:rPr>
          <w:rtl/>
        </w:rPr>
        <w:t xml:space="preserve"> ،</w:t>
      </w:r>
      <w:r w:rsidR="00424402">
        <w:rPr>
          <w:rtl/>
        </w:rPr>
        <w:t xml:space="preserve"> </w:t>
      </w:r>
      <w:r>
        <w:rPr>
          <w:rtl/>
        </w:rPr>
        <w:t>استقرّت الأوضاع بعد صراع واضطراب كبيرين مع سياسات البرتغاليّين الظالمة</w:t>
      </w:r>
      <w:r w:rsidR="00774210">
        <w:rPr>
          <w:rtl/>
        </w:rPr>
        <w:t xml:space="preserve"> ،</w:t>
      </w:r>
      <w:r w:rsidR="00424402">
        <w:rPr>
          <w:rtl/>
        </w:rPr>
        <w:t xml:space="preserve"> </w:t>
      </w:r>
      <w:r>
        <w:rPr>
          <w:rtl/>
        </w:rPr>
        <w:t>وكان من أمر الدولة الصفوية أنّها لم تحكم الجزر مباشرة</w:t>
      </w:r>
      <w:r w:rsidR="00774210">
        <w:rPr>
          <w:rtl/>
        </w:rPr>
        <w:t xml:space="preserve"> ،</w:t>
      </w:r>
      <w:r w:rsidR="00424402">
        <w:rPr>
          <w:rtl/>
        </w:rPr>
        <w:t xml:space="preserve"> </w:t>
      </w:r>
      <w:r>
        <w:rPr>
          <w:rtl/>
        </w:rPr>
        <w:t>بل اكتفت بإيكال تدبير شؤونها إلىٰ حاكم سياسي محلّي معيّن</w:t>
      </w:r>
      <w:r w:rsidR="00BC4282">
        <w:rPr>
          <w:rtl/>
        </w:rPr>
        <w:t xml:space="preserve"> </w:t>
      </w:r>
      <w:r>
        <w:rPr>
          <w:rtl/>
        </w:rPr>
        <w:t>من قبلها</w:t>
      </w:r>
      <w:r w:rsidRPr="00B255DC">
        <w:rPr>
          <w:rStyle w:val="rfdFootnotenum"/>
          <w:rtl/>
        </w:rPr>
        <w:t>(3)</w:t>
      </w:r>
      <w:r>
        <w:rPr>
          <w:rtl/>
        </w:rPr>
        <w:t>.</w:t>
      </w:r>
    </w:p>
    <w:p w14:paraId="01B6A401" w14:textId="77777777" w:rsidR="00B255DC" w:rsidRDefault="00B255DC" w:rsidP="00B255DC">
      <w:pPr>
        <w:pStyle w:val="rfdLine"/>
        <w:rPr>
          <w:rtl/>
        </w:rPr>
      </w:pPr>
      <w:r>
        <w:rPr>
          <w:rtl/>
        </w:rPr>
        <w:t>__________</w:t>
      </w:r>
    </w:p>
    <w:p w14:paraId="56BE7A20" w14:textId="77777777" w:rsidR="00B255DC" w:rsidRDefault="00B255DC" w:rsidP="00B255DC">
      <w:pPr>
        <w:pStyle w:val="rfdFootnote0"/>
        <w:rPr>
          <w:rtl/>
        </w:rPr>
      </w:pPr>
      <w:r>
        <w:rPr>
          <w:rtl/>
        </w:rPr>
        <w:t>(1) عن القرىٰ المندثرة</w:t>
      </w:r>
      <w:r w:rsidR="00774210">
        <w:rPr>
          <w:rtl/>
        </w:rPr>
        <w:t xml:space="preserve"> ،</w:t>
      </w:r>
      <w:r w:rsidR="00424402">
        <w:rPr>
          <w:rtl/>
        </w:rPr>
        <w:t xml:space="preserve"> </w:t>
      </w:r>
      <w:r>
        <w:rPr>
          <w:rtl/>
        </w:rPr>
        <w:t>انظر</w:t>
      </w:r>
      <w:r w:rsidR="00774210">
        <w:rPr>
          <w:rtl/>
        </w:rPr>
        <w:t xml:space="preserve"> :</w:t>
      </w:r>
      <w:r w:rsidR="00424402">
        <w:rPr>
          <w:rtl/>
        </w:rPr>
        <w:t xml:space="preserve"> </w:t>
      </w:r>
      <w:r>
        <w:rPr>
          <w:rtl/>
        </w:rPr>
        <w:t>قرىٰ البحرين الثلاثمائة والستّون</w:t>
      </w:r>
      <w:r w:rsidR="00424402">
        <w:rPr>
          <w:rtl/>
        </w:rPr>
        <w:t xml:space="preserve"> ..</w:t>
      </w:r>
      <w:r>
        <w:rPr>
          <w:rtl/>
        </w:rPr>
        <w:t xml:space="preserve"> بين الحقيقة والوهم.</w:t>
      </w:r>
    </w:p>
    <w:p w14:paraId="64600D91" w14:textId="77777777" w:rsidR="00B255DC" w:rsidRDefault="00B255DC" w:rsidP="00B255DC">
      <w:pPr>
        <w:pStyle w:val="rfdFootnote0"/>
        <w:rPr>
          <w:rtl/>
        </w:rPr>
      </w:pPr>
      <w:r>
        <w:rPr>
          <w:rtl/>
        </w:rPr>
        <w:t>(2) انظر</w:t>
      </w:r>
      <w:r w:rsidR="00774210">
        <w:rPr>
          <w:rtl/>
        </w:rPr>
        <w:t xml:space="preserve"> :</w:t>
      </w:r>
      <w:r w:rsidR="00424402">
        <w:rPr>
          <w:rtl/>
        </w:rPr>
        <w:t xml:space="preserve"> </w:t>
      </w:r>
      <w:r>
        <w:rPr>
          <w:rtl/>
        </w:rPr>
        <w:t>اكتشاف قرية الرويس البحرينية التي تعود لأكثر من 400 عام</w:t>
      </w:r>
      <w:r w:rsidR="00774210">
        <w:rPr>
          <w:rtl/>
        </w:rPr>
        <w:t xml:space="preserve"> ،</w:t>
      </w:r>
      <w:r w:rsidR="00424402">
        <w:rPr>
          <w:rtl/>
        </w:rPr>
        <w:t xml:space="preserve"> </w:t>
      </w:r>
      <w:r>
        <w:rPr>
          <w:rtl/>
        </w:rPr>
        <w:t>صحيفة الوسط</w:t>
      </w:r>
      <w:r w:rsidR="00774210">
        <w:rPr>
          <w:rtl/>
        </w:rPr>
        <w:t xml:space="preserve"> :</w:t>
      </w:r>
      <w:r w:rsidR="00424402">
        <w:rPr>
          <w:rtl/>
        </w:rPr>
        <w:t xml:space="preserve"> </w:t>
      </w:r>
      <w:r>
        <w:rPr>
          <w:rtl/>
        </w:rPr>
        <w:t>العدد</w:t>
      </w:r>
      <w:r w:rsidR="00774210">
        <w:rPr>
          <w:rtl/>
        </w:rPr>
        <w:t xml:space="preserve"> :</w:t>
      </w:r>
      <w:r w:rsidR="00424402">
        <w:rPr>
          <w:rtl/>
        </w:rPr>
        <w:t xml:space="preserve"> </w:t>
      </w:r>
      <w:r>
        <w:rPr>
          <w:rtl/>
        </w:rPr>
        <w:t>(4276).</w:t>
      </w:r>
    </w:p>
    <w:p w14:paraId="53F572C1" w14:textId="77777777" w:rsidR="000C7D91" w:rsidRDefault="00B255DC" w:rsidP="00B255DC">
      <w:pPr>
        <w:pStyle w:val="rfdFootnote0"/>
        <w:rPr>
          <w:rtl/>
        </w:rPr>
      </w:pPr>
      <w:r>
        <w:rPr>
          <w:rtl/>
        </w:rPr>
        <w:t>(3) ربّما هذا ما قاد د.فؤاد إبراهيم إلىٰ استنتاج أنّه</w:t>
      </w:r>
      <w:r w:rsidR="00774210">
        <w:rPr>
          <w:rtl/>
        </w:rPr>
        <w:t xml:space="preserve"> :</w:t>
      </w:r>
      <w:r w:rsidR="00424402">
        <w:rPr>
          <w:rtl/>
        </w:rPr>
        <w:t xml:space="preserve"> </w:t>
      </w:r>
      <w:r w:rsidR="0043398A">
        <w:rPr>
          <w:rtl/>
        </w:rPr>
        <w:t>«</w:t>
      </w:r>
      <w:r>
        <w:rPr>
          <w:rtl/>
        </w:rPr>
        <w:t>لم يُقدّر للنشاط الفقهي في البحرين أنْ يعيش تجربته الخاصّة</w:t>
      </w:r>
      <w:r w:rsidR="00774210">
        <w:rPr>
          <w:rtl/>
        </w:rPr>
        <w:t xml:space="preserve"> ،</w:t>
      </w:r>
      <w:r w:rsidR="00424402">
        <w:rPr>
          <w:rtl/>
        </w:rPr>
        <w:t xml:space="preserve"> </w:t>
      </w:r>
      <w:r>
        <w:rPr>
          <w:rtl/>
        </w:rPr>
        <w:t>وجاءت السيطرة الصفويّة علىٰ البحرين واستنبات الحكّام الجدد مؤسّسة دينية متفرّعة وتابعة للمؤسّسة الصفوية</w:t>
      </w:r>
      <w:r w:rsidR="00424402">
        <w:rPr>
          <w:rtl/>
        </w:rPr>
        <w:t xml:space="preserve"> ..</w:t>
      </w:r>
      <w:r>
        <w:rPr>
          <w:rtl/>
        </w:rPr>
        <w:t>. لتفضي إلىٰ تماهي فقهاء البحري</w:t>
      </w:r>
      <w:r>
        <w:rPr>
          <w:rFonts w:hint="eastAsia"/>
          <w:rtl/>
        </w:rPr>
        <w:t>ن</w:t>
      </w:r>
      <w:r>
        <w:rPr>
          <w:rtl/>
        </w:rPr>
        <w:t xml:space="preserve"> مع الحركة الفقهية الجديدة [الأخبارية] في إيران</w:t>
      </w:r>
      <w:r w:rsidR="00424402">
        <w:rPr>
          <w:rtl/>
        </w:rPr>
        <w:t xml:space="preserve"> ..</w:t>
      </w:r>
      <w:r>
        <w:rPr>
          <w:rtl/>
        </w:rPr>
        <w:t>. حتىٰ بتنا نجد من فقهاء المدرسة</w:t>
      </w:r>
    </w:p>
    <w:p w14:paraId="0A40325B" w14:textId="77777777" w:rsidR="00424402" w:rsidRDefault="00B255DC" w:rsidP="000C7D91">
      <w:pPr>
        <w:pStyle w:val="rfdNormal0"/>
        <w:rPr>
          <w:rtl/>
        </w:rPr>
      </w:pPr>
      <w:r>
        <w:br w:type="page"/>
      </w:r>
      <w:r>
        <w:rPr>
          <w:rtl/>
        </w:rPr>
        <w:lastRenderedPageBreak/>
        <w:t>وهذا ما استتبع استقراراً اجتماعيّاً متقطّعاً</w:t>
      </w:r>
      <w:r w:rsidR="00773720">
        <w:rPr>
          <w:rtl/>
        </w:rPr>
        <w:t xml:space="preserve"> ؛</w:t>
      </w:r>
      <w:r w:rsidR="00DE5467">
        <w:rPr>
          <w:rtl/>
        </w:rPr>
        <w:t xml:space="preserve"> </w:t>
      </w:r>
      <w:r>
        <w:rPr>
          <w:rtl/>
        </w:rPr>
        <w:t>نتيجة تنافس الأعيان والوجهاء في بعض الفترات. أمّا اقتصادياً</w:t>
      </w:r>
      <w:r w:rsidR="00774210">
        <w:rPr>
          <w:rtl/>
        </w:rPr>
        <w:t xml:space="preserve"> ،</w:t>
      </w:r>
      <w:r w:rsidR="00424402">
        <w:rPr>
          <w:rtl/>
        </w:rPr>
        <w:t xml:space="preserve"> </w:t>
      </w:r>
      <w:r>
        <w:rPr>
          <w:rtl/>
        </w:rPr>
        <w:t>فتقلّب بين مدّ الغنىٰ وجزر</w:t>
      </w:r>
      <w:r w:rsidR="00BC4282">
        <w:rPr>
          <w:rtl/>
        </w:rPr>
        <w:t xml:space="preserve"> </w:t>
      </w:r>
      <w:r>
        <w:rPr>
          <w:rtl/>
        </w:rPr>
        <w:t>الفقر</w:t>
      </w:r>
      <w:r w:rsidR="00774210">
        <w:rPr>
          <w:rtl/>
        </w:rPr>
        <w:t xml:space="preserve"> ،</w:t>
      </w:r>
      <w:r w:rsidR="00424402">
        <w:rPr>
          <w:rtl/>
        </w:rPr>
        <w:t xml:space="preserve"> </w:t>
      </w:r>
      <w:r>
        <w:rPr>
          <w:rtl/>
        </w:rPr>
        <w:t>تبعاً لِما تنتجه الأرض من ثمار مزروعاتها وما يعطيه البحر من خيرات</w:t>
      </w:r>
      <w:r w:rsidR="00BC4282">
        <w:rPr>
          <w:rtl/>
        </w:rPr>
        <w:t xml:space="preserve"> </w:t>
      </w:r>
      <w:r>
        <w:rPr>
          <w:rtl/>
        </w:rPr>
        <w:t>سواحله وأعماقه.</w:t>
      </w:r>
    </w:p>
    <w:p w14:paraId="5BD8712C" w14:textId="77777777" w:rsidR="00424402" w:rsidRDefault="00B255DC" w:rsidP="00B255DC">
      <w:pPr>
        <w:rPr>
          <w:rtl/>
        </w:rPr>
      </w:pPr>
      <w:r>
        <w:rPr>
          <w:rFonts w:hint="eastAsia"/>
          <w:rtl/>
        </w:rPr>
        <w:t>وبلاد</w:t>
      </w:r>
      <w:r>
        <w:rPr>
          <w:rtl/>
        </w:rPr>
        <w:t xml:space="preserve"> فارس</w:t>
      </w:r>
      <w:r w:rsidR="00774210">
        <w:rPr>
          <w:rtl/>
        </w:rPr>
        <w:t xml:space="preserve"> ،</w:t>
      </w:r>
      <w:r w:rsidR="00424402">
        <w:rPr>
          <w:rtl/>
        </w:rPr>
        <w:t xml:space="preserve"> </w:t>
      </w:r>
      <w:r>
        <w:rPr>
          <w:rtl/>
        </w:rPr>
        <w:t>كانت تعاصر</w:t>
      </w:r>
      <w:r w:rsidR="00BC4282">
        <w:rPr>
          <w:rtl/>
        </w:rPr>
        <w:t xml:space="preserve"> </w:t>
      </w:r>
      <w:r>
        <w:rPr>
          <w:rtl/>
        </w:rPr>
        <w:t>بداية الانحدار للدولة الصفوية</w:t>
      </w:r>
      <w:r w:rsidR="00BC4282">
        <w:rPr>
          <w:rtl/>
        </w:rPr>
        <w:t xml:space="preserve"> </w:t>
      </w:r>
      <w:r>
        <w:rPr>
          <w:rtl/>
        </w:rPr>
        <w:t>(90</w:t>
      </w:r>
      <w:r w:rsidR="00424402">
        <w:rPr>
          <w:rtl/>
        </w:rPr>
        <w:t>7 ـ</w:t>
      </w:r>
      <w:r>
        <w:rPr>
          <w:rtl/>
        </w:rPr>
        <w:t xml:space="preserve"> 113</w:t>
      </w:r>
      <w:r w:rsidR="00DE5467">
        <w:rPr>
          <w:rtl/>
        </w:rPr>
        <w:t>5 ه</w:t>
      </w:r>
      <w:r>
        <w:rPr>
          <w:rtl/>
        </w:rPr>
        <w:t>ـ)</w:t>
      </w:r>
      <w:r w:rsidR="00774210">
        <w:rPr>
          <w:rtl/>
        </w:rPr>
        <w:t xml:space="preserve"> ،</w:t>
      </w:r>
      <w:r w:rsidR="00424402">
        <w:rPr>
          <w:rtl/>
        </w:rPr>
        <w:t xml:space="preserve"> </w:t>
      </w:r>
      <w:r>
        <w:rPr>
          <w:rtl/>
        </w:rPr>
        <w:t>بموت قائد عصرها الذهبي الشاه عبّاس الكبير</w:t>
      </w:r>
      <w:r w:rsidR="00BC4282">
        <w:rPr>
          <w:rtl/>
        </w:rPr>
        <w:t xml:space="preserve"> </w:t>
      </w:r>
      <w:r>
        <w:rPr>
          <w:rtl/>
        </w:rPr>
        <w:t>سنة (103</w:t>
      </w:r>
      <w:r w:rsidR="00DE5467">
        <w:rPr>
          <w:rtl/>
        </w:rPr>
        <w:t>8 ه</w:t>
      </w:r>
      <w:r>
        <w:rPr>
          <w:rtl/>
        </w:rPr>
        <w:t>ـ). حيث أخذت الأوضاع السياسية والاقتصادية والاجتماعية تتّجه نحو التأزّم والارتباك والتدهور</w:t>
      </w:r>
      <w:r w:rsidR="00774210">
        <w:rPr>
          <w:rtl/>
        </w:rPr>
        <w:t xml:space="preserve"> ،</w:t>
      </w:r>
      <w:r w:rsidR="00424402">
        <w:rPr>
          <w:rtl/>
        </w:rPr>
        <w:t xml:space="preserve"> </w:t>
      </w:r>
      <w:r>
        <w:rPr>
          <w:rtl/>
        </w:rPr>
        <w:t>ما أفضىٰ بها إلىٰ الانهيار في نهاية الأم</w:t>
      </w:r>
      <w:r>
        <w:rPr>
          <w:rFonts w:hint="eastAsia"/>
          <w:rtl/>
        </w:rPr>
        <w:t>ر</w:t>
      </w:r>
      <w:r>
        <w:rPr>
          <w:rtl/>
        </w:rPr>
        <w:t>.</w:t>
      </w:r>
    </w:p>
    <w:p w14:paraId="197A93F5" w14:textId="77777777" w:rsidR="00424402" w:rsidRDefault="00B255DC" w:rsidP="00B255DC">
      <w:pPr>
        <w:rPr>
          <w:rtl/>
        </w:rPr>
      </w:pPr>
      <w:r>
        <w:rPr>
          <w:rFonts w:hint="eastAsia"/>
          <w:rtl/>
        </w:rPr>
        <w:t>أمّا</w:t>
      </w:r>
      <w:r>
        <w:rPr>
          <w:rtl/>
        </w:rPr>
        <w:t xml:space="preserve"> سلطنة كلكندة الشيعية</w:t>
      </w:r>
      <w:r w:rsidR="00BC4282">
        <w:rPr>
          <w:rtl/>
        </w:rPr>
        <w:t xml:space="preserve"> </w:t>
      </w:r>
      <w:r>
        <w:rPr>
          <w:rtl/>
        </w:rPr>
        <w:t>(91</w:t>
      </w:r>
      <w:r w:rsidR="00424402">
        <w:rPr>
          <w:rtl/>
        </w:rPr>
        <w:t xml:space="preserve">8 </w:t>
      </w:r>
      <w:r w:rsidR="00DE5467">
        <w:rPr>
          <w:rtl/>
        </w:rPr>
        <w:t>ـ 1</w:t>
      </w:r>
      <w:r>
        <w:rPr>
          <w:rtl/>
        </w:rPr>
        <w:t>09</w:t>
      </w:r>
      <w:r w:rsidR="00DE5467">
        <w:rPr>
          <w:rtl/>
        </w:rPr>
        <w:t>8 ه</w:t>
      </w:r>
      <w:r>
        <w:rPr>
          <w:rtl/>
        </w:rPr>
        <w:t>ـ)</w:t>
      </w:r>
      <w:r w:rsidR="00774210">
        <w:rPr>
          <w:rtl/>
        </w:rPr>
        <w:t xml:space="preserve"> ،</w:t>
      </w:r>
      <w:r w:rsidR="00424402">
        <w:rPr>
          <w:rtl/>
        </w:rPr>
        <w:t xml:space="preserve"> </w:t>
      </w:r>
      <w:r>
        <w:rPr>
          <w:rtl/>
        </w:rPr>
        <w:t>التي تأسّست علىٰ أنقاض الدولة البهمنية الشيعية</w:t>
      </w:r>
      <w:r w:rsidR="00BC4282">
        <w:rPr>
          <w:rtl/>
        </w:rPr>
        <w:t xml:space="preserve"> </w:t>
      </w:r>
      <w:r>
        <w:rPr>
          <w:rtl/>
        </w:rPr>
        <w:t>(74</w:t>
      </w:r>
      <w:r w:rsidR="00424402">
        <w:rPr>
          <w:rtl/>
        </w:rPr>
        <w:t xml:space="preserve">8 </w:t>
      </w:r>
      <w:r w:rsidR="00DE5467">
        <w:rPr>
          <w:rtl/>
        </w:rPr>
        <w:t>ـ 9</w:t>
      </w:r>
      <w:r>
        <w:rPr>
          <w:rtl/>
        </w:rPr>
        <w:t>3</w:t>
      </w:r>
      <w:r w:rsidR="00DE5467">
        <w:rPr>
          <w:rtl/>
        </w:rPr>
        <w:t>2 ه</w:t>
      </w:r>
      <w:r>
        <w:rPr>
          <w:rtl/>
        </w:rPr>
        <w:t>ـ) والتي حكمت معظم مناطق هضبة الدكن ببلاد الهند</w:t>
      </w:r>
      <w:r w:rsidR="00774210">
        <w:rPr>
          <w:rtl/>
        </w:rPr>
        <w:t xml:space="preserve"> ،</w:t>
      </w:r>
      <w:r w:rsidR="00424402">
        <w:rPr>
          <w:rtl/>
        </w:rPr>
        <w:t xml:space="preserve"> </w:t>
      </w:r>
      <w:r>
        <w:rPr>
          <w:rtl/>
        </w:rPr>
        <w:t>فكانت تشهد نهضة أدبية في عموم بلاد الهند جعلها قبلة العلماء والشعراء</w:t>
      </w:r>
      <w:r w:rsidR="00774210">
        <w:rPr>
          <w:rtl/>
        </w:rPr>
        <w:t xml:space="preserve"> ،</w:t>
      </w:r>
      <w:r w:rsidR="00424402">
        <w:rPr>
          <w:rtl/>
        </w:rPr>
        <w:t xml:space="preserve"> </w:t>
      </w:r>
      <w:r>
        <w:rPr>
          <w:rtl/>
        </w:rPr>
        <w:t>نهضة ناشئة عمّا تنعم به من استقرار س</w:t>
      </w:r>
      <w:r>
        <w:rPr>
          <w:rFonts w:hint="eastAsia"/>
          <w:rtl/>
        </w:rPr>
        <w:t>ياسي</w:t>
      </w:r>
      <w:r>
        <w:rPr>
          <w:rtl/>
        </w:rPr>
        <w:t xml:space="preserve"> ورخاء اقتصادي واجتماعي</w:t>
      </w:r>
      <w:r w:rsidR="00774210">
        <w:rPr>
          <w:rtl/>
        </w:rPr>
        <w:t xml:space="preserve"> ،</w:t>
      </w:r>
      <w:r w:rsidR="00424402">
        <w:rPr>
          <w:rtl/>
        </w:rPr>
        <w:t xml:space="preserve"> </w:t>
      </w:r>
      <w:r>
        <w:rPr>
          <w:rtl/>
        </w:rPr>
        <w:t>جلبه لها ما تتوافر عليه من ماسٍ وذهب ولألئ.</w:t>
      </w:r>
    </w:p>
    <w:p w14:paraId="0E8AD1DC" w14:textId="77777777" w:rsidR="00424402" w:rsidRDefault="00B255DC" w:rsidP="000C7D91">
      <w:pPr>
        <w:pStyle w:val="rfdBold1"/>
        <w:rPr>
          <w:rtl/>
        </w:rPr>
      </w:pPr>
      <w:r>
        <w:rPr>
          <w:rFonts w:hint="eastAsia"/>
          <w:rtl/>
        </w:rPr>
        <w:t>مراحل</w:t>
      </w:r>
      <w:r w:rsidR="00BC4282">
        <w:rPr>
          <w:rFonts w:hint="eastAsia"/>
          <w:rtl/>
        </w:rPr>
        <w:t xml:space="preserve"> </w:t>
      </w:r>
      <w:r>
        <w:rPr>
          <w:rtl/>
        </w:rPr>
        <w:t>حياته</w:t>
      </w:r>
      <w:r w:rsidR="00774210">
        <w:rPr>
          <w:rtl/>
        </w:rPr>
        <w:t xml:space="preserve"> :</w:t>
      </w:r>
    </w:p>
    <w:p w14:paraId="7EA18CB5" w14:textId="77777777" w:rsidR="00424402" w:rsidRDefault="00B255DC" w:rsidP="00B255DC">
      <w:pPr>
        <w:rPr>
          <w:rtl/>
        </w:rPr>
      </w:pPr>
      <w:r>
        <w:rPr>
          <w:rFonts w:hint="eastAsia"/>
          <w:rtl/>
        </w:rPr>
        <w:t>تتقسّم</w:t>
      </w:r>
      <w:r>
        <w:rPr>
          <w:rtl/>
        </w:rPr>
        <w:t xml:space="preserve"> حياة الشيخ جعفر بن كمال الدين علىٰ ثلاث مراحل رئيسة</w:t>
      </w:r>
      <w:r w:rsidR="00774210">
        <w:rPr>
          <w:rtl/>
        </w:rPr>
        <w:t xml:space="preserve"> ،</w:t>
      </w:r>
      <w:r w:rsidR="00424402">
        <w:rPr>
          <w:rtl/>
        </w:rPr>
        <w:t xml:space="preserve"> </w:t>
      </w:r>
      <w:r>
        <w:rPr>
          <w:rtl/>
        </w:rPr>
        <w:t>وهي علىٰ النحو الآتي</w:t>
      </w:r>
      <w:r w:rsidR="00774210">
        <w:rPr>
          <w:rtl/>
        </w:rPr>
        <w:t xml:space="preserve"> :</w:t>
      </w:r>
    </w:p>
    <w:p w14:paraId="169FE6E7" w14:textId="77777777" w:rsidR="00424402" w:rsidRDefault="00B255DC" w:rsidP="000C7D91">
      <w:pPr>
        <w:pStyle w:val="rfdBold1"/>
        <w:rPr>
          <w:rtl/>
        </w:rPr>
      </w:pPr>
      <w:r>
        <w:rPr>
          <w:rFonts w:hint="eastAsia"/>
          <w:rtl/>
        </w:rPr>
        <w:t>المرحلة</w:t>
      </w:r>
      <w:r w:rsidR="00BC4282">
        <w:rPr>
          <w:rFonts w:hint="eastAsia"/>
          <w:rtl/>
        </w:rPr>
        <w:t xml:space="preserve"> </w:t>
      </w:r>
      <w:r>
        <w:rPr>
          <w:rtl/>
        </w:rPr>
        <w:t>الأولى</w:t>
      </w:r>
      <w:r w:rsidR="00774210">
        <w:rPr>
          <w:rtl/>
        </w:rPr>
        <w:t xml:space="preserve"> :</w:t>
      </w:r>
      <w:r w:rsidR="00424402">
        <w:rPr>
          <w:rtl/>
        </w:rPr>
        <w:t xml:space="preserve"> </w:t>
      </w:r>
      <w:r>
        <w:rPr>
          <w:rtl/>
        </w:rPr>
        <w:t>(بين</w:t>
      </w:r>
      <w:r w:rsidR="00774210">
        <w:rPr>
          <w:rtl/>
        </w:rPr>
        <w:t xml:space="preserve"> :</w:t>
      </w:r>
      <w:r w:rsidR="00424402">
        <w:rPr>
          <w:rtl/>
        </w:rPr>
        <w:t xml:space="preserve"> </w:t>
      </w:r>
      <w:r>
        <w:rPr>
          <w:rtl/>
        </w:rPr>
        <w:t>101</w:t>
      </w:r>
      <w:r w:rsidR="00424402">
        <w:rPr>
          <w:rtl/>
        </w:rPr>
        <w:t xml:space="preserve">4 </w:t>
      </w:r>
      <w:r w:rsidR="00DE5467">
        <w:rPr>
          <w:rtl/>
        </w:rPr>
        <w:t>ـ 1</w:t>
      </w:r>
      <w:r>
        <w:rPr>
          <w:rtl/>
        </w:rPr>
        <w:t>04</w:t>
      </w:r>
      <w:r w:rsidR="00DE5467">
        <w:rPr>
          <w:rtl/>
        </w:rPr>
        <w:t>4 ه</w:t>
      </w:r>
      <w:r>
        <w:rPr>
          <w:rtl/>
        </w:rPr>
        <w:t>ـ تقريباً)</w:t>
      </w:r>
      <w:r w:rsidR="00774210">
        <w:rPr>
          <w:rtl/>
        </w:rPr>
        <w:t xml:space="preserve"> :</w:t>
      </w:r>
    </w:p>
    <w:p w14:paraId="0F69FC2B" w14:textId="77777777" w:rsidR="00B255DC" w:rsidRDefault="00B255DC" w:rsidP="00B255DC">
      <w:pPr>
        <w:rPr>
          <w:rtl/>
        </w:rPr>
      </w:pPr>
      <w:r>
        <w:rPr>
          <w:rFonts w:hint="eastAsia"/>
          <w:rtl/>
        </w:rPr>
        <w:t>نشأ</w:t>
      </w:r>
      <w:r w:rsidR="00BC4282">
        <w:rPr>
          <w:rFonts w:hint="eastAsia"/>
          <w:rtl/>
        </w:rPr>
        <w:t xml:space="preserve"> </w:t>
      </w:r>
      <w:r>
        <w:rPr>
          <w:rtl/>
        </w:rPr>
        <w:t>في جزيرة أوال</w:t>
      </w:r>
      <w:r w:rsidR="00BC4282">
        <w:rPr>
          <w:rtl/>
        </w:rPr>
        <w:t xml:space="preserve"> </w:t>
      </w:r>
      <w:r>
        <w:rPr>
          <w:rtl/>
        </w:rPr>
        <w:t>وترعرع</w:t>
      </w:r>
      <w:r w:rsidR="00BC4282">
        <w:rPr>
          <w:rtl/>
        </w:rPr>
        <w:t xml:space="preserve"> </w:t>
      </w:r>
      <w:r>
        <w:rPr>
          <w:rtl/>
        </w:rPr>
        <w:t>في كنف والده</w:t>
      </w:r>
      <w:r w:rsidR="00774210">
        <w:rPr>
          <w:rtl/>
        </w:rPr>
        <w:t xml:space="preserve"> ،</w:t>
      </w:r>
      <w:r w:rsidR="00424402">
        <w:rPr>
          <w:rtl/>
        </w:rPr>
        <w:t xml:space="preserve"> </w:t>
      </w:r>
      <w:r>
        <w:rPr>
          <w:rtl/>
        </w:rPr>
        <w:t>وبدأ مسيرة طلب العلم مبكّراً</w:t>
      </w:r>
      <w:r w:rsidR="00774210">
        <w:rPr>
          <w:rtl/>
        </w:rPr>
        <w:t xml:space="preserve"> ،</w:t>
      </w:r>
      <w:r w:rsidR="00424402">
        <w:rPr>
          <w:rtl/>
        </w:rPr>
        <w:t xml:space="preserve"> </w:t>
      </w:r>
      <w:r>
        <w:rPr>
          <w:rtl/>
        </w:rPr>
        <w:t>فتعلّم القرآن ومبادئ القراءة والكتابة ومقدّمات علوم العربية والدين الإسلامي.</w:t>
      </w:r>
    </w:p>
    <w:p w14:paraId="6FFBC5B3" w14:textId="77777777" w:rsidR="000C7D91" w:rsidRDefault="000C7D91" w:rsidP="000C7D91">
      <w:pPr>
        <w:pStyle w:val="rfdLine"/>
        <w:rPr>
          <w:rtl/>
        </w:rPr>
      </w:pPr>
      <w:r>
        <w:rPr>
          <w:rtl/>
        </w:rPr>
        <w:t>__________</w:t>
      </w:r>
    </w:p>
    <w:p w14:paraId="28DC5A31" w14:textId="77777777" w:rsidR="000C7D91" w:rsidRDefault="000C7D91" w:rsidP="000C7D91">
      <w:pPr>
        <w:pStyle w:val="rfdFootnote0"/>
        <w:rPr>
          <w:rtl/>
        </w:rPr>
      </w:pPr>
      <w:r>
        <w:rPr>
          <w:rtl/>
        </w:rPr>
        <w:t>الأخبارية في البحرين مَن تولّىٰ مناصب رفيعة في المؤسّسة الدينية الصفوية الإيرانية</w:t>
      </w:r>
      <w:r w:rsidR="0043398A">
        <w:rPr>
          <w:rtl/>
        </w:rPr>
        <w:t>»</w:t>
      </w:r>
      <w:r w:rsidR="00424402">
        <w:rPr>
          <w:rtl/>
        </w:rPr>
        <w:t>.</w:t>
      </w:r>
      <w:r>
        <w:rPr>
          <w:rtl/>
        </w:rPr>
        <w:t xml:space="preserve"> الفقيه والدولة</w:t>
      </w:r>
      <w:r w:rsidR="00424402">
        <w:rPr>
          <w:rtl/>
        </w:rPr>
        <w:t xml:space="preserve"> ..</w:t>
      </w:r>
      <w:r>
        <w:rPr>
          <w:rtl/>
        </w:rPr>
        <w:t>. الفكر السياسي الشيعي</w:t>
      </w:r>
      <w:r w:rsidR="00774210">
        <w:rPr>
          <w:rtl/>
        </w:rPr>
        <w:t xml:space="preserve"> :</w:t>
      </w:r>
      <w:r w:rsidR="00424402">
        <w:rPr>
          <w:rtl/>
        </w:rPr>
        <w:t xml:space="preserve"> </w:t>
      </w:r>
      <w:r>
        <w:rPr>
          <w:rtl/>
        </w:rPr>
        <w:t>254.</w:t>
      </w:r>
    </w:p>
    <w:p w14:paraId="287CCE83" w14:textId="77777777" w:rsidR="00424402" w:rsidRDefault="00DE5467" w:rsidP="00B255DC">
      <w:pPr>
        <w:rPr>
          <w:rtl/>
        </w:rPr>
      </w:pPr>
      <w:r>
        <w:rPr>
          <w:rtl/>
        </w:rPr>
        <w:br w:type="page"/>
      </w:r>
      <w:r w:rsidR="00B255DC">
        <w:rPr>
          <w:rtl/>
        </w:rPr>
        <w:lastRenderedPageBreak/>
        <w:t>وإنْ لم تذكر المصادر أسماء مدارس العلم التي ارتادها</w:t>
      </w:r>
      <w:r w:rsidR="00774210">
        <w:rPr>
          <w:rtl/>
        </w:rPr>
        <w:t xml:space="preserve"> ،</w:t>
      </w:r>
      <w:r w:rsidR="00424402">
        <w:rPr>
          <w:rtl/>
        </w:rPr>
        <w:t xml:space="preserve"> </w:t>
      </w:r>
      <w:r w:rsidR="00B255DC">
        <w:rPr>
          <w:rtl/>
        </w:rPr>
        <w:t>فمن المنطقي أنّه</w:t>
      </w:r>
      <w:r w:rsidR="00BC4282">
        <w:rPr>
          <w:rtl/>
        </w:rPr>
        <w:t xml:space="preserve"> </w:t>
      </w:r>
      <w:r w:rsidR="00B255DC">
        <w:rPr>
          <w:rtl/>
        </w:rPr>
        <w:t>درس في إحداها</w:t>
      </w:r>
      <w:r w:rsidR="00773720">
        <w:rPr>
          <w:rtl/>
        </w:rPr>
        <w:t xml:space="preserve"> ؛</w:t>
      </w:r>
      <w:r>
        <w:rPr>
          <w:rtl/>
        </w:rPr>
        <w:t xml:space="preserve"> </w:t>
      </w:r>
      <w:r w:rsidR="00B255DC">
        <w:rPr>
          <w:rtl/>
        </w:rPr>
        <w:t>لانتشار المدارس العلمية في ربوع</w:t>
      </w:r>
      <w:r w:rsidR="00BC4282">
        <w:rPr>
          <w:rtl/>
        </w:rPr>
        <w:t xml:space="preserve"> </w:t>
      </w:r>
      <w:r w:rsidR="00B255DC">
        <w:rPr>
          <w:rtl/>
        </w:rPr>
        <w:t>جزيرة أوال</w:t>
      </w:r>
      <w:r w:rsidR="00774210">
        <w:rPr>
          <w:rtl/>
        </w:rPr>
        <w:t xml:space="preserve"> ،</w:t>
      </w:r>
      <w:r w:rsidR="00424402">
        <w:rPr>
          <w:rtl/>
        </w:rPr>
        <w:t xml:space="preserve"> </w:t>
      </w:r>
      <w:r w:rsidR="00B255DC">
        <w:rPr>
          <w:rtl/>
        </w:rPr>
        <w:t>فهي مدينة العلم في إقليم البحرين القديم</w:t>
      </w:r>
      <w:r w:rsidR="00774210">
        <w:rPr>
          <w:rtl/>
        </w:rPr>
        <w:t xml:space="preserve"> ،</w:t>
      </w:r>
      <w:r w:rsidR="00424402">
        <w:rPr>
          <w:rtl/>
        </w:rPr>
        <w:t xml:space="preserve"> </w:t>
      </w:r>
      <w:r w:rsidR="00B255DC">
        <w:rPr>
          <w:rtl/>
        </w:rPr>
        <w:t>هذا بالإضافة إلىٰ ما رُوي عن اختلافه إلىٰ مجالس العلماء ومدارسهم مع حداثة سنّه.</w:t>
      </w:r>
      <w:r w:rsidR="00BC4282">
        <w:rPr>
          <w:rtl/>
        </w:rPr>
        <w:t xml:space="preserve"> </w:t>
      </w:r>
      <w:r w:rsidR="00B255DC">
        <w:rPr>
          <w:rFonts w:hint="eastAsia"/>
          <w:rtl/>
        </w:rPr>
        <w:t>وهو</w:t>
      </w:r>
      <w:r w:rsidR="00B255DC">
        <w:rPr>
          <w:rtl/>
        </w:rPr>
        <w:t xml:space="preserve"> ما يُستشفّ من حادثة</w:t>
      </w:r>
      <w:r w:rsidR="00BC4282">
        <w:rPr>
          <w:rtl/>
        </w:rPr>
        <w:t xml:space="preserve"> </w:t>
      </w:r>
      <w:r w:rsidR="00B255DC">
        <w:rPr>
          <w:rtl/>
        </w:rPr>
        <w:t>مسجد السدرة.</w:t>
      </w:r>
    </w:p>
    <w:p w14:paraId="570B40B8" w14:textId="77777777" w:rsidR="00424402" w:rsidRDefault="00B255DC" w:rsidP="00B255DC">
      <w:pPr>
        <w:rPr>
          <w:rtl/>
        </w:rPr>
      </w:pPr>
      <w:r>
        <w:rPr>
          <w:rFonts w:hint="eastAsia"/>
          <w:rtl/>
        </w:rPr>
        <w:t>فقد</w:t>
      </w:r>
      <w:r>
        <w:rPr>
          <w:rtl/>
        </w:rPr>
        <w:t xml:space="preserve"> روىٰ السيّد علي خان المدني</w:t>
      </w:r>
      <w:r w:rsidR="00BC4282">
        <w:rPr>
          <w:rtl/>
        </w:rPr>
        <w:t xml:space="preserve"> </w:t>
      </w:r>
      <w:r>
        <w:rPr>
          <w:rtl/>
        </w:rPr>
        <w:t>(ت</w:t>
      </w:r>
      <w:r w:rsidR="00BC4282">
        <w:rPr>
          <w:rtl/>
        </w:rPr>
        <w:t xml:space="preserve"> </w:t>
      </w:r>
      <w:r>
        <w:rPr>
          <w:rtl/>
        </w:rPr>
        <w:t>112</w:t>
      </w:r>
      <w:r w:rsidR="00DE5467">
        <w:rPr>
          <w:rtl/>
        </w:rPr>
        <w:t>0 ه</w:t>
      </w:r>
      <w:r>
        <w:rPr>
          <w:rtl/>
        </w:rPr>
        <w:t>ـ) عن شيخه</w:t>
      </w:r>
      <w:r w:rsidR="00774210">
        <w:rPr>
          <w:rtl/>
        </w:rPr>
        <w:t xml:space="preserve"> ،</w:t>
      </w:r>
      <w:r w:rsidR="00424402">
        <w:rPr>
          <w:rtl/>
        </w:rPr>
        <w:t xml:space="preserve"> </w:t>
      </w:r>
      <w:r>
        <w:rPr>
          <w:rtl/>
        </w:rPr>
        <w:t>الشيخ جعفر بن كمال الدين</w:t>
      </w:r>
      <w:r w:rsidR="00774210">
        <w:rPr>
          <w:rtl/>
        </w:rPr>
        <w:t xml:space="preserve"> ،</w:t>
      </w:r>
      <w:r w:rsidR="00424402">
        <w:rPr>
          <w:rtl/>
        </w:rPr>
        <w:t xml:space="preserve"> </w:t>
      </w:r>
      <w:r>
        <w:rPr>
          <w:rtl/>
        </w:rPr>
        <w:t>قال</w:t>
      </w:r>
      <w:r w:rsidR="00774210">
        <w:rPr>
          <w:rtl/>
        </w:rPr>
        <w:t xml:space="preserve"> :</w:t>
      </w:r>
      <w:r w:rsidR="00424402">
        <w:rPr>
          <w:rtl/>
        </w:rPr>
        <w:t xml:space="preserve"> </w:t>
      </w:r>
      <w:r w:rsidR="0043398A">
        <w:rPr>
          <w:rtl/>
        </w:rPr>
        <w:t>«</w:t>
      </w:r>
      <w:r>
        <w:rPr>
          <w:rtl/>
        </w:rPr>
        <w:t>كنت يوماً جالساً في مسجد السدرة</w:t>
      </w:r>
      <w:r w:rsidR="00774210">
        <w:rPr>
          <w:rtl/>
        </w:rPr>
        <w:t xml:space="preserve"> ،</w:t>
      </w:r>
      <w:r w:rsidR="00424402">
        <w:rPr>
          <w:rtl/>
        </w:rPr>
        <w:t xml:space="preserve"> </w:t>
      </w:r>
      <w:r>
        <w:rPr>
          <w:rtl/>
        </w:rPr>
        <w:t>أحد مساجد القرية المعمورة المسمّاة بـ</w:t>
      </w:r>
      <w:r w:rsidR="00774210">
        <w:rPr>
          <w:rtl/>
        </w:rPr>
        <w:t xml:space="preserve"> :</w:t>
      </w:r>
      <w:r w:rsidR="00424402">
        <w:rPr>
          <w:rtl/>
        </w:rPr>
        <w:t xml:space="preserve"> </w:t>
      </w:r>
      <w:r>
        <w:rPr>
          <w:rtl/>
        </w:rPr>
        <w:t>(جد</w:t>
      </w:r>
      <w:r w:rsidR="00BC4282">
        <w:rPr>
          <w:rtl/>
        </w:rPr>
        <w:t xml:space="preserve"> </w:t>
      </w:r>
      <w:r>
        <w:rPr>
          <w:rtl/>
        </w:rPr>
        <w:t>حفص) إحدىٰ قرىٰ البحرين</w:t>
      </w:r>
      <w:r w:rsidR="00774210">
        <w:rPr>
          <w:rtl/>
        </w:rPr>
        <w:t xml:space="preserve"> ،</w:t>
      </w:r>
      <w:r w:rsidR="00424402">
        <w:rPr>
          <w:rtl/>
        </w:rPr>
        <w:t xml:space="preserve"> </w:t>
      </w:r>
      <w:r>
        <w:rPr>
          <w:rtl/>
        </w:rPr>
        <w:t>وهو مدرسة العلم ومجمع أولي الفضل والحلم</w:t>
      </w:r>
      <w:r w:rsidR="00774210">
        <w:rPr>
          <w:rtl/>
        </w:rPr>
        <w:t xml:space="preserve"> ،</w:t>
      </w:r>
      <w:r w:rsidR="00424402">
        <w:rPr>
          <w:rtl/>
        </w:rPr>
        <w:t xml:space="preserve"> </w:t>
      </w:r>
      <w:r>
        <w:rPr>
          <w:rtl/>
        </w:rPr>
        <w:t>وكان عميد البلاد وكبيرها وقا</w:t>
      </w:r>
      <w:r>
        <w:rPr>
          <w:rFonts w:hint="eastAsia"/>
          <w:rtl/>
        </w:rPr>
        <w:t>ضيها</w:t>
      </w:r>
      <w:r>
        <w:rPr>
          <w:rtl/>
        </w:rPr>
        <w:t xml:space="preserve"> القائم به تدبيرها</w:t>
      </w:r>
      <w:r w:rsidR="00774210">
        <w:rPr>
          <w:rtl/>
        </w:rPr>
        <w:t xml:space="preserve"> ،</w:t>
      </w:r>
      <w:r w:rsidR="00424402">
        <w:rPr>
          <w:rtl/>
        </w:rPr>
        <w:t xml:space="preserve"> </w:t>
      </w:r>
      <w:r>
        <w:rPr>
          <w:rtl/>
        </w:rPr>
        <w:t>السيّد حسين بن عبد</w:t>
      </w:r>
      <w:r w:rsidR="00BC4282">
        <w:rPr>
          <w:rtl/>
        </w:rPr>
        <w:t xml:space="preserve"> </w:t>
      </w:r>
      <w:r>
        <w:rPr>
          <w:rtl/>
        </w:rPr>
        <w:t>الرؤوف</w:t>
      </w:r>
      <w:r w:rsidR="00BC4282">
        <w:rPr>
          <w:rtl/>
        </w:rPr>
        <w:t xml:space="preserve"> </w:t>
      </w:r>
      <w:r>
        <w:rPr>
          <w:rtl/>
        </w:rPr>
        <w:t>(ق1</w:t>
      </w:r>
      <w:r w:rsidR="00DE5467">
        <w:rPr>
          <w:rtl/>
        </w:rPr>
        <w:t>1 ه</w:t>
      </w:r>
      <w:r>
        <w:rPr>
          <w:rtl/>
        </w:rPr>
        <w:t>ـ) جالساً في ذلك المسجد</w:t>
      </w:r>
      <w:r w:rsidR="00774210">
        <w:rPr>
          <w:rtl/>
        </w:rPr>
        <w:t xml:space="preserve"> ،</w:t>
      </w:r>
      <w:r w:rsidR="00424402">
        <w:rPr>
          <w:rtl/>
        </w:rPr>
        <w:t xml:space="preserve"> </w:t>
      </w:r>
      <w:r>
        <w:rPr>
          <w:rtl/>
        </w:rPr>
        <w:t>وإلىٰ جانبه السيّد ناصر المذكور</w:t>
      </w:r>
      <w:r w:rsidR="00BC4282">
        <w:rPr>
          <w:rtl/>
        </w:rPr>
        <w:t xml:space="preserve"> </w:t>
      </w:r>
      <w:r>
        <w:rPr>
          <w:rtl/>
        </w:rPr>
        <w:t>[السيّد ناصر بن سليمان القاروني</w:t>
      </w:r>
      <w:r w:rsidR="00BC4282">
        <w:rPr>
          <w:rtl/>
        </w:rPr>
        <w:t xml:space="preserve"> </w:t>
      </w:r>
      <w:r>
        <w:rPr>
          <w:rtl/>
        </w:rPr>
        <w:t>(ت</w:t>
      </w:r>
      <w:r w:rsidR="00BC4282">
        <w:rPr>
          <w:rtl/>
        </w:rPr>
        <w:t xml:space="preserve"> </w:t>
      </w:r>
      <w:r>
        <w:rPr>
          <w:rtl/>
        </w:rPr>
        <w:t>102</w:t>
      </w:r>
      <w:r w:rsidR="00DE5467">
        <w:rPr>
          <w:rtl/>
        </w:rPr>
        <w:t>8 ه</w:t>
      </w:r>
      <w:r>
        <w:rPr>
          <w:rtl/>
        </w:rPr>
        <w:t>ـ)]</w:t>
      </w:r>
      <w:r w:rsidR="00774210">
        <w:rPr>
          <w:rtl/>
        </w:rPr>
        <w:t xml:space="preserve"> ،</w:t>
      </w:r>
      <w:r w:rsidR="00424402">
        <w:rPr>
          <w:rtl/>
        </w:rPr>
        <w:t xml:space="preserve"> </w:t>
      </w:r>
      <w:r>
        <w:rPr>
          <w:rtl/>
        </w:rPr>
        <w:t xml:space="preserve">وأحد المدرّسين يقرئ كتاب </w:t>
      </w:r>
      <w:r w:rsidRPr="000C7D91">
        <w:rPr>
          <w:rStyle w:val="rfdBold2"/>
          <w:rtl/>
        </w:rPr>
        <w:t>القواعد</w:t>
      </w:r>
      <w:r>
        <w:rPr>
          <w:rtl/>
        </w:rPr>
        <w:t xml:space="preserve"> المشهور</w:t>
      </w:r>
      <w:r w:rsidR="00774210">
        <w:rPr>
          <w:rtl/>
        </w:rPr>
        <w:t xml:space="preserve"> ،</w:t>
      </w:r>
      <w:r w:rsidR="00424402">
        <w:rPr>
          <w:rtl/>
        </w:rPr>
        <w:t xml:space="preserve"> </w:t>
      </w:r>
      <w:r>
        <w:rPr>
          <w:rtl/>
        </w:rPr>
        <w:t>فجاء ابن أخ السيّد حسين المشار إليه نافحاً بكمّه</w:t>
      </w:r>
      <w:r w:rsidR="00774210">
        <w:rPr>
          <w:rtl/>
        </w:rPr>
        <w:t xml:space="preserve"> ،</w:t>
      </w:r>
      <w:r w:rsidR="00424402">
        <w:rPr>
          <w:rtl/>
        </w:rPr>
        <w:t xml:space="preserve"> </w:t>
      </w:r>
      <w:r>
        <w:rPr>
          <w:rtl/>
        </w:rPr>
        <w:t>وز</w:t>
      </w:r>
      <w:r>
        <w:rPr>
          <w:rFonts w:hint="eastAsia"/>
          <w:rtl/>
        </w:rPr>
        <w:t>حزح</w:t>
      </w:r>
      <w:r>
        <w:rPr>
          <w:rtl/>
        </w:rPr>
        <w:t xml:space="preserve"> السيّد ناصر عن مكانه وجلس بجنب عمّه</w:t>
      </w:r>
      <w:r w:rsidR="00774210">
        <w:rPr>
          <w:rtl/>
        </w:rPr>
        <w:t xml:space="preserve"> ،</w:t>
      </w:r>
      <w:r w:rsidR="00424402">
        <w:rPr>
          <w:rtl/>
        </w:rPr>
        <w:t xml:space="preserve"> </w:t>
      </w:r>
      <w:r>
        <w:rPr>
          <w:rtl/>
        </w:rPr>
        <w:t>فغضب السيّد ناصر وعتب</w:t>
      </w:r>
      <w:r w:rsidR="00774210">
        <w:rPr>
          <w:rtl/>
        </w:rPr>
        <w:t xml:space="preserve"> ،</w:t>
      </w:r>
      <w:r w:rsidR="00424402">
        <w:rPr>
          <w:rtl/>
        </w:rPr>
        <w:t xml:space="preserve"> </w:t>
      </w:r>
      <w:r>
        <w:rPr>
          <w:rtl/>
        </w:rPr>
        <w:t>وتناول القلم مسرعاً وكتب</w:t>
      </w:r>
      <w:r w:rsidR="00774210">
        <w:rPr>
          <w:rtl/>
        </w:rPr>
        <w:t xml:space="preserve"> :</w:t>
      </w:r>
      <w:r w:rsidR="00424402">
        <w:rPr>
          <w:rtl/>
        </w:rPr>
        <w:t xml:space="preserve"> </w:t>
      </w:r>
      <w:r w:rsidR="0043398A">
        <w:rPr>
          <w:rtl/>
        </w:rPr>
        <w:t>«</w:t>
      </w:r>
      <w:r>
        <w:rPr>
          <w:rtl/>
        </w:rPr>
        <w:t>لا تعجبنّ من تقدّم ذي البنان الخاضِب علىٰ ذي البيان الخاطِب</w:t>
      </w:r>
      <w:r w:rsidR="00774210">
        <w:rPr>
          <w:rtl/>
        </w:rPr>
        <w:t xml:space="preserve"> ،</w:t>
      </w:r>
      <w:r w:rsidR="00424402">
        <w:rPr>
          <w:rtl/>
        </w:rPr>
        <w:t xml:space="preserve"> </w:t>
      </w:r>
      <w:r>
        <w:rPr>
          <w:rtl/>
        </w:rPr>
        <w:t>وذي الطَرْف المفتون علىٰ ذي الظُرْف والفنون</w:t>
      </w:r>
      <w:r w:rsidR="00774210">
        <w:rPr>
          <w:rtl/>
        </w:rPr>
        <w:t xml:space="preserve"> ،</w:t>
      </w:r>
      <w:r w:rsidR="00424402">
        <w:rPr>
          <w:rtl/>
        </w:rPr>
        <w:t xml:space="preserve"> </w:t>
      </w:r>
      <w:r>
        <w:rPr>
          <w:rtl/>
        </w:rPr>
        <w:t>وذي الجسم الناصِل علىٰ ذي الجسم الفاضِل</w:t>
      </w:r>
      <w:r w:rsidR="00774210">
        <w:rPr>
          <w:rtl/>
        </w:rPr>
        <w:t xml:space="preserve"> ،</w:t>
      </w:r>
      <w:r w:rsidR="00424402">
        <w:rPr>
          <w:rtl/>
        </w:rPr>
        <w:t xml:space="preserve"> </w:t>
      </w:r>
      <w:r>
        <w:rPr>
          <w:rtl/>
        </w:rPr>
        <w:t xml:space="preserve">وذي الطُّول علىٰ </w:t>
      </w:r>
      <w:r>
        <w:rPr>
          <w:rFonts w:hint="eastAsia"/>
          <w:rtl/>
        </w:rPr>
        <w:t>ذي</w:t>
      </w:r>
      <w:r>
        <w:rPr>
          <w:rtl/>
        </w:rPr>
        <w:t xml:space="preserve"> الطَّول</w:t>
      </w:r>
      <w:r w:rsidR="00774210">
        <w:rPr>
          <w:rtl/>
        </w:rPr>
        <w:t xml:space="preserve"> ،</w:t>
      </w:r>
      <w:r w:rsidR="00424402">
        <w:rPr>
          <w:rtl/>
        </w:rPr>
        <w:t xml:space="preserve"> </w:t>
      </w:r>
      <w:r>
        <w:rPr>
          <w:rtl/>
        </w:rPr>
        <w:t>فإنّ الزمان طبع علىٰ هذه الشيمة منذ كان من المشيمة. وكتب ناصر ابن سليمان البحراني</w:t>
      </w:r>
      <w:r w:rsidR="00774210">
        <w:rPr>
          <w:rtl/>
        </w:rPr>
        <w:t xml:space="preserve"> ،</w:t>
      </w:r>
      <w:r w:rsidR="00424402">
        <w:rPr>
          <w:rtl/>
        </w:rPr>
        <w:t xml:space="preserve"> </w:t>
      </w:r>
      <w:r>
        <w:rPr>
          <w:rtl/>
        </w:rPr>
        <w:t>ورمىٰ بالبطاقة وقام</w:t>
      </w:r>
      <w:r w:rsidR="00774210">
        <w:rPr>
          <w:rtl/>
        </w:rPr>
        <w:t xml:space="preserve"> ،</w:t>
      </w:r>
      <w:r w:rsidR="00424402">
        <w:rPr>
          <w:rtl/>
        </w:rPr>
        <w:t xml:space="preserve"> </w:t>
      </w:r>
      <w:r>
        <w:rPr>
          <w:rtl/>
        </w:rPr>
        <w:t>وأقام علىٰ المعنىٰ من بلاء ما أقام</w:t>
      </w:r>
      <w:r w:rsidR="0043398A">
        <w:rPr>
          <w:rtl/>
        </w:rPr>
        <w:t>»</w:t>
      </w:r>
      <w:r w:rsidR="00774210">
        <w:rPr>
          <w:rtl/>
        </w:rPr>
        <w:t xml:space="preserve"> </w:t>
      </w:r>
      <w:r w:rsidRPr="00B255DC">
        <w:rPr>
          <w:rStyle w:val="rfdFootnotenum"/>
          <w:rtl/>
        </w:rPr>
        <w:t>(1)</w:t>
      </w:r>
      <w:r>
        <w:rPr>
          <w:rtl/>
        </w:rPr>
        <w:t>.</w:t>
      </w:r>
    </w:p>
    <w:p w14:paraId="65BEB778" w14:textId="77777777" w:rsidR="00424402" w:rsidRDefault="00B255DC" w:rsidP="00B255DC">
      <w:pPr>
        <w:rPr>
          <w:rtl/>
        </w:rPr>
      </w:pPr>
      <w:r>
        <w:rPr>
          <w:rFonts w:hint="eastAsia"/>
          <w:rtl/>
        </w:rPr>
        <w:t>ومن</w:t>
      </w:r>
      <w:r w:rsidR="00BC4282">
        <w:rPr>
          <w:rFonts w:hint="eastAsia"/>
          <w:rtl/>
        </w:rPr>
        <w:t xml:space="preserve"> </w:t>
      </w:r>
      <w:r>
        <w:rPr>
          <w:rtl/>
        </w:rPr>
        <w:t>الممكن أنّه درس في مدرسة القدم العلمية</w:t>
      </w:r>
      <w:r w:rsidR="00BC4282">
        <w:rPr>
          <w:rtl/>
        </w:rPr>
        <w:t xml:space="preserve"> </w:t>
      </w:r>
      <w:r>
        <w:rPr>
          <w:rtl/>
        </w:rPr>
        <w:t>ـ حال وجوده في جزيرة أوال عند تأسيسها ـ لكون شيخه</w:t>
      </w:r>
      <w:r w:rsidR="00774210">
        <w:rPr>
          <w:rtl/>
        </w:rPr>
        <w:t xml:space="preserve"> ،</w:t>
      </w:r>
      <w:r w:rsidR="00424402">
        <w:rPr>
          <w:rtl/>
        </w:rPr>
        <w:t xml:space="preserve"> </w:t>
      </w:r>
      <w:r>
        <w:rPr>
          <w:rtl/>
        </w:rPr>
        <w:t>الشيخ عليّ بن سليمان القدمي</w:t>
      </w:r>
      <w:r w:rsidR="00BC4282">
        <w:rPr>
          <w:rtl/>
        </w:rPr>
        <w:t xml:space="preserve"> </w:t>
      </w:r>
      <w:r>
        <w:rPr>
          <w:rtl/>
        </w:rPr>
        <w:t>(ت</w:t>
      </w:r>
      <w:r w:rsidR="00BC4282">
        <w:rPr>
          <w:rtl/>
        </w:rPr>
        <w:t xml:space="preserve"> </w:t>
      </w:r>
      <w:r>
        <w:rPr>
          <w:rtl/>
        </w:rPr>
        <w:t>106</w:t>
      </w:r>
      <w:r w:rsidR="00DE5467">
        <w:rPr>
          <w:rtl/>
        </w:rPr>
        <w:t>4 ه</w:t>
      </w:r>
      <w:r>
        <w:rPr>
          <w:rtl/>
        </w:rPr>
        <w:t>ـ)</w:t>
      </w:r>
      <w:r w:rsidR="00774210">
        <w:rPr>
          <w:rtl/>
        </w:rPr>
        <w:t xml:space="preserve"> ،</w:t>
      </w:r>
      <w:r w:rsidR="00424402">
        <w:rPr>
          <w:rtl/>
        </w:rPr>
        <w:t xml:space="preserve"> </w:t>
      </w:r>
      <w:r>
        <w:rPr>
          <w:rtl/>
        </w:rPr>
        <w:t>هو مؤسّس هذه المدرسة</w:t>
      </w:r>
      <w:r w:rsidRPr="00B255DC">
        <w:rPr>
          <w:rStyle w:val="rfdFootnotenum"/>
          <w:rtl/>
        </w:rPr>
        <w:t>(2)</w:t>
      </w:r>
      <w:r>
        <w:rPr>
          <w:rtl/>
        </w:rPr>
        <w:t>.</w:t>
      </w:r>
    </w:p>
    <w:p w14:paraId="6091749F" w14:textId="77777777" w:rsidR="00B255DC" w:rsidRDefault="00B255DC" w:rsidP="00B255DC">
      <w:pPr>
        <w:pStyle w:val="rfdLine"/>
        <w:rPr>
          <w:rtl/>
        </w:rPr>
      </w:pPr>
      <w:r>
        <w:rPr>
          <w:rtl/>
        </w:rPr>
        <w:t>__________</w:t>
      </w:r>
    </w:p>
    <w:p w14:paraId="4733E588" w14:textId="77777777" w:rsidR="00B255DC" w:rsidRDefault="00B255DC" w:rsidP="00B255DC">
      <w:pPr>
        <w:pStyle w:val="rfdFootnote0"/>
        <w:rPr>
          <w:rtl/>
        </w:rPr>
      </w:pPr>
      <w:r>
        <w:rPr>
          <w:rtl/>
        </w:rPr>
        <w:t>(1) سلافة العصر في محاسن أهل العصر 2 /830.</w:t>
      </w:r>
    </w:p>
    <w:p w14:paraId="2CF97038" w14:textId="77777777" w:rsidR="00B255DC" w:rsidRDefault="00B255DC" w:rsidP="00B255DC">
      <w:pPr>
        <w:pStyle w:val="rfdFootnote0"/>
        <w:rPr>
          <w:rtl/>
        </w:rPr>
      </w:pPr>
      <w:r>
        <w:rPr>
          <w:rtl/>
        </w:rPr>
        <w:t>(2) عن مدرسة القدم</w:t>
      </w:r>
      <w:r w:rsidR="00774210">
        <w:rPr>
          <w:rtl/>
        </w:rPr>
        <w:t xml:space="preserve"> ،</w:t>
      </w:r>
      <w:r w:rsidR="00424402">
        <w:rPr>
          <w:rtl/>
        </w:rPr>
        <w:t xml:space="preserve"> </w:t>
      </w:r>
      <w:r>
        <w:rPr>
          <w:rtl/>
        </w:rPr>
        <w:t>انظر</w:t>
      </w:r>
      <w:r w:rsidR="00774210">
        <w:rPr>
          <w:rtl/>
        </w:rPr>
        <w:t xml:space="preserve"> :</w:t>
      </w:r>
      <w:r w:rsidR="00424402">
        <w:rPr>
          <w:rtl/>
        </w:rPr>
        <w:t xml:space="preserve"> </w:t>
      </w:r>
      <w:r>
        <w:rPr>
          <w:rtl/>
        </w:rPr>
        <w:t>المدراس العلمية في البحرين 2 /19</w:t>
      </w:r>
      <w:r w:rsidR="00424402">
        <w:rPr>
          <w:rtl/>
        </w:rPr>
        <w:t xml:space="preserve">6 </w:t>
      </w:r>
      <w:r w:rsidR="00DE5467">
        <w:rPr>
          <w:rtl/>
        </w:rPr>
        <w:t>ـ 2</w:t>
      </w:r>
      <w:r>
        <w:rPr>
          <w:rtl/>
        </w:rPr>
        <w:t>13.</w:t>
      </w:r>
    </w:p>
    <w:p w14:paraId="7852D7B4" w14:textId="77777777" w:rsidR="00424402" w:rsidRDefault="00DE5467" w:rsidP="00B255DC">
      <w:pPr>
        <w:rPr>
          <w:rtl/>
        </w:rPr>
      </w:pPr>
      <w:r>
        <w:rPr>
          <w:rtl/>
        </w:rPr>
        <w:br w:type="page"/>
      </w:r>
      <w:r w:rsidR="00B255DC">
        <w:rPr>
          <w:rtl/>
        </w:rPr>
        <w:lastRenderedPageBreak/>
        <w:t>وفي هذه المرحلة أيضاً</w:t>
      </w:r>
      <w:r w:rsidR="00774210">
        <w:rPr>
          <w:rtl/>
        </w:rPr>
        <w:t xml:space="preserve"> ،</w:t>
      </w:r>
      <w:r w:rsidR="00424402">
        <w:rPr>
          <w:rtl/>
        </w:rPr>
        <w:t xml:space="preserve"> </w:t>
      </w:r>
      <w:r w:rsidR="00B255DC">
        <w:rPr>
          <w:rtl/>
        </w:rPr>
        <w:t>قصد البيت الحرام</w:t>
      </w:r>
      <w:r w:rsidR="00BC4282">
        <w:rPr>
          <w:rtl/>
        </w:rPr>
        <w:t xml:space="preserve"> </w:t>
      </w:r>
      <w:r w:rsidR="00B255DC">
        <w:rPr>
          <w:rtl/>
        </w:rPr>
        <w:t>في مكّة المكرّمة</w:t>
      </w:r>
      <w:r w:rsidR="00774210">
        <w:rPr>
          <w:rtl/>
        </w:rPr>
        <w:t xml:space="preserve"> ،</w:t>
      </w:r>
      <w:r w:rsidR="00424402">
        <w:rPr>
          <w:rtl/>
        </w:rPr>
        <w:t xml:space="preserve"> </w:t>
      </w:r>
      <w:r w:rsidR="00B255DC">
        <w:rPr>
          <w:rtl/>
        </w:rPr>
        <w:t>وهنالك قرأ فيها علىٰ بعض علماء المذاهب الأخرى.</w:t>
      </w:r>
    </w:p>
    <w:p w14:paraId="1D29F98C" w14:textId="77777777" w:rsidR="00424402" w:rsidRDefault="00B255DC" w:rsidP="000C7D91">
      <w:pPr>
        <w:pStyle w:val="rfdBold1"/>
        <w:rPr>
          <w:rtl/>
        </w:rPr>
      </w:pPr>
      <w:r>
        <w:rPr>
          <w:rFonts w:hint="eastAsia"/>
          <w:rtl/>
        </w:rPr>
        <w:t>المرحلة</w:t>
      </w:r>
      <w:r>
        <w:rPr>
          <w:rtl/>
        </w:rPr>
        <w:t xml:space="preserve"> الثانية</w:t>
      </w:r>
      <w:r w:rsidR="00774210">
        <w:rPr>
          <w:rtl/>
        </w:rPr>
        <w:t xml:space="preserve"> :</w:t>
      </w:r>
      <w:r w:rsidR="00424402">
        <w:rPr>
          <w:rtl/>
        </w:rPr>
        <w:t xml:space="preserve"> </w:t>
      </w:r>
      <w:r>
        <w:rPr>
          <w:rtl/>
        </w:rPr>
        <w:t>(بين</w:t>
      </w:r>
      <w:r w:rsidR="00774210">
        <w:rPr>
          <w:rtl/>
        </w:rPr>
        <w:t xml:space="preserve"> :</w:t>
      </w:r>
      <w:r w:rsidR="00424402">
        <w:rPr>
          <w:rtl/>
        </w:rPr>
        <w:t xml:space="preserve"> </w:t>
      </w:r>
      <w:r>
        <w:rPr>
          <w:rtl/>
        </w:rPr>
        <w:t>104</w:t>
      </w:r>
      <w:r w:rsidR="00424402">
        <w:rPr>
          <w:rtl/>
        </w:rPr>
        <w:t xml:space="preserve">4 </w:t>
      </w:r>
      <w:r w:rsidR="00DE5467">
        <w:rPr>
          <w:rtl/>
        </w:rPr>
        <w:t>ـ 1</w:t>
      </w:r>
      <w:r>
        <w:rPr>
          <w:rtl/>
        </w:rPr>
        <w:t>06</w:t>
      </w:r>
      <w:r w:rsidR="00DE5467">
        <w:rPr>
          <w:rtl/>
        </w:rPr>
        <w:t>7 ه</w:t>
      </w:r>
      <w:r>
        <w:rPr>
          <w:rtl/>
        </w:rPr>
        <w:t>ـ تقريباً)</w:t>
      </w:r>
      <w:r w:rsidR="00774210">
        <w:rPr>
          <w:rtl/>
        </w:rPr>
        <w:t xml:space="preserve"> :</w:t>
      </w:r>
    </w:p>
    <w:p w14:paraId="6E572BB9" w14:textId="77777777" w:rsidR="00424402" w:rsidRDefault="00B255DC" w:rsidP="00B255DC">
      <w:pPr>
        <w:rPr>
          <w:rtl/>
        </w:rPr>
      </w:pPr>
      <w:r>
        <w:rPr>
          <w:rFonts w:hint="eastAsia"/>
          <w:rtl/>
        </w:rPr>
        <w:t>هاجر</w:t>
      </w:r>
      <w:r w:rsidR="00BC4282">
        <w:rPr>
          <w:rFonts w:hint="eastAsia"/>
          <w:rtl/>
        </w:rPr>
        <w:t xml:space="preserve"> </w:t>
      </w:r>
      <w:r>
        <w:rPr>
          <w:rtl/>
        </w:rPr>
        <w:t>من البحرين إلىٰ شيراز في بلاد فارس</w:t>
      </w:r>
      <w:r w:rsidR="00774210">
        <w:rPr>
          <w:rtl/>
        </w:rPr>
        <w:t xml:space="preserve"> ،</w:t>
      </w:r>
      <w:r w:rsidR="00424402">
        <w:rPr>
          <w:rtl/>
        </w:rPr>
        <w:t xml:space="preserve"> </w:t>
      </w:r>
      <w:r>
        <w:rPr>
          <w:rtl/>
        </w:rPr>
        <w:t>وعن سبب هذه الهجرة</w:t>
      </w:r>
      <w:r w:rsidR="00BC4282">
        <w:rPr>
          <w:rtl/>
        </w:rPr>
        <w:t xml:space="preserve"> </w:t>
      </w:r>
      <w:r>
        <w:rPr>
          <w:rtl/>
        </w:rPr>
        <w:t>أخبر المحدّث الشيخ يوسف البحراني</w:t>
      </w:r>
      <w:r w:rsidR="00BC4282">
        <w:rPr>
          <w:rtl/>
        </w:rPr>
        <w:t xml:space="preserve"> </w:t>
      </w:r>
      <w:r>
        <w:rPr>
          <w:rtl/>
        </w:rPr>
        <w:t>(ت</w:t>
      </w:r>
      <w:r w:rsidR="00BC4282">
        <w:rPr>
          <w:rtl/>
        </w:rPr>
        <w:t xml:space="preserve"> </w:t>
      </w:r>
      <w:r>
        <w:rPr>
          <w:rtl/>
        </w:rPr>
        <w:t>118</w:t>
      </w:r>
      <w:r w:rsidR="00DE5467">
        <w:rPr>
          <w:rtl/>
        </w:rPr>
        <w:t>6 ه</w:t>
      </w:r>
      <w:r>
        <w:rPr>
          <w:rtl/>
        </w:rPr>
        <w:t>ـ) عن والده</w:t>
      </w:r>
      <w:r w:rsidR="00774210">
        <w:rPr>
          <w:rtl/>
        </w:rPr>
        <w:t xml:space="preserve"> :</w:t>
      </w:r>
      <w:r w:rsidR="00424402">
        <w:rPr>
          <w:rtl/>
        </w:rPr>
        <w:t xml:space="preserve"> </w:t>
      </w:r>
      <w:r w:rsidR="0043398A">
        <w:rPr>
          <w:rtl/>
        </w:rPr>
        <w:t>«</w:t>
      </w:r>
      <w:r>
        <w:rPr>
          <w:rtl/>
        </w:rPr>
        <w:t>إنّ هذين الشيخين</w:t>
      </w:r>
      <w:r w:rsidR="00BC4282">
        <w:rPr>
          <w:rtl/>
        </w:rPr>
        <w:t xml:space="preserve"> </w:t>
      </w:r>
      <w:r>
        <w:rPr>
          <w:rtl/>
        </w:rPr>
        <w:t>[الشيخ جعفر والشيخ صالح بن عبد</w:t>
      </w:r>
      <w:r w:rsidR="00BC4282">
        <w:rPr>
          <w:rtl/>
        </w:rPr>
        <w:t xml:space="preserve"> </w:t>
      </w:r>
      <w:r>
        <w:rPr>
          <w:rtl/>
        </w:rPr>
        <w:t>الكريم الكرزكاني</w:t>
      </w:r>
      <w:r w:rsidR="00BC4282">
        <w:rPr>
          <w:rtl/>
        </w:rPr>
        <w:t xml:space="preserve"> </w:t>
      </w:r>
      <w:r>
        <w:rPr>
          <w:rtl/>
        </w:rPr>
        <w:t>(ت</w:t>
      </w:r>
      <w:r w:rsidR="00BC4282">
        <w:rPr>
          <w:rtl/>
        </w:rPr>
        <w:t xml:space="preserve"> </w:t>
      </w:r>
      <w:r>
        <w:rPr>
          <w:rtl/>
        </w:rPr>
        <w:t>109</w:t>
      </w:r>
      <w:r w:rsidR="00DE5467">
        <w:rPr>
          <w:rtl/>
        </w:rPr>
        <w:t>8 ه</w:t>
      </w:r>
      <w:r>
        <w:rPr>
          <w:rtl/>
        </w:rPr>
        <w:t xml:space="preserve">ـ)] خرجا من البحرين لضيق المعيشة إلىٰ بلاد شيراز وبقيا فيها </w:t>
      </w:r>
      <w:r>
        <w:rPr>
          <w:rFonts w:hint="eastAsia"/>
          <w:rtl/>
        </w:rPr>
        <w:t>برهة</w:t>
      </w:r>
      <w:r>
        <w:rPr>
          <w:rtl/>
        </w:rPr>
        <w:t xml:space="preserve"> من الزمان</w:t>
      </w:r>
      <w:r w:rsidR="00774210">
        <w:rPr>
          <w:rtl/>
        </w:rPr>
        <w:t xml:space="preserve"> ،</w:t>
      </w:r>
      <w:r w:rsidR="00424402">
        <w:rPr>
          <w:rtl/>
        </w:rPr>
        <w:t xml:space="preserve"> </w:t>
      </w:r>
      <w:r>
        <w:rPr>
          <w:rtl/>
        </w:rPr>
        <w:t>وكانت مملوءة بالفضلاء الأعيان</w:t>
      </w:r>
      <w:r w:rsidR="0043398A">
        <w:rPr>
          <w:rtl/>
        </w:rPr>
        <w:t>»</w:t>
      </w:r>
      <w:r w:rsidR="00774210">
        <w:rPr>
          <w:rtl/>
        </w:rPr>
        <w:t xml:space="preserve"> </w:t>
      </w:r>
      <w:r w:rsidRPr="00B255DC">
        <w:rPr>
          <w:rStyle w:val="rfdFootnotenum"/>
          <w:rtl/>
        </w:rPr>
        <w:t>(1)</w:t>
      </w:r>
      <w:r>
        <w:rPr>
          <w:rtl/>
        </w:rPr>
        <w:t>.</w:t>
      </w:r>
    </w:p>
    <w:p w14:paraId="21355D6F" w14:textId="77777777" w:rsidR="00B255DC" w:rsidRDefault="00B255DC" w:rsidP="00B255DC">
      <w:pPr>
        <w:rPr>
          <w:rtl/>
        </w:rPr>
      </w:pPr>
      <w:r>
        <w:rPr>
          <w:rFonts w:hint="eastAsia"/>
          <w:rtl/>
        </w:rPr>
        <w:t>أمّا</w:t>
      </w:r>
      <w:r>
        <w:rPr>
          <w:rtl/>
        </w:rPr>
        <w:t xml:space="preserve"> عن علّة الهجرة إلىٰ شيراز حصراً</w:t>
      </w:r>
      <w:r w:rsidR="00773720">
        <w:rPr>
          <w:rtl/>
        </w:rPr>
        <w:t xml:space="preserve"> ؛</w:t>
      </w:r>
      <w:r w:rsidR="00DE5467">
        <w:rPr>
          <w:rtl/>
        </w:rPr>
        <w:t xml:space="preserve"> </w:t>
      </w:r>
      <w:r>
        <w:rPr>
          <w:rtl/>
        </w:rPr>
        <w:t>فلأنّ جزيرة أوال وما حولها من جزر واقعة تحت نفوذ الدولة الصفوية المعتمدة للتشيّع مذهباً رسميّاً للدولة</w:t>
      </w:r>
      <w:r w:rsidR="00774210">
        <w:rPr>
          <w:rtl/>
        </w:rPr>
        <w:t xml:space="preserve"> ،</w:t>
      </w:r>
      <w:r w:rsidR="00424402">
        <w:rPr>
          <w:rtl/>
        </w:rPr>
        <w:t xml:space="preserve"> </w:t>
      </w:r>
      <w:r>
        <w:rPr>
          <w:rtl/>
        </w:rPr>
        <w:t xml:space="preserve">هذا </w:t>
      </w:r>
      <w:r w:rsidRPr="000C7D91">
        <w:rPr>
          <w:rStyle w:val="rfdBold2"/>
          <w:rtl/>
        </w:rPr>
        <w:t>أوّلاً</w:t>
      </w:r>
      <w:r>
        <w:rPr>
          <w:rtl/>
        </w:rPr>
        <w:t xml:space="preserve">. </w:t>
      </w:r>
      <w:r w:rsidRPr="000C7D91">
        <w:rPr>
          <w:rStyle w:val="rfdBold2"/>
          <w:rtl/>
        </w:rPr>
        <w:t>وثانياً</w:t>
      </w:r>
      <w:r w:rsidR="00774210">
        <w:rPr>
          <w:rtl/>
        </w:rPr>
        <w:t xml:space="preserve"> :</w:t>
      </w:r>
      <w:r w:rsidR="00424402">
        <w:rPr>
          <w:rtl/>
        </w:rPr>
        <w:t xml:space="preserve"> </w:t>
      </w:r>
      <w:r>
        <w:rPr>
          <w:rtl/>
        </w:rPr>
        <w:t>لأنّ</w:t>
      </w:r>
      <w:r w:rsidR="00BC4282">
        <w:rPr>
          <w:rtl/>
        </w:rPr>
        <w:t xml:space="preserve"> </w:t>
      </w:r>
      <w:r>
        <w:rPr>
          <w:rtl/>
        </w:rPr>
        <w:t>شيراز مقصد العلماء</w:t>
      </w:r>
      <w:r w:rsidR="00774210">
        <w:rPr>
          <w:rtl/>
        </w:rPr>
        <w:t xml:space="preserve"> ،</w:t>
      </w:r>
      <w:r w:rsidR="00424402">
        <w:rPr>
          <w:rtl/>
        </w:rPr>
        <w:t xml:space="preserve"> </w:t>
      </w:r>
      <w:r>
        <w:rPr>
          <w:rtl/>
        </w:rPr>
        <w:t>والبحرانيّون خصوصاً</w:t>
      </w:r>
      <w:r w:rsidR="00773720">
        <w:rPr>
          <w:rtl/>
        </w:rPr>
        <w:t xml:space="preserve"> ؛</w:t>
      </w:r>
      <w:r w:rsidR="00DE5467">
        <w:rPr>
          <w:rtl/>
        </w:rPr>
        <w:t xml:space="preserve"> </w:t>
      </w:r>
      <w:r>
        <w:rPr>
          <w:rtl/>
        </w:rPr>
        <w:t>فهي (دار علم الحديث) بعد الدور الكبير الذي ب</w:t>
      </w:r>
      <w:r>
        <w:rPr>
          <w:rFonts w:hint="eastAsia"/>
          <w:rtl/>
        </w:rPr>
        <w:t>ذله</w:t>
      </w:r>
      <w:r>
        <w:rPr>
          <w:rtl/>
        </w:rPr>
        <w:t xml:space="preserve"> السيّد ماجد بن هاشم الصادقي البحراني</w:t>
      </w:r>
      <w:r w:rsidR="00BC4282">
        <w:rPr>
          <w:rtl/>
        </w:rPr>
        <w:t xml:space="preserve"> </w:t>
      </w:r>
      <w:r>
        <w:rPr>
          <w:rtl/>
        </w:rPr>
        <w:t>(ت</w:t>
      </w:r>
      <w:r w:rsidR="00BC4282">
        <w:rPr>
          <w:rtl/>
        </w:rPr>
        <w:t xml:space="preserve"> </w:t>
      </w:r>
      <w:r>
        <w:rPr>
          <w:rtl/>
        </w:rPr>
        <w:t>102</w:t>
      </w:r>
      <w:r w:rsidR="00DE5467">
        <w:rPr>
          <w:rtl/>
        </w:rPr>
        <w:t>8 ه</w:t>
      </w:r>
      <w:r>
        <w:rPr>
          <w:rtl/>
        </w:rPr>
        <w:t>ـ) لنشر حديث أهل البيت</w:t>
      </w:r>
      <w:r w:rsidR="00424402">
        <w:rPr>
          <w:rtl/>
        </w:rPr>
        <w:t xml:space="preserve"> </w:t>
      </w:r>
      <w:r w:rsidR="00652DEE" w:rsidRPr="00652DEE">
        <w:rPr>
          <w:rStyle w:val="rfdAlaem"/>
          <w:rtl/>
        </w:rPr>
        <w:t xml:space="preserve">عليهم‌السلام </w:t>
      </w:r>
      <w:r>
        <w:rPr>
          <w:rtl/>
        </w:rPr>
        <w:t>فيها طوال عشرين عاماً</w:t>
      </w:r>
      <w:r w:rsidRPr="00B255DC">
        <w:rPr>
          <w:rStyle w:val="rfdFootnotenum"/>
          <w:rtl/>
        </w:rPr>
        <w:t>(2)</w:t>
      </w:r>
      <w:r>
        <w:rPr>
          <w:rtl/>
        </w:rPr>
        <w:t>.</w:t>
      </w:r>
    </w:p>
    <w:p w14:paraId="174E1D4E" w14:textId="77777777" w:rsidR="00B255DC" w:rsidRDefault="00B255DC" w:rsidP="00B255DC">
      <w:pPr>
        <w:rPr>
          <w:rtl/>
        </w:rPr>
      </w:pPr>
      <w:r>
        <w:rPr>
          <w:rFonts w:hint="eastAsia"/>
          <w:rtl/>
        </w:rPr>
        <w:t>وقد</w:t>
      </w:r>
      <w:r>
        <w:rPr>
          <w:rtl/>
        </w:rPr>
        <w:t xml:space="preserve"> نقل</w:t>
      </w:r>
      <w:r w:rsidR="00BC4282">
        <w:rPr>
          <w:rtl/>
        </w:rPr>
        <w:t xml:space="preserve"> </w:t>
      </w:r>
      <w:r>
        <w:rPr>
          <w:rtl/>
        </w:rPr>
        <w:t>المحدّث الميرزا النوري</w:t>
      </w:r>
      <w:r w:rsidR="00BC4282">
        <w:rPr>
          <w:rtl/>
        </w:rPr>
        <w:t xml:space="preserve"> </w:t>
      </w:r>
      <w:r>
        <w:rPr>
          <w:rtl/>
        </w:rPr>
        <w:t>(ت</w:t>
      </w:r>
      <w:r w:rsidR="00BC4282">
        <w:rPr>
          <w:rtl/>
        </w:rPr>
        <w:t xml:space="preserve"> </w:t>
      </w:r>
      <w:r>
        <w:rPr>
          <w:rtl/>
        </w:rPr>
        <w:t>132</w:t>
      </w:r>
      <w:r w:rsidR="00DE5467">
        <w:rPr>
          <w:rtl/>
        </w:rPr>
        <w:t>0 ه</w:t>
      </w:r>
      <w:r>
        <w:rPr>
          <w:rtl/>
        </w:rPr>
        <w:t>ـ) توصيف أحد معاصريه لأحواله فيها</w:t>
      </w:r>
      <w:r w:rsidR="00774210">
        <w:rPr>
          <w:rtl/>
        </w:rPr>
        <w:t xml:space="preserve"> ،</w:t>
      </w:r>
      <w:r w:rsidR="00424402">
        <w:rPr>
          <w:rtl/>
        </w:rPr>
        <w:t xml:space="preserve"> </w:t>
      </w:r>
      <w:r>
        <w:rPr>
          <w:rtl/>
        </w:rPr>
        <w:t>بالقول</w:t>
      </w:r>
      <w:r w:rsidR="00774210">
        <w:rPr>
          <w:rtl/>
        </w:rPr>
        <w:t xml:space="preserve"> :</w:t>
      </w:r>
      <w:r w:rsidR="00424402">
        <w:rPr>
          <w:rtl/>
        </w:rPr>
        <w:t xml:space="preserve"> </w:t>
      </w:r>
      <w:r w:rsidR="0043398A">
        <w:rPr>
          <w:rtl/>
        </w:rPr>
        <w:t>«</w:t>
      </w:r>
      <w:r>
        <w:rPr>
          <w:rtl/>
        </w:rPr>
        <w:t>انتقل وهو في ريعان شبابه وقبل بلوغ نصابه</w:t>
      </w:r>
      <w:r w:rsidR="00774210">
        <w:rPr>
          <w:rtl/>
        </w:rPr>
        <w:t xml:space="preserve"> ،</w:t>
      </w:r>
      <w:r w:rsidR="00424402">
        <w:rPr>
          <w:rtl/>
        </w:rPr>
        <w:t xml:space="preserve"> </w:t>
      </w:r>
      <w:r>
        <w:rPr>
          <w:rtl/>
        </w:rPr>
        <w:t>إلىٰ بلاد فارس</w:t>
      </w:r>
      <w:r w:rsidR="00424402">
        <w:rPr>
          <w:rtl/>
        </w:rPr>
        <w:t xml:space="preserve"> ..</w:t>
      </w:r>
      <w:r>
        <w:rPr>
          <w:rtl/>
        </w:rPr>
        <w:t>. وتوطّن فيها بشيراز صِينت عن الإعواز</w:t>
      </w:r>
      <w:r w:rsidR="00774210">
        <w:rPr>
          <w:rtl/>
        </w:rPr>
        <w:t xml:space="preserve"> ،</w:t>
      </w:r>
      <w:r w:rsidR="00424402">
        <w:rPr>
          <w:rtl/>
        </w:rPr>
        <w:t xml:space="preserve"> </w:t>
      </w:r>
      <w:r>
        <w:rPr>
          <w:rtl/>
        </w:rPr>
        <w:t>واشتغل علىٰ علمائها بالتحصيل</w:t>
      </w:r>
      <w:r w:rsidR="00774210">
        <w:rPr>
          <w:rtl/>
        </w:rPr>
        <w:t xml:space="preserve"> ،</w:t>
      </w:r>
      <w:r w:rsidR="00424402">
        <w:rPr>
          <w:rtl/>
        </w:rPr>
        <w:t xml:space="preserve"> </w:t>
      </w:r>
      <w:r>
        <w:rPr>
          <w:rtl/>
        </w:rPr>
        <w:t>وتهذيب النفس بالمعارف والتكميل</w:t>
      </w:r>
      <w:r w:rsidR="00774210">
        <w:rPr>
          <w:rtl/>
        </w:rPr>
        <w:t xml:space="preserve"> ،</w:t>
      </w:r>
      <w:r w:rsidR="00424402">
        <w:rPr>
          <w:rtl/>
        </w:rPr>
        <w:t xml:space="preserve"> </w:t>
      </w:r>
      <w:r>
        <w:rPr>
          <w:rtl/>
        </w:rPr>
        <w:t xml:space="preserve">حتّىٰ فاق </w:t>
      </w:r>
      <w:r>
        <w:rPr>
          <w:rFonts w:hint="eastAsia"/>
          <w:rtl/>
        </w:rPr>
        <w:t>أترابه</w:t>
      </w:r>
      <w:r>
        <w:rPr>
          <w:rtl/>
        </w:rPr>
        <w:t xml:space="preserve"> وأقرانه</w:t>
      </w:r>
      <w:r w:rsidR="00774210">
        <w:rPr>
          <w:rtl/>
        </w:rPr>
        <w:t xml:space="preserve"> ،</w:t>
      </w:r>
      <w:r w:rsidR="00424402">
        <w:rPr>
          <w:rtl/>
        </w:rPr>
        <w:t xml:space="preserve"> </w:t>
      </w:r>
      <w:r>
        <w:rPr>
          <w:rtl/>
        </w:rPr>
        <w:t>فرقىٰ في</w:t>
      </w:r>
    </w:p>
    <w:p w14:paraId="2AC6F2BC" w14:textId="77777777" w:rsidR="00B255DC" w:rsidRDefault="00B255DC" w:rsidP="00B255DC">
      <w:pPr>
        <w:pStyle w:val="rfdLine"/>
        <w:rPr>
          <w:rtl/>
        </w:rPr>
      </w:pPr>
      <w:r>
        <w:rPr>
          <w:rtl/>
        </w:rPr>
        <w:t>__________</w:t>
      </w:r>
    </w:p>
    <w:p w14:paraId="2D5ACF05" w14:textId="77777777" w:rsidR="00B255DC" w:rsidRDefault="00B255DC" w:rsidP="00B255DC">
      <w:pPr>
        <w:pStyle w:val="rfdFootnote0"/>
        <w:rPr>
          <w:rtl/>
        </w:rPr>
      </w:pPr>
      <w:r>
        <w:rPr>
          <w:rtl/>
        </w:rPr>
        <w:t>(1) لؤلؤة البحرين في الإجازات وتراجم رجال الحديث</w:t>
      </w:r>
      <w:r w:rsidR="00774210">
        <w:rPr>
          <w:rtl/>
        </w:rPr>
        <w:t xml:space="preserve"> :</w:t>
      </w:r>
      <w:r w:rsidR="00424402">
        <w:rPr>
          <w:rtl/>
        </w:rPr>
        <w:t xml:space="preserve"> </w:t>
      </w:r>
      <w:r>
        <w:rPr>
          <w:rtl/>
        </w:rPr>
        <w:t>66.</w:t>
      </w:r>
    </w:p>
    <w:p w14:paraId="0FC4B98D" w14:textId="77777777" w:rsidR="00B255DC" w:rsidRDefault="00B255DC" w:rsidP="00B255DC">
      <w:pPr>
        <w:pStyle w:val="rfdFootnote0"/>
        <w:rPr>
          <w:rtl/>
        </w:rPr>
      </w:pPr>
      <w:r>
        <w:rPr>
          <w:rtl/>
        </w:rPr>
        <w:t>(2) انظر</w:t>
      </w:r>
      <w:r w:rsidR="00774210">
        <w:rPr>
          <w:rtl/>
        </w:rPr>
        <w:t xml:space="preserve"> :</w:t>
      </w:r>
      <w:r w:rsidR="00424402">
        <w:rPr>
          <w:rtl/>
        </w:rPr>
        <w:t xml:space="preserve"> </w:t>
      </w:r>
      <w:r>
        <w:rPr>
          <w:rtl/>
        </w:rPr>
        <w:t>السيّد ماجد البحراني</w:t>
      </w:r>
      <w:r w:rsidR="00424402">
        <w:rPr>
          <w:rtl/>
        </w:rPr>
        <w:t xml:space="preserve"> ..</w:t>
      </w:r>
      <w:r>
        <w:rPr>
          <w:rtl/>
        </w:rPr>
        <w:t>. السيرة والمسيرة</w:t>
      </w:r>
      <w:r w:rsidR="00774210">
        <w:rPr>
          <w:rtl/>
        </w:rPr>
        <w:t xml:space="preserve"> ،</w:t>
      </w:r>
      <w:r w:rsidR="00424402">
        <w:rPr>
          <w:rtl/>
        </w:rPr>
        <w:t xml:space="preserve"> </w:t>
      </w:r>
      <w:r>
        <w:rPr>
          <w:rtl/>
        </w:rPr>
        <w:t>مجلّة لؤلؤة البحرين</w:t>
      </w:r>
      <w:r w:rsidR="00774210">
        <w:rPr>
          <w:rtl/>
        </w:rPr>
        <w:t xml:space="preserve"> ،</w:t>
      </w:r>
      <w:r w:rsidR="00424402">
        <w:rPr>
          <w:rtl/>
        </w:rPr>
        <w:t xml:space="preserve"> </w:t>
      </w:r>
      <w:r>
        <w:rPr>
          <w:rtl/>
        </w:rPr>
        <w:t>العدد</w:t>
      </w:r>
      <w:r w:rsidR="00774210">
        <w:rPr>
          <w:rtl/>
        </w:rPr>
        <w:t xml:space="preserve"> :</w:t>
      </w:r>
      <w:r w:rsidR="00424402">
        <w:rPr>
          <w:rtl/>
        </w:rPr>
        <w:t xml:space="preserve"> </w:t>
      </w:r>
      <w:r>
        <w:rPr>
          <w:rtl/>
        </w:rPr>
        <w:t>(2)</w:t>
      </w:r>
      <w:r w:rsidR="00774210">
        <w:rPr>
          <w:rtl/>
        </w:rPr>
        <w:t xml:space="preserve"> ،</w:t>
      </w:r>
      <w:r w:rsidR="00424402">
        <w:rPr>
          <w:rtl/>
        </w:rPr>
        <w:t xml:space="preserve"> </w:t>
      </w:r>
      <w:r>
        <w:rPr>
          <w:rtl/>
        </w:rPr>
        <w:t>ص</w:t>
      </w:r>
      <w:r w:rsidR="00424402">
        <w:rPr>
          <w:rtl/>
        </w:rPr>
        <w:t xml:space="preserve">9 </w:t>
      </w:r>
      <w:r w:rsidR="00DE5467">
        <w:rPr>
          <w:rtl/>
        </w:rPr>
        <w:t>ـ 3</w:t>
      </w:r>
      <w:r>
        <w:rPr>
          <w:rtl/>
        </w:rPr>
        <w:t>9.</w:t>
      </w:r>
    </w:p>
    <w:p w14:paraId="090F1BAF" w14:textId="77777777" w:rsidR="00424402" w:rsidRDefault="00DE5467" w:rsidP="000C7D91">
      <w:pPr>
        <w:pStyle w:val="rfdNormal0"/>
        <w:rPr>
          <w:rtl/>
        </w:rPr>
      </w:pPr>
      <w:r>
        <w:rPr>
          <w:rtl/>
        </w:rPr>
        <w:br w:type="page"/>
      </w:r>
      <w:r w:rsidR="00B255DC">
        <w:rPr>
          <w:rtl/>
        </w:rPr>
        <w:lastRenderedPageBreak/>
        <w:t>المكارم ذُراها</w:t>
      </w:r>
      <w:r w:rsidR="00774210">
        <w:rPr>
          <w:rtl/>
        </w:rPr>
        <w:t xml:space="preserve"> ،</w:t>
      </w:r>
      <w:r w:rsidR="00424402">
        <w:rPr>
          <w:rtl/>
        </w:rPr>
        <w:t xml:space="preserve"> </w:t>
      </w:r>
      <w:r w:rsidR="00B255DC">
        <w:rPr>
          <w:rtl/>
        </w:rPr>
        <w:t>وبرع في الأصول والفروع فتمسّك من المحامد بأوثق عُراها</w:t>
      </w:r>
      <w:r w:rsidR="0043398A">
        <w:rPr>
          <w:rtl/>
        </w:rPr>
        <w:t>»</w:t>
      </w:r>
      <w:r w:rsidR="00774210">
        <w:rPr>
          <w:rtl/>
        </w:rPr>
        <w:t xml:space="preserve"> </w:t>
      </w:r>
      <w:r w:rsidR="00B255DC" w:rsidRPr="00B255DC">
        <w:rPr>
          <w:rStyle w:val="rfdFootnotenum"/>
          <w:rtl/>
        </w:rPr>
        <w:t>(1)</w:t>
      </w:r>
      <w:r w:rsidR="00B255DC">
        <w:rPr>
          <w:rtl/>
        </w:rPr>
        <w:t>.</w:t>
      </w:r>
    </w:p>
    <w:p w14:paraId="23A5CAAA" w14:textId="77777777" w:rsidR="00424402" w:rsidRDefault="00B255DC" w:rsidP="00B255DC">
      <w:pPr>
        <w:rPr>
          <w:rtl/>
        </w:rPr>
      </w:pPr>
      <w:r>
        <w:rPr>
          <w:rFonts w:hint="eastAsia"/>
          <w:rtl/>
        </w:rPr>
        <w:t>وبعد</w:t>
      </w:r>
      <w:r>
        <w:rPr>
          <w:rtl/>
        </w:rPr>
        <w:t xml:space="preserve"> اكتمال تحصيله وتكوينه المعرفي</w:t>
      </w:r>
      <w:r w:rsidR="00774210">
        <w:rPr>
          <w:rtl/>
        </w:rPr>
        <w:t xml:space="preserve"> ،</w:t>
      </w:r>
      <w:r w:rsidR="00424402">
        <w:rPr>
          <w:rtl/>
        </w:rPr>
        <w:t xml:space="preserve"> </w:t>
      </w:r>
      <w:r>
        <w:rPr>
          <w:rtl/>
        </w:rPr>
        <w:t>ساهم في شيراز</w:t>
      </w:r>
      <w:r w:rsidR="00BC4282">
        <w:rPr>
          <w:rtl/>
        </w:rPr>
        <w:t xml:space="preserve"> </w:t>
      </w:r>
      <w:r>
        <w:rPr>
          <w:rtl/>
        </w:rPr>
        <w:t>بنشر العلوم والتدريس والتأليف</w:t>
      </w:r>
      <w:r w:rsidR="00774210">
        <w:rPr>
          <w:rtl/>
        </w:rPr>
        <w:t xml:space="preserve"> ،</w:t>
      </w:r>
      <w:r w:rsidR="00424402">
        <w:rPr>
          <w:rtl/>
        </w:rPr>
        <w:t xml:space="preserve"> </w:t>
      </w:r>
      <w:r>
        <w:rPr>
          <w:rtl/>
        </w:rPr>
        <w:t>فقرأ عليه فيها جملة من العلماء الأعلام وأجازهم.</w:t>
      </w:r>
      <w:r w:rsidR="00BC4282">
        <w:rPr>
          <w:rtl/>
        </w:rPr>
        <w:t xml:space="preserve"> </w:t>
      </w:r>
      <w:r>
        <w:rPr>
          <w:rtl/>
        </w:rPr>
        <w:t>قال الميرزا عبد</w:t>
      </w:r>
      <w:r w:rsidR="00BC4282">
        <w:rPr>
          <w:rtl/>
        </w:rPr>
        <w:t xml:space="preserve"> </w:t>
      </w:r>
      <w:r>
        <w:rPr>
          <w:rtl/>
        </w:rPr>
        <w:t>الله أفندي الإصبهاني</w:t>
      </w:r>
      <w:r w:rsidR="00BC4282">
        <w:rPr>
          <w:rtl/>
        </w:rPr>
        <w:t xml:space="preserve"> </w:t>
      </w:r>
      <w:r>
        <w:rPr>
          <w:rtl/>
        </w:rPr>
        <w:t>(ت</w:t>
      </w:r>
      <w:r w:rsidR="00BC4282">
        <w:rPr>
          <w:rtl/>
        </w:rPr>
        <w:t xml:space="preserve"> </w:t>
      </w:r>
      <w:r>
        <w:rPr>
          <w:rtl/>
        </w:rPr>
        <w:t>113</w:t>
      </w:r>
      <w:r w:rsidR="00DE5467">
        <w:rPr>
          <w:rtl/>
        </w:rPr>
        <w:t>0 ه</w:t>
      </w:r>
      <w:r>
        <w:rPr>
          <w:rtl/>
        </w:rPr>
        <w:t>ـ)</w:t>
      </w:r>
      <w:r w:rsidR="00774210">
        <w:rPr>
          <w:rtl/>
        </w:rPr>
        <w:t xml:space="preserve"> :</w:t>
      </w:r>
      <w:r w:rsidR="00424402">
        <w:rPr>
          <w:rtl/>
        </w:rPr>
        <w:t xml:space="preserve"> </w:t>
      </w:r>
      <w:r w:rsidR="0043398A">
        <w:rPr>
          <w:rtl/>
        </w:rPr>
        <w:t>«</w:t>
      </w:r>
      <w:r>
        <w:rPr>
          <w:rtl/>
        </w:rPr>
        <w:t>رأيت بعض الإجازات بخطّه</w:t>
      </w:r>
      <w:r w:rsidR="00BC4282">
        <w:rPr>
          <w:rtl/>
        </w:rPr>
        <w:t xml:space="preserve"> </w:t>
      </w:r>
      <w:r>
        <w:rPr>
          <w:rtl/>
        </w:rPr>
        <w:t>(رحمه الله) لبعض تلامذته في سنة (106</w:t>
      </w:r>
      <w:r w:rsidR="00DE5467">
        <w:rPr>
          <w:rtl/>
        </w:rPr>
        <w:t>7 ه</w:t>
      </w:r>
      <w:r>
        <w:rPr>
          <w:rtl/>
        </w:rPr>
        <w:t>ـ)</w:t>
      </w:r>
      <w:r w:rsidR="0043398A">
        <w:rPr>
          <w:rtl/>
        </w:rPr>
        <w:t>»</w:t>
      </w:r>
      <w:r w:rsidR="00774210">
        <w:rPr>
          <w:rtl/>
        </w:rPr>
        <w:t xml:space="preserve"> </w:t>
      </w:r>
      <w:r w:rsidRPr="00B255DC">
        <w:rPr>
          <w:rStyle w:val="rfdFootnotenum"/>
          <w:rtl/>
        </w:rPr>
        <w:t>(2)</w:t>
      </w:r>
      <w:r>
        <w:rPr>
          <w:rtl/>
        </w:rPr>
        <w:t>.</w:t>
      </w:r>
    </w:p>
    <w:p w14:paraId="2A5C972D" w14:textId="77777777" w:rsidR="00424402" w:rsidRDefault="00B255DC" w:rsidP="00B255DC">
      <w:pPr>
        <w:rPr>
          <w:rtl/>
        </w:rPr>
      </w:pPr>
      <w:r>
        <w:rPr>
          <w:rFonts w:hint="eastAsia"/>
          <w:rtl/>
        </w:rPr>
        <w:t>وكان</w:t>
      </w:r>
      <w:r>
        <w:rPr>
          <w:rtl/>
        </w:rPr>
        <w:t xml:space="preserve"> يؤمّ صلاة الجمعة والجماعة ويخطب فيها.</w:t>
      </w:r>
    </w:p>
    <w:p w14:paraId="3D2074C3" w14:textId="77777777" w:rsidR="00424402" w:rsidRDefault="00B255DC" w:rsidP="000C7D91">
      <w:pPr>
        <w:pStyle w:val="rfdBold1"/>
        <w:rPr>
          <w:rtl/>
        </w:rPr>
      </w:pPr>
      <w:r>
        <w:rPr>
          <w:rFonts w:hint="eastAsia"/>
          <w:rtl/>
        </w:rPr>
        <w:t>المرحلة</w:t>
      </w:r>
      <w:r>
        <w:rPr>
          <w:rtl/>
        </w:rPr>
        <w:t xml:space="preserve"> الثالثة</w:t>
      </w:r>
      <w:r w:rsidR="00774210">
        <w:rPr>
          <w:rtl/>
        </w:rPr>
        <w:t xml:space="preserve"> :</w:t>
      </w:r>
      <w:r w:rsidR="00424402">
        <w:rPr>
          <w:rtl/>
        </w:rPr>
        <w:t xml:space="preserve"> </w:t>
      </w:r>
      <w:r>
        <w:rPr>
          <w:rtl/>
        </w:rPr>
        <w:t>(بين</w:t>
      </w:r>
      <w:r w:rsidR="00774210">
        <w:rPr>
          <w:rtl/>
        </w:rPr>
        <w:t xml:space="preserve"> :</w:t>
      </w:r>
      <w:r w:rsidR="00424402">
        <w:rPr>
          <w:rtl/>
        </w:rPr>
        <w:t xml:space="preserve"> </w:t>
      </w:r>
      <w:r>
        <w:rPr>
          <w:rtl/>
        </w:rPr>
        <w:t>106</w:t>
      </w:r>
      <w:r w:rsidR="00424402">
        <w:rPr>
          <w:rtl/>
        </w:rPr>
        <w:t xml:space="preserve">7 </w:t>
      </w:r>
      <w:r w:rsidR="00DE5467">
        <w:rPr>
          <w:rtl/>
        </w:rPr>
        <w:t>ـ 1</w:t>
      </w:r>
      <w:r>
        <w:rPr>
          <w:rtl/>
        </w:rPr>
        <w:t>09</w:t>
      </w:r>
      <w:r w:rsidR="00DE5467">
        <w:rPr>
          <w:rtl/>
        </w:rPr>
        <w:t>1 ه</w:t>
      </w:r>
      <w:r>
        <w:rPr>
          <w:rtl/>
        </w:rPr>
        <w:t>ـ)</w:t>
      </w:r>
      <w:r w:rsidR="00774210">
        <w:rPr>
          <w:rtl/>
        </w:rPr>
        <w:t xml:space="preserve"> :</w:t>
      </w:r>
    </w:p>
    <w:p w14:paraId="212C2765" w14:textId="77777777" w:rsidR="00424402" w:rsidRDefault="00B255DC" w:rsidP="00B255DC">
      <w:pPr>
        <w:rPr>
          <w:rtl/>
        </w:rPr>
      </w:pPr>
      <w:r>
        <w:rPr>
          <w:rFonts w:hint="eastAsia"/>
          <w:rtl/>
        </w:rPr>
        <w:t>هاجر</w:t>
      </w:r>
      <w:r w:rsidR="00BC4282">
        <w:rPr>
          <w:rFonts w:hint="eastAsia"/>
          <w:rtl/>
        </w:rPr>
        <w:t xml:space="preserve"> </w:t>
      </w:r>
      <w:r>
        <w:rPr>
          <w:rtl/>
        </w:rPr>
        <w:t>من شيراز إلىٰ سلطنة</w:t>
      </w:r>
      <w:r w:rsidR="00BC4282">
        <w:rPr>
          <w:rtl/>
        </w:rPr>
        <w:t xml:space="preserve"> </w:t>
      </w:r>
      <w:r>
        <w:rPr>
          <w:rtl/>
        </w:rPr>
        <w:t>كلكندة ببلاد الهند</w:t>
      </w:r>
      <w:r w:rsidR="00774210">
        <w:rPr>
          <w:rtl/>
        </w:rPr>
        <w:t xml:space="preserve"> ،</w:t>
      </w:r>
      <w:r w:rsidR="00424402">
        <w:rPr>
          <w:rtl/>
        </w:rPr>
        <w:t xml:space="preserve"> </w:t>
      </w:r>
      <w:r>
        <w:rPr>
          <w:rtl/>
        </w:rPr>
        <w:t>علىٰ عهد السلطان عبد</w:t>
      </w:r>
      <w:r w:rsidR="00BC4282">
        <w:rPr>
          <w:rtl/>
        </w:rPr>
        <w:t xml:space="preserve"> </w:t>
      </w:r>
      <w:r>
        <w:rPr>
          <w:rtl/>
        </w:rPr>
        <w:t>الله قطب شاه</w:t>
      </w:r>
      <w:r w:rsidR="00BC4282">
        <w:rPr>
          <w:rtl/>
        </w:rPr>
        <w:t xml:space="preserve"> </w:t>
      </w:r>
      <w:r>
        <w:rPr>
          <w:rtl/>
        </w:rPr>
        <w:t>(حكم</w:t>
      </w:r>
      <w:r w:rsidR="00774210">
        <w:rPr>
          <w:rtl/>
        </w:rPr>
        <w:t xml:space="preserve"> :</w:t>
      </w:r>
      <w:r w:rsidR="00424402">
        <w:rPr>
          <w:rtl/>
        </w:rPr>
        <w:t xml:space="preserve"> </w:t>
      </w:r>
      <w:r>
        <w:rPr>
          <w:rtl/>
        </w:rPr>
        <w:t>103</w:t>
      </w:r>
      <w:r w:rsidR="00424402">
        <w:rPr>
          <w:rtl/>
        </w:rPr>
        <w:t xml:space="preserve">5 </w:t>
      </w:r>
      <w:r w:rsidR="00DE5467">
        <w:rPr>
          <w:rtl/>
        </w:rPr>
        <w:t>ـ 1</w:t>
      </w:r>
      <w:r>
        <w:rPr>
          <w:rtl/>
        </w:rPr>
        <w:t>08</w:t>
      </w:r>
      <w:r w:rsidR="00DE5467">
        <w:rPr>
          <w:rtl/>
        </w:rPr>
        <w:t>3 ه</w:t>
      </w:r>
      <w:r>
        <w:rPr>
          <w:rtl/>
        </w:rPr>
        <w:t>ـ).</w:t>
      </w:r>
    </w:p>
    <w:p w14:paraId="35F01D44" w14:textId="77777777" w:rsidR="00B255DC" w:rsidRDefault="00B255DC" w:rsidP="00B255DC">
      <w:pPr>
        <w:rPr>
          <w:rtl/>
        </w:rPr>
      </w:pPr>
      <w:r>
        <w:rPr>
          <w:rFonts w:hint="eastAsia"/>
          <w:rtl/>
        </w:rPr>
        <w:t>وعلىٰ</w:t>
      </w:r>
      <w:r>
        <w:rPr>
          <w:rtl/>
        </w:rPr>
        <w:t xml:space="preserve"> وجه مؤكّد</w:t>
      </w:r>
      <w:r w:rsidR="00774210">
        <w:rPr>
          <w:rtl/>
        </w:rPr>
        <w:t xml:space="preserve"> ،</w:t>
      </w:r>
      <w:r w:rsidR="00424402">
        <w:rPr>
          <w:rtl/>
        </w:rPr>
        <w:t xml:space="preserve"> </w:t>
      </w:r>
      <w:r>
        <w:rPr>
          <w:rtl/>
        </w:rPr>
        <w:t>كان وصوله إلىٰ حيدر آباد في سنة (106</w:t>
      </w:r>
      <w:r w:rsidR="00DE5467">
        <w:rPr>
          <w:rtl/>
        </w:rPr>
        <w:t>9 ه</w:t>
      </w:r>
      <w:r>
        <w:rPr>
          <w:rtl/>
        </w:rPr>
        <w:t>ـ)</w:t>
      </w:r>
      <w:r w:rsidR="00774210">
        <w:rPr>
          <w:rtl/>
        </w:rPr>
        <w:t xml:space="preserve"> ،</w:t>
      </w:r>
      <w:r w:rsidR="00424402">
        <w:rPr>
          <w:rtl/>
        </w:rPr>
        <w:t xml:space="preserve"> </w:t>
      </w:r>
      <w:r>
        <w:rPr>
          <w:rtl/>
        </w:rPr>
        <w:t>كما ذكر تلميذه السيّد علي المدني</w:t>
      </w:r>
      <w:r w:rsidR="00774210">
        <w:rPr>
          <w:rtl/>
        </w:rPr>
        <w:t xml:space="preserve"> :</w:t>
      </w:r>
      <w:r w:rsidR="00424402">
        <w:rPr>
          <w:rtl/>
        </w:rPr>
        <w:t xml:space="preserve"> </w:t>
      </w:r>
      <w:r w:rsidR="0043398A">
        <w:rPr>
          <w:rtl/>
        </w:rPr>
        <w:t>«</w:t>
      </w:r>
      <w:r>
        <w:rPr>
          <w:rtl/>
        </w:rPr>
        <w:t>قدم علينا الهند في سنة تسع وستّين</w:t>
      </w:r>
      <w:r w:rsidR="00BC4282">
        <w:rPr>
          <w:rtl/>
        </w:rPr>
        <w:t xml:space="preserve"> </w:t>
      </w:r>
      <w:r>
        <w:rPr>
          <w:rtl/>
        </w:rPr>
        <w:t>[بعد الألف] فعلقت منه يداي بالحبل المتين</w:t>
      </w:r>
      <w:r w:rsidR="0043398A">
        <w:rPr>
          <w:rtl/>
        </w:rPr>
        <w:t>»</w:t>
      </w:r>
      <w:r w:rsidR="00774210">
        <w:rPr>
          <w:rtl/>
        </w:rPr>
        <w:t xml:space="preserve"> </w:t>
      </w:r>
      <w:r w:rsidRPr="00B255DC">
        <w:rPr>
          <w:rStyle w:val="rfdFootnotenum"/>
          <w:rtl/>
        </w:rPr>
        <w:t>(3)</w:t>
      </w:r>
      <w:r>
        <w:rPr>
          <w:rtl/>
        </w:rPr>
        <w:t>. في رحلة طويلة زمناً ومسافة</w:t>
      </w:r>
      <w:r w:rsidR="00774210">
        <w:rPr>
          <w:rtl/>
        </w:rPr>
        <w:t xml:space="preserve"> ،</w:t>
      </w:r>
      <w:r w:rsidR="00424402">
        <w:rPr>
          <w:rtl/>
        </w:rPr>
        <w:t xml:space="preserve"> </w:t>
      </w:r>
      <w:r>
        <w:rPr>
          <w:rtl/>
        </w:rPr>
        <w:t>انطلاقاً من شيراز</w:t>
      </w:r>
      <w:r w:rsidR="00774210">
        <w:rPr>
          <w:rtl/>
        </w:rPr>
        <w:t xml:space="preserve"> ،</w:t>
      </w:r>
      <w:r w:rsidR="00424402">
        <w:rPr>
          <w:rtl/>
        </w:rPr>
        <w:t xml:space="preserve"> </w:t>
      </w:r>
      <w:r>
        <w:rPr>
          <w:rtl/>
        </w:rPr>
        <w:t>ومروراً بمكّة المكرّمة سنة (106</w:t>
      </w:r>
      <w:r w:rsidR="00DE5467">
        <w:rPr>
          <w:rtl/>
        </w:rPr>
        <w:t>7 ه</w:t>
      </w:r>
      <w:r>
        <w:rPr>
          <w:rtl/>
        </w:rPr>
        <w:t>ـ) حيث أدّىٰ مناسك الحجّ</w:t>
      </w:r>
      <w:r w:rsidRPr="00B255DC">
        <w:rPr>
          <w:rStyle w:val="rfdFootnotenum"/>
          <w:rtl/>
        </w:rPr>
        <w:t>(4)</w:t>
      </w:r>
      <w:r w:rsidR="00774210">
        <w:rPr>
          <w:rtl/>
        </w:rPr>
        <w:t xml:space="preserve"> ،</w:t>
      </w:r>
      <w:r w:rsidR="00424402">
        <w:rPr>
          <w:rtl/>
        </w:rPr>
        <w:t xml:space="preserve"> </w:t>
      </w:r>
      <w:r>
        <w:rPr>
          <w:rtl/>
        </w:rPr>
        <w:t>ثمّ في رحلة برّية إلىٰ اليمن</w:t>
      </w:r>
      <w:r w:rsidR="00774210">
        <w:rPr>
          <w:rtl/>
        </w:rPr>
        <w:t xml:space="preserve"> ،</w:t>
      </w:r>
      <w:r w:rsidR="00424402">
        <w:rPr>
          <w:rtl/>
        </w:rPr>
        <w:t xml:space="preserve"> </w:t>
      </w:r>
      <w:r>
        <w:rPr>
          <w:rtl/>
        </w:rPr>
        <w:t>ومنها عبر البحر إلىٰ بلاد الهند.</w:t>
      </w:r>
    </w:p>
    <w:p w14:paraId="579F8FCB" w14:textId="77777777" w:rsidR="00424402" w:rsidRDefault="00B255DC" w:rsidP="00B255DC">
      <w:pPr>
        <w:rPr>
          <w:rtl/>
        </w:rPr>
      </w:pPr>
      <w:r>
        <w:rPr>
          <w:rFonts w:hint="eastAsia"/>
          <w:rtl/>
        </w:rPr>
        <w:t>وسبب</w:t>
      </w:r>
      <w:r>
        <w:rPr>
          <w:rtl/>
        </w:rPr>
        <w:t xml:space="preserve"> الهجرة هذه المرّة</w:t>
      </w:r>
      <w:r w:rsidR="00BC4282">
        <w:rPr>
          <w:rtl/>
        </w:rPr>
        <w:t xml:space="preserve"> </w:t>
      </w:r>
      <w:r>
        <w:rPr>
          <w:rtl/>
        </w:rPr>
        <w:t>كالهجرة السابقة</w:t>
      </w:r>
      <w:r w:rsidR="00774210">
        <w:rPr>
          <w:rtl/>
        </w:rPr>
        <w:t xml:space="preserve"> ،</w:t>
      </w:r>
      <w:r w:rsidR="00424402">
        <w:rPr>
          <w:rtl/>
        </w:rPr>
        <w:t xml:space="preserve"> </w:t>
      </w:r>
      <w:r>
        <w:rPr>
          <w:rtl/>
        </w:rPr>
        <w:t>هو</w:t>
      </w:r>
      <w:r w:rsidR="00BC4282">
        <w:rPr>
          <w:rtl/>
        </w:rPr>
        <w:t xml:space="preserve"> </w:t>
      </w:r>
      <w:r>
        <w:rPr>
          <w:rtl/>
        </w:rPr>
        <w:t>(ضيق العيش).</w:t>
      </w:r>
    </w:p>
    <w:p w14:paraId="1F5C53A3" w14:textId="77777777" w:rsidR="00B255DC" w:rsidRDefault="00B255DC" w:rsidP="00B255DC">
      <w:pPr>
        <w:rPr>
          <w:rtl/>
        </w:rPr>
      </w:pPr>
      <w:r>
        <w:rPr>
          <w:rFonts w:hint="eastAsia"/>
          <w:rtl/>
        </w:rPr>
        <w:t>وهو</w:t>
      </w:r>
      <w:r>
        <w:rPr>
          <w:rtl/>
        </w:rPr>
        <w:t xml:space="preserve"> سبب وجيه</w:t>
      </w:r>
      <w:r w:rsidR="00774210">
        <w:rPr>
          <w:rtl/>
        </w:rPr>
        <w:t xml:space="preserve"> ،</w:t>
      </w:r>
      <w:r w:rsidR="00424402">
        <w:rPr>
          <w:rtl/>
        </w:rPr>
        <w:t xml:space="preserve"> </w:t>
      </w:r>
      <w:r>
        <w:rPr>
          <w:rtl/>
        </w:rPr>
        <w:t>لكن من الصعب الاكتفاء به في الهجرتين.</w:t>
      </w:r>
      <w:r w:rsidR="00BC4282">
        <w:rPr>
          <w:rtl/>
        </w:rPr>
        <w:t xml:space="preserve"> </w:t>
      </w:r>
      <w:r>
        <w:rPr>
          <w:rtl/>
        </w:rPr>
        <w:t>فطبيعة الحياة</w:t>
      </w:r>
    </w:p>
    <w:p w14:paraId="3401557A" w14:textId="77777777" w:rsidR="00B255DC" w:rsidRDefault="00B255DC" w:rsidP="00B255DC">
      <w:pPr>
        <w:pStyle w:val="rfdLine"/>
        <w:rPr>
          <w:rtl/>
        </w:rPr>
      </w:pPr>
      <w:r>
        <w:rPr>
          <w:rtl/>
        </w:rPr>
        <w:t>__________</w:t>
      </w:r>
    </w:p>
    <w:p w14:paraId="32390B2E" w14:textId="77777777" w:rsidR="00B255DC" w:rsidRDefault="00B255DC" w:rsidP="00B255DC">
      <w:pPr>
        <w:pStyle w:val="rfdFootnote0"/>
        <w:rPr>
          <w:rtl/>
        </w:rPr>
      </w:pPr>
      <w:r>
        <w:rPr>
          <w:rtl/>
        </w:rPr>
        <w:t>(1) خاتمة مستدرك الوسائل 2 /72.</w:t>
      </w:r>
    </w:p>
    <w:p w14:paraId="516E9FBA" w14:textId="77777777" w:rsidR="00B255DC" w:rsidRDefault="00B255DC" w:rsidP="00B255DC">
      <w:pPr>
        <w:pStyle w:val="rfdFootnote0"/>
        <w:rPr>
          <w:rtl/>
        </w:rPr>
      </w:pPr>
      <w:r>
        <w:rPr>
          <w:rtl/>
        </w:rPr>
        <w:t>(2) رياض العلماء وحياض الفضلاء 1 /109.</w:t>
      </w:r>
    </w:p>
    <w:p w14:paraId="1BF28F5E" w14:textId="77777777" w:rsidR="00B255DC" w:rsidRDefault="00B255DC" w:rsidP="00B255DC">
      <w:pPr>
        <w:pStyle w:val="rfdFootnote0"/>
        <w:rPr>
          <w:rtl/>
        </w:rPr>
      </w:pPr>
      <w:r>
        <w:rPr>
          <w:rtl/>
        </w:rPr>
        <w:t>(3)</w:t>
      </w:r>
      <w:r w:rsidR="00BC4282">
        <w:rPr>
          <w:rtl/>
        </w:rPr>
        <w:t xml:space="preserve"> </w:t>
      </w:r>
      <w:r>
        <w:rPr>
          <w:rtl/>
        </w:rPr>
        <w:t>رحلة ابن معصوم أو سلوة الغريب</w:t>
      </w:r>
      <w:r w:rsidR="00774210">
        <w:rPr>
          <w:rtl/>
        </w:rPr>
        <w:t xml:space="preserve"> :</w:t>
      </w:r>
      <w:r w:rsidR="00424402">
        <w:rPr>
          <w:rtl/>
        </w:rPr>
        <w:t xml:space="preserve"> </w:t>
      </w:r>
      <w:r>
        <w:rPr>
          <w:rtl/>
        </w:rPr>
        <w:t>206.</w:t>
      </w:r>
    </w:p>
    <w:p w14:paraId="4372D919" w14:textId="77777777" w:rsidR="00B255DC" w:rsidRDefault="00B255DC" w:rsidP="00B255DC">
      <w:pPr>
        <w:pStyle w:val="rfdFootnote0"/>
        <w:rPr>
          <w:rtl/>
        </w:rPr>
      </w:pPr>
      <w:r>
        <w:rPr>
          <w:rtl/>
        </w:rPr>
        <w:t>(4) فهرستواره دست نوشت ملي إيران (دنا) 1 /214.</w:t>
      </w:r>
    </w:p>
    <w:p w14:paraId="27FF66A8" w14:textId="77777777" w:rsidR="00424402" w:rsidRDefault="00DE5467" w:rsidP="000C7D91">
      <w:pPr>
        <w:pStyle w:val="rfdNormal0"/>
        <w:rPr>
          <w:rtl/>
        </w:rPr>
      </w:pPr>
      <w:r>
        <w:rPr>
          <w:rtl/>
        </w:rPr>
        <w:br w:type="page"/>
      </w:r>
      <w:r w:rsidR="00B255DC">
        <w:rPr>
          <w:rtl/>
        </w:rPr>
        <w:lastRenderedPageBreak/>
        <w:t>تؤكّد تعدّد أسباب حدوث الأشياء</w:t>
      </w:r>
      <w:r w:rsidR="00774210">
        <w:rPr>
          <w:rtl/>
        </w:rPr>
        <w:t xml:space="preserve"> ،</w:t>
      </w:r>
      <w:r w:rsidR="00424402">
        <w:rPr>
          <w:rtl/>
        </w:rPr>
        <w:t xml:space="preserve"> </w:t>
      </w:r>
      <w:r w:rsidR="00B255DC">
        <w:rPr>
          <w:rtl/>
        </w:rPr>
        <w:t>غير أنّ أحدها يغلب علىٰ البقية.</w:t>
      </w:r>
    </w:p>
    <w:p w14:paraId="0C11F4F4" w14:textId="77777777" w:rsidR="00424402" w:rsidRDefault="00B255DC" w:rsidP="00B255DC">
      <w:pPr>
        <w:rPr>
          <w:rtl/>
        </w:rPr>
      </w:pPr>
      <w:r>
        <w:rPr>
          <w:rFonts w:hint="eastAsia"/>
          <w:rtl/>
        </w:rPr>
        <w:t>فطلب</w:t>
      </w:r>
      <w:r>
        <w:rPr>
          <w:rtl/>
        </w:rPr>
        <w:t xml:space="preserve"> المعرفة وتحصيل العلوم الدينية حاضر كذلك في الهجرة الأولى</w:t>
      </w:r>
      <w:r w:rsidR="00774210">
        <w:rPr>
          <w:rtl/>
        </w:rPr>
        <w:t xml:space="preserve"> ،</w:t>
      </w:r>
      <w:r w:rsidR="00424402">
        <w:rPr>
          <w:rtl/>
        </w:rPr>
        <w:t xml:space="preserve"> </w:t>
      </w:r>
      <w:r>
        <w:rPr>
          <w:rtl/>
        </w:rPr>
        <w:t>والبحث عن حياة أخرىٰ بعيداً عن القلاقل السياسية التي كانت تعانيها الدولة الصفوية</w:t>
      </w:r>
      <w:r w:rsidR="00774210">
        <w:rPr>
          <w:rtl/>
        </w:rPr>
        <w:t xml:space="preserve"> ،</w:t>
      </w:r>
      <w:r w:rsidR="00424402">
        <w:rPr>
          <w:rtl/>
        </w:rPr>
        <w:t xml:space="preserve"> </w:t>
      </w:r>
      <w:r>
        <w:rPr>
          <w:rtl/>
        </w:rPr>
        <w:t>والسعي لخدمة الدين وترويج المذهب</w:t>
      </w:r>
      <w:r w:rsidR="00774210">
        <w:rPr>
          <w:rtl/>
        </w:rPr>
        <w:t xml:space="preserve"> ،</w:t>
      </w:r>
      <w:r w:rsidR="00424402">
        <w:rPr>
          <w:rtl/>
        </w:rPr>
        <w:t xml:space="preserve"> </w:t>
      </w:r>
      <w:r>
        <w:rPr>
          <w:rtl/>
        </w:rPr>
        <w:t>حاضران بقوّة في الهجرة الثانية.</w:t>
      </w:r>
    </w:p>
    <w:p w14:paraId="27EEF7C7" w14:textId="77777777" w:rsidR="00424402" w:rsidRDefault="00B255DC" w:rsidP="00B255DC">
      <w:pPr>
        <w:rPr>
          <w:rtl/>
        </w:rPr>
      </w:pPr>
      <w:r>
        <w:rPr>
          <w:rFonts w:hint="eastAsia"/>
          <w:rtl/>
        </w:rPr>
        <w:t>وبكلّ</w:t>
      </w:r>
      <w:r>
        <w:rPr>
          <w:rtl/>
        </w:rPr>
        <w:t xml:space="preserve"> حال</w:t>
      </w:r>
      <w:r w:rsidR="00774210">
        <w:rPr>
          <w:rtl/>
        </w:rPr>
        <w:t xml:space="preserve"> ،</w:t>
      </w:r>
      <w:r w:rsidR="00424402">
        <w:rPr>
          <w:rtl/>
        </w:rPr>
        <w:t xml:space="preserve"> </w:t>
      </w:r>
      <w:r>
        <w:rPr>
          <w:rtl/>
        </w:rPr>
        <w:t>فقد</w:t>
      </w:r>
      <w:r w:rsidR="00424402">
        <w:rPr>
          <w:rtl/>
        </w:rPr>
        <w:t xml:space="preserve"> </w:t>
      </w:r>
      <w:r w:rsidR="0043398A">
        <w:rPr>
          <w:rtl/>
        </w:rPr>
        <w:t>«</w:t>
      </w:r>
      <w:r>
        <w:rPr>
          <w:rtl/>
        </w:rPr>
        <w:t>اتّفقا</w:t>
      </w:r>
      <w:r w:rsidR="00BC4282">
        <w:rPr>
          <w:rtl/>
        </w:rPr>
        <w:t xml:space="preserve"> </w:t>
      </w:r>
      <w:r>
        <w:rPr>
          <w:rtl/>
        </w:rPr>
        <w:t>[الشيخ جعفر والشيخ صالح] علىٰ أنْ يمضي أحدهما إلىٰ الهند ويقيم الآخر في بلاد العجم</w:t>
      </w:r>
      <w:r w:rsidR="00774210">
        <w:rPr>
          <w:rtl/>
        </w:rPr>
        <w:t xml:space="preserve"> ،</w:t>
      </w:r>
      <w:r w:rsidR="00424402">
        <w:rPr>
          <w:rtl/>
        </w:rPr>
        <w:t xml:space="preserve"> </w:t>
      </w:r>
      <w:r>
        <w:rPr>
          <w:rtl/>
        </w:rPr>
        <w:t>فأيّهما أثرىٰ أوّلاً أعان الآخر. فسار الشيخ جعفر إلىٰ بلاد الهند واستوطن حيدر آباد وبقي الشيخ صالح في شيراز</w:t>
      </w:r>
      <w:r w:rsidR="0043398A">
        <w:rPr>
          <w:rtl/>
        </w:rPr>
        <w:t>»</w:t>
      </w:r>
      <w:r w:rsidR="00774210">
        <w:rPr>
          <w:rtl/>
        </w:rPr>
        <w:t xml:space="preserve"> </w:t>
      </w:r>
      <w:r w:rsidRPr="00B255DC">
        <w:rPr>
          <w:rStyle w:val="rfdFootnotenum"/>
          <w:rtl/>
        </w:rPr>
        <w:t>(1)</w:t>
      </w:r>
      <w:r>
        <w:rPr>
          <w:rtl/>
        </w:rPr>
        <w:t>.</w:t>
      </w:r>
    </w:p>
    <w:p w14:paraId="15A45D8B" w14:textId="77777777" w:rsidR="00424402" w:rsidRDefault="00B255DC" w:rsidP="00B255DC">
      <w:pPr>
        <w:rPr>
          <w:rtl/>
        </w:rPr>
      </w:pPr>
      <w:r>
        <w:rPr>
          <w:rFonts w:hint="eastAsia"/>
          <w:rtl/>
        </w:rPr>
        <w:t>أمّا</w:t>
      </w:r>
      <w:r>
        <w:rPr>
          <w:rtl/>
        </w:rPr>
        <w:t xml:space="preserve"> عن علّة الهجرة إلىٰ هذه السلطنة</w:t>
      </w:r>
      <w:r w:rsidR="00773720">
        <w:rPr>
          <w:rtl/>
        </w:rPr>
        <w:t xml:space="preserve"> ؛</w:t>
      </w:r>
      <w:r w:rsidR="00DE5467">
        <w:rPr>
          <w:rtl/>
        </w:rPr>
        <w:t xml:space="preserve"> </w:t>
      </w:r>
      <w:r>
        <w:rPr>
          <w:rtl/>
        </w:rPr>
        <w:t>فلأنّها</w:t>
      </w:r>
      <w:r w:rsidR="00BC4282">
        <w:rPr>
          <w:rtl/>
        </w:rPr>
        <w:t xml:space="preserve"> </w:t>
      </w:r>
      <w:r>
        <w:rPr>
          <w:rtl/>
        </w:rPr>
        <w:t>ارتبطت</w:t>
      </w:r>
      <w:r w:rsidR="00BC4282">
        <w:rPr>
          <w:rtl/>
        </w:rPr>
        <w:t xml:space="preserve"> </w:t>
      </w:r>
      <w:r>
        <w:rPr>
          <w:rtl/>
        </w:rPr>
        <w:t>مع الدولة الصفوية بمصالح مشتركة</w:t>
      </w:r>
      <w:r w:rsidR="00774210">
        <w:rPr>
          <w:rtl/>
        </w:rPr>
        <w:t xml:space="preserve"> ،</w:t>
      </w:r>
      <w:r w:rsidR="00424402">
        <w:rPr>
          <w:rtl/>
        </w:rPr>
        <w:t xml:space="preserve"> </w:t>
      </w:r>
      <w:r>
        <w:rPr>
          <w:rtl/>
        </w:rPr>
        <w:t>وعلاقات اقتصادية وسياسية ودينية</w:t>
      </w:r>
      <w:r w:rsidR="00774210">
        <w:rPr>
          <w:rtl/>
        </w:rPr>
        <w:t xml:space="preserve"> ،</w:t>
      </w:r>
      <w:r w:rsidR="00424402">
        <w:rPr>
          <w:rtl/>
        </w:rPr>
        <w:t xml:space="preserve"> </w:t>
      </w:r>
      <w:r>
        <w:rPr>
          <w:rtl/>
        </w:rPr>
        <w:t>كما</w:t>
      </w:r>
      <w:r w:rsidR="00BC4282">
        <w:rPr>
          <w:rtl/>
        </w:rPr>
        <w:t xml:space="preserve"> </w:t>
      </w:r>
      <w:r>
        <w:rPr>
          <w:rtl/>
        </w:rPr>
        <w:t>عملت</w:t>
      </w:r>
      <w:r w:rsidR="00BC4282">
        <w:rPr>
          <w:rtl/>
        </w:rPr>
        <w:t xml:space="preserve"> </w:t>
      </w:r>
      <w:r>
        <w:rPr>
          <w:rtl/>
        </w:rPr>
        <w:t>ـ هذه السلطنة ـ علىٰ تسخير كلّ إمكانيّاتها في سبيل نشر التشيّع</w:t>
      </w:r>
      <w:r w:rsidR="00774210">
        <w:rPr>
          <w:rtl/>
        </w:rPr>
        <w:t xml:space="preserve"> ،</w:t>
      </w:r>
      <w:r w:rsidR="00424402">
        <w:rPr>
          <w:rtl/>
        </w:rPr>
        <w:t xml:space="preserve"> </w:t>
      </w:r>
      <w:r>
        <w:rPr>
          <w:rtl/>
        </w:rPr>
        <w:t>عبر استقطاب العلماء من العراق وإيران والبحرين وبلاد الشام. وأَولىٰ حكامها العلم والعلماء اهتماماً بالغاً ورعاية خاصّة</w:t>
      </w:r>
      <w:r w:rsidR="00774210">
        <w:rPr>
          <w:rtl/>
        </w:rPr>
        <w:t xml:space="preserve"> ،</w:t>
      </w:r>
      <w:r w:rsidR="00424402">
        <w:rPr>
          <w:rtl/>
        </w:rPr>
        <w:t xml:space="preserve"> </w:t>
      </w:r>
      <w:r>
        <w:rPr>
          <w:rtl/>
        </w:rPr>
        <w:t>فكانت مجالسهم تضمّ الفقهاء والعلماء والشعراء</w:t>
      </w:r>
      <w:r w:rsidRPr="00B255DC">
        <w:rPr>
          <w:rStyle w:val="rfdFootnotenum"/>
          <w:rtl/>
        </w:rPr>
        <w:t>(2)</w:t>
      </w:r>
      <w:r>
        <w:rPr>
          <w:rtl/>
        </w:rPr>
        <w:t>.</w:t>
      </w:r>
    </w:p>
    <w:p w14:paraId="5DA56593" w14:textId="77777777" w:rsidR="00424402" w:rsidRDefault="00B255DC" w:rsidP="009F4504">
      <w:pPr>
        <w:pStyle w:val="rfdBold1"/>
        <w:rPr>
          <w:rtl/>
        </w:rPr>
      </w:pPr>
      <w:r>
        <w:rPr>
          <w:rFonts w:hint="eastAsia"/>
          <w:rtl/>
        </w:rPr>
        <w:t>رئاسته</w:t>
      </w:r>
      <w:r>
        <w:rPr>
          <w:rtl/>
        </w:rPr>
        <w:t xml:space="preserve"> العلميّة</w:t>
      </w:r>
      <w:r w:rsidR="00774210">
        <w:rPr>
          <w:rtl/>
        </w:rPr>
        <w:t xml:space="preserve"> :</w:t>
      </w:r>
    </w:p>
    <w:p w14:paraId="2D36AE91" w14:textId="77777777" w:rsidR="00424402" w:rsidRDefault="00B255DC" w:rsidP="00B255DC">
      <w:pPr>
        <w:rPr>
          <w:rtl/>
        </w:rPr>
      </w:pPr>
      <w:r>
        <w:rPr>
          <w:rFonts w:hint="eastAsia"/>
          <w:rtl/>
        </w:rPr>
        <w:t>في</w:t>
      </w:r>
      <w:r>
        <w:rPr>
          <w:rtl/>
        </w:rPr>
        <w:t xml:space="preserve"> بلاد الهند</w:t>
      </w:r>
      <w:r w:rsidR="00BC4282">
        <w:rPr>
          <w:rtl/>
        </w:rPr>
        <w:t xml:space="preserve"> </w:t>
      </w:r>
      <w:r>
        <w:rPr>
          <w:rtl/>
        </w:rPr>
        <w:t>انضمّ</w:t>
      </w:r>
      <w:r w:rsidR="00BC4282">
        <w:rPr>
          <w:rtl/>
        </w:rPr>
        <w:t xml:space="preserve"> </w:t>
      </w:r>
      <w:r>
        <w:rPr>
          <w:rtl/>
        </w:rPr>
        <w:t>الشيخ جعفر بن كمال الدين إلىٰ العلماء والحكماء والشعراء المحتفّين بالأمير نظام الدين السيّد أحمد بن محمد معصوم</w:t>
      </w:r>
      <w:r w:rsidR="00BC4282">
        <w:rPr>
          <w:rtl/>
        </w:rPr>
        <w:t xml:space="preserve"> </w:t>
      </w:r>
      <w:r>
        <w:rPr>
          <w:rtl/>
        </w:rPr>
        <w:t>(ت</w:t>
      </w:r>
      <w:r w:rsidR="00BC4282">
        <w:rPr>
          <w:rtl/>
        </w:rPr>
        <w:t xml:space="preserve"> </w:t>
      </w:r>
      <w:r>
        <w:rPr>
          <w:rtl/>
        </w:rPr>
        <w:t>108</w:t>
      </w:r>
      <w:r w:rsidR="00DE5467">
        <w:rPr>
          <w:rtl/>
        </w:rPr>
        <w:t>6 ه</w:t>
      </w:r>
      <w:r>
        <w:rPr>
          <w:rtl/>
        </w:rPr>
        <w:t>ـ)</w:t>
      </w:r>
      <w:r w:rsidR="00774210">
        <w:rPr>
          <w:rtl/>
        </w:rPr>
        <w:t xml:space="preserve"> ،</w:t>
      </w:r>
      <w:r w:rsidR="00424402">
        <w:rPr>
          <w:rtl/>
        </w:rPr>
        <w:t xml:space="preserve"> </w:t>
      </w:r>
      <w:r>
        <w:rPr>
          <w:rtl/>
        </w:rPr>
        <w:t>بعد أنْ قدّم السيّد علي خان المدني والده ـ السيّد أحمد ـ إلىٰ أستاذه علىٰ إثر نظمه له منظومة (الكامل في الصنا</w:t>
      </w:r>
      <w:r>
        <w:rPr>
          <w:rFonts w:hint="eastAsia"/>
          <w:rtl/>
        </w:rPr>
        <w:t>عة</w:t>
      </w:r>
      <w:r>
        <w:rPr>
          <w:rtl/>
        </w:rPr>
        <w:t>)</w:t>
      </w:r>
      <w:r w:rsidRPr="00B255DC">
        <w:rPr>
          <w:rStyle w:val="rfdFootnotenum"/>
          <w:rtl/>
        </w:rPr>
        <w:t>(3)</w:t>
      </w:r>
      <w:r>
        <w:rPr>
          <w:rtl/>
        </w:rPr>
        <w:t>.</w:t>
      </w:r>
    </w:p>
    <w:p w14:paraId="25D3B550" w14:textId="77777777" w:rsidR="00B255DC" w:rsidRDefault="00B255DC" w:rsidP="00B255DC">
      <w:pPr>
        <w:pStyle w:val="rfdLine"/>
        <w:rPr>
          <w:rtl/>
        </w:rPr>
      </w:pPr>
      <w:r>
        <w:rPr>
          <w:rtl/>
        </w:rPr>
        <w:t>__________</w:t>
      </w:r>
    </w:p>
    <w:p w14:paraId="45DF8039" w14:textId="77777777" w:rsidR="00B255DC" w:rsidRDefault="00B255DC" w:rsidP="00B255DC">
      <w:pPr>
        <w:pStyle w:val="rfdFootnote0"/>
        <w:rPr>
          <w:rtl/>
        </w:rPr>
      </w:pPr>
      <w:r>
        <w:rPr>
          <w:rtl/>
        </w:rPr>
        <w:t>(1) لؤلؤة البحرين في الإجازات وتراجم رجال الحديث</w:t>
      </w:r>
      <w:r w:rsidR="00774210">
        <w:rPr>
          <w:rtl/>
        </w:rPr>
        <w:t xml:space="preserve"> :</w:t>
      </w:r>
      <w:r w:rsidR="00424402">
        <w:rPr>
          <w:rtl/>
        </w:rPr>
        <w:t xml:space="preserve"> </w:t>
      </w:r>
      <w:r>
        <w:rPr>
          <w:rtl/>
        </w:rPr>
        <w:t>6</w:t>
      </w:r>
      <w:r w:rsidR="00424402">
        <w:rPr>
          <w:rtl/>
        </w:rPr>
        <w:t xml:space="preserve">6 </w:t>
      </w:r>
      <w:r w:rsidR="00DE5467">
        <w:rPr>
          <w:rtl/>
        </w:rPr>
        <w:t>ـ 6</w:t>
      </w:r>
      <w:r>
        <w:rPr>
          <w:rtl/>
        </w:rPr>
        <w:t>7.</w:t>
      </w:r>
    </w:p>
    <w:p w14:paraId="2A46F375" w14:textId="77777777" w:rsidR="00B255DC" w:rsidRDefault="00B255DC" w:rsidP="00B255DC">
      <w:pPr>
        <w:pStyle w:val="rfdFootnote0"/>
        <w:rPr>
          <w:rtl/>
        </w:rPr>
      </w:pPr>
      <w:r>
        <w:rPr>
          <w:rtl/>
        </w:rPr>
        <w:t>(2) سلطنة كلكندة الشيعية</w:t>
      </w:r>
      <w:r w:rsidR="00774210">
        <w:rPr>
          <w:rtl/>
        </w:rPr>
        <w:t xml:space="preserve"> ،</w:t>
      </w:r>
      <w:r w:rsidR="00424402">
        <w:rPr>
          <w:rtl/>
        </w:rPr>
        <w:t xml:space="preserve"> </w:t>
      </w:r>
      <w:r>
        <w:rPr>
          <w:rtl/>
        </w:rPr>
        <w:t>سِفر أضاء في سماء الهند.</w:t>
      </w:r>
    </w:p>
    <w:p w14:paraId="7EF6A6CB" w14:textId="77777777" w:rsidR="00B255DC" w:rsidRDefault="00B255DC" w:rsidP="00B255DC">
      <w:pPr>
        <w:pStyle w:val="rfdFootnote0"/>
        <w:rPr>
          <w:rtl/>
        </w:rPr>
      </w:pPr>
      <w:r>
        <w:rPr>
          <w:rtl/>
        </w:rPr>
        <w:t>(3)</w:t>
      </w:r>
      <w:r w:rsidR="00BC4282">
        <w:rPr>
          <w:rtl/>
        </w:rPr>
        <w:t xml:space="preserve"> </w:t>
      </w:r>
      <w:r>
        <w:rPr>
          <w:rtl/>
        </w:rPr>
        <w:t>التراث العربي المخطوط في مكتبات إيران العامّة 10 /221.</w:t>
      </w:r>
    </w:p>
    <w:p w14:paraId="5769AB09" w14:textId="77777777" w:rsidR="00424402" w:rsidRDefault="00B255DC" w:rsidP="00B255DC">
      <w:pPr>
        <w:rPr>
          <w:rtl/>
        </w:rPr>
      </w:pPr>
      <w:r>
        <w:br w:type="page"/>
      </w:r>
      <w:r>
        <w:rPr>
          <w:rtl/>
        </w:rPr>
        <w:lastRenderedPageBreak/>
        <w:t>والسيّد أحمد هذا</w:t>
      </w:r>
      <w:r w:rsidR="00774210">
        <w:rPr>
          <w:rtl/>
        </w:rPr>
        <w:t xml:space="preserve"> ،</w:t>
      </w:r>
      <w:r w:rsidR="00424402">
        <w:rPr>
          <w:rtl/>
        </w:rPr>
        <w:t xml:space="preserve"> </w:t>
      </w:r>
      <w:r>
        <w:rPr>
          <w:rtl/>
        </w:rPr>
        <w:t>وصل عاصمة السلطنة حيدر آباد</w:t>
      </w:r>
      <w:r w:rsidR="00BC4282">
        <w:rPr>
          <w:rtl/>
        </w:rPr>
        <w:t xml:space="preserve"> </w:t>
      </w:r>
      <w:r>
        <w:rPr>
          <w:rtl/>
        </w:rPr>
        <w:t>من مكّة المكرّمة باستدعاء من السلطان عبد</w:t>
      </w:r>
      <w:r w:rsidR="00BC4282">
        <w:rPr>
          <w:rtl/>
        </w:rPr>
        <w:t xml:space="preserve"> </w:t>
      </w:r>
      <w:r>
        <w:rPr>
          <w:rtl/>
        </w:rPr>
        <w:t>الله قطب شاه سنة (105</w:t>
      </w:r>
      <w:r w:rsidR="00DE5467">
        <w:rPr>
          <w:rtl/>
        </w:rPr>
        <w:t>4 ه</w:t>
      </w:r>
      <w:r>
        <w:rPr>
          <w:rtl/>
        </w:rPr>
        <w:t>ـ)</w:t>
      </w:r>
      <w:r w:rsidR="00774210">
        <w:rPr>
          <w:rtl/>
        </w:rPr>
        <w:t xml:space="preserve"> ،</w:t>
      </w:r>
      <w:r w:rsidR="00424402">
        <w:rPr>
          <w:rtl/>
        </w:rPr>
        <w:t xml:space="preserve"> </w:t>
      </w:r>
      <w:r>
        <w:rPr>
          <w:rtl/>
        </w:rPr>
        <w:t>فزوّجه ابنته</w:t>
      </w:r>
      <w:r w:rsidR="00774210">
        <w:rPr>
          <w:rtl/>
        </w:rPr>
        <w:t xml:space="preserve"> ،</w:t>
      </w:r>
      <w:r w:rsidR="00424402">
        <w:rPr>
          <w:rtl/>
        </w:rPr>
        <w:t xml:space="preserve"> </w:t>
      </w:r>
      <w:r>
        <w:rPr>
          <w:rtl/>
        </w:rPr>
        <w:t>ولقّبه بالأمير نظام الدين</w:t>
      </w:r>
      <w:r w:rsidR="00774210">
        <w:rPr>
          <w:rtl/>
        </w:rPr>
        <w:t xml:space="preserve"> ،</w:t>
      </w:r>
      <w:r w:rsidR="00424402">
        <w:rPr>
          <w:rtl/>
        </w:rPr>
        <w:t xml:space="preserve"> </w:t>
      </w:r>
      <w:r>
        <w:rPr>
          <w:rtl/>
        </w:rPr>
        <w:t>وعيّنه نائباً للسطان</w:t>
      </w:r>
      <w:r w:rsidR="00774210">
        <w:rPr>
          <w:rtl/>
        </w:rPr>
        <w:t xml:space="preserve"> ،</w:t>
      </w:r>
      <w:r w:rsidR="00424402">
        <w:rPr>
          <w:rtl/>
        </w:rPr>
        <w:t xml:space="preserve"> </w:t>
      </w:r>
      <w:r>
        <w:rPr>
          <w:rtl/>
        </w:rPr>
        <w:t>وأوكل إليه إدارة أمور السلطنة</w:t>
      </w:r>
      <w:r w:rsidRPr="00B255DC">
        <w:rPr>
          <w:rStyle w:val="rfdFootnotenum"/>
          <w:rtl/>
        </w:rPr>
        <w:t>(1)</w:t>
      </w:r>
      <w:r>
        <w:rPr>
          <w:rtl/>
        </w:rPr>
        <w:t>.</w:t>
      </w:r>
    </w:p>
    <w:p w14:paraId="0BD36AB0" w14:textId="77777777" w:rsidR="00424402" w:rsidRDefault="00B255DC" w:rsidP="00B255DC">
      <w:pPr>
        <w:rPr>
          <w:rtl/>
        </w:rPr>
      </w:pPr>
      <w:r>
        <w:rPr>
          <w:rFonts w:hint="eastAsia"/>
          <w:rtl/>
        </w:rPr>
        <w:t>بدوره</w:t>
      </w:r>
      <w:r>
        <w:rPr>
          <w:rtl/>
        </w:rPr>
        <w:t xml:space="preserve"> ـ</w:t>
      </w:r>
      <w:r w:rsidR="00BC4282">
        <w:rPr>
          <w:rtl/>
        </w:rPr>
        <w:t xml:space="preserve"> </w:t>
      </w:r>
      <w:r>
        <w:rPr>
          <w:rtl/>
        </w:rPr>
        <w:t>فيما يبدو ـ أسند السيّد أحمد</w:t>
      </w:r>
      <w:r w:rsidR="00BC4282">
        <w:rPr>
          <w:rtl/>
        </w:rPr>
        <w:t xml:space="preserve"> </w:t>
      </w:r>
      <w:r>
        <w:rPr>
          <w:rtl/>
        </w:rPr>
        <w:t>إلىٰ الشيخ جعفر</w:t>
      </w:r>
      <w:r w:rsidR="00BC4282">
        <w:rPr>
          <w:rtl/>
        </w:rPr>
        <w:t xml:space="preserve"> </w:t>
      </w:r>
      <w:r>
        <w:rPr>
          <w:rtl/>
        </w:rPr>
        <w:t>منصب الرئاسة العلمية فيها. علىٰ أنّ اختياره له لهذا المنصب لم يكن ليتمّ لولا جدارته العلمية التي تبرزها سطور المنظومة</w:t>
      </w:r>
      <w:r w:rsidR="00774210">
        <w:rPr>
          <w:rtl/>
        </w:rPr>
        <w:t xml:space="preserve"> ،</w:t>
      </w:r>
      <w:r w:rsidR="00424402">
        <w:rPr>
          <w:rtl/>
        </w:rPr>
        <w:t xml:space="preserve"> </w:t>
      </w:r>
      <w:r>
        <w:rPr>
          <w:rtl/>
        </w:rPr>
        <w:t>ومناقبه الأخلاقية التي حدّثه عنها ولده</w:t>
      </w:r>
      <w:r w:rsidR="00774210">
        <w:rPr>
          <w:rtl/>
        </w:rPr>
        <w:t xml:space="preserve"> ،</w:t>
      </w:r>
      <w:r w:rsidR="00424402">
        <w:rPr>
          <w:rtl/>
        </w:rPr>
        <w:t xml:space="preserve"> </w:t>
      </w:r>
      <w:r>
        <w:rPr>
          <w:rtl/>
        </w:rPr>
        <w:t>وحسن تدبيراته العملية التي أظهرتها أفعاله.</w:t>
      </w:r>
    </w:p>
    <w:p w14:paraId="48B0A36D" w14:textId="77777777" w:rsidR="00424402" w:rsidRDefault="00B255DC" w:rsidP="00B255DC">
      <w:pPr>
        <w:rPr>
          <w:rtl/>
        </w:rPr>
      </w:pPr>
      <w:r>
        <w:rPr>
          <w:rFonts w:hint="eastAsia"/>
          <w:rtl/>
        </w:rPr>
        <w:t>ومنصب</w:t>
      </w:r>
      <w:r>
        <w:rPr>
          <w:rtl/>
        </w:rPr>
        <w:t xml:space="preserve"> الرئاسة العلمية هو</w:t>
      </w:r>
      <w:r w:rsidR="00BC4282">
        <w:rPr>
          <w:rtl/>
        </w:rPr>
        <w:t xml:space="preserve"> </w:t>
      </w:r>
      <w:r>
        <w:rPr>
          <w:rtl/>
        </w:rPr>
        <w:t>أعلىٰ سلطة دينية في السلطنة</w:t>
      </w:r>
      <w:r w:rsidR="00774210">
        <w:rPr>
          <w:rtl/>
        </w:rPr>
        <w:t xml:space="preserve"> ،</w:t>
      </w:r>
      <w:r w:rsidR="00424402">
        <w:rPr>
          <w:rtl/>
        </w:rPr>
        <w:t xml:space="preserve"> </w:t>
      </w:r>
      <w:r>
        <w:rPr>
          <w:rtl/>
        </w:rPr>
        <w:t>ومُماثل لـ</w:t>
      </w:r>
      <w:r w:rsidR="00774210">
        <w:rPr>
          <w:rtl/>
        </w:rPr>
        <w:t xml:space="preserve"> :</w:t>
      </w:r>
      <w:r w:rsidR="00424402">
        <w:rPr>
          <w:rtl/>
        </w:rPr>
        <w:t xml:space="preserve"> </w:t>
      </w:r>
      <w:r>
        <w:rPr>
          <w:rtl/>
        </w:rPr>
        <w:t>(شيخ الإسلام) في الدولة الصفوية</w:t>
      </w:r>
      <w:r w:rsidR="00774210">
        <w:rPr>
          <w:rtl/>
        </w:rPr>
        <w:t xml:space="preserve"> ،</w:t>
      </w:r>
      <w:r w:rsidR="00424402">
        <w:rPr>
          <w:rtl/>
        </w:rPr>
        <w:t xml:space="preserve"> </w:t>
      </w:r>
      <w:r>
        <w:rPr>
          <w:rtl/>
        </w:rPr>
        <w:t>ويختصّ بالإشراف علىٰ الفتوىٰ والقضاء والأمور الحسبية</w:t>
      </w:r>
      <w:r w:rsidR="00BC4282">
        <w:rPr>
          <w:rtl/>
        </w:rPr>
        <w:t xml:space="preserve"> </w:t>
      </w:r>
      <w:r>
        <w:rPr>
          <w:rtl/>
        </w:rPr>
        <w:t>وتمويل المدارس ونشر العلم والمذهب.</w:t>
      </w:r>
    </w:p>
    <w:p w14:paraId="3B7A5CFF" w14:textId="77777777" w:rsidR="00B255DC" w:rsidRDefault="0043398A" w:rsidP="00B255DC">
      <w:pPr>
        <w:rPr>
          <w:rtl/>
        </w:rPr>
      </w:pPr>
      <w:r>
        <w:rPr>
          <w:rFonts w:hint="eastAsia"/>
          <w:rtl/>
        </w:rPr>
        <w:t>«</w:t>
      </w:r>
      <w:r w:rsidR="00B255DC">
        <w:rPr>
          <w:rFonts w:hint="eastAsia"/>
          <w:rtl/>
        </w:rPr>
        <w:t>فصار</w:t>
      </w:r>
      <w:r w:rsidR="00BC4282">
        <w:rPr>
          <w:rFonts w:hint="eastAsia"/>
          <w:rtl/>
        </w:rPr>
        <w:t xml:space="preserve"> </w:t>
      </w:r>
      <w:r w:rsidR="00B255DC">
        <w:rPr>
          <w:rtl/>
        </w:rPr>
        <w:t>[الشيخ جعفر] فيها رئيس الفضلاء</w:t>
      </w:r>
      <w:r w:rsidR="00774210">
        <w:rPr>
          <w:rtl/>
        </w:rPr>
        <w:t xml:space="preserve"> ،</w:t>
      </w:r>
      <w:r w:rsidR="00424402">
        <w:rPr>
          <w:rtl/>
        </w:rPr>
        <w:t xml:space="preserve"> </w:t>
      </w:r>
      <w:r w:rsidR="00B255DC">
        <w:rPr>
          <w:rtl/>
        </w:rPr>
        <w:t>وملجأ الأعاظم والأمراء</w:t>
      </w:r>
      <w:r w:rsidR="00774210">
        <w:rPr>
          <w:rtl/>
        </w:rPr>
        <w:t xml:space="preserve"> ،</w:t>
      </w:r>
      <w:r w:rsidR="00424402">
        <w:rPr>
          <w:rtl/>
        </w:rPr>
        <w:t xml:space="preserve"> </w:t>
      </w:r>
      <w:r w:rsidR="00B255DC">
        <w:rPr>
          <w:rtl/>
        </w:rPr>
        <w:t>فجمع الله له شمل الدين والدنيا</w:t>
      </w:r>
      <w:r w:rsidR="00774210">
        <w:rPr>
          <w:rtl/>
        </w:rPr>
        <w:t xml:space="preserve"> ،</w:t>
      </w:r>
      <w:r w:rsidR="00424402">
        <w:rPr>
          <w:rtl/>
        </w:rPr>
        <w:t xml:space="preserve"> </w:t>
      </w:r>
      <w:r w:rsidR="00B255DC">
        <w:rPr>
          <w:rtl/>
        </w:rPr>
        <w:t>وشيّد أركانهما وشاد</w:t>
      </w:r>
      <w:r>
        <w:rPr>
          <w:rtl/>
        </w:rPr>
        <w:t>»</w:t>
      </w:r>
      <w:r w:rsidR="00774210">
        <w:rPr>
          <w:rtl/>
        </w:rPr>
        <w:t xml:space="preserve"> </w:t>
      </w:r>
      <w:r w:rsidR="00B255DC" w:rsidRPr="00B255DC">
        <w:rPr>
          <w:rStyle w:val="rfdFootnotenum"/>
          <w:rtl/>
        </w:rPr>
        <w:t>(2)</w:t>
      </w:r>
      <w:r w:rsidR="00B255DC">
        <w:rPr>
          <w:rtl/>
        </w:rPr>
        <w:t>.</w:t>
      </w:r>
    </w:p>
    <w:p w14:paraId="604E78A7" w14:textId="77777777" w:rsidR="00B255DC" w:rsidRDefault="00B255DC" w:rsidP="00B255DC">
      <w:pPr>
        <w:rPr>
          <w:rtl/>
        </w:rPr>
      </w:pPr>
      <w:r>
        <w:rPr>
          <w:rFonts w:hint="eastAsia"/>
          <w:rtl/>
        </w:rPr>
        <w:t>ولم</w:t>
      </w:r>
      <w:r>
        <w:rPr>
          <w:rtl/>
        </w:rPr>
        <w:t xml:space="preserve"> تتبيّن السنة التي أُسندت إليه فيها الرئاسة العلمية في السلطنة</w:t>
      </w:r>
      <w:r w:rsidR="00774210">
        <w:rPr>
          <w:rtl/>
        </w:rPr>
        <w:t xml:space="preserve"> ،</w:t>
      </w:r>
      <w:r w:rsidR="00424402">
        <w:rPr>
          <w:rtl/>
        </w:rPr>
        <w:t xml:space="preserve"> </w:t>
      </w:r>
      <w:r>
        <w:rPr>
          <w:rtl/>
        </w:rPr>
        <w:t>لكنْ</w:t>
      </w:r>
      <w:r w:rsidR="00BC4282">
        <w:rPr>
          <w:rtl/>
        </w:rPr>
        <w:t xml:space="preserve"> </w:t>
      </w:r>
      <w:r>
        <w:rPr>
          <w:rtl/>
        </w:rPr>
        <w:t>من المحتمل أنّه</w:t>
      </w:r>
      <w:r w:rsidR="00BC4282">
        <w:rPr>
          <w:rtl/>
        </w:rPr>
        <w:t xml:space="preserve"> </w:t>
      </w:r>
      <w:r>
        <w:rPr>
          <w:rtl/>
        </w:rPr>
        <w:t>حدث</w:t>
      </w:r>
      <w:r w:rsidR="00BC4282">
        <w:rPr>
          <w:rtl/>
        </w:rPr>
        <w:t xml:space="preserve"> </w:t>
      </w:r>
      <w:r>
        <w:rPr>
          <w:rtl/>
        </w:rPr>
        <w:t>في العقد السابع من القرن الحادي عشر</w:t>
      </w:r>
      <w:r w:rsidR="00773720">
        <w:rPr>
          <w:rtl/>
        </w:rPr>
        <w:t xml:space="preserve"> ؛</w:t>
      </w:r>
      <w:r w:rsidR="00DE5467">
        <w:rPr>
          <w:rtl/>
        </w:rPr>
        <w:t xml:space="preserve"> </w:t>
      </w:r>
      <w:r>
        <w:rPr>
          <w:rtl/>
        </w:rPr>
        <w:t>علىٰ افتراض أنّ هذا المنصب يتطلّب معرفة دقيقة</w:t>
      </w:r>
      <w:r w:rsidR="00BC4282">
        <w:rPr>
          <w:rtl/>
        </w:rPr>
        <w:t xml:space="preserve"> </w:t>
      </w:r>
      <w:r>
        <w:rPr>
          <w:rtl/>
        </w:rPr>
        <w:t>بنظم السلطنة وأركانها وسياساتها في الجوانب</w:t>
      </w:r>
      <w:r w:rsidR="00BC4282">
        <w:rPr>
          <w:rtl/>
        </w:rPr>
        <w:t xml:space="preserve"> </w:t>
      </w:r>
      <w:r>
        <w:rPr>
          <w:rtl/>
        </w:rPr>
        <w:t>المختلفة.</w:t>
      </w:r>
      <w:r w:rsidR="00BC4282">
        <w:rPr>
          <w:rtl/>
        </w:rPr>
        <w:t xml:space="preserve"> </w:t>
      </w:r>
      <w:r>
        <w:rPr>
          <w:rtl/>
        </w:rPr>
        <w:t>كما يُشترط في شاغله اك</w:t>
      </w:r>
      <w:r>
        <w:rPr>
          <w:rFonts w:hint="eastAsia"/>
          <w:rtl/>
        </w:rPr>
        <w:t>تساب</w:t>
      </w:r>
      <w:r>
        <w:rPr>
          <w:rtl/>
        </w:rPr>
        <w:t xml:space="preserve"> ثقة نائب السلطان</w:t>
      </w:r>
      <w:r w:rsidR="00773720">
        <w:rPr>
          <w:rtl/>
        </w:rPr>
        <w:t xml:space="preserve"> ؛</w:t>
      </w:r>
      <w:r w:rsidR="00DE5467">
        <w:rPr>
          <w:rtl/>
        </w:rPr>
        <w:t xml:space="preserve"> </w:t>
      </w:r>
      <w:r>
        <w:rPr>
          <w:rtl/>
        </w:rPr>
        <w:t>فهو منصب ذو حساسية خاصّة في التركيب الإداري للسلطنة. وهذا ما يتطلّب وقتاً كافياً لإدراك جوانبه</w:t>
      </w:r>
      <w:r w:rsidR="00774210">
        <w:rPr>
          <w:rtl/>
        </w:rPr>
        <w:t xml:space="preserve"> ،</w:t>
      </w:r>
      <w:r w:rsidR="00424402">
        <w:rPr>
          <w:rtl/>
        </w:rPr>
        <w:t xml:space="preserve"> </w:t>
      </w:r>
      <w:r>
        <w:rPr>
          <w:rtl/>
        </w:rPr>
        <w:t>والتمرّس علىٰ أداء مهامّه.</w:t>
      </w:r>
    </w:p>
    <w:p w14:paraId="3D778C97" w14:textId="77777777" w:rsidR="00B255DC" w:rsidRDefault="00B255DC" w:rsidP="00B255DC">
      <w:pPr>
        <w:rPr>
          <w:rtl/>
        </w:rPr>
      </w:pPr>
      <w:r>
        <w:rPr>
          <w:rFonts w:hint="eastAsia"/>
          <w:rtl/>
        </w:rPr>
        <w:t>كما</w:t>
      </w:r>
      <w:r>
        <w:rPr>
          <w:rtl/>
        </w:rPr>
        <w:t xml:space="preserve"> لم تتبيّن المدّة التي بقي فيها بهذا المنصب. فالسنوات الأخيرة من حياته عرفت</w:t>
      </w:r>
    </w:p>
    <w:p w14:paraId="2E59423E" w14:textId="77777777" w:rsidR="00B255DC" w:rsidRDefault="00B255DC" w:rsidP="00B255DC">
      <w:pPr>
        <w:pStyle w:val="rfdLine"/>
        <w:rPr>
          <w:rtl/>
        </w:rPr>
      </w:pPr>
      <w:r>
        <w:rPr>
          <w:rtl/>
        </w:rPr>
        <w:t>__________</w:t>
      </w:r>
    </w:p>
    <w:p w14:paraId="314EFFA5" w14:textId="77777777" w:rsidR="00B255DC" w:rsidRDefault="00B255DC" w:rsidP="00B255DC">
      <w:pPr>
        <w:pStyle w:val="rfdFootnote0"/>
        <w:rPr>
          <w:rtl/>
        </w:rPr>
      </w:pPr>
      <w:r>
        <w:rPr>
          <w:rtl/>
        </w:rPr>
        <w:t>(1) انظر مقدّمة التحقيق في</w:t>
      </w:r>
      <w:r w:rsidR="00774210">
        <w:rPr>
          <w:rtl/>
        </w:rPr>
        <w:t xml:space="preserve"> :</w:t>
      </w:r>
      <w:r w:rsidR="00424402">
        <w:rPr>
          <w:rtl/>
        </w:rPr>
        <w:t xml:space="preserve"> </w:t>
      </w:r>
      <w:r>
        <w:rPr>
          <w:rtl/>
        </w:rPr>
        <w:t>الدرجات الرفيعة في طبقات الإمامية الشيعة 1 /1</w:t>
      </w:r>
      <w:r w:rsidR="00424402">
        <w:rPr>
          <w:rtl/>
        </w:rPr>
        <w:t xml:space="preserve">9 </w:t>
      </w:r>
      <w:r w:rsidR="00DE5467">
        <w:rPr>
          <w:rtl/>
        </w:rPr>
        <w:t>ـ 2</w:t>
      </w:r>
      <w:r>
        <w:rPr>
          <w:rtl/>
        </w:rPr>
        <w:t>0.</w:t>
      </w:r>
    </w:p>
    <w:p w14:paraId="3EB21C7B" w14:textId="77777777" w:rsidR="00B255DC" w:rsidRDefault="00B255DC" w:rsidP="00B255DC">
      <w:pPr>
        <w:pStyle w:val="rfdFootnote0"/>
        <w:rPr>
          <w:rtl/>
        </w:rPr>
      </w:pPr>
      <w:r>
        <w:rPr>
          <w:rtl/>
        </w:rPr>
        <w:t>(2) خاتمة مستدرك الوسائل 2/72.</w:t>
      </w:r>
    </w:p>
    <w:p w14:paraId="51FB75B8" w14:textId="77777777" w:rsidR="00B255DC" w:rsidRDefault="00DE5467" w:rsidP="009F4504">
      <w:pPr>
        <w:pStyle w:val="rfdNormal0"/>
        <w:rPr>
          <w:rtl/>
        </w:rPr>
      </w:pPr>
      <w:r>
        <w:rPr>
          <w:rtl/>
        </w:rPr>
        <w:br w:type="page"/>
      </w:r>
      <w:r w:rsidR="00B255DC">
        <w:rPr>
          <w:rtl/>
        </w:rPr>
        <w:lastRenderedPageBreak/>
        <w:t>حدثاً مهمّاً</w:t>
      </w:r>
      <w:r w:rsidR="00774210">
        <w:rPr>
          <w:rtl/>
        </w:rPr>
        <w:t xml:space="preserve"> ،</w:t>
      </w:r>
      <w:r w:rsidR="00424402">
        <w:rPr>
          <w:rtl/>
        </w:rPr>
        <w:t xml:space="preserve"> </w:t>
      </w:r>
      <w:r w:rsidR="00B255DC">
        <w:rPr>
          <w:rtl/>
        </w:rPr>
        <w:t>وهو</w:t>
      </w:r>
      <w:r w:rsidR="00774210">
        <w:rPr>
          <w:rtl/>
        </w:rPr>
        <w:t xml:space="preserve"> :</w:t>
      </w:r>
      <w:r w:rsidR="00424402">
        <w:rPr>
          <w:rtl/>
        </w:rPr>
        <w:t xml:space="preserve"> </w:t>
      </w:r>
      <w:r w:rsidR="00B255DC">
        <w:rPr>
          <w:rtl/>
        </w:rPr>
        <w:t>أنّ الوزير أبا الحسن تانا شاه</w:t>
      </w:r>
      <w:r w:rsidR="00BC4282">
        <w:rPr>
          <w:rtl/>
        </w:rPr>
        <w:t xml:space="preserve"> </w:t>
      </w:r>
      <w:r w:rsidR="00B255DC">
        <w:rPr>
          <w:rtl/>
        </w:rPr>
        <w:t>(حكم</w:t>
      </w:r>
      <w:r w:rsidR="00774210">
        <w:rPr>
          <w:rtl/>
        </w:rPr>
        <w:t xml:space="preserve"> :</w:t>
      </w:r>
      <w:r w:rsidR="00424402">
        <w:rPr>
          <w:rtl/>
        </w:rPr>
        <w:t xml:space="preserve"> </w:t>
      </w:r>
      <w:r w:rsidR="00B255DC">
        <w:rPr>
          <w:rtl/>
        </w:rPr>
        <w:t>108</w:t>
      </w:r>
      <w:r w:rsidR="00424402">
        <w:rPr>
          <w:rtl/>
        </w:rPr>
        <w:t xml:space="preserve">3 </w:t>
      </w:r>
      <w:r>
        <w:rPr>
          <w:rtl/>
        </w:rPr>
        <w:t>ـ 1</w:t>
      </w:r>
      <w:r w:rsidR="00B255DC">
        <w:rPr>
          <w:rtl/>
        </w:rPr>
        <w:t>09</w:t>
      </w:r>
      <w:r>
        <w:rPr>
          <w:rtl/>
        </w:rPr>
        <w:t>8 ه</w:t>
      </w:r>
      <w:r w:rsidR="00B255DC">
        <w:rPr>
          <w:rtl/>
        </w:rPr>
        <w:t>ـ) تغلّب علىٰ السلطان عبد</w:t>
      </w:r>
      <w:r w:rsidR="00BC4282">
        <w:rPr>
          <w:rtl/>
        </w:rPr>
        <w:t xml:space="preserve"> </w:t>
      </w:r>
      <w:r w:rsidR="00B255DC">
        <w:rPr>
          <w:rtl/>
        </w:rPr>
        <w:t>الله قطب شاه واستولىٰ علىٰ الحكم في السلطنة</w:t>
      </w:r>
      <w:r w:rsidR="00BC4282">
        <w:rPr>
          <w:rtl/>
        </w:rPr>
        <w:t xml:space="preserve"> </w:t>
      </w:r>
      <w:r w:rsidR="00B255DC">
        <w:rPr>
          <w:rtl/>
        </w:rPr>
        <w:t>سنة (108</w:t>
      </w:r>
      <w:r>
        <w:rPr>
          <w:rtl/>
        </w:rPr>
        <w:t>3 ه</w:t>
      </w:r>
      <w:r w:rsidR="00B255DC">
        <w:rPr>
          <w:rtl/>
        </w:rPr>
        <w:t>ـ).</w:t>
      </w:r>
      <w:r w:rsidR="00BC4282">
        <w:rPr>
          <w:rtl/>
        </w:rPr>
        <w:t xml:space="preserve"> </w:t>
      </w:r>
      <w:r w:rsidR="00B255DC">
        <w:rPr>
          <w:rtl/>
        </w:rPr>
        <w:t>ثمّ أقام الأمير نظام الدين السيّد أحمد وولده</w:t>
      </w:r>
      <w:r w:rsidR="00BC4282">
        <w:rPr>
          <w:rtl/>
        </w:rPr>
        <w:t xml:space="preserve"> </w:t>
      </w:r>
      <w:r w:rsidR="00B255DC">
        <w:rPr>
          <w:rtl/>
        </w:rPr>
        <w:t>السيّد علي خان المدني في الإقامة الجبرية. فتوفّي</w:t>
      </w:r>
      <w:r w:rsidR="00BC4282">
        <w:rPr>
          <w:rtl/>
        </w:rPr>
        <w:t xml:space="preserve"> </w:t>
      </w:r>
      <w:r w:rsidR="00B255DC">
        <w:rPr>
          <w:rtl/>
        </w:rPr>
        <w:t>الأب</w:t>
      </w:r>
      <w:r w:rsidR="00774210">
        <w:rPr>
          <w:rtl/>
        </w:rPr>
        <w:t xml:space="preserve"> ،</w:t>
      </w:r>
      <w:r w:rsidR="00424402">
        <w:rPr>
          <w:rtl/>
        </w:rPr>
        <w:t xml:space="preserve"> </w:t>
      </w:r>
      <w:r w:rsidR="00B255DC">
        <w:rPr>
          <w:rtl/>
        </w:rPr>
        <w:t>وهرب الابن</w:t>
      </w:r>
      <w:r w:rsidR="00BC4282">
        <w:rPr>
          <w:rtl/>
        </w:rPr>
        <w:t xml:space="preserve"> </w:t>
      </w:r>
      <w:r w:rsidR="00B255DC">
        <w:rPr>
          <w:rtl/>
        </w:rPr>
        <w:t>ملتحقاً بالسلطان المغولي أورنك زيب شاه</w:t>
      </w:r>
      <w:r w:rsidR="00BC4282">
        <w:rPr>
          <w:rtl/>
        </w:rPr>
        <w:t xml:space="preserve"> </w:t>
      </w:r>
      <w:r w:rsidR="00B255DC">
        <w:rPr>
          <w:rtl/>
        </w:rPr>
        <w:t>(ت</w:t>
      </w:r>
      <w:r w:rsidR="00BC4282">
        <w:rPr>
          <w:rtl/>
        </w:rPr>
        <w:t xml:space="preserve"> </w:t>
      </w:r>
      <w:r w:rsidR="00B255DC">
        <w:rPr>
          <w:rtl/>
        </w:rPr>
        <w:t>111</w:t>
      </w:r>
      <w:r>
        <w:rPr>
          <w:rtl/>
        </w:rPr>
        <w:t>8 ه</w:t>
      </w:r>
      <w:r w:rsidR="00B255DC">
        <w:rPr>
          <w:rtl/>
        </w:rPr>
        <w:t>ـ).</w:t>
      </w:r>
    </w:p>
    <w:p w14:paraId="36E00848" w14:textId="77777777" w:rsidR="00424402" w:rsidRDefault="00B255DC" w:rsidP="009F4504">
      <w:pPr>
        <w:pStyle w:val="rfdBold1"/>
        <w:rPr>
          <w:rtl/>
        </w:rPr>
      </w:pPr>
      <w:r>
        <w:rPr>
          <w:rFonts w:hint="eastAsia"/>
          <w:rtl/>
        </w:rPr>
        <w:t>شيوخه</w:t>
      </w:r>
      <w:r w:rsidR="00774210">
        <w:rPr>
          <w:rtl/>
        </w:rPr>
        <w:t xml:space="preserve"> :</w:t>
      </w:r>
    </w:p>
    <w:p w14:paraId="4BAA9656" w14:textId="77777777" w:rsidR="00424402" w:rsidRDefault="00B255DC" w:rsidP="00B255DC">
      <w:pPr>
        <w:rPr>
          <w:rtl/>
        </w:rPr>
      </w:pPr>
      <w:r>
        <w:rPr>
          <w:rFonts w:hint="eastAsia"/>
          <w:rtl/>
        </w:rPr>
        <w:t>الشيوخ</w:t>
      </w:r>
      <w:r>
        <w:rPr>
          <w:rtl/>
        </w:rPr>
        <w:t xml:space="preserve"> الذين قرأ عليهم الشيخ جعفر بن كمال الدين</w:t>
      </w:r>
      <w:r w:rsidR="00BC4282">
        <w:rPr>
          <w:rtl/>
        </w:rPr>
        <w:t xml:space="preserve"> </w:t>
      </w:r>
      <w:r>
        <w:rPr>
          <w:rtl/>
        </w:rPr>
        <w:t>وروىٰ عنهم</w:t>
      </w:r>
      <w:r w:rsidR="00774210">
        <w:rPr>
          <w:rtl/>
        </w:rPr>
        <w:t xml:space="preserve"> ،</w:t>
      </w:r>
      <w:r w:rsidR="00424402">
        <w:rPr>
          <w:rtl/>
        </w:rPr>
        <w:t xml:space="preserve"> </w:t>
      </w:r>
      <w:r>
        <w:rPr>
          <w:rtl/>
        </w:rPr>
        <w:t>هم</w:t>
      </w:r>
      <w:r w:rsidR="00774210">
        <w:rPr>
          <w:rtl/>
        </w:rPr>
        <w:t xml:space="preserve"> :</w:t>
      </w:r>
    </w:p>
    <w:p w14:paraId="6A563576" w14:textId="77777777" w:rsidR="00B255DC" w:rsidRDefault="00424402" w:rsidP="00B255DC">
      <w:pPr>
        <w:rPr>
          <w:rtl/>
        </w:rPr>
      </w:pPr>
      <w:r>
        <w:rPr>
          <w:rtl/>
        </w:rPr>
        <w:t>1 ـ</w:t>
      </w:r>
      <w:r w:rsidR="00BC4282">
        <w:rPr>
          <w:rtl/>
        </w:rPr>
        <w:t xml:space="preserve"> </w:t>
      </w:r>
      <w:r w:rsidR="00B255DC">
        <w:rPr>
          <w:rtl/>
        </w:rPr>
        <w:t>والده الشيخ كمال الدين محمّد بن سعيد البحراني</w:t>
      </w:r>
      <w:r w:rsidR="00BC4282">
        <w:rPr>
          <w:rtl/>
        </w:rPr>
        <w:t xml:space="preserve"> </w:t>
      </w:r>
      <w:r w:rsidR="00B255DC">
        <w:rPr>
          <w:rtl/>
        </w:rPr>
        <w:t>(ق1</w:t>
      </w:r>
      <w:r w:rsidR="00DE5467">
        <w:rPr>
          <w:rtl/>
        </w:rPr>
        <w:t>1 ه</w:t>
      </w:r>
      <w:r w:rsidR="00B255DC">
        <w:rPr>
          <w:rtl/>
        </w:rPr>
        <w:t>ـ)</w:t>
      </w:r>
      <w:r w:rsidR="00774210">
        <w:rPr>
          <w:rtl/>
        </w:rPr>
        <w:t xml:space="preserve"> ،</w:t>
      </w:r>
      <w:r>
        <w:rPr>
          <w:rtl/>
        </w:rPr>
        <w:t xml:space="preserve"> </w:t>
      </w:r>
      <w:r w:rsidR="00B255DC">
        <w:rPr>
          <w:rtl/>
        </w:rPr>
        <w:t>والذي وصفه في منظومة (الكامل في الصناعة) بـ</w:t>
      </w:r>
      <w:r w:rsidR="00774210">
        <w:rPr>
          <w:rtl/>
        </w:rPr>
        <w:t xml:space="preserve"> :</w:t>
      </w:r>
      <w:r>
        <w:rPr>
          <w:rtl/>
        </w:rPr>
        <w:t xml:space="preserve"> </w:t>
      </w:r>
      <w:r w:rsidR="00B255DC">
        <w:rPr>
          <w:rtl/>
        </w:rPr>
        <w:t>(شيخ الإقرّاء)</w:t>
      </w:r>
      <w:r w:rsidR="00B255DC" w:rsidRPr="00B255DC">
        <w:rPr>
          <w:rStyle w:val="rfdFootnotenum"/>
          <w:rtl/>
        </w:rPr>
        <w:t>(1)</w:t>
      </w:r>
      <w:r w:rsidR="00774210">
        <w:rPr>
          <w:rtl/>
        </w:rPr>
        <w:t xml:space="preserve"> ،</w:t>
      </w:r>
      <w:r>
        <w:rPr>
          <w:rtl/>
        </w:rPr>
        <w:t xml:space="preserve"> </w:t>
      </w:r>
      <w:r w:rsidR="00B255DC">
        <w:rPr>
          <w:rtl/>
        </w:rPr>
        <w:t>أخذ عنه قراءة القرآن الكريم ومبادئ العلوم.</w:t>
      </w:r>
    </w:p>
    <w:p w14:paraId="084DD001" w14:textId="77777777" w:rsidR="00B255DC" w:rsidRDefault="00424402" w:rsidP="00B255DC">
      <w:pPr>
        <w:rPr>
          <w:rtl/>
        </w:rPr>
      </w:pPr>
      <w:r>
        <w:rPr>
          <w:rtl/>
        </w:rPr>
        <w:t>2 ـ</w:t>
      </w:r>
      <w:r w:rsidR="00BC4282">
        <w:rPr>
          <w:rtl/>
        </w:rPr>
        <w:t xml:space="preserve"> </w:t>
      </w:r>
      <w:r w:rsidR="00B255DC">
        <w:rPr>
          <w:rtl/>
        </w:rPr>
        <w:t>عليّ بن نصر الله الليثي الجزائري</w:t>
      </w:r>
      <w:r w:rsidR="00BC4282">
        <w:rPr>
          <w:rtl/>
        </w:rPr>
        <w:t xml:space="preserve"> </w:t>
      </w:r>
      <w:r w:rsidR="00B255DC">
        <w:rPr>
          <w:rtl/>
        </w:rPr>
        <w:t>(حيّاً</w:t>
      </w:r>
      <w:r w:rsidR="00774210">
        <w:rPr>
          <w:rtl/>
        </w:rPr>
        <w:t xml:space="preserve"> :</w:t>
      </w:r>
      <w:r>
        <w:rPr>
          <w:rtl/>
        </w:rPr>
        <w:t xml:space="preserve"> </w:t>
      </w:r>
      <w:r w:rsidR="00B255DC">
        <w:rPr>
          <w:rtl/>
        </w:rPr>
        <w:t>103</w:t>
      </w:r>
      <w:r w:rsidR="00DE5467">
        <w:rPr>
          <w:rtl/>
        </w:rPr>
        <w:t>9 ه</w:t>
      </w:r>
      <w:r w:rsidR="00B255DC">
        <w:rPr>
          <w:rtl/>
        </w:rPr>
        <w:t>ـ)</w:t>
      </w:r>
      <w:r w:rsidR="00774210">
        <w:rPr>
          <w:rtl/>
        </w:rPr>
        <w:t xml:space="preserve"> ،</w:t>
      </w:r>
      <w:r>
        <w:rPr>
          <w:rtl/>
        </w:rPr>
        <w:t xml:space="preserve"> </w:t>
      </w:r>
      <w:r w:rsidR="00B255DC">
        <w:rPr>
          <w:rtl/>
        </w:rPr>
        <w:t>كان فاضلاً فقيهاً</w:t>
      </w:r>
      <w:r w:rsidR="00774210">
        <w:rPr>
          <w:rtl/>
        </w:rPr>
        <w:t xml:space="preserve"> ،</w:t>
      </w:r>
      <w:r>
        <w:rPr>
          <w:rtl/>
        </w:rPr>
        <w:t xml:space="preserve"> </w:t>
      </w:r>
      <w:r w:rsidR="00B255DC">
        <w:rPr>
          <w:rtl/>
        </w:rPr>
        <w:t>وَلِي القضاء في البحرين مدّة ثمّ عُزل</w:t>
      </w:r>
      <w:r w:rsidR="00774210">
        <w:rPr>
          <w:rtl/>
        </w:rPr>
        <w:t xml:space="preserve"> ،</w:t>
      </w:r>
      <w:r>
        <w:rPr>
          <w:rtl/>
        </w:rPr>
        <w:t xml:space="preserve"> </w:t>
      </w:r>
      <w:r w:rsidR="00B255DC">
        <w:rPr>
          <w:rtl/>
        </w:rPr>
        <w:t>وأخذ عنه جماعة من كبار الفقهاء</w:t>
      </w:r>
      <w:r w:rsidR="00B255DC" w:rsidRPr="00B255DC">
        <w:rPr>
          <w:rStyle w:val="rfdFootnotenum"/>
          <w:rtl/>
        </w:rPr>
        <w:t>(2)</w:t>
      </w:r>
      <w:r w:rsidR="00B255DC">
        <w:rPr>
          <w:rtl/>
        </w:rPr>
        <w:t>.</w:t>
      </w:r>
    </w:p>
    <w:p w14:paraId="2C316B90" w14:textId="77777777" w:rsidR="00B255DC" w:rsidRDefault="00424402" w:rsidP="00B255DC">
      <w:pPr>
        <w:rPr>
          <w:rtl/>
        </w:rPr>
      </w:pPr>
      <w:r>
        <w:rPr>
          <w:rtl/>
        </w:rPr>
        <w:t>3 ـ</w:t>
      </w:r>
      <w:r w:rsidR="00BC4282">
        <w:rPr>
          <w:rtl/>
        </w:rPr>
        <w:t xml:space="preserve"> </w:t>
      </w:r>
      <w:r w:rsidR="00B255DC">
        <w:rPr>
          <w:rtl/>
        </w:rPr>
        <w:t>الشيخ جمال الدين حسن بن عليّ بن رمضان الكرّاني</w:t>
      </w:r>
      <w:r w:rsidR="00BC4282">
        <w:rPr>
          <w:rtl/>
        </w:rPr>
        <w:t xml:space="preserve"> </w:t>
      </w:r>
      <w:r w:rsidR="00B255DC">
        <w:rPr>
          <w:rtl/>
        </w:rPr>
        <w:t>(ق1</w:t>
      </w:r>
      <w:r w:rsidR="00DE5467">
        <w:rPr>
          <w:rtl/>
        </w:rPr>
        <w:t>1 ه</w:t>
      </w:r>
      <w:r w:rsidR="00B255DC">
        <w:rPr>
          <w:rtl/>
        </w:rPr>
        <w:t>ـ)</w:t>
      </w:r>
      <w:r w:rsidR="00774210">
        <w:rPr>
          <w:rtl/>
        </w:rPr>
        <w:t xml:space="preserve"> ،</w:t>
      </w:r>
      <w:r>
        <w:rPr>
          <w:rtl/>
        </w:rPr>
        <w:t xml:space="preserve"> </w:t>
      </w:r>
      <w:r w:rsidR="00B255DC">
        <w:rPr>
          <w:rtl/>
        </w:rPr>
        <w:t>قرأ عليه التجويد سنة (103</w:t>
      </w:r>
      <w:r w:rsidR="00DE5467">
        <w:rPr>
          <w:rtl/>
        </w:rPr>
        <w:t>4 ه</w:t>
      </w:r>
      <w:r w:rsidR="00B255DC">
        <w:rPr>
          <w:rtl/>
        </w:rPr>
        <w:t>ـ)</w:t>
      </w:r>
      <w:r w:rsidR="00774210">
        <w:rPr>
          <w:rtl/>
        </w:rPr>
        <w:t xml:space="preserve"> ،</w:t>
      </w:r>
      <w:r>
        <w:rPr>
          <w:rtl/>
        </w:rPr>
        <w:t xml:space="preserve"> </w:t>
      </w:r>
      <w:r w:rsidR="00B255DC">
        <w:rPr>
          <w:rtl/>
        </w:rPr>
        <w:t>وقال عنه</w:t>
      </w:r>
      <w:r w:rsidR="00774210">
        <w:rPr>
          <w:rtl/>
        </w:rPr>
        <w:t xml:space="preserve"> :</w:t>
      </w:r>
      <w:r>
        <w:rPr>
          <w:rtl/>
        </w:rPr>
        <w:t xml:space="preserve"> </w:t>
      </w:r>
      <w:r w:rsidR="0043398A">
        <w:rPr>
          <w:rtl/>
        </w:rPr>
        <w:t>«</w:t>
      </w:r>
      <w:r w:rsidR="00B255DC">
        <w:rPr>
          <w:rtl/>
        </w:rPr>
        <w:t>كان أورع أهل زمانه</w:t>
      </w:r>
      <w:r w:rsidR="00774210">
        <w:rPr>
          <w:rtl/>
        </w:rPr>
        <w:t xml:space="preserve"> ،</w:t>
      </w:r>
      <w:r>
        <w:rPr>
          <w:rtl/>
        </w:rPr>
        <w:t xml:space="preserve"> </w:t>
      </w:r>
      <w:r w:rsidR="00B255DC">
        <w:rPr>
          <w:rtl/>
        </w:rPr>
        <w:t>وأقربهم من التقرّب إلىٰ الله تعالىٰ بالطاعات في الآنات والساعات</w:t>
      </w:r>
      <w:r w:rsidR="00774210">
        <w:rPr>
          <w:rtl/>
        </w:rPr>
        <w:t xml:space="preserve"> ،</w:t>
      </w:r>
      <w:r>
        <w:rPr>
          <w:rtl/>
        </w:rPr>
        <w:t xml:space="preserve"> </w:t>
      </w:r>
      <w:r w:rsidR="00B255DC">
        <w:rPr>
          <w:rtl/>
        </w:rPr>
        <w:t>وكان وحيداً في التجويد والعلم والورع بلا خلاف</w:t>
      </w:r>
      <w:r w:rsidR="0043398A">
        <w:rPr>
          <w:rtl/>
        </w:rPr>
        <w:t>»</w:t>
      </w:r>
      <w:r w:rsidR="00774210">
        <w:rPr>
          <w:rtl/>
        </w:rPr>
        <w:t xml:space="preserve"> </w:t>
      </w:r>
      <w:r w:rsidR="00B255DC" w:rsidRPr="00B255DC">
        <w:rPr>
          <w:rStyle w:val="rfdFootnotenum"/>
          <w:rtl/>
        </w:rPr>
        <w:t>(3)</w:t>
      </w:r>
      <w:r w:rsidR="00B255DC">
        <w:rPr>
          <w:rtl/>
        </w:rPr>
        <w:t>.</w:t>
      </w:r>
    </w:p>
    <w:p w14:paraId="7EF84BCD" w14:textId="77777777" w:rsidR="00B255DC" w:rsidRDefault="00424402" w:rsidP="00B255DC">
      <w:pPr>
        <w:rPr>
          <w:rtl/>
        </w:rPr>
      </w:pPr>
      <w:r>
        <w:rPr>
          <w:rtl/>
        </w:rPr>
        <w:t>4 ـ</w:t>
      </w:r>
      <w:r w:rsidR="00BC4282">
        <w:rPr>
          <w:rtl/>
        </w:rPr>
        <w:t xml:space="preserve"> </w:t>
      </w:r>
      <w:r w:rsidR="00B255DC">
        <w:rPr>
          <w:rtl/>
        </w:rPr>
        <w:t>الشيخ علي بن سليمان القدمي البحراني</w:t>
      </w:r>
      <w:r w:rsidR="00BC4282">
        <w:rPr>
          <w:rtl/>
        </w:rPr>
        <w:t xml:space="preserve"> </w:t>
      </w:r>
      <w:r w:rsidR="00B255DC">
        <w:rPr>
          <w:rtl/>
        </w:rPr>
        <w:t>(ت</w:t>
      </w:r>
      <w:r w:rsidR="00BC4282">
        <w:rPr>
          <w:rtl/>
        </w:rPr>
        <w:t xml:space="preserve"> </w:t>
      </w:r>
      <w:r w:rsidR="00B255DC">
        <w:rPr>
          <w:rtl/>
        </w:rPr>
        <w:t>106</w:t>
      </w:r>
      <w:r w:rsidR="00DE5467">
        <w:rPr>
          <w:rtl/>
        </w:rPr>
        <w:t>4 ه</w:t>
      </w:r>
      <w:r w:rsidR="00B255DC">
        <w:rPr>
          <w:rtl/>
        </w:rPr>
        <w:t>ـ)</w:t>
      </w:r>
      <w:r w:rsidR="00774210">
        <w:rPr>
          <w:rtl/>
        </w:rPr>
        <w:t xml:space="preserve"> ،</w:t>
      </w:r>
      <w:r>
        <w:rPr>
          <w:rtl/>
        </w:rPr>
        <w:t xml:space="preserve"> </w:t>
      </w:r>
      <w:r w:rsidR="00B255DC">
        <w:rPr>
          <w:rtl/>
        </w:rPr>
        <w:t>ناشر علم الحديث في البحرين.</w:t>
      </w:r>
    </w:p>
    <w:p w14:paraId="1680E52C" w14:textId="77777777" w:rsidR="00B255DC" w:rsidRDefault="00B255DC" w:rsidP="00B255DC">
      <w:pPr>
        <w:pStyle w:val="rfdLine"/>
        <w:rPr>
          <w:rtl/>
        </w:rPr>
      </w:pPr>
      <w:r>
        <w:rPr>
          <w:rtl/>
        </w:rPr>
        <w:t>__________</w:t>
      </w:r>
    </w:p>
    <w:p w14:paraId="69E47976" w14:textId="77777777" w:rsidR="00B255DC" w:rsidRDefault="00B255DC" w:rsidP="00B255DC">
      <w:pPr>
        <w:pStyle w:val="rfdFootnote0"/>
        <w:rPr>
          <w:rtl/>
        </w:rPr>
      </w:pPr>
      <w:r>
        <w:rPr>
          <w:rtl/>
        </w:rPr>
        <w:t>(1)</w:t>
      </w:r>
      <w:r w:rsidR="00BC4282">
        <w:rPr>
          <w:rtl/>
        </w:rPr>
        <w:t xml:space="preserve"> </w:t>
      </w:r>
      <w:r>
        <w:rPr>
          <w:rtl/>
        </w:rPr>
        <w:t>الكامل في الصناعة</w:t>
      </w:r>
      <w:r w:rsidR="00774210">
        <w:rPr>
          <w:rtl/>
        </w:rPr>
        <w:t xml:space="preserve"> :</w:t>
      </w:r>
      <w:r w:rsidR="00424402">
        <w:rPr>
          <w:rtl/>
        </w:rPr>
        <w:t xml:space="preserve"> </w:t>
      </w:r>
      <w:r>
        <w:rPr>
          <w:rtl/>
        </w:rPr>
        <w:t>الورقة (1).</w:t>
      </w:r>
    </w:p>
    <w:p w14:paraId="7D1491B5" w14:textId="77777777" w:rsidR="00B255DC" w:rsidRDefault="00B255DC" w:rsidP="00B255DC">
      <w:pPr>
        <w:pStyle w:val="rfdFootnote0"/>
        <w:rPr>
          <w:rtl/>
        </w:rPr>
      </w:pPr>
      <w:r>
        <w:rPr>
          <w:rtl/>
        </w:rPr>
        <w:t>(2)</w:t>
      </w:r>
      <w:r w:rsidR="00BC4282">
        <w:rPr>
          <w:rtl/>
        </w:rPr>
        <w:t xml:space="preserve"> </w:t>
      </w:r>
      <w:r>
        <w:rPr>
          <w:rtl/>
        </w:rPr>
        <w:t>موسوعة طبقات الفقهاء 11 /208.</w:t>
      </w:r>
    </w:p>
    <w:p w14:paraId="1926D7E6" w14:textId="77777777" w:rsidR="00B255DC" w:rsidRDefault="00B255DC" w:rsidP="00B255DC">
      <w:pPr>
        <w:pStyle w:val="rfdFootnote0"/>
        <w:rPr>
          <w:rtl/>
        </w:rPr>
      </w:pPr>
      <w:r>
        <w:rPr>
          <w:rtl/>
        </w:rPr>
        <w:t>(3)</w:t>
      </w:r>
      <w:r w:rsidR="00BC4282">
        <w:rPr>
          <w:rtl/>
        </w:rPr>
        <w:t xml:space="preserve"> </w:t>
      </w:r>
      <w:r>
        <w:rPr>
          <w:rtl/>
        </w:rPr>
        <w:t>الكامل في الصناعة</w:t>
      </w:r>
      <w:r w:rsidR="00774210">
        <w:rPr>
          <w:rtl/>
        </w:rPr>
        <w:t xml:space="preserve"> :</w:t>
      </w:r>
      <w:r w:rsidR="00424402">
        <w:rPr>
          <w:rtl/>
        </w:rPr>
        <w:t xml:space="preserve"> </w:t>
      </w:r>
      <w:r>
        <w:rPr>
          <w:rtl/>
        </w:rPr>
        <w:t>هامش الورقة (2).</w:t>
      </w:r>
    </w:p>
    <w:p w14:paraId="023551E0" w14:textId="77777777" w:rsidR="00B255DC" w:rsidRDefault="00DE5467" w:rsidP="00B255DC">
      <w:pPr>
        <w:rPr>
          <w:rtl/>
        </w:rPr>
      </w:pPr>
      <w:r>
        <w:rPr>
          <w:rtl/>
        </w:rPr>
        <w:br w:type="page"/>
      </w:r>
      <w:r w:rsidR="00424402">
        <w:rPr>
          <w:rtl/>
        </w:rPr>
        <w:lastRenderedPageBreak/>
        <w:t>5 ـ</w:t>
      </w:r>
      <w:r w:rsidR="00BC4282">
        <w:rPr>
          <w:rtl/>
        </w:rPr>
        <w:t xml:space="preserve"> </w:t>
      </w:r>
      <w:r w:rsidR="00B255DC">
        <w:rPr>
          <w:rtl/>
        </w:rPr>
        <w:t>الشيخ سديد الدين يوسف بن محمّد البلقيني المصري المكّي</w:t>
      </w:r>
      <w:r w:rsidR="00BC4282">
        <w:rPr>
          <w:rtl/>
        </w:rPr>
        <w:t xml:space="preserve"> </w:t>
      </w:r>
      <w:r w:rsidR="00B255DC">
        <w:rPr>
          <w:rtl/>
        </w:rPr>
        <w:t>(ت</w:t>
      </w:r>
      <w:r w:rsidR="00BC4282">
        <w:rPr>
          <w:rtl/>
        </w:rPr>
        <w:t xml:space="preserve"> </w:t>
      </w:r>
      <w:r w:rsidR="00B255DC">
        <w:rPr>
          <w:rtl/>
        </w:rPr>
        <w:t>104</w:t>
      </w:r>
      <w:r>
        <w:rPr>
          <w:rtl/>
        </w:rPr>
        <w:t>5 ه</w:t>
      </w:r>
      <w:r w:rsidR="00B255DC">
        <w:rPr>
          <w:rtl/>
        </w:rPr>
        <w:t>ـ)</w:t>
      </w:r>
      <w:r w:rsidR="00774210">
        <w:rPr>
          <w:rtl/>
        </w:rPr>
        <w:t xml:space="preserve"> ،</w:t>
      </w:r>
      <w:r w:rsidR="00424402">
        <w:rPr>
          <w:rtl/>
        </w:rPr>
        <w:t xml:space="preserve"> </w:t>
      </w:r>
      <w:r w:rsidR="00B255DC">
        <w:rPr>
          <w:rtl/>
        </w:rPr>
        <w:t>قرأ عليه القراءات القرآنية والتجويد في الرباط الداوودية المتّصل بالحرم المكّي الشريف سنة (104</w:t>
      </w:r>
      <w:r>
        <w:rPr>
          <w:rtl/>
        </w:rPr>
        <w:t>3 ه</w:t>
      </w:r>
      <w:r w:rsidR="00B255DC">
        <w:rPr>
          <w:rtl/>
        </w:rPr>
        <w:t>ـ)</w:t>
      </w:r>
      <w:r w:rsidR="00B255DC" w:rsidRPr="00B255DC">
        <w:rPr>
          <w:rStyle w:val="rfdFootnotenum"/>
          <w:rtl/>
        </w:rPr>
        <w:t>(1)</w:t>
      </w:r>
      <w:r w:rsidR="00B255DC">
        <w:rPr>
          <w:rtl/>
        </w:rPr>
        <w:t>.</w:t>
      </w:r>
    </w:p>
    <w:p w14:paraId="52929E25" w14:textId="77777777" w:rsidR="00424402" w:rsidRDefault="00424402" w:rsidP="00B255DC">
      <w:pPr>
        <w:rPr>
          <w:rtl/>
        </w:rPr>
      </w:pPr>
      <w:r>
        <w:rPr>
          <w:rtl/>
        </w:rPr>
        <w:t>6 ـ</w:t>
      </w:r>
      <w:r w:rsidR="00BC4282">
        <w:rPr>
          <w:rtl/>
        </w:rPr>
        <w:t xml:space="preserve"> </w:t>
      </w:r>
      <w:r w:rsidR="00B255DC">
        <w:rPr>
          <w:rtl/>
        </w:rPr>
        <w:t>الفاضل الحاجّ</w:t>
      </w:r>
      <w:r w:rsidR="00BC4282">
        <w:rPr>
          <w:rtl/>
        </w:rPr>
        <w:t xml:space="preserve"> </w:t>
      </w:r>
      <w:r w:rsidR="00B255DC">
        <w:rPr>
          <w:rtl/>
        </w:rPr>
        <w:t>محمد رضا السبزواري</w:t>
      </w:r>
      <w:r w:rsidR="00BC4282">
        <w:rPr>
          <w:rtl/>
        </w:rPr>
        <w:t xml:space="preserve"> </w:t>
      </w:r>
      <w:r w:rsidR="00B255DC">
        <w:rPr>
          <w:rtl/>
        </w:rPr>
        <w:t>(ت</w:t>
      </w:r>
      <w:r w:rsidR="00BC4282">
        <w:rPr>
          <w:rtl/>
        </w:rPr>
        <w:t xml:space="preserve"> </w:t>
      </w:r>
      <w:r w:rsidR="00B255DC">
        <w:rPr>
          <w:rtl/>
        </w:rPr>
        <w:t>105</w:t>
      </w:r>
      <w:r w:rsidR="00DE5467">
        <w:rPr>
          <w:rtl/>
        </w:rPr>
        <w:t>5 ه</w:t>
      </w:r>
      <w:r w:rsidR="00B255DC">
        <w:rPr>
          <w:rtl/>
        </w:rPr>
        <w:t>ـ). كان حافظ الروضة الرضوية</w:t>
      </w:r>
      <w:r w:rsidR="00774210">
        <w:rPr>
          <w:rtl/>
        </w:rPr>
        <w:t xml:space="preserve"> ،</w:t>
      </w:r>
      <w:r>
        <w:rPr>
          <w:rtl/>
        </w:rPr>
        <w:t xml:space="preserve"> </w:t>
      </w:r>
      <w:r w:rsidR="00B255DC">
        <w:rPr>
          <w:rtl/>
        </w:rPr>
        <w:t>وقد أجازه في القراءة عن أبيه يوسف عن شمس الدين محمّد الشامي</w:t>
      </w:r>
      <w:r w:rsidR="00774210">
        <w:rPr>
          <w:rtl/>
        </w:rPr>
        <w:t xml:space="preserve"> ،</w:t>
      </w:r>
      <w:r>
        <w:rPr>
          <w:rtl/>
        </w:rPr>
        <w:t xml:space="preserve"> </w:t>
      </w:r>
      <w:r w:rsidR="00B255DC">
        <w:rPr>
          <w:rtl/>
        </w:rPr>
        <w:t>عن عماد الدين القُدسي</w:t>
      </w:r>
      <w:r w:rsidR="00774210">
        <w:rPr>
          <w:rtl/>
        </w:rPr>
        <w:t xml:space="preserve"> ،</w:t>
      </w:r>
      <w:r>
        <w:rPr>
          <w:rtl/>
        </w:rPr>
        <w:t xml:space="preserve"> </w:t>
      </w:r>
      <w:r w:rsidR="00B255DC">
        <w:rPr>
          <w:rtl/>
        </w:rPr>
        <w:t>عن ابن الجزري</w:t>
      </w:r>
      <w:r w:rsidR="00BC4282">
        <w:rPr>
          <w:rtl/>
        </w:rPr>
        <w:t xml:space="preserve"> </w:t>
      </w:r>
      <w:r w:rsidR="00B255DC">
        <w:rPr>
          <w:rtl/>
        </w:rPr>
        <w:t>(ت</w:t>
      </w:r>
      <w:r w:rsidR="00BC4282">
        <w:rPr>
          <w:rtl/>
        </w:rPr>
        <w:t xml:space="preserve"> </w:t>
      </w:r>
      <w:r w:rsidR="00B255DC">
        <w:rPr>
          <w:rtl/>
        </w:rPr>
        <w:t>83</w:t>
      </w:r>
      <w:r w:rsidR="00DE5467">
        <w:rPr>
          <w:rtl/>
        </w:rPr>
        <w:t>3 ه</w:t>
      </w:r>
      <w:r w:rsidR="00B255DC">
        <w:rPr>
          <w:rtl/>
        </w:rPr>
        <w:t>ـ)</w:t>
      </w:r>
      <w:r w:rsidR="00B255DC" w:rsidRPr="00B255DC">
        <w:rPr>
          <w:rStyle w:val="rfdFootnotenum"/>
          <w:rtl/>
        </w:rPr>
        <w:t>(2)</w:t>
      </w:r>
      <w:r w:rsidR="00B255DC">
        <w:rPr>
          <w:rtl/>
        </w:rPr>
        <w:t>.</w:t>
      </w:r>
    </w:p>
    <w:p w14:paraId="5DC9CBE1" w14:textId="77777777" w:rsidR="00B255DC" w:rsidRDefault="00424402" w:rsidP="00B255DC">
      <w:pPr>
        <w:rPr>
          <w:rtl/>
        </w:rPr>
      </w:pPr>
      <w:r>
        <w:rPr>
          <w:rtl/>
        </w:rPr>
        <w:t>7 ـ</w:t>
      </w:r>
      <w:r w:rsidR="00BC4282">
        <w:rPr>
          <w:rtl/>
        </w:rPr>
        <w:t xml:space="preserve"> </w:t>
      </w:r>
      <w:r w:rsidR="00B255DC">
        <w:rPr>
          <w:rtl/>
        </w:rPr>
        <w:t>السيّد نور الدين بن عليّ العاملي</w:t>
      </w:r>
      <w:r w:rsidR="00BC4282">
        <w:rPr>
          <w:rtl/>
        </w:rPr>
        <w:t xml:space="preserve"> </w:t>
      </w:r>
      <w:r w:rsidR="00B255DC">
        <w:rPr>
          <w:rtl/>
        </w:rPr>
        <w:t>(ت</w:t>
      </w:r>
      <w:r w:rsidR="00BC4282">
        <w:rPr>
          <w:rtl/>
        </w:rPr>
        <w:t xml:space="preserve"> </w:t>
      </w:r>
      <w:r w:rsidR="00B255DC">
        <w:rPr>
          <w:rtl/>
        </w:rPr>
        <w:t>106</w:t>
      </w:r>
      <w:r w:rsidR="00DE5467">
        <w:rPr>
          <w:rtl/>
        </w:rPr>
        <w:t>1 ه</w:t>
      </w:r>
      <w:r w:rsidR="00B255DC">
        <w:rPr>
          <w:rtl/>
        </w:rPr>
        <w:t>ـ)</w:t>
      </w:r>
      <w:r w:rsidR="00774210">
        <w:rPr>
          <w:rtl/>
        </w:rPr>
        <w:t xml:space="preserve"> ،</w:t>
      </w:r>
      <w:r>
        <w:rPr>
          <w:rtl/>
        </w:rPr>
        <w:t xml:space="preserve"> </w:t>
      </w:r>
      <w:r w:rsidR="00B255DC">
        <w:rPr>
          <w:rtl/>
        </w:rPr>
        <w:t>كان فقيهاً جليل القدر والمكانة.</w:t>
      </w:r>
    </w:p>
    <w:p w14:paraId="219F70CC" w14:textId="77777777" w:rsidR="00B255DC" w:rsidRDefault="00424402" w:rsidP="00B255DC">
      <w:pPr>
        <w:rPr>
          <w:rtl/>
        </w:rPr>
      </w:pPr>
      <w:r>
        <w:rPr>
          <w:rtl/>
        </w:rPr>
        <w:t>8 ـ</w:t>
      </w:r>
      <w:r w:rsidR="00BC4282">
        <w:rPr>
          <w:rtl/>
        </w:rPr>
        <w:t xml:space="preserve"> </w:t>
      </w:r>
      <w:r w:rsidR="00B255DC">
        <w:rPr>
          <w:rtl/>
        </w:rPr>
        <w:t>حسام الدين محمود بن درويش علي الحلّي النجفي</w:t>
      </w:r>
      <w:r w:rsidR="00BC4282">
        <w:rPr>
          <w:rtl/>
        </w:rPr>
        <w:t xml:space="preserve"> </w:t>
      </w:r>
      <w:r w:rsidR="00B255DC">
        <w:rPr>
          <w:rtl/>
        </w:rPr>
        <w:t>(ت</w:t>
      </w:r>
      <w:r>
        <w:rPr>
          <w:rtl/>
        </w:rPr>
        <w:t xml:space="preserve"> </w:t>
      </w:r>
      <w:r w:rsidR="00B255DC">
        <w:rPr>
          <w:rtl/>
        </w:rPr>
        <w:t>القرن1</w:t>
      </w:r>
      <w:r w:rsidR="00DE5467">
        <w:rPr>
          <w:rtl/>
        </w:rPr>
        <w:t>1 ه</w:t>
      </w:r>
      <w:r w:rsidR="00B255DC">
        <w:rPr>
          <w:rtl/>
        </w:rPr>
        <w:t>ـ)</w:t>
      </w:r>
      <w:r w:rsidR="00BC4282">
        <w:rPr>
          <w:rtl/>
        </w:rPr>
        <w:t xml:space="preserve"> </w:t>
      </w:r>
      <w:r w:rsidR="00B255DC" w:rsidRPr="00B255DC">
        <w:rPr>
          <w:rStyle w:val="rfdFootnotenum"/>
          <w:rtl/>
        </w:rPr>
        <w:t>(3)</w:t>
      </w:r>
      <w:r w:rsidR="00B255DC">
        <w:rPr>
          <w:rtl/>
        </w:rPr>
        <w:t>.</w:t>
      </w:r>
    </w:p>
    <w:p w14:paraId="7CB717D3" w14:textId="77777777" w:rsidR="00424402" w:rsidRDefault="00B255DC" w:rsidP="009F4504">
      <w:pPr>
        <w:pStyle w:val="rfdBold1"/>
        <w:rPr>
          <w:rtl/>
        </w:rPr>
      </w:pPr>
      <w:r>
        <w:rPr>
          <w:rFonts w:hint="eastAsia"/>
          <w:rtl/>
        </w:rPr>
        <w:t>تلامذته</w:t>
      </w:r>
      <w:r w:rsidR="00774210">
        <w:rPr>
          <w:rtl/>
        </w:rPr>
        <w:t xml:space="preserve"> :</w:t>
      </w:r>
    </w:p>
    <w:p w14:paraId="1719F211" w14:textId="77777777" w:rsidR="00424402" w:rsidRDefault="00B255DC" w:rsidP="00B255DC">
      <w:pPr>
        <w:rPr>
          <w:rtl/>
        </w:rPr>
      </w:pPr>
      <w:r>
        <w:rPr>
          <w:rFonts w:hint="eastAsia"/>
          <w:rtl/>
        </w:rPr>
        <w:t>تتلمذ</w:t>
      </w:r>
      <w:r>
        <w:rPr>
          <w:rtl/>
        </w:rPr>
        <w:t xml:space="preserve"> علىٰ الشيخ جعفر بن كمال الدين جماعة</w:t>
      </w:r>
      <w:r w:rsidR="00774210">
        <w:rPr>
          <w:rtl/>
        </w:rPr>
        <w:t xml:space="preserve"> ،</w:t>
      </w:r>
      <w:r w:rsidR="00424402">
        <w:rPr>
          <w:rtl/>
        </w:rPr>
        <w:t xml:space="preserve"> </w:t>
      </w:r>
      <w:r>
        <w:rPr>
          <w:rtl/>
        </w:rPr>
        <w:t>في مهجريه بشيراز وسلطنة كلكندة</w:t>
      </w:r>
      <w:r w:rsidR="00774210">
        <w:rPr>
          <w:rtl/>
        </w:rPr>
        <w:t xml:space="preserve"> ،</w:t>
      </w:r>
      <w:r w:rsidR="00424402">
        <w:rPr>
          <w:rtl/>
        </w:rPr>
        <w:t xml:space="preserve"> </w:t>
      </w:r>
      <w:r>
        <w:rPr>
          <w:rtl/>
        </w:rPr>
        <w:t>قرأوا عليه</w:t>
      </w:r>
      <w:r w:rsidR="00BC4282">
        <w:rPr>
          <w:rtl/>
        </w:rPr>
        <w:t xml:space="preserve"> </w:t>
      </w:r>
      <w:r>
        <w:rPr>
          <w:rtl/>
        </w:rPr>
        <w:t>ورووا عنه</w:t>
      </w:r>
      <w:r w:rsidR="00774210">
        <w:rPr>
          <w:rtl/>
        </w:rPr>
        <w:t xml:space="preserve"> ،</w:t>
      </w:r>
      <w:r w:rsidR="00424402">
        <w:rPr>
          <w:rtl/>
        </w:rPr>
        <w:t xml:space="preserve"> </w:t>
      </w:r>
      <w:r>
        <w:rPr>
          <w:rtl/>
        </w:rPr>
        <w:t>ومنهم</w:t>
      </w:r>
      <w:r w:rsidR="00774210">
        <w:rPr>
          <w:rtl/>
        </w:rPr>
        <w:t xml:space="preserve"> :</w:t>
      </w:r>
    </w:p>
    <w:p w14:paraId="596825C1" w14:textId="77777777" w:rsidR="00B255DC" w:rsidRDefault="00424402" w:rsidP="00B255DC">
      <w:pPr>
        <w:rPr>
          <w:rtl/>
        </w:rPr>
      </w:pPr>
      <w:r>
        <w:rPr>
          <w:rtl/>
        </w:rPr>
        <w:t>1 ـ</w:t>
      </w:r>
      <w:r w:rsidR="00BC4282">
        <w:rPr>
          <w:rtl/>
        </w:rPr>
        <w:t xml:space="preserve"> </w:t>
      </w:r>
      <w:r w:rsidR="00B255DC">
        <w:rPr>
          <w:rtl/>
        </w:rPr>
        <w:t>السيّد نعمة الله بن محمّد بن عبد</w:t>
      </w:r>
      <w:r w:rsidR="00BC4282">
        <w:rPr>
          <w:rtl/>
        </w:rPr>
        <w:t xml:space="preserve"> </w:t>
      </w:r>
      <w:r w:rsidR="00B255DC">
        <w:rPr>
          <w:rtl/>
        </w:rPr>
        <w:t>الله الموسوي الجزائري</w:t>
      </w:r>
      <w:r w:rsidR="00BC4282">
        <w:rPr>
          <w:rtl/>
        </w:rPr>
        <w:t xml:space="preserve"> </w:t>
      </w:r>
      <w:r w:rsidR="00B255DC">
        <w:rPr>
          <w:rtl/>
        </w:rPr>
        <w:t>(ت</w:t>
      </w:r>
      <w:r w:rsidR="00BC4282">
        <w:rPr>
          <w:rtl/>
        </w:rPr>
        <w:t xml:space="preserve"> </w:t>
      </w:r>
      <w:r w:rsidR="00B255DC">
        <w:rPr>
          <w:rtl/>
        </w:rPr>
        <w:t>111</w:t>
      </w:r>
      <w:r w:rsidR="00DE5467">
        <w:rPr>
          <w:rtl/>
        </w:rPr>
        <w:t>2 ه</w:t>
      </w:r>
      <w:r w:rsidR="00B255DC">
        <w:rPr>
          <w:rtl/>
        </w:rPr>
        <w:t>ـ)</w:t>
      </w:r>
      <w:r w:rsidR="00774210">
        <w:rPr>
          <w:rtl/>
        </w:rPr>
        <w:t xml:space="preserve"> ،</w:t>
      </w:r>
      <w:r>
        <w:rPr>
          <w:rtl/>
        </w:rPr>
        <w:t xml:space="preserve"> </w:t>
      </w:r>
      <w:r w:rsidR="00B255DC">
        <w:rPr>
          <w:rtl/>
        </w:rPr>
        <w:t>تتلمذ عليه في شيراز.</w:t>
      </w:r>
    </w:p>
    <w:p w14:paraId="0B7D4411" w14:textId="77777777" w:rsidR="00B255DC" w:rsidRDefault="00424402" w:rsidP="00B255DC">
      <w:pPr>
        <w:rPr>
          <w:rtl/>
        </w:rPr>
      </w:pPr>
      <w:r>
        <w:rPr>
          <w:rtl/>
        </w:rPr>
        <w:t>2 ـ</w:t>
      </w:r>
      <w:r w:rsidR="00BC4282">
        <w:rPr>
          <w:rtl/>
        </w:rPr>
        <w:t xml:space="preserve"> </w:t>
      </w:r>
      <w:r w:rsidR="00B255DC">
        <w:rPr>
          <w:rtl/>
        </w:rPr>
        <w:t>السيّد عليّ خان بن أحمد بن محمّد معصوم المدني (ت</w:t>
      </w:r>
      <w:r w:rsidR="00BC4282">
        <w:rPr>
          <w:rtl/>
        </w:rPr>
        <w:t xml:space="preserve"> </w:t>
      </w:r>
      <w:r w:rsidR="00B255DC">
        <w:rPr>
          <w:rtl/>
        </w:rPr>
        <w:t>112</w:t>
      </w:r>
      <w:r w:rsidR="00DE5467">
        <w:rPr>
          <w:rtl/>
        </w:rPr>
        <w:t>0 ه</w:t>
      </w:r>
      <w:r w:rsidR="00B255DC">
        <w:rPr>
          <w:rtl/>
        </w:rPr>
        <w:t>ـ)</w:t>
      </w:r>
      <w:r w:rsidR="00774210">
        <w:rPr>
          <w:rtl/>
        </w:rPr>
        <w:t xml:space="preserve"> ،</w:t>
      </w:r>
      <w:r>
        <w:rPr>
          <w:rtl/>
        </w:rPr>
        <w:t xml:space="preserve"> </w:t>
      </w:r>
      <w:r w:rsidR="00B255DC">
        <w:rPr>
          <w:rtl/>
        </w:rPr>
        <w:t>تتلمذ عليه في حيدر آباد</w:t>
      </w:r>
      <w:r w:rsidR="00774210">
        <w:rPr>
          <w:rtl/>
        </w:rPr>
        <w:t xml:space="preserve"> ،</w:t>
      </w:r>
      <w:r>
        <w:rPr>
          <w:rtl/>
        </w:rPr>
        <w:t xml:space="preserve"> </w:t>
      </w:r>
      <w:r w:rsidR="00B255DC">
        <w:rPr>
          <w:rtl/>
        </w:rPr>
        <w:t>وله إجازة منه في القراءة.</w:t>
      </w:r>
    </w:p>
    <w:p w14:paraId="5FA909AE" w14:textId="77777777" w:rsidR="00B255DC" w:rsidRDefault="00424402" w:rsidP="00B255DC">
      <w:pPr>
        <w:rPr>
          <w:rtl/>
        </w:rPr>
      </w:pPr>
      <w:r>
        <w:rPr>
          <w:rtl/>
        </w:rPr>
        <w:t>3 ـ</w:t>
      </w:r>
      <w:r w:rsidR="00BC4282">
        <w:rPr>
          <w:rtl/>
        </w:rPr>
        <w:t xml:space="preserve"> </w:t>
      </w:r>
      <w:r w:rsidR="00B255DC">
        <w:rPr>
          <w:rtl/>
        </w:rPr>
        <w:t>الشيخ سليمان بن علي بن سليمان بن أبي ظبية الشاخوري (ت</w:t>
      </w:r>
      <w:r w:rsidR="00BC4282">
        <w:rPr>
          <w:rtl/>
        </w:rPr>
        <w:t xml:space="preserve"> </w:t>
      </w:r>
      <w:r w:rsidR="00B255DC">
        <w:rPr>
          <w:rtl/>
        </w:rPr>
        <w:t>110</w:t>
      </w:r>
      <w:r w:rsidR="00DE5467">
        <w:rPr>
          <w:rtl/>
        </w:rPr>
        <w:t>1 ه</w:t>
      </w:r>
      <w:r w:rsidR="00B255DC">
        <w:rPr>
          <w:rtl/>
        </w:rPr>
        <w:t>ـ)</w:t>
      </w:r>
      <w:r w:rsidR="00774210">
        <w:rPr>
          <w:rtl/>
        </w:rPr>
        <w:t xml:space="preserve"> ،</w:t>
      </w:r>
      <w:r>
        <w:rPr>
          <w:rtl/>
        </w:rPr>
        <w:t xml:space="preserve"> </w:t>
      </w:r>
      <w:r w:rsidR="00B255DC">
        <w:rPr>
          <w:rtl/>
        </w:rPr>
        <w:t>وكان فقيهاً مجتهداً.</w:t>
      </w:r>
    </w:p>
    <w:p w14:paraId="72E53951" w14:textId="77777777" w:rsidR="00B255DC" w:rsidRDefault="00B255DC" w:rsidP="00B255DC">
      <w:pPr>
        <w:pStyle w:val="rfdLine"/>
        <w:rPr>
          <w:rtl/>
        </w:rPr>
      </w:pPr>
      <w:r>
        <w:rPr>
          <w:rtl/>
        </w:rPr>
        <w:t>__________</w:t>
      </w:r>
    </w:p>
    <w:p w14:paraId="5ED4C1D9" w14:textId="77777777" w:rsidR="00B255DC" w:rsidRDefault="00B255DC" w:rsidP="00B255DC">
      <w:pPr>
        <w:pStyle w:val="rfdFootnote0"/>
        <w:rPr>
          <w:rtl/>
        </w:rPr>
      </w:pPr>
      <w:r>
        <w:rPr>
          <w:rtl/>
        </w:rPr>
        <w:t>(1) المصدر السابق.</w:t>
      </w:r>
    </w:p>
    <w:p w14:paraId="231D918D" w14:textId="77777777" w:rsidR="00B255DC" w:rsidRDefault="00B255DC" w:rsidP="00B255DC">
      <w:pPr>
        <w:pStyle w:val="rfdFootnote0"/>
        <w:rPr>
          <w:rtl/>
        </w:rPr>
      </w:pPr>
      <w:r>
        <w:rPr>
          <w:rtl/>
        </w:rPr>
        <w:t>(2) الشعر العربي الديني بإيران منذ العصر الصفوي الثاني حتّىٰ عصر القاجار</w:t>
      </w:r>
      <w:r w:rsidR="00774210">
        <w:rPr>
          <w:rtl/>
        </w:rPr>
        <w:t xml:space="preserve"> :</w:t>
      </w:r>
      <w:r w:rsidR="00424402">
        <w:rPr>
          <w:rtl/>
        </w:rPr>
        <w:t xml:space="preserve"> </w:t>
      </w:r>
      <w:r>
        <w:rPr>
          <w:rtl/>
        </w:rPr>
        <w:t>175.</w:t>
      </w:r>
    </w:p>
    <w:p w14:paraId="4065A165" w14:textId="77777777" w:rsidR="00B255DC" w:rsidRDefault="00B255DC" w:rsidP="00B255DC">
      <w:pPr>
        <w:pStyle w:val="rfdFootnote0"/>
        <w:rPr>
          <w:rtl/>
        </w:rPr>
      </w:pPr>
      <w:r>
        <w:rPr>
          <w:rtl/>
        </w:rPr>
        <w:t>(3) موسوعة طبقات الفقهاء 11 /62.</w:t>
      </w:r>
    </w:p>
    <w:p w14:paraId="15ED6AFF" w14:textId="77777777" w:rsidR="00B255DC" w:rsidRDefault="00DE5467" w:rsidP="00B255DC">
      <w:pPr>
        <w:rPr>
          <w:rtl/>
        </w:rPr>
      </w:pPr>
      <w:r>
        <w:rPr>
          <w:rtl/>
        </w:rPr>
        <w:br w:type="page"/>
      </w:r>
      <w:r w:rsidR="00424402">
        <w:rPr>
          <w:rtl/>
        </w:rPr>
        <w:lastRenderedPageBreak/>
        <w:t>4 ـ</w:t>
      </w:r>
      <w:r w:rsidR="00BC4282">
        <w:rPr>
          <w:rtl/>
        </w:rPr>
        <w:t xml:space="preserve"> </w:t>
      </w:r>
      <w:r w:rsidR="00B255DC">
        <w:rPr>
          <w:rtl/>
        </w:rPr>
        <w:t>محمّد بن عبد الحسين بن معن البغدادي</w:t>
      </w:r>
      <w:r w:rsidR="00774210">
        <w:rPr>
          <w:rtl/>
        </w:rPr>
        <w:t xml:space="preserve"> ،</w:t>
      </w:r>
      <w:r w:rsidR="00424402">
        <w:rPr>
          <w:rtl/>
        </w:rPr>
        <w:t xml:space="preserve"> </w:t>
      </w:r>
      <w:r w:rsidR="00B255DC">
        <w:rPr>
          <w:rtl/>
        </w:rPr>
        <w:t xml:space="preserve">قرأ عليه </w:t>
      </w:r>
      <w:r w:rsidR="00B255DC" w:rsidRPr="009F4504">
        <w:rPr>
          <w:rStyle w:val="rfdBold2"/>
          <w:rtl/>
        </w:rPr>
        <w:t xml:space="preserve">الروضة البهية في شرح اللمعة الدمشقية </w:t>
      </w:r>
      <w:r w:rsidR="00B255DC">
        <w:rPr>
          <w:rtl/>
        </w:rPr>
        <w:t>في الفقه للشهيد الثاني</w:t>
      </w:r>
      <w:r w:rsidR="00BC4282">
        <w:rPr>
          <w:rtl/>
        </w:rPr>
        <w:t xml:space="preserve"> </w:t>
      </w:r>
      <w:r w:rsidR="00B255DC">
        <w:rPr>
          <w:rtl/>
        </w:rPr>
        <w:t>(ت</w:t>
      </w:r>
      <w:r w:rsidR="00BC4282">
        <w:rPr>
          <w:rtl/>
        </w:rPr>
        <w:t xml:space="preserve"> </w:t>
      </w:r>
      <w:r w:rsidR="00B255DC">
        <w:rPr>
          <w:rtl/>
        </w:rPr>
        <w:t>96</w:t>
      </w:r>
      <w:r>
        <w:rPr>
          <w:rtl/>
        </w:rPr>
        <w:t>5 ه</w:t>
      </w:r>
      <w:r w:rsidR="00B255DC">
        <w:rPr>
          <w:rtl/>
        </w:rPr>
        <w:t>ـ).</w:t>
      </w:r>
    </w:p>
    <w:p w14:paraId="502E812B" w14:textId="77777777" w:rsidR="00B255DC" w:rsidRDefault="00424402" w:rsidP="00B255DC">
      <w:pPr>
        <w:rPr>
          <w:rtl/>
        </w:rPr>
      </w:pPr>
      <w:r>
        <w:rPr>
          <w:rtl/>
        </w:rPr>
        <w:t>5 ـ</w:t>
      </w:r>
      <w:r w:rsidR="00BC4282">
        <w:rPr>
          <w:rtl/>
        </w:rPr>
        <w:t xml:space="preserve"> </w:t>
      </w:r>
      <w:r w:rsidR="00B255DC">
        <w:rPr>
          <w:rtl/>
        </w:rPr>
        <w:t>محمّد حسين بن مقصود علي الطالقاني</w:t>
      </w:r>
      <w:r w:rsidR="00774210">
        <w:rPr>
          <w:rtl/>
        </w:rPr>
        <w:t xml:space="preserve"> ،</w:t>
      </w:r>
      <w:r>
        <w:rPr>
          <w:rtl/>
        </w:rPr>
        <w:t xml:space="preserve"> </w:t>
      </w:r>
      <w:r w:rsidR="00B255DC">
        <w:rPr>
          <w:rtl/>
        </w:rPr>
        <w:t xml:space="preserve">له منه إجازة علىٰ ظهر كتاب </w:t>
      </w:r>
      <w:r w:rsidR="00B255DC" w:rsidRPr="009F4504">
        <w:rPr>
          <w:rStyle w:val="rfdBold2"/>
          <w:rtl/>
        </w:rPr>
        <w:t>مختلف الشيعة في أحكام الشريعة</w:t>
      </w:r>
      <w:r w:rsidR="00B255DC">
        <w:rPr>
          <w:rtl/>
        </w:rPr>
        <w:t xml:space="preserve"> للعلّامة ابن المطهّر الحلّي</w:t>
      </w:r>
      <w:r w:rsidR="00BC4282">
        <w:rPr>
          <w:rtl/>
        </w:rPr>
        <w:t xml:space="preserve"> </w:t>
      </w:r>
      <w:r w:rsidR="00B255DC">
        <w:rPr>
          <w:rtl/>
        </w:rPr>
        <w:t>(ت</w:t>
      </w:r>
      <w:r w:rsidR="00BC4282">
        <w:rPr>
          <w:rtl/>
        </w:rPr>
        <w:t xml:space="preserve"> </w:t>
      </w:r>
      <w:r w:rsidR="00B255DC">
        <w:rPr>
          <w:rtl/>
        </w:rPr>
        <w:t>72</w:t>
      </w:r>
      <w:r w:rsidR="00DE5467">
        <w:rPr>
          <w:rtl/>
        </w:rPr>
        <w:t>6 ه</w:t>
      </w:r>
      <w:r w:rsidR="00B255DC">
        <w:rPr>
          <w:rtl/>
        </w:rPr>
        <w:t>ـ) بتاريخ (106</w:t>
      </w:r>
      <w:r w:rsidR="00DE5467">
        <w:rPr>
          <w:rtl/>
        </w:rPr>
        <w:t>7 ه</w:t>
      </w:r>
      <w:r w:rsidR="00B255DC">
        <w:rPr>
          <w:rtl/>
        </w:rPr>
        <w:t>ـ).</w:t>
      </w:r>
    </w:p>
    <w:p w14:paraId="231E21DE" w14:textId="77777777" w:rsidR="00B255DC" w:rsidRDefault="00424402" w:rsidP="00B255DC">
      <w:pPr>
        <w:rPr>
          <w:rtl/>
        </w:rPr>
      </w:pPr>
      <w:r>
        <w:rPr>
          <w:rtl/>
        </w:rPr>
        <w:t>6 ـ</w:t>
      </w:r>
      <w:r w:rsidR="00BC4282">
        <w:rPr>
          <w:rtl/>
        </w:rPr>
        <w:t xml:space="preserve"> </w:t>
      </w:r>
      <w:r w:rsidR="00B255DC">
        <w:rPr>
          <w:rtl/>
        </w:rPr>
        <w:t>الأمير محمّد مهدي بن الأمير أبي القاسم الأسفرايني</w:t>
      </w:r>
      <w:r w:rsidR="00774210">
        <w:rPr>
          <w:rtl/>
        </w:rPr>
        <w:t xml:space="preserve"> ،</w:t>
      </w:r>
      <w:r>
        <w:rPr>
          <w:rtl/>
        </w:rPr>
        <w:t xml:space="preserve"> </w:t>
      </w:r>
      <w:r w:rsidR="00B255DC">
        <w:rPr>
          <w:rtl/>
        </w:rPr>
        <w:t xml:space="preserve">قرأ عليه أكثر </w:t>
      </w:r>
      <w:r w:rsidR="00B255DC" w:rsidRPr="009F4504">
        <w:rPr>
          <w:rStyle w:val="rfdBold2"/>
          <w:rtl/>
        </w:rPr>
        <w:t>كتاب مَن لا يحضره</w:t>
      </w:r>
      <w:r w:rsidR="00B255DC">
        <w:rPr>
          <w:rtl/>
        </w:rPr>
        <w:t xml:space="preserve"> الفقيه للشيخ</w:t>
      </w:r>
      <w:r w:rsidR="00BC4282">
        <w:rPr>
          <w:rtl/>
        </w:rPr>
        <w:t xml:space="preserve"> </w:t>
      </w:r>
      <w:r w:rsidR="00B255DC">
        <w:rPr>
          <w:rtl/>
        </w:rPr>
        <w:t>الصدوق</w:t>
      </w:r>
      <w:r w:rsidR="00BC4282">
        <w:rPr>
          <w:rtl/>
        </w:rPr>
        <w:t xml:space="preserve"> </w:t>
      </w:r>
      <w:r w:rsidR="00B255DC">
        <w:rPr>
          <w:rtl/>
        </w:rPr>
        <w:t>(ت</w:t>
      </w:r>
      <w:r w:rsidR="00BC4282">
        <w:rPr>
          <w:rtl/>
        </w:rPr>
        <w:t xml:space="preserve"> </w:t>
      </w:r>
      <w:r w:rsidR="00B255DC">
        <w:rPr>
          <w:rtl/>
        </w:rPr>
        <w:t>38</w:t>
      </w:r>
      <w:r w:rsidR="00DE5467">
        <w:rPr>
          <w:rtl/>
        </w:rPr>
        <w:t>1 ه</w:t>
      </w:r>
      <w:r w:rsidR="00B255DC">
        <w:rPr>
          <w:rtl/>
        </w:rPr>
        <w:t>ـ) فأجازه في آخره سنة (107</w:t>
      </w:r>
      <w:r w:rsidR="00DE5467">
        <w:rPr>
          <w:rtl/>
        </w:rPr>
        <w:t>7 ه</w:t>
      </w:r>
      <w:r w:rsidR="00B255DC">
        <w:rPr>
          <w:rtl/>
        </w:rPr>
        <w:t>ـ)</w:t>
      </w:r>
      <w:r w:rsidR="00B255DC" w:rsidRPr="00B255DC">
        <w:rPr>
          <w:rStyle w:val="rfdFootnotenum"/>
          <w:rtl/>
        </w:rPr>
        <w:t>(1)</w:t>
      </w:r>
      <w:r w:rsidR="00B255DC">
        <w:rPr>
          <w:rtl/>
        </w:rPr>
        <w:t>.</w:t>
      </w:r>
    </w:p>
    <w:p w14:paraId="560613EB" w14:textId="77777777" w:rsidR="00424402" w:rsidRDefault="00B255DC" w:rsidP="009F4504">
      <w:pPr>
        <w:pStyle w:val="rfdBold1"/>
        <w:rPr>
          <w:rtl/>
        </w:rPr>
      </w:pPr>
      <w:r>
        <w:rPr>
          <w:rFonts w:hint="eastAsia"/>
          <w:rtl/>
        </w:rPr>
        <w:t>آثاره</w:t>
      </w:r>
      <w:r w:rsidR="00BC4282">
        <w:rPr>
          <w:rtl/>
        </w:rPr>
        <w:t xml:space="preserve"> </w:t>
      </w:r>
      <w:r>
        <w:rPr>
          <w:rtl/>
        </w:rPr>
        <w:t>العلميّة</w:t>
      </w:r>
      <w:r w:rsidR="00774210">
        <w:rPr>
          <w:rtl/>
        </w:rPr>
        <w:t xml:space="preserve"> :</w:t>
      </w:r>
    </w:p>
    <w:p w14:paraId="42370925" w14:textId="77777777" w:rsidR="00424402" w:rsidRDefault="00B255DC" w:rsidP="00B255DC">
      <w:pPr>
        <w:rPr>
          <w:rtl/>
        </w:rPr>
      </w:pPr>
      <w:r>
        <w:rPr>
          <w:rFonts w:hint="eastAsia"/>
          <w:rtl/>
        </w:rPr>
        <w:t>نقل</w:t>
      </w:r>
      <w:r>
        <w:rPr>
          <w:rtl/>
        </w:rPr>
        <w:t xml:space="preserve"> الميرزا الطبرسي عن بعض العلماء</w:t>
      </w:r>
      <w:r w:rsidR="00774210">
        <w:rPr>
          <w:rtl/>
        </w:rPr>
        <w:t xml:space="preserve"> ،</w:t>
      </w:r>
      <w:r w:rsidR="00424402">
        <w:rPr>
          <w:rtl/>
        </w:rPr>
        <w:t xml:space="preserve"> </w:t>
      </w:r>
      <w:r>
        <w:rPr>
          <w:rtl/>
        </w:rPr>
        <w:t>أنّ للشيخ جعفر بن كمال الدين</w:t>
      </w:r>
      <w:r w:rsidR="00774210">
        <w:rPr>
          <w:rtl/>
        </w:rPr>
        <w:t xml:space="preserve"> :</w:t>
      </w:r>
      <w:r w:rsidR="00424402">
        <w:rPr>
          <w:rtl/>
        </w:rPr>
        <w:t xml:space="preserve"> </w:t>
      </w:r>
      <w:r w:rsidR="0043398A">
        <w:rPr>
          <w:rtl/>
        </w:rPr>
        <w:t>«</w:t>
      </w:r>
      <w:r>
        <w:rPr>
          <w:rtl/>
        </w:rPr>
        <w:t>تصانيف شتّىٰ</w:t>
      </w:r>
      <w:r w:rsidR="00774210">
        <w:rPr>
          <w:rtl/>
        </w:rPr>
        <w:t xml:space="preserve"> ،</w:t>
      </w:r>
      <w:r w:rsidR="00424402">
        <w:rPr>
          <w:rtl/>
        </w:rPr>
        <w:t xml:space="preserve"> </w:t>
      </w:r>
      <w:r>
        <w:rPr>
          <w:rtl/>
        </w:rPr>
        <w:t>وتعليقات لا تُحصىٰ</w:t>
      </w:r>
      <w:r w:rsidR="00774210">
        <w:rPr>
          <w:rtl/>
        </w:rPr>
        <w:t xml:space="preserve"> ،</w:t>
      </w:r>
      <w:r w:rsidR="00424402">
        <w:rPr>
          <w:rtl/>
        </w:rPr>
        <w:t xml:space="preserve"> </w:t>
      </w:r>
      <w:r>
        <w:rPr>
          <w:rtl/>
        </w:rPr>
        <w:t>في علمَي التفسير والحديث وعلوم العربية وغيرها</w:t>
      </w:r>
      <w:r w:rsidR="0043398A">
        <w:rPr>
          <w:rtl/>
        </w:rPr>
        <w:t>»</w:t>
      </w:r>
      <w:r w:rsidR="00774210">
        <w:rPr>
          <w:rtl/>
        </w:rPr>
        <w:t xml:space="preserve"> </w:t>
      </w:r>
      <w:r w:rsidRPr="00B255DC">
        <w:rPr>
          <w:rStyle w:val="rfdFootnotenum"/>
          <w:rtl/>
        </w:rPr>
        <w:t>(2)</w:t>
      </w:r>
      <w:r>
        <w:rPr>
          <w:rtl/>
        </w:rPr>
        <w:t>. لم نقِفْ</w:t>
      </w:r>
      <w:r w:rsidR="00774210">
        <w:rPr>
          <w:rtl/>
        </w:rPr>
        <w:t xml:space="preserve"> ،</w:t>
      </w:r>
      <w:r w:rsidR="00424402">
        <w:rPr>
          <w:rtl/>
        </w:rPr>
        <w:t xml:space="preserve"> </w:t>
      </w:r>
      <w:r>
        <w:rPr>
          <w:rtl/>
        </w:rPr>
        <w:t>في حدود ما استطعنا تقصّيه</w:t>
      </w:r>
      <w:r w:rsidR="00774210">
        <w:rPr>
          <w:rtl/>
        </w:rPr>
        <w:t xml:space="preserve"> ،</w:t>
      </w:r>
      <w:r w:rsidR="00424402">
        <w:rPr>
          <w:rtl/>
        </w:rPr>
        <w:t xml:space="preserve"> </w:t>
      </w:r>
      <w:r>
        <w:rPr>
          <w:rtl/>
        </w:rPr>
        <w:t>منها إلّا علىٰ ما يلي</w:t>
      </w:r>
      <w:r w:rsidR="00774210">
        <w:rPr>
          <w:rtl/>
        </w:rPr>
        <w:t xml:space="preserve"> :</w:t>
      </w:r>
    </w:p>
    <w:p w14:paraId="5466A40F" w14:textId="77777777" w:rsidR="00B255DC" w:rsidRPr="009F4504" w:rsidRDefault="00424402" w:rsidP="00B255DC">
      <w:pPr>
        <w:rPr>
          <w:rStyle w:val="rfdBold2"/>
          <w:rtl/>
        </w:rPr>
      </w:pPr>
      <w:r>
        <w:rPr>
          <w:rStyle w:val="rfdBold2"/>
          <w:rtl/>
        </w:rPr>
        <w:t>1 ـ</w:t>
      </w:r>
      <w:r w:rsidR="00B255DC" w:rsidRPr="009F4504">
        <w:rPr>
          <w:rStyle w:val="rfdBold2"/>
          <w:rtl/>
        </w:rPr>
        <w:t xml:space="preserve"> منظومة الكامل في الصناعة.</w:t>
      </w:r>
    </w:p>
    <w:p w14:paraId="00B0C891" w14:textId="77777777" w:rsidR="00B255DC" w:rsidRDefault="00424402" w:rsidP="00B255DC">
      <w:pPr>
        <w:rPr>
          <w:rtl/>
        </w:rPr>
      </w:pPr>
      <w:r>
        <w:rPr>
          <w:rStyle w:val="rfdBold2"/>
          <w:rtl/>
        </w:rPr>
        <w:t>2 ـ</w:t>
      </w:r>
      <w:r w:rsidR="00B255DC" w:rsidRPr="009F4504">
        <w:rPr>
          <w:rStyle w:val="rfdBold2"/>
          <w:rtl/>
        </w:rPr>
        <w:t xml:space="preserve"> اللباب</w:t>
      </w:r>
      <w:r w:rsidR="00774210">
        <w:rPr>
          <w:rtl/>
        </w:rPr>
        <w:t xml:space="preserve"> :</w:t>
      </w:r>
      <w:r>
        <w:rPr>
          <w:rtl/>
        </w:rPr>
        <w:t xml:space="preserve"> </w:t>
      </w:r>
      <w:r w:rsidR="00B255DC">
        <w:rPr>
          <w:rtl/>
        </w:rPr>
        <w:t>وقد أرسله إلىٰ تلميذه السيّد علي خان المدني</w:t>
      </w:r>
      <w:r w:rsidR="00774210">
        <w:rPr>
          <w:rtl/>
        </w:rPr>
        <w:t xml:space="preserve"> ،</w:t>
      </w:r>
      <w:r>
        <w:rPr>
          <w:rtl/>
        </w:rPr>
        <w:t xml:space="preserve"> </w:t>
      </w:r>
      <w:r w:rsidR="00B255DC">
        <w:rPr>
          <w:rtl/>
        </w:rPr>
        <w:t>وجرىٰ بينهما حوله مكاتبات شعرية.</w:t>
      </w:r>
    </w:p>
    <w:p w14:paraId="190B127C" w14:textId="77777777" w:rsidR="00424402" w:rsidRDefault="00424402" w:rsidP="00B255DC">
      <w:pPr>
        <w:rPr>
          <w:rtl/>
        </w:rPr>
      </w:pPr>
      <w:r>
        <w:rPr>
          <w:rStyle w:val="rfdBold2"/>
          <w:rtl/>
        </w:rPr>
        <w:t>3 ـ</w:t>
      </w:r>
      <w:r w:rsidR="00B255DC" w:rsidRPr="009F4504">
        <w:rPr>
          <w:rStyle w:val="rfdBold2"/>
          <w:rtl/>
        </w:rPr>
        <w:t xml:space="preserve"> خطبة</w:t>
      </w:r>
      <w:r w:rsidR="00B255DC" w:rsidRPr="00B255DC">
        <w:rPr>
          <w:rStyle w:val="rfdFootnotenum"/>
          <w:rtl/>
        </w:rPr>
        <w:t>(3)</w:t>
      </w:r>
      <w:r w:rsidR="00B255DC">
        <w:rPr>
          <w:rtl/>
        </w:rPr>
        <w:t>.</w:t>
      </w:r>
    </w:p>
    <w:p w14:paraId="58D0CE2D" w14:textId="77777777" w:rsidR="00B255DC" w:rsidRDefault="00424402" w:rsidP="00B255DC">
      <w:pPr>
        <w:rPr>
          <w:rtl/>
        </w:rPr>
      </w:pPr>
      <w:r>
        <w:rPr>
          <w:rStyle w:val="rfdBold2"/>
          <w:rtl/>
        </w:rPr>
        <w:t>4 ـ</w:t>
      </w:r>
      <w:r w:rsidR="00B255DC" w:rsidRPr="009F4504">
        <w:rPr>
          <w:rStyle w:val="rfdBold2"/>
          <w:rtl/>
        </w:rPr>
        <w:t xml:space="preserve"> جواب سؤال</w:t>
      </w:r>
      <w:r w:rsidR="00B255DC" w:rsidRPr="00B255DC">
        <w:rPr>
          <w:rStyle w:val="rfdFootnotenum"/>
          <w:rtl/>
        </w:rPr>
        <w:t>(4</w:t>
      </w:r>
      <w:r w:rsidR="00B255DC" w:rsidRPr="009F4504">
        <w:rPr>
          <w:rStyle w:val="rfdBold2"/>
          <w:rtl/>
        </w:rPr>
        <w:t>)</w:t>
      </w:r>
      <w:r w:rsidR="00774210">
        <w:rPr>
          <w:rStyle w:val="rfdBold2"/>
          <w:rtl/>
        </w:rPr>
        <w:t xml:space="preserve"> ،</w:t>
      </w:r>
      <w:r>
        <w:rPr>
          <w:rStyle w:val="rfdBold2"/>
          <w:rtl/>
        </w:rPr>
        <w:t xml:space="preserve"> </w:t>
      </w:r>
      <w:r w:rsidR="00B255DC" w:rsidRPr="009F4504">
        <w:rPr>
          <w:rStyle w:val="rfdBold2"/>
          <w:rtl/>
        </w:rPr>
        <w:t>حول عصمة الأئمّة</w:t>
      </w:r>
      <w:r>
        <w:rPr>
          <w:rtl/>
        </w:rPr>
        <w:t xml:space="preserve"> </w:t>
      </w:r>
      <w:r w:rsidR="00652DEE" w:rsidRPr="00652DEE">
        <w:rPr>
          <w:rStyle w:val="rfdAlaem"/>
          <w:rtl/>
        </w:rPr>
        <w:t>عليهم‌السلام</w:t>
      </w:r>
      <w:r>
        <w:rPr>
          <w:rStyle w:val="rfdAlaem"/>
          <w:rtl/>
        </w:rPr>
        <w:t>.</w:t>
      </w:r>
    </w:p>
    <w:p w14:paraId="5D82835A" w14:textId="77777777" w:rsidR="00B255DC" w:rsidRDefault="00424402" w:rsidP="00B255DC">
      <w:pPr>
        <w:rPr>
          <w:rtl/>
        </w:rPr>
      </w:pPr>
      <w:r>
        <w:rPr>
          <w:rStyle w:val="rfdBold2"/>
          <w:rtl/>
        </w:rPr>
        <w:t>5 ـ</w:t>
      </w:r>
      <w:r w:rsidR="00B255DC" w:rsidRPr="009F4504">
        <w:rPr>
          <w:rStyle w:val="rfdBold2"/>
          <w:rtl/>
        </w:rPr>
        <w:t xml:space="preserve"> أكل المسك</w:t>
      </w:r>
      <w:r w:rsidR="00B255DC" w:rsidRPr="00B255DC">
        <w:rPr>
          <w:rStyle w:val="rfdFootnotenum"/>
          <w:rtl/>
        </w:rPr>
        <w:t>(5)</w:t>
      </w:r>
      <w:r w:rsidR="00BC4282">
        <w:rPr>
          <w:rtl/>
        </w:rPr>
        <w:t xml:space="preserve"> </w:t>
      </w:r>
      <w:r w:rsidR="00B255DC">
        <w:rPr>
          <w:rtl/>
        </w:rPr>
        <w:t>(يحتمل</w:t>
      </w:r>
      <w:r w:rsidR="00774210">
        <w:rPr>
          <w:rtl/>
        </w:rPr>
        <w:t xml:space="preserve"> :</w:t>
      </w:r>
      <w:r>
        <w:rPr>
          <w:rtl/>
        </w:rPr>
        <w:t xml:space="preserve"> </w:t>
      </w:r>
      <w:r w:rsidR="00B255DC" w:rsidRPr="009F4504">
        <w:rPr>
          <w:rStyle w:val="rfdBold2"/>
          <w:rtl/>
        </w:rPr>
        <w:t>أكل السمك</w:t>
      </w:r>
      <w:r w:rsidR="00B255DC">
        <w:rPr>
          <w:rtl/>
        </w:rPr>
        <w:t>)</w:t>
      </w:r>
      <w:r w:rsidR="00774210">
        <w:rPr>
          <w:rtl/>
        </w:rPr>
        <w:t xml:space="preserve"> :</w:t>
      </w:r>
      <w:r>
        <w:rPr>
          <w:rtl/>
        </w:rPr>
        <w:t xml:space="preserve"> </w:t>
      </w:r>
      <w:r w:rsidR="00B255DC">
        <w:rPr>
          <w:rtl/>
        </w:rPr>
        <w:t>في الفقه.</w:t>
      </w:r>
    </w:p>
    <w:p w14:paraId="72F60489" w14:textId="77777777" w:rsidR="00B255DC" w:rsidRDefault="00B255DC" w:rsidP="00B255DC">
      <w:pPr>
        <w:pStyle w:val="rfdLine"/>
        <w:rPr>
          <w:rtl/>
        </w:rPr>
      </w:pPr>
      <w:r>
        <w:rPr>
          <w:rtl/>
        </w:rPr>
        <w:t>__________</w:t>
      </w:r>
    </w:p>
    <w:p w14:paraId="6318EABD" w14:textId="77777777" w:rsidR="00B255DC" w:rsidRDefault="00B255DC" w:rsidP="00B255DC">
      <w:pPr>
        <w:pStyle w:val="rfdFootnote0"/>
        <w:rPr>
          <w:rtl/>
        </w:rPr>
      </w:pPr>
      <w:r>
        <w:rPr>
          <w:rtl/>
        </w:rPr>
        <w:t>(1) المصدر السابق</w:t>
      </w:r>
      <w:r w:rsidR="00773720">
        <w:rPr>
          <w:rtl/>
        </w:rPr>
        <w:t xml:space="preserve"> ؛</w:t>
      </w:r>
      <w:r w:rsidR="00DE5467">
        <w:rPr>
          <w:rtl/>
        </w:rPr>
        <w:t xml:space="preserve"> </w:t>
      </w:r>
      <w:r>
        <w:rPr>
          <w:rtl/>
        </w:rPr>
        <w:t>تراجم الرجال 1 /204.</w:t>
      </w:r>
    </w:p>
    <w:p w14:paraId="4DF22EF3" w14:textId="77777777" w:rsidR="00B255DC" w:rsidRDefault="00B255DC" w:rsidP="00B255DC">
      <w:pPr>
        <w:pStyle w:val="rfdFootnote0"/>
        <w:rPr>
          <w:rtl/>
        </w:rPr>
      </w:pPr>
      <w:r>
        <w:rPr>
          <w:rtl/>
        </w:rPr>
        <w:t>(2) خاتمة مستدرك الوسائل 2 /73.</w:t>
      </w:r>
    </w:p>
    <w:p w14:paraId="5EFFF565" w14:textId="77777777" w:rsidR="00B255DC" w:rsidRDefault="00B255DC" w:rsidP="00B255DC">
      <w:pPr>
        <w:pStyle w:val="rfdFootnote0"/>
        <w:rPr>
          <w:rtl/>
        </w:rPr>
      </w:pPr>
      <w:r>
        <w:rPr>
          <w:rtl/>
        </w:rPr>
        <w:t>(3) موسوعة شعراء البحرين 1 /179.</w:t>
      </w:r>
    </w:p>
    <w:p w14:paraId="1C760AB8" w14:textId="77777777" w:rsidR="00B255DC" w:rsidRDefault="00B255DC" w:rsidP="00B255DC">
      <w:pPr>
        <w:pStyle w:val="rfdFootnote0"/>
        <w:rPr>
          <w:rtl/>
        </w:rPr>
      </w:pPr>
      <w:r>
        <w:rPr>
          <w:rtl/>
        </w:rPr>
        <w:t>(4) فهرستواره دست نوشت ملي إيران (دنا) 3 /1024.</w:t>
      </w:r>
    </w:p>
    <w:p w14:paraId="77860550" w14:textId="77777777" w:rsidR="00B255DC" w:rsidRDefault="00B255DC" w:rsidP="00B255DC">
      <w:pPr>
        <w:pStyle w:val="rfdFootnote0"/>
        <w:rPr>
          <w:rtl/>
        </w:rPr>
      </w:pPr>
      <w:r>
        <w:rPr>
          <w:rtl/>
        </w:rPr>
        <w:t>(5) المصدر السابق 2 /96.</w:t>
      </w:r>
    </w:p>
    <w:p w14:paraId="6B86D169" w14:textId="77777777" w:rsidR="00B255DC" w:rsidRDefault="00DE5467" w:rsidP="00B255DC">
      <w:pPr>
        <w:rPr>
          <w:rtl/>
        </w:rPr>
      </w:pPr>
      <w:r>
        <w:rPr>
          <w:rtl/>
        </w:rPr>
        <w:br w:type="page"/>
      </w:r>
      <w:r w:rsidR="00424402">
        <w:rPr>
          <w:rStyle w:val="rfdBold2"/>
          <w:rtl/>
        </w:rPr>
        <w:lastRenderedPageBreak/>
        <w:t>6 ـ</w:t>
      </w:r>
      <w:r w:rsidR="00B255DC" w:rsidRPr="009F4504">
        <w:rPr>
          <w:rStyle w:val="rfdBold2"/>
          <w:rtl/>
        </w:rPr>
        <w:t xml:space="preserve"> رسالة في الأَمَة إذا اشتريت من خصيّ هل تستبرأ أم لا</w:t>
      </w:r>
      <w:r w:rsidR="00B255DC" w:rsidRPr="00B255DC">
        <w:rPr>
          <w:rStyle w:val="rfdFootnotenum"/>
          <w:rtl/>
        </w:rPr>
        <w:t>(1)</w:t>
      </w:r>
      <w:r w:rsidR="00774210">
        <w:rPr>
          <w:rtl/>
        </w:rPr>
        <w:t xml:space="preserve"> :</w:t>
      </w:r>
      <w:r w:rsidR="00424402">
        <w:rPr>
          <w:rtl/>
        </w:rPr>
        <w:t xml:space="preserve"> </w:t>
      </w:r>
      <w:r w:rsidR="00B255DC">
        <w:rPr>
          <w:rtl/>
        </w:rPr>
        <w:t>في الفقه.</w:t>
      </w:r>
    </w:p>
    <w:p w14:paraId="2E1C9305" w14:textId="77777777" w:rsidR="00B255DC" w:rsidRDefault="00424402" w:rsidP="00B255DC">
      <w:pPr>
        <w:rPr>
          <w:rtl/>
        </w:rPr>
      </w:pPr>
      <w:r>
        <w:rPr>
          <w:rStyle w:val="rfdBold2"/>
          <w:rtl/>
        </w:rPr>
        <w:t>7 ـ</w:t>
      </w:r>
      <w:r w:rsidR="00B255DC" w:rsidRPr="009F4504">
        <w:rPr>
          <w:rStyle w:val="rfdBold2"/>
          <w:rtl/>
        </w:rPr>
        <w:t xml:space="preserve"> إجازة لتلميذه محمّد حسين بن مقصود علي الطالقاني</w:t>
      </w:r>
      <w:r w:rsidR="00774210">
        <w:rPr>
          <w:rtl/>
        </w:rPr>
        <w:t xml:space="preserve"> :</w:t>
      </w:r>
      <w:r>
        <w:rPr>
          <w:rtl/>
        </w:rPr>
        <w:t xml:space="preserve"> </w:t>
      </w:r>
      <w:r w:rsidR="00B255DC">
        <w:rPr>
          <w:rtl/>
        </w:rPr>
        <w:t>كتبها في (9 شوّال سنة 196</w:t>
      </w:r>
      <w:r w:rsidR="00DE5467">
        <w:rPr>
          <w:rtl/>
        </w:rPr>
        <w:t>7 ه</w:t>
      </w:r>
      <w:r w:rsidR="00B255DC">
        <w:rPr>
          <w:rtl/>
        </w:rPr>
        <w:t>ـ)</w:t>
      </w:r>
      <w:r w:rsidR="00B255DC" w:rsidRPr="00B255DC">
        <w:rPr>
          <w:rStyle w:val="rfdFootnotenum"/>
          <w:rtl/>
        </w:rPr>
        <w:t>(2)</w:t>
      </w:r>
      <w:r w:rsidR="00B255DC">
        <w:rPr>
          <w:rtl/>
        </w:rPr>
        <w:t>.</w:t>
      </w:r>
    </w:p>
    <w:p w14:paraId="1940F39F" w14:textId="77777777" w:rsidR="00424402" w:rsidRDefault="00B255DC" w:rsidP="009F4504">
      <w:pPr>
        <w:pStyle w:val="rfdBold1"/>
        <w:rPr>
          <w:rtl/>
        </w:rPr>
      </w:pPr>
      <w:r>
        <w:rPr>
          <w:rFonts w:hint="eastAsia"/>
          <w:rtl/>
        </w:rPr>
        <w:t>اتّجاهه</w:t>
      </w:r>
      <w:r>
        <w:rPr>
          <w:rtl/>
        </w:rPr>
        <w:t xml:space="preserve"> العلمي</w:t>
      </w:r>
      <w:r w:rsidR="00774210">
        <w:rPr>
          <w:rtl/>
        </w:rPr>
        <w:t xml:space="preserve"> :</w:t>
      </w:r>
    </w:p>
    <w:p w14:paraId="6BCED534" w14:textId="77777777" w:rsidR="00424402" w:rsidRDefault="00B255DC" w:rsidP="00B255DC">
      <w:pPr>
        <w:rPr>
          <w:rtl/>
        </w:rPr>
      </w:pPr>
      <w:r>
        <w:rPr>
          <w:rFonts w:hint="eastAsia"/>
          <w:rtl/>
        </w:rPr>
        <w:t>لا</w:t>
      </w:r>
      <w:r>
        <w:rPr>
          <w:rtl/>
        </w:rPr>
        <w:t xml:space="preserve"> توجد إشارة واضحة إلىٰ اتّجاه الشيخ جعفر بن كمال الدين العلمي في كلمات الذين ترجموه.</w:t>
      </w:r>
    </w:p>
    <w:p w14:paraId="78D61FCD" w14:textId="77777777" w:rsidR="00B255DC" w:rsidRDefault="00B255DC" w:rsidP="00B255DC">
      <w:pPr>
        <w:rPr>
          <w:rtl/>
        </w:rPr>
      </w:pPr>
      <w:r>
        <w:rPr>
          <w:rFonts w:hint="eastAsia"/>
          <w:rtl/>
        </w:rPr>
        <w:t>كما</w:t>
      </w:r>
      <w:r>
        <w:rPr>
          <w:rtl/>
        </w:rPr>
        <w:t xml:space="preserve"> إنّ تحديد هذا الأمر يتطلّب قراءة مؤلّفاته كلّها</w:t>
      </w:r>
      <w:r w:rsidR="00774210">
        <w:rPr>
          <w:rtl/>
        </w:rPr>
        <w:t xml:space="preserve"> ،</w:t>
      </w:r>
      <w:r w:rsidR="00424402">
        <w:rPr>
          <w:rtl/>
        </w:rPr>
        <w:t xml:space="preserve"> </w:t>
      </w:r>
      <w:r>
        <w:rPr>
          <w:rtl/>
        </w:rPr>
        <w:t>وهذا غير متاح</w:t>
      </w:r>
      <w:r w:rsidR="00773720">
        <w:rPr>
          <w:rtl/>
        </w:rPr>
        <w:t xml:space="preserve"> ؛</w:t>
      </w:r>
      <w:r w:rsidR="00DE5467">
        <w:rPr>
          <w:rtl/>
        </w:rPr>
        <w:t xml:space="preserve"> </w:t>
      </w:r>
      <w:r>
        <w:rPr>
          <w:rtl/>
        </w:rPr>
        <w:t>لكونها غير محدّدة بالدقّة</w:t>
      </w:r>
      <w:r w:rsidR="00774210">
        <w:rPr>
          <w:rtl/>
        </w:rPr>
        <w:t xml:space="preserve"> ،</w:t>
      </w:r>
      <w:r w:rsidR="00424402">
        <w:rPr>
          <w:rtl/>
        </w:rPr>
        <w:t xml:space="preserve"> </w:t>
      </w:r>
      <w:r>
        <w:rPr>
          <w:rtl/>
        </w:rPr>
        <w:t>ولايزال المعروف منها مخطوطاً ماعدا المنظومة.</w:t>
      </w:r>
    </w:p>
    <w:p w14:paraId="498EFBAD" w14:textId="77777777" w:rsidR="00424402" w:rsidRDefault="00B255DC" w:rsidP="00B255DC">
      <w:pPr>
        <w:rPr>
          <w:rtl/>
        </w:rPr>
      </w:pPr>
      <w:r>
        <w:rPr>
          <w:rFonts w:hint="eastAsia"/>
          <w:rtl/>
        </w:rPr>
        <w:t>والذي</w:t>
      </w:r>
      <w:r>
        <w:rPr>
          <w:rtl/>
        </w:rPr>
        <w:t xml:space="preserve"> يظهر من مجمل حياته</w:t>
      </w:r>
      <w:r w:rsidR="00774210">
        <w:rPr>
          <w:rtl/>
        </w:rPr>
        <w:t xml:space="preserve"> ،</w:t>
      </w:r>
      <w:r w:rsidR="00424402">
        <w:rPr>
          <w:rtl/>
        </w:rPr>
        <w:t xml:space="preserve"> </w:t>
      </w:r>
      <w:r>
        <w:rPr>
          <w:rtl/>
        </w:rPr>
        <w:t>أنّه ينتمي في توجّهه العلمي إلىٰ الاتّجاه الأخباري.</w:t>
      </w:r>
      <w:r w:rsidR="00BC4282">
        <w:rPr>
          <w:rtl/>
        </w:rPr>
        <w:t xml:space="preserve"> </w:t>
      </w:r>
      <w:r>
        <w:rPr>
          <w:rtl/>
        </w:rPr>
        <w:t>فإنّه</w:t>
      </w:r>
      <w:r w:rsidR="00BC4282">
        <w:rPr>
          <w:rtl/>
        </w:rPr>
        <w:t xml:space="preserve"> </w:t>
      </w:r>
      <w:r>
        <w:rPr>
          <w:rtl/>
        </w:rPr>
        <w:t>درس عند شيخ الأخبارية في أوال</w:t>
      </w:r>
      <w:r w:rsidRPr="00B255DC">
        <w:rPr>
          <w:rStyle w:val="rfdFootnotenum"/>
          <w:rtl/>
        </w:rPr>
        <w:t>(3)</w:t>
      </w:r>
      <w:r w:rsidR="00774210">
        <w:rPr>
          <w:rtl/>
        </w:rPr>
        <w:t xml:space="preserve"> ،</w:t>
      </w:r>
      <w:r w:rsidR="00424402">
        <w:rPr>
          <w:rtl/>
        </w:rPr>
        <w:t xml:space="preserve"> </w:t>
      </w:r>
      <w:r>
        <w:rPr>
          <w:rtl/>
        </w:rPr>
        <w:t>الشيخ علي بن سليمان القدمي البحراني الملقّب بـ</w:t>
      </w:r>
      <w:r w:rsidR="00774210">
        <w:rPr>
          <w:rtl/>
        </w:rPr>
        <w:t xml:space="preserve"> :</w:t>
      </w:r>
      <w:r w:rsidR="00424402">
        <w:rPr>
          <w:rtl/>
        </w:rPr>
        <w:t xml:space="preserve"> </w:t>
      </w:r>
      <w:r>
        <w:rPr>
          <w:rtl/>
        </w:rPr>
        <w:t>(أمّ الحديث)</w:t>
      </w:r>
      <w:r w:rsidR="00774210">
        <w:rPr>
          <w:rtl/>
        </w:rPr>
        <w:t xml:space="preserve"> ،</w:t>
      </w:r>
      <w:r w:rsidR="00424402">
        <w:rPr>
          <w:rtl/>
        </w:rPr>
        <w:t xml:space="preserve"> </w:t>
      </w:r>
      <w:r>
        <w:rPr>
          <w:rtl/>
        </w:rPr>
        <w:t>لدوره في تدعيم حركة نشر علم الحديث في البحرين.</w:t>
      </w:r>
    </w:p>
    <w:p w14:paraId="0D59ED99" w14:textId="77777777" w:rsidR="00B255DC" w:rsidRDefault="00B255DC" w:rsidP="00B255DC">
      <w:pPr>
        <w:rPr>
          <w:rtl/>
        </w:rPr>
      </w:pPr>
      <w:r>
        <w:rPr>
          <w:rFonts w:hint="eastAsia"/>
          <w:rtl/>
        </w:rPr>
        <w:t>ولقّبه</w:t>
      </w:r>
      <w:r>
        <w:rPr>
          <w:rtl/>
        </w:rPr>
        <w:t xml:space="preserve"> الشيخ يوسف البحراني وبعض تلامذته بـ</w:t>
      </w:r>
      <w:r w:rsidR="00774210">
        <w:rPr>
          <w:rtl/>
        </w:rPr>
        <w:t xml:space="preserve"> :</w:t>
      </w:r>
      <w:r w:rsidR="00424402">
        <w:rPr>
          <w:rtl/>
        </w:rPr>
        <w:t xml:space="preserve"> </w:t>
      </w:r>
      <w:r>
        <w:rPr>
          <w:rtl/>
        </w:rPr>
        <w:t>(المحدِّث). كما قرأ عليه جمع من العلماء والمتعلّمين المصادر الحديثية الأولى. وكان له اهتمام كبير بنشر الحديث ومقابلة كتبه</w:t>
      </w:r>
      <w:r w:rsidR="00BC4282">
        <w:rPr>
          <w:rtl/>
        </w:rPr>
        <w:t xml:space="preserve"> </w:t>
      </w:r>
      <w:r>
        <w:rPr>
          <w:rtl/>
        </w:rPr>
        <w:t>وتصحيحها</w:t>
      </w:r>
      <w:r w:rsidRPr="00B255DC">
        <w:rPr>
          <w:rStyle w:val="rfdFootnotenum"/>
          <w:rtl/>
        </w:rPr>
        <w:t>(4)</w:t>
      </w:r>
      <w:r>
        <w:rPr>
          <w:rtl/>
        </w:rPr>
        <w:t>.</w:t>
      </w:r>
    </w:p>
    <w:p w14:paraId="4DFCC093" w14:textId="77777777" w:rsidR="00B255DC" w:rsidRDefault="00B255DC" w:rsidP="00B255DC">
      <w:pPr>
        <w:pStyle w:val="rfdLine"/>
        <w:rPr>
          <w:rtl/>
        </w:rPr>
      </w:pPr>
      <w:r>
        <w:rPr>
          <w:rtl/>
        </w:rPr>
        <w:t>__________</w:t>
      </w:r>
    </w:p>
    <w:p w14:paraId="7474B7DE" w14:textId="77777777" w:rsidR="00B255DC" w:rsidRDefault="00B255DC" w:rsidP="00B255DC">
      <w:pPr>
        <w:pStyle w:val="rfdFootnote0"/>
        <w:rPr>
          <w:rtl/>
        </w:rPr>
      </w:pPr>
      <w:r>
        <w:rPr>
          <w:rtl/>
        </w:rPr>
        <w:t>(1) المصدر السابق2 /159.</w:t>
      </w:r>
    </w:p>
    <w:p w14:paraId="3CBEB224" w14:textId="77777777" w:rsidR="00B255DC" w:rsidRDefault="00B255DC" w:rsidP="00B255DC">
      <w:pPr>
        <w:pStyle w:val="rfdFootnote0"/>
        <w:rPr>
          <w:rtl/>
        </w:rPr>
      </w:pPr>
      <w:r>
        <w:rPr>
          <w:rtl/>
        </w:rPr>
        <w:t>(2) المصدر السابق 1 /214.</w:t>
      </w:r>
    </w:p>
    <w:p w14:paraId="7AC4D788" w14:textId="77777777" w:rsidR="00B255DC" w:rsidRDefault="00B255DC" w:rsidP="00B255DC">
      <w:pPr>
        <w:pStyle w:val="rfdFootnote0"/>
        <w:rPr>
          <w:rtl/>
        </w:rPr>
      </w:pPr>
      <w:r>
        <w:rPr>
          <w:rtl/>
        </w:rPr>
        <w:t>(3)</w:t>
      </w:r>
      <w:r w:rsidR="00424402">
        <w:rPr>
          <w:rtl/>
        </w:rPr>
        <w:t xml:space="preserve"> </w:t>
      </w:r>
      <w:r w:rsidR="0043398A">
        <w:rPr>
          <w:rtl/>
        </w:rPr>
        <w:t>«</w:t>
      </w:r>
      <w:r>
        <w:rPr>
          <w:rtl/>
        </w:rPr>
        <w:t>آمن علماء البحرين بأنّ الخلاف بين التيارين [الأخباري والأصولي] علميّ بحت</w:t>
      </w:r>
      <w:r w:rsidR="00774210">
        <w:rPr>
          <w:rtl/>
        </w:rPr>
        <w:t xml:space="preserve"> ،</w:t>
      </w:r>
      <w:r w:rsidR="00424402">
        <w:rPr>
          <w:rtl/>
        </w:rPr>
        <w:t xml:space="preserve"> </w:t>
      </w:r>
      <w:r>
        <w:rPr>
          <w:rtl/>
        </w:rPr>
        <w:t>وجاهدوا ليبقىٰ كذلك</w:t>
      </w:r>
      <w:r w:rsidR="00774210">
        <w:rPr>
          <w:rtl/>
        </w:rPr>
        <w:t xml:space="preserve"> ،</w:t>
      </w:r>
      <w:r w:rsidR="00424402">
        <w:rPr>
          <w:rtl/>
        </w:rPr>
        <w:t xml:space="preserve"> </w:t>
      </w:r>
      <w:r>
        <w:rPr>
          <w:rtl/>
        </w:rPr>
        <w:t>وهو عين الخطّ المعتدل الذي أرساه البحرانيّون قبل الشيخ يوسف وبعده</w:t>
      </w:r>
      <w:r w:rsidR="00774210">
        <w:rPr>
          <w:rtl/>
        </w:rPr>
        <w:t xml:space="preserve"> ،</w:t>
      </w:r>
      <w:r w:rsidR="00424402">
        <w:rPr>
          <w:rtl/>
        </w:rPr>
        <w:t xml:space="preserve"> </w:t>
      </w:r>
      <w:r>
        <w:rPr>
          <w:rtl/>
        </w:rPr>
        <w:t>لمّا حصروا الخلاف في كونه خلافاً علميّاً</w:t>
      </w:r>
      <w:r w:rsidR="0043398A">
        <w:rPr>
          <w:rtl/>
        </w:rPr>
        <w:t>»</w:t>
      </w:r>
      <w:r w:rsidR="00424402">
        <w:rPr>
          <w:rtl/>
        </w:rPr>
        <w:t>.</w:t>
      </w:r>
      <w:r>
        <w:rPr>
          <w:rtl/>
        </w:rPr>
        <w:t xml:space="preserve"> الحركة العلمية في البحرين</w:t>
      </w:r>
      <w:r w:rsidR="00774210">
        <w:rPr>
          <w:rtl/>
        </w:rPr>
        <w:t xml:space="preserve"> :</w:t>
      </w:r>
      <w:r w:rsidR="00424402">
        <w:rPr>
          <w:rtl/>
        </w:rPr>
        <w:t xml:space="preserve"> </w:t>
      </w:r>
      <w:r>
        <w:rPr>
          <w:rtl/>
        </w:rPr>
        <w:t>79.</w:t>
      </w:r>
    </w:p>
    <w:p w14:paraId="6C8D6F0B" w14:textId="77777777" w:rsidR="00B255DC" w:rsidRDefault="00B255DC" w:rsidP="00B255DC">
      <w:pPr>
        <w:pStyle w:val="rfdFootnote0"/>
        <w:rPr>
          <w:rtl/>
        </w:rPr>
      </w:pPr>
      <w:r>
        <w:rPr>
          <w:rtl/>
        </w:rPr>
        <w:t>(4) تراجم الرجال 1 /204.</w:t>
      </w:r>
    </w:p>
    <w:p w14:paraId="08E9F5E8" w14:textId="77777777" w:rsidR="00424402" w:rsidRDefault="00B255DC" w:rsidP="009F4504">
      <w:pPr>
        <w:pStyle w:val="rfdBold1"/>
        <w:rPr>
          <w:rtl/>
        </w:rPr>
      </w:pPr>
      <w:r>
        <w:br w:type="page"/>
      </w:r>
      <w:r>
        <w:rPr>
          <w:rtl/>
        </w:rPr>
        <w:lastRenderedPageBreak/>
        <w:t>الثناء عليه</w:t>
      </w:r>
      <w:r w:rsidR="00774210">
        <w:rPr>
          <w:rtl/>
        </w:rPr>
        <w:t xml:space="preserve"> :</w:t>
      </w:r>
    </w:p>
    <w:p w14:paraId="128B70F8" w14:textId="77777777" w:rsidR="00424402" w:rsidRDefault="00B255DC" w:rsidP="00B255DC">
      <w:pPr>
        <w:rPr>
          <w:rtl/>
        </w:rPr>
      </w:pPr>
      <w:r>
        <w:rPr>
          <w:rtl/>
        </w:rPr>
        <w:t>أثنىٰ العلماء وأصحاب التراجم والسير علىٰ علم وأخلاق وشمائل الشيخ جعفر بن كمال الدين. ومن ذلك</w:t>
      </w:r>
      <w:r w:rsidR="00774210">
        <w:rPr>
          <w:rtl/>
        </w:rPr>
        <w:t xml:space="preserve"> :</w:t>
      </w:r>
    </w:p>
    <w:p w14:paraId="0A79899A" w14:textId="77777777" w:rsidR="00B255DC" w:rsidRDefault="00424402" w:rsidP="00B255DC">
      <w:pPr>
        <w:rPr>
          <w:rtl/>
        </w:rPr>
      </w:pPr>
      <w:r>
        <w:rPr>
          <w:rtl/>
        </w:rPr>
        <w:t>1 ـ</w:t>
      </w:r>
      <w:r w:rsidR="00BC4282">
        <w:rPr>
          <w:rtl/>
        </w:rPr>
        <w:t xml:space="preserve"> </w:t>
      </w:r>
      <w:r w:rsidR="00B255DC">
        <w:rPr>
          <w:rtl/>
        </w:rPr>
        <w:t>قال الشيخ محمّد بن الحسن الحرّ العاملي</w:t>
      </w:r>
      <w:r w:rsidR="00BC4282">
        <w:rPr>
          <w:rtl/>
        </w:rPr>
        <w:t xml:space="preserve"> </w:t>
      </w:r>
      <w:r w:rsidR="00B255DC">
        <w:rPr>
          <w:rtl/>
        </w:rPr>
        <w:t>(ت</w:t>
      </w:r>
      <w:r w:rsidR="00BC4282">
        <w:rPr>
          <w:rtl/>
        </w:rPr>
        <w:t xml:space="preserve"> </w:t>
      </w:r>
      <w:r w:rsidR="00B255DC">
        <w:rPr>
          <w:rtl/>
        </w:rPr>
        <w:t>110</w:t>
      </w:r>
      <w:r w:rsidR="00DE5467">
        <w:rPr>
          <w:rtl/>
        </w:rPr>
        <w:t>4 ه</w:t>
      </w:r>
      <w:r w:rsidR="00B255DC">
        <w:rPr>
          <w:rtl/>
        </w:rPr>
        <w:t>ـ)</w:t>
      </w:r>
      <w:r w:rsidR="00774210">
        <w:rPr>
          <w:rtl/>
        </w:rPr>
        <w:t xml:space="preserve"> :</w:t>
      </w:r>
      <w:r>
        <w:rPr>
          <w:rtl/>
        </w:rPr>
        <w:t xml:space="preserve"> </w:t>
      </w:r>
      <w:r w:rsidR="0043398A">
        <w:rPr>
          <w:rtl/>
        </w:rPr>
        <w:t>«</w:t>
      </w:r>
      <w:r w:rsidR="00B255DC">
        <w:rPr>
          <w:rtl/>
        </w:rPr>
        <w:t>فاضل عالم صالح ماهر شاعر معاصر</w:t>
      </w:r>
      <w:r w:rsidR="00774210">
        <w:rPr>
          <w:rtl/>
        </w:rPr>
        <w:t xml:space="preserve"> ،</w:t>
      </w:r>
      <w:r>
        <w:rPr>
          <w:rtl/>
        </w:rPr>
        <w:t xml:space="preserve"> </w:t>
      </w:r>
      <w:r w:rsidR="00B255DC">
        <w:rPr>
          <w:rtl/>
        </w:rPr>
        <w:t>رأيته بمكّة</w:t>
      </w:r>
      <w:r w:rsidR="00BC4282">
        <w:rPr>
          <w:rtl/>
        </w:rPr>
        <w:t xml:space="preserve"> </w:t>
      </w:r>
      <w:r w:rsidR="00B255DC">
        <w:rPr>
          <w:rtl/>
        </w:rPr>
        <w:t>[سنة 106</w:t>
      </w:r>
      <w:r w:rsidR="00DE5467">
        <w:rPr>
          <w:rtl/>
        </w:rPr>
        <w:t>7 ه</w:t>
      </w:r>
      <w:r w:rsidR="00B255DC">
        <w:rPr>
          <w:rtl/>
        </w:rPr>
        <w:t>ـ]</w:t>
      </w:r>
      <w:r w:rsidR="0043398A">
        <w:rPr>
          <w:rtl/>
        </w:rPr>
        <w:t>»</w:t>
      </w:r>
      <w:r w:rsidR="00774210">
        <w:rPr>
          <w:rtl/>
        </w:rPr>
        <w:t xml:space="preserve"> </w:t>
      </w:r>
      <w:r w:rsidR="00B255DC" w:rsidRPr="00B255DC">
        <w:rPr>
          <w:rStyle w:val="rfdFootnotenum"/>
          <w:rtl/>
        </w:rPr>
        <w:t>(1)</w:t>
      </w:r>
      <w:r w:rsidR="00B255DC">
        <w:rPr>
          <w:rtl/>
        </w:rPr>
        <w:t>.</w:t>
      </w:r>
    </w:p>
    <w:p w14:paraId="73A09290" w14:textId="77777777" w:rsidR="00B255DC" w:rsidRDefault="00424402" w:rsidP="00B255DC">
      <w:pPr>
        <w:rPr>
          <w:rtl/>
        </w:rPr>
      </w:pPr>
      <w:r>
        <w:rPr>
          <w:rtl/>
        </w:rPr>
        <w:t>2 ـ</w:t>
      </w:r>
      <w:r w:rsidR="00BC4282">
        <w:rPr>
          <w:rtl/>
        </w:rPr>
        <w:t xml:space="preserve"> </w:t>
      </w:r>
      <w:r w:rsidR="00B255DC">
        <w:rPr>
          <w:rtl/>
        </w:rPr>
        <w:t>قال السيّد علي خان المدني</w:t>
      </w:r>
      <w:r w:rsidR="00BC4282">
        <w:rPr>
          <w:rtl/>
        </w:rPr>
        <w:t xml:space="preserve"> </w:t>
      </w:r>
      <w:r w:rsidR="00B255DC">
        <w:rPr>
          <w:rtl/>
        </w:rPr>
        <w:t>(ت</w:t>
      </w:r>
      <w:r w:rsidR="00BC4282">
        <w:rPr>
          <w:rtl/>
        </w:rPr>
        <w:t xml:space="preserve"> </w:t>
      </w:r>
      <w:r w:rsidR="00B255DC">
        <w:rPr>
          <w:rtl/>
        </w:rPr>
        <w:t>112</w:t>
      </w:r>
      <w:r w:rsidR="00DE5467">
        <w:rPr>
          <w:rtl/>
        </w:rPr>
        <w:t>0 ه</w:t>
      </w:r>
      <w:r w:rsidR="00B255DC">
        <w:rPr>
          <w:rtl/>
        </w:rPr>
        <w:t>ـ)</w:t>
      </w:r>
      <w:r w:rsidR="00774210">
        <w:rPr>
          <w:rtl/>
        </w:rPr>
        <w:t xml:space="preserve"> :</w:t>
      </w:r>
      <w:r>
        <w:rPr>
          <w:rtl/>
        </w:rPr>
        <w:t xml:space="preserve"> </w:t>
      </w:r>
      <w:r w:rsidR="0043398A">
        <w:rPr>
          <w:rtl/>
        </w:rPr>
        <w:t>«</w:t>
      </w:r>
      <w:r w:rsidR="00B255DC">
        <w:rPr>
          <w:rtl/>
        </w:rPr>
        <w:t>شيخي الأفضل</w:t>
      </w:r>
      <w:r w:rsidR="00774210">
        <w:rPr>
          <w:rtl/>
        </w:rPr>
        <w:t xml:space="preserve"> ،</w:t>
      </w:r>
      <w:r>
        <w:rPr>
          <w:rtl/>
        </w:rPr>
        <w:t xml:space="preserve"> </w:t>
      </w:r>
      <w:r w:rsidR="00B255DC">
        <w:rPr>
          <w:rtl/>
        </w:rPr>
        <w:t>وأستاذي الأكمل</w:t>
      </w:r>
      <w:r w:rsidR="00774210">
        <w:rPr>
          <w:rtl/>
        </w:rPr>
        <w:t xml:space="preserve"> ،</w:t>
      </w:r>
      <w:r>
        <w:rPr>
          <w:rtl/>
        </w:rPr>
        <w:t xml:space="preserve"> </w:t>
      </w:r>
      <w:r w:rsidR="00B255DC">
        <w:rPr>
          <w:rtl/>
        </w:rPr>
        <w:t>مجمع الفضائل والآداب</w:t>
      </w:r>
      <w:r w:rsidR="00774210">
        <w:rPr>
          <w:rtl/>
        </w:rPr>
        <w:t xml:space="preserve"> ،</w:t>
      </w:r>
      <w:r>
        <w:rPr>
          <w:rtl/>
        </w:rPr>
        <w:t xml:space="preserve"> </w:t>
      </w:r>
      <w:r w:rsidR="00B255DC">
        <w:rPr>
          <w:rtl/>
        </w:rPr>
        <w:t>ومرجع الأفاضل في كلّ باب</w:t>
      </w:r>
      <w:r w:rsidR="0043398A">
        <w:rPr>
          <w:rtl/>
        </w:rPr>
        <w:t>»</w:t>
      </w:r>
      <w:r>
        <w:rPr>
          <w:rtl/>
        </w:rPr>
        <w:t>.</w:t>
      </w:r>
    </w:p>
    <w:p w14:paraId="7223924C" w14:textId="77777777" w:rsidR="00424402" w:rsidRDefault="00B255DC" w:rsidP="00B255DC">
      <w:pPr>
        <w:rPr>
          <w:rtl/>
        </w:rPr>
      </w:pPr>
      <w:r>
        <w:rPr>
          <w:rFonts w:hint="eastAsia"/>
          <w:rtl/>
        </w:rPr>
        <w:t>وقال</w:t>
      </w:r>
      <w:r>
        <w:rPr>
          <w:rtl/>
        </w:rPr>
        <w:t xml:space="preserve"> عنه في موضع آخر</w:t>
      </w:r>
      <w:r w:rsidR="00774210">
        <w:rPr>
          <w:rtl/>
        </w:rPr>
        <w:t xml:space="preserve"> :</w:t>
      </w:r>
      <w:r w:rsidR="00424402">
        <w:rPr>
          <w:rtl/>
        </w:rPr>
        <w:t xml:space="preserve"> </w:t>
      </w:r>
      <w:r w:rsidR="0043398A">
        <w:rPr>
          <w:rtl/>
        </w:rPr>
        <w:t>«</w:t>
      </w:r>
      <w:r>
        <w:rPr>
          <w:rtl/>
        </w:rPr>
        <w:t>شيخ الإسلام</w:t>
      </w:r>
      <w:r w:rsidR="00774210">
        <w:rPr>
          <w:rtl/>
        </w:rPr>
        <w:t xml:space="preserve"> ،</w:t>
      </w:r>
      <w:r w:rsidR="00424402">
        <w:rPr>
          <w:rtl/>
        </w:rPr>
        <w:t xml:space="preserve"> </w:t>
      </w:r>
      <w:r>
        <w:rPr>
          <w:rtl/>
        </w:rPr>
        <w:t>وعلّامة العلماء</w:t>
      </w:r>
      <w:r w:rsidR="00774210">
        <w:rPr>
          <w:rtl/>
        </w:rPr>
        <w:t xml:space="preserve"> ،</w:t>
      </w:r>
      <w:r w:rsidR="00424402">
        <w:rPr>
          <w:rtl/>
        </w:rPr>
        <w:t xml:space="preserve"> </w:t>
      </w:r>
      <w:r>
        <w:rPr>
          <w:rtl/>
        </w:rPr>
        <w:t>مالك زمام الفضائل</w:t>
      </w:r>
      <w:r w:rsidR="00774210">
        <w:rPr>
          <w:rtl/>
        </w:rPr>
        <w:t xml:space="preserve"> ،</w:t>
      </w:r>
      <w:r w:rsidR="00424402">
        <w:rPr>
          <w:rtl/>
        </w:rPr>
        <w:t xml:space="preserve"> </w:t>
      </w:r>
      <w:r>
        <w:rPr>
          <w:rtl/>
        </w:rPr>
        <w:t>مرجع سائر الأفاضل</w:t>
      </w:r>
      <w:r w:rsidR="00774210">
        <w:rPr>
          <w:rtl/>
        </w:rPr>
        <w:t xml:space="preserve"> ،</w:t>
      </w:r>
      <w:r w:rsidR="00424402">
        <w:rPr>
          <w:rtl/>
        </w:rPr>
        <w:t xml:space="preserve"> </w:t>
      </w:r>
      <w:r>
        <w:rPr>
          <w:rtl/>
        </w:rPr>
        <w:t>ذو الخصال التي تميّز بها عن الأعيان والخِلال التي عزّت عن أنْ تعزّز بثانٍ</w:t>
      </w:r>
      <w:r w:rsidR="00774210">
        <w:rPr>
          <w:rtl/>
        </w:rPr>
        <w:t xml:space="preserve"> ،</w:t>
      </w:r>
      <w:r w:rsidR="00424402">
        <w:rPr>
          <w:rtl/>
        </w:rPr>
        <w:t xml:space="preserve"> </w:t>
      </w:r>
      <w:r>
        <w:rPr>
          <w:rtl/>
        </w:rPr>
        <w:t>رافع راية الشريعة الشريفة</w:t>
      </w:r>
      <w:r w:rsidR="00774210">
        <w:rPr>
          <w:rtl/>
        </w:rPr>
        <w:t xml:space="preserve"> ،</w:t>
      </w:r>
      <w:r w:rsidR="00424402">
        <w:rPr>
          <w:rtl/>
        </w:rPr>
        <w:t xml:space="preserve"> </w:t>
      </w:r>
      <w:r>
        <w:rPr>
          <w:rtl/>
        </w:rPr>
        <w:t>وحافظ آيات الذريعة المنيفة</w:t>
      </w:r>
      <w:r w:rsidR="00774210">
        <w:rPr>
          <w:rtl/>
        </w:rPr>
        <w:t xml:space="preserve"> ،</w:t>
      </w:r>
      <w:r w:rsidR="00424402">
        <w:rPr>
          <w:rtl/>
        </w:rPr>
        <w:t xml:space="preserve"> </w:t>
      </w:r>
      <w:r>
        <w:rPr>
          <w:rtl/>
        </w:rPr>
        <w:t>مَن تطابقت علىٰ فضله الألفاظ والمعا</w:t>
      </w:r>
      <w:r>
        <w:rPr>
          <w:rFonts w:hint="eastAsia"/>
          <w:rtl/>
        </w:rPr>
        <w:t>ني</w:t>
      </w:r>
      <w:r w:rsidR="00774210">
        <w:rPr>
          <w:rFonts w:hint="eastAsia"/>
          <w:rtl/>
        </w:rPr>
        <w:t xml:space="preserve"> ،</w:t>
      </w:r>
      <w:r w:rsidR="00424402">
        <w:rPr>
          <w:rFonts w:hint="eastAsia"/>
          <w:rtl/>
        </w:rPr>
        <w:t xml:space="preserve"> </w:t>
      </w:r>
      <w:r>
        <w:rPr>
          <w:rtl/>
        </w:rPr>
        <w:t>وبلغت به العلوم منتهىٰ الآمال وغايات الأماني</w:t>
      </w:r>
      <w:r w:rsidR="00BC4282">
        <w:rPr>
          <w:rtl/>
        </w:rPr>
        <w:t xml:space="preserve"> </w:t>
      </w:r>
      <w:r w:rsidR="00424402">
        <w:rPr>
          <w:rtl/>
        </w:rPr>
        <w:t>(..</w:t>
      </w:r>
      <w:r>
        <w:rPr>
          <w:rtl/>
        </w:rPr>
        <w:t>.) لا</w:t>
      </w:r>
      <w:r w:rsidR="00BC4282">
        <w:rPr>
          <w:rtl/>
        </w:rPr>
        <w:t xml:space="preserve"> </w:t>
      </w:r>
      <w:r>
        <w:rPr>
          <w:rtl/>
        </w:rPr>
        <w:t>زالت كواكب هدايته تعمّ بضيائها الوجود وفرائد فوائده تُخجل بنظامها جواهر العقود. ولعمري إنّه الإمام الذي كشف قناع الفضائل وأوضح لها سبيلاً</w:t>
      </w:r>
      <w:r w:rsidR="00774210">
        <w:rPr>
          <w:rtl/>
        </w:rPr>
        <w:t xml:space="preserve"> ،</w:t>
      </w:r>
      <w:r w:rsidR="00424402">
        <w:rPr>
          <w:rtl/>
        </w:rPr>
        <w:t xml:space="preserve"> </w:t>
      </w:r>
      <w:r>
        <w:rPr>
          <w:rtl/>
        </w:rPr>
        <w:t>والهُمام الذي ارتشف من كؤوس المكارم كأساً مزاجها زنجبيلاً</w:t>
      </w:r>
      <w:r w:rsidR="0043398A">
        <w:rPr>
          <w:rFonts w:hint="eastAsia"/>
          <w:rtl/>
        </w:rPr>
        <w:t>»</w:t>
      </w:r>
      <w:r w:rsidR="00774210">
        <w:rPr>
          <w:rFonts w:hint="eastAsia"/>
          <w:rtl/>
        </w:rPr>
        <w:t xml:space="preserve"> </w:t>
      </w:r>
      <w:r w:rsidRPr="00B255DC">
        <w:rPr>
          <w:rStyle w:val="rfdFootnotenum"/>
          <w:rtl/>
        </w:rPr>
        <w:t>(2)</w:t>
      </w:r>
      <w:r>
        <w:rPr>
          <w:rtl/>
        </w:rPr>
        <w:t>.</w:t>
      </w:r>
    </w:p>
    <w:p w14:paraId="59B074B4" w14:textId="77777777" w:rsidR="00424402" w:rsidRDefault="00424402" w:rsidP="00B255DC">
      <w:pPr>
        <w:rPr>
          <w:rtl/>
        </w:rPr>
      </w:pPr>
      <w:r>
        <w:rPr>
          <w:rtl/>
        </w:rPr>
        <w:t>3 ـ</w:t>
      </w:r>
      <w:r w:rsidR="00BC4282">
        <w:rPr>
          <w:rtl/>
        </w:rPr>
        <w:t xml:space="preserve"> </w:t>
      </w:r>
      <w:r w:rsidR="00B255DC">
        <w:rPr>
          <w:rtl/>
        </w:rPr>
        <w:t>قال المحقّق الشيخ سليمان الماحوزي</w:t>
      </w:r>
      <w:r w:rsidR="00BC4282">
        <w:rPr>
          <w:rtl/>
        </w:rPr>
        <w:t xml:space="preserve"> </w:t>
      </w:r>
      <w:r w:rsidR="00B255DC">
        <w:rPr>
          <w:rtl/>
        </w:rPr>
        <w:t>(ت</w:t>
      </w:r>
      <w:r w:rsidR="00BC4282">
        <w:rPr>
          <w:rtl/>
        </w:rPr>
        <w:t xml:space="preserve"> </w:t>
      </w:r>
      <w:r w:rsidR="00B255DC">
        <w:rPr>
          <w:rtl/>
        </w:rPr>
        <w:t>112</w:t>
      </w:r>
      <w:r w:rsidR="00DE5467">
        <w:rPr>
          <w:rtl/>
        </w:rPr>
        <w:t>1 ه</w:t>
      </w:r>
      <w:r w:rsidR="00B255DC">
        <w:rPr>
          <w:rtl/>
        </w:rPr>
        <w:t>ـ)</w:t>
      </w:r>
      <w:r w:rsidR="00774210">
        <w:rPr>
          <w:rtl/>
        </w:rPr>
        <w:t xml:space="preserve"> :</w:t>
      </w:r>
      <w:r>
        <w:rPr>
          <w:rtl/>
        </w:rPr>
        <w:t xml:space="preserve"> </w:t>
      </w:r>
      <w:r w:rsidR="0043398A">
        <w:rPr>
          <w:rtl/>
        </w:rPr>
        <w:t>«</w:t>
      </w:r>
      <w:r w:rsidR="00B255DC">
        <w:rPr>
          <w:rtl/>
        </w:rPr>
        <w:t>الشيخ الفقيه الصالح العلّامة</w:t>
      </w:r>
      <w:r>
        <w:rPr>
          <w:rtl/>
        </w:rPr>
        <w:t xml:space="preserve"> ..</w:t>
      </w:r>
      <w:r w:rsidR="00B255DC">
        <w:rPr>
          <w:rtl/>
        </w:rPr>
        <w:t>. وكان الشيخ سليمان بن علي بن سليمان تلميذه</w:t>
      </w:r>
      <w:r w:rsidR="00774210">
        <w:rPr>
          <w:rtl/>
        </w:rPr>
        <w:t xml:space="preserve"> ،</w:t>
      </w:r>
      <w:r>
        <w:rPr>
          <w:rtl/>
        </w:rPr>
        <w:t xml:space="preserve"> </w:t>
      </w:r>
      <w:r w:rsidR="00B255DC">
        <w:rPr>
          <w:rtl/>
        </w:rPr>
        <w:t>وكان يصف علمه وفضله ومحاسن أخلاقه</w:t>
      </w:r>
      <w:r w:rsidR="0043398A">
        <w:rPr>
          <w:rtl/>
        </w:rPr>
        <w:t>»</w:t>
      </w:r>
      <w:r w:rsidR="00774210">
        <w:rPr>
          <w:rtl/>
        </w:rPr>
        <w:t xml:space="preserve"> </w:t>
      </w:r>
      <w:r w:rsidR="00B255DC" w:rsidRPr="00B255DC">
        <w:rPr>
          <w:rStyle w:val="rfdFootnotenum"/>
          <w:rtl/>
        </w:rPr>
        <w:t>(3)</w:t>
      </w:r>
      <w:r w:rsidR="00B255DC">
        <w:rPr>
          <w:rtl/>
        </w:rPr>
        <w:t>.</w:t>
      </w:r>
    </w:p>
    <w:p w14:paraId="617A0A69" w14:textId="77777777" w:rsidR="00B255DC" w:rsidRDefault="00B255DC" w:rsidP="00B255DC">
      <w:pPr>
        <w:pStyle w:val="rfdLine"/>
        <w:rPr>
          <w:rtl/>
        </w:rPr>
      </w:pPr>
      <w:r>
        <w:rPr>
          <w:rtl/>
        </w:rPr>
        <w:t>__________</w:t>
      </w:r>
    </w:p>
    <w:p w14:paraId="21EE4300" w14:textId="77777777" w:rsidR="00B255DC" w:rsidRDefault="00B255DC" w:rsidP="00B255DC">
      <w:pPr>
        <w:pStyle w:val="rfdFootnote0"/>
        <w:rPr>
          <w:rtl/>
        </w:rPr>
      </w:pPr>
      <w:r>
        <w:rPr>
          <w:rtl/>
        </w:rPr>
        <w:t>(1) أمل الآمل 2 /53.</w:t>
      </w:r>
    </w:p>
    <w:p w14:paraId="4C8D1D35" w14:textId="77777777" w:rsidR="00B255DC" w:rsidRDefault="00B255DC" w:rsidP="00B255DC">
      <w:pPr>
        <w:pStyle w:val="rfdFootnote0"/>
        <w:rPr>
          <w:rtl/>
        </w:rPr>
      </w:pPr>
      <w:r>
        <w:rPr>
          <w:rtl/>
        </w:rPr>
        <w:t>(2) رحلة ابن معصوم أو سلوة الغريب</w:t>
      </w:r>
      <w:r w:rsidR="00774210">
        <w:rPr>
          <w:rtl/>
        </w:rPr>
        <w:t xml:space="preserve"> :</w:t>
      </w:r>
      <w:r w:rsidR="00424402">
        <w:rPr>
          <w:rtl/>
        </w:rPr>
        <w:t xml:space="preserve"> </w:t>
      </w:r>
      <w:r>
        <w:rPr>
          <w:rtl/>
        </w:rPr>
        <w:t>61</w:t>
      </w:r>
      <w:r w:rsidR="00774210">
        <w:rPr>
          <w:rtl/>
        </w:rPr>
        <w:t xml:space="preserve"> ،</w:t>
      </w:r>
      <w:r w:rsidR="00424402">
        <w:rPr>
          <w:rtl/>
        </w:rPr>
        <w:t xml:space="preserve"> </w:t>
      </w:r>
      <w:r>
        <w:rPr>
          <w:rtl/>
        </w:rPr>
        <w:t>وص20</w:t>
      </w:r>
      <w:r w:rsidR="00424402">
        <w:rPr>
          <w:rtl/>
        </w:rPr>
        <w:t xml:space="preserve">5 </w:t>
      </w:r>
      <w:r w:rsidR="00DE5467">
        <w:rPr>
          <w:rtl/>
        </w:rPr>
        <w:t>ـ 2</w:t>
      </w:r>
      <w:r>
        <w:rPr>
          <w:rtl/>
        </w:rPr>
        <w:t>06.</w:t>
      </w:r>
    </w:p>
    <w:p w14:paraId="5CA65BA9" w14:textId="77777777" w:rsidR="00B255DC" w:rsidRDefault="00B255DC" w:rsidP="00B255DC">
      <w:pPr>
        <w:pStyle w:val="rfdFootnote0"/>
        <w:rPr>
          <w:rtl/>
        </w:rPr>
      </w:pPr>
      <w:r>
        <w:rPr>
          <w:rtl/>
        </w:rPr>
        <w:t>(3) فهرست علماء البحرين</w:t>
      </w:r>
      <w:r w:rsidR="00774210">
        <w:rPr>
          <w:rtl/>
        </w:rPr>
        <w:t xml:space="preserve"> :</w:t>
      </w:r>
      <w:r w:rsidR="00424402">
        <w:rPr>
          <w:rtl/>
        </w:rPr>
        <w:t xml:space="preserve"> </w:t>
      </w:r>
      <w:r>
        <w:rPr>
          <w:rtl/>
        </w:rPr>
        <w:t>123.</w:t>
      </w:r>
    </w:p>
    <w:p w14:paraId="75174153" w14:textId="77777777" w:rsidR="00B255DC" w:rsidRDefault="00DE5467" w:rsidP="00B255DC">
      <w:pPr>
        <w:rPr>
          <w:rtl/>
        </w:rPr>
      </w:pPr>
      <w:r>
        <w:rPr>
          <w:rtl/>
        </w:rPr>
        <w:br w:type="page"/>
      </w:r>
      <w:r w:rsidR="00424402">
        <w:rPr>
          <w:rtl/>
        </w:rPr>
        <w:lastRenderedPageBreak/>
        <w:t>4 ـ</w:t>
      </w:r>
      <w:r w:rsidR="00BC4282">
        <w:rPr>
          <w:rtl/>
        </w:rPr>
        <w:t xml:space="preserve"> </w:t>
      </w:r>
      <w:r w:rsidR="00B255DC">
        <w:rPr>
          <w:rtl/>
        </w:rPr>
        <w:t>قال المحدّث الشيخ يوسف البحراني</w:t>
      </w:r>
      <w:r w:rsidR="00BC4282">
        <w:rPr>
          <w:rtl/>
        </w:rPr>
        <w:t xml:space="preserve"> </w:t>
      </w:r>
      <w:r w:rsidR="00B255DC">
        <w:rPr>
          <w:rtl/>
        </w:rPr>
        <w:t>(ت</w:t>
      </w:r>
      <w:r w:rsidR="00BC4282">
        <w:rPr>
          <w:rtl/>
        </w:rPr>
        <w:t xml:space="preserve"> </w:t>
      </w:r>
      <w:r w:rsidR="00B255DC">
        <w:rPr>
          <w:rtl/>
        </w:rPr>
        <w:t>118</w:t>
      </w:r>
      <w:r>
        <w:rPr>
          <w:rtl/>
        </w:rPr>
        <w:t>6 ه</w:t>
      </w:r>
      <w:r w:rsidR="00B255DC">
        <w:rPr>
          <w:rtl/>
        </w:rPr>
        <w:t>ـ)</w:t>
      </w:r>
      <w:r w:rsidR="00774210">
        <w:rPr>
          <w:rtl/>
        </w:rPr>
        <w:t xml:space="preserve"> :</w:t>
      </w:r>
      <w:r w:rsidR="00424402">
        <w:rPr>
          <w:rtl/>
        </w:rPr>
        <w:t xml:space="preserve"> </w:t>
      </w:r>
      <w:r w:rsidR="0043398A">
        <w:rPr>
          <w:rtl/>
        </w:rPr>
        <w:t>«</w:t>
      </w:r>
      <w:r w:rsidR="00B255DC">
        <w:rPr>
          <w:rtl/>
        </w:rPr>
        <w:t>كان علَماً علّامة فقيهاً محدّثاً نحويّاً عروضيّاً قارئاً</w:t>
      </w:r>
      <w:r w:rsidR="0043398A">
        <w:rPr>
          <w:rtl/>
        </w:rPr>
        <w:t>»</w:t>
      </w:r>
      <w:r w:rsidR="00774210">
        <w:rPr>
          <w:rtl/>
        </w:rPr>
        <w:t xml:space="preserve"> </w:t>
      </w:r>
      <w:r w:rsidR="00B255DC" w:rsidRPr="00B255DC">
        <w:rPr>
          <w:rStyle w:val="rfdFootnotenum"/>
          <w:rtl/>
        </w:rPr>
        <w:t>(1)</w:t>
      </w:r>
      <w:r w:rsidR="00B255DC">
        <w:rPr>
          <w:rtl/>
        </w:rPr>
        <w:t>.</w:t>
      </w:r>
    </w:p>
    <w:p w14:paraId="183212AD" w14:textId="77777777" w:rsidR="00B255DC" w:rsidRDefault="00424402" w:rsidP="00B255DC">
      <w:pPr>
        <w:rPr>
          <w:rtl/>
        </w:rPr>
      </w:pPr>
      <w:r>
        <w:rPr>
          <w:rtl/>
        </w:rPr>
        <w:t>5 ـ</w:t>
      </w:r>
      <w:r w:rsidR="00BC4282">
        <w:rPr>
          <w:rtl/>
        </w:rPr>
        <w:t xml:space="preserve"> </w:t>
      </w:r>
      <w:r w:rsidR="00B255DC">
        <w:rPr>
          <w:rtl/>
        </w:rPr>
        <w:t>قال العلّامة محمّد مكّي</w:t>
      </w:r>
      <w:r w:rsidR="00BC4282">
        <w:rPr>
          <w:rtl/>
        </w:rPr>
        <w:t xml:space="preserve"> </w:t>
      </w:r>
      <w:r w:rsidR="00B255DC">
        <w:rPr>
          <w:rtl/>
        </w:rPr>
        <w:t>الجزيني العاملي</w:t>
      </w:r>
      <w:r w:rsidR="00BC4282">
        <w:rPr>
          <w:rtl/>
        </w:rPr>
        <w:t xml:space="preserve"> </w:t>
      </w:r>
      <w:r w:rsidR="00B255DC">
        <w:rPr>
          <w:rtl/>
        </w:rPr>
        <w:t>(ت</w:t>
      </w:r>
      <w:r w:rsidR="00BC4282">
        <w:rPr>
          <w:rtl/>
        </w:rPr>
        <w:t xml:space="preserve"> </w:t>
      </w:r>
      <w:r w:rsidR="00B255DC">
        <w:rPr>
          <w:rtl/>
        </w:rPr>
        <w:t>ق1</w:t>
      </w:r>
      <w:r w:rsidR="00DE5467">
        <w:rPr>
          <w:rtl/>
        </w:rPr>
        <w:t>2 ه</w:t>
      </w:r>
      <w:r w:rsidR="00B255DC">
        <w:rPr>
          <w:rtl/>
        </w:rPr>
        <w:t>ـ)</w:t>
      </w:r>
      <w:r w:rsidR="00774210">
        <w:rPr>
          <w:rtl/>
        </w:rPr>
        <w:t xml:space="preserve"> :</w:t>
      </w:r>
      <w:r>
        <w:rPr>
          <w:rtl/>
        </w:rPr>
        <w:t xml:space="preserve"> </w:t>
      </w:r>
      <w:r w:rsidR="0043398A">
        <w:rPr>
          <w:rtl/>
        </w:rPr>
        <w:t>«</w:t>
      </w:r>
      <w:r w:rsidR="00B255DC">
        <w:rPr>
          <w:rtl/>
        </w:rPr>
        <w:t>العلّامة الكبير</w:t>
      </w:r>
      <w:r w:rsidR="00774210">
        <w:rPr>
          <w:rtl/>
        </w:rPr>
        <w:t xml:space="preserve"> ،</w:t>
      </w:r>
      <w:r>
        <w:rPr>
          <w:rtl/>
        </w:rPr>
        <w:t xml:space="preserve"> </w:t>
      </w:r>
      <w:r w:rsidR="00B255DC">
        <w:rPr>
          <w:rtl/>
        </w:rPr>
        <w:t>والعالم الشهير</w:t>
      </w:r>
      <w:r w:rsidR="00774210">
        <w:rPr>
          <w:rtl/>
        </w:rPr>
        <w:t xml:space="preserve"> ،</w:t>
      </w:r>
      <w:r>
        <w:rPr>
          <w:rtl/>
        </w:rPr>
        <w:t xml:space="preserve"> </w:t>
      </w:r>
      <w:r w:rsidR="00B255DC">
        <w:rPr>
          <w:rtl/>
        </w:rPr>
        <w:t>والمحقّق النحرير</w:t>
      </w:r>
      <w:r w:rsidR="00774210">
        <w:rPr>
          <w:rtl/>
        </w:rPr>
        <w:t xml:space="preserve"> ،</w:t>
      </w:r>
      <w:r>
        <w:rPr>
          <w:rtl/>
        </w:rPr>
        <w:t xml:space="preserve"> </w:t>
      </w:r>
      <w:r w:rsidR="00B255DC">
        <w:rPr>
          <w:rtl/>
        </w:rPr>
        <w:t>الشيخ</w:t>
      </w:r>
      <w:r>
        <w:rPr>
          <w:rtl/>
        </w:rPr>
        <w:t xml:space="preserve"> ..</w:t>
      </w:r>
      <w:r w:rsidR="00B255DC">
        <w:rPr>
          <w:rtl/>
        </w:rPr>
        <w:t>. كان عالماً فاضلاً مجتهداً</w:t>
      </w:r>
      <w:r w:rsidR="00774210">
        <w:rPr>
          <w:rtl/>
        </w:rPr>
        <w:t xml:space="preserve"> ،</w:t>
      </w:r>
      <w:r>
        <w:rPr>
          <w:rtl/>
        </w:rPr>
        <w:t xml:space="preserve"> </w:t>
      </w:r>
      <w:r w:rsidR="00B255DC">
        <w:rPr>
          <w:rtl/>
        </w:rPr>
        <w:t>متقناً لجميع أصناف العلوم</w:t>
      </w:r>
      <w:r>
        <w:rPr>
          <w:rtl/>
        </w:rPr>
        <w:t xml:space="preserve"> ..</w:t>
      </w:r>
      <w:r w:rsidR="00B255DC">
        <w:rPr>
          <w:rtl/>
        </w:rPr>
        <w:t>. ونال مرتبة ما نالها أحد</w:t>
      </w:r>
      <w:r w:rsidR="00774210">
        <w:rPr>
          <w:rtl/>
        </w:rPr>
        <w:t xml:space="preserve"> ،</w:t>
      </w:r>
      <w:r>
        <w:rPr>
          <w:rtl/>
        </w:rPr>
        <w:t xml:space="preserve"> </w:t>
      </w:r>
      <w:r w:rsidR="00B255DC">
        <w:rPr>
          <w:rtl/>
        </w:rPr>
        <w:t>وانتفع به عامّة المؤمنين</w:t>
      </w:r>
      <w:r w:rsidR="00774210">
        <w:rPr>
          <w:rtl/>
        </w:rPr>
        <w:t xml:space="preserve"> ،</w:t>
      </w:r>
      <w:r>
        <w:rPr>
          <w:rtl/>
        </w:rPr>
        <w:t xml:space="preserve"> </w:t>
      </w:r>
      <w:r w:rsidR="00B255DC">
        <w:rPr>
          <w:rtl/>
        </w:rPr>
        <w:t>ونال منه أهل أوال خيراً وأموال</w:t>
      </w:r>
      <w:r w:rsidR="00B255DC">
        <w:rPr>
          <w:rFonts w:hint="eastAsia"/>
          <w:rtl/>
        </w:rPr>
        <w:t>اً</w:t>
      </w:r>
      <w:r w:rsidR="00B255DC">
        <w:rPr>
          <w:rtl/>
        </w:rPr>
        <w:t xml:space="preserve"> لا تُعدّ</w:t>
      </w:r>
      <w:r w:rsidR="00774210">
        <w:rPr>
          <w:rtl/>
        </w:rPr>
        <w:t xml:space="preserve"> ،</w:t>
      </w:r>
      <w:r>
        <w:rPr>
          <w:rtl/>
        </w:rPr>
        <w:t xml:space="preserve"> </w:t>
      </w:r>
      <w:r w:rsidR="00B255DC">
        <w:rPr>
          <w:rtl/>
        </w:rPr>
        <w:t>منها صدقات</w:t>
      </w:r>
      <w:r w:rsidR="00774210">
        <w:rPr>
          <w:rtl/>
        </w:rPr>
        <w:t xml:space="preserve"> ،</w:t>
      </w:r>
      <w:r>
        <w:rPr>
          <w:rtl/>
        </w:rPr>
        <w:t xml:space="preserve"> </w:t>
      </w:r>
      <w:r w:rsidR="00B255DC">
        <w:rPr>
          <w:rtl/>
        </w:rPr>
        <w:t>ومنها عبادة</w:t>
      </w:r>
      <w:r w:rsidR="0043398A">
        <w:rPr>
          <w:rtl/>
        </w:rPr>
        <w:t>»</w:t>
      </w:r>
      <w:r w:rsidR="00774210">
        <w:rPr>
          <w:rtl/>
        </w:rPr>
        <w:t xml:space="preserve"> </w:t>
      </w:r>
      <w:r w:rsidR="00B255DC" w:rsidRPr="00B255DC">
        <w:rPr>
          <w:rStyle w:val="rfdFootnotenum"/>
          <w:rtl/>
        </w:rPr>
        <w:t>(2)</w:t>
      </w:r>
      <w:r w:rsidR="00B255DC">
        <w:rPr>
          <w:rtl/>
        </w:rPr>
        <w:t>.</w:t>
      </w:r>
    </w:p>
    <w:p w14:paraId="540344B2" w14:textId="77777777" w:rsidR="00B255DC" w:rsidRDefault="00424402" w:rsidP="00B255DC">
      <w:pPr>
        <w:rPr>
          <w:rtl/>
        </w:rPr>
      </w:pPr>
      <w:r>
        <w:rPr>
          <w:rtl/>
        </w:rPr>
        <w:t>6 ـ</w:t>
      </w:r>
      <w:r w:rsidR="00BC4282">
        <w:rPr>
          <w:rtl/>
        </w:rPr>
        <w:t xml:space="preserve"> </w:t>
      </w:r>
      <w:r w:rsidR="00B255DC">
        <w:rPr>
          <w:rtl/>
        </w:rPr>
        <w:t>قال الميرزا محمّد باقر الخوانساري</w:t>
      </w:r>
      <w:r w:rsidR="00BC4282">
        <w:rPr>
          <w:rtl/>
        </w:rPr>
        <w:t xml:space="preserve"> </w:t>
      </w:r>
      <w:r w:rsidR="00B255DC">
        <w:rPr>
          <w:rtl/>
        </w:rPr>
        <w:t>(ت</w:t>
      </w:r>
      <w:r w:rsidR="00BC4282">
        <w:rPr>
          <w:rtl/>
        </w:rPr>
        <w:t xml:space="preserve"> </w:t>
      </w:r>
      <w:r w:rsidR="00B255DC">
        <w:rPr>
          <w:rtl/>
        </w:rPr>
        <w:t>131</w:t>
      </w:r>
      <w:r w:rsidR="00DE5467">
        <w:rPr>
          <w:rtl/>
        </w:rPr>
        <w:t>3 ه</w:t>
      </w:r>
      <w:r w:rsidR="00B255DC">
        <w:rPr>
          <w:rtl/>
        </w:rPr>
        <w:t>ـ)</w:t>
      </w:r>
      <w:r w:rsidR="00774210">
        <w:rPr>
          <w:rtl/>
        </w:rPr>
        <w:t xml:space="preserve"> :</w:t>
      </w:r>
      <w:r>
        <w:rPr>
          <w:rtl/>
        </w:rPr>
        <w:t xml:space="preserve"> </w:t>
      </w:r>
      <w:r w:rsidR="0043398A">
        <w:rPr>
          <w:rtl/>
        </w:rPr>
        <w:t>«</w:t>
      </w:r>
      <w:r w:rsidR="00B255DC">
        <w:rPr>
          <w:rtl/>
        </w:rPr>
        <w:t>كان منهلاً عذباً للورّاد لم يرجع القاصد إليه إلّا بالمراد</w:t>
      </w:r>
      <w:r w:rsidR="00774210">
        <w:rPr>
          <w:rtl/>
        </w:rPr>
        <w:t xml:space="preserve"> ،</w:t>
      </w:r>
      <w:r>
        <w:rPr>
          <w:rtl/>
        </w:rPr>
        <w:t xml:space="preserve"> </w:t>
      </w:r>
      <w:r w:rsidR="00B255DC">
        <w:rPr>
          <w:rtl/>
        </w:rPr>
        <w:t>ماهر في الحديث</w:t>
      </w:r>
      <w:r w:rsidR="00774210">
        <w:rPr>
          <w:rtl/>
        </w:rPr>
        <w:t xml:space="preserve"> ،</w:t>
      </w:r>
      <w:r>
        <w:rPr>
          <w:rtl/>
        </w:rPr>
        <w:t xml:space="preserve"> </w:t>
      </w:r>
      <w:r w:rsidR="00B255DC">
        <w:rPr>
          <w:rtl/>
        </w:rPr>
        <w:t>والتفسير</w:t>
      </w:r>
      <w:r w:rsidR="00774210">
        <w:rPr>
          <w:rtl/>
        </w:rPr>
        <w:t xml:space="preserve"> ،</w:t>
      </w:r>
      <w:r>
        <w:rPr>
          <w:rtl/>
        </w:rPr>
        <w:t xml:space="preserve"> </w:t>
      </w:r>
      <w:r w:rsidR="00B255DC">
        <w:rPr>
          <w:rtl/>
        </w:rPr>
        <w:t>والرجال</w:t>
      </w:r>
      <w:r w:rsidR="00774210">
        <w:rPr>
          <w:rtl/>
        </w:rPr>
        <w:t xml:space="preserve"> ،</w:t>
      </w:r>
      <w:r>
        <w:rPr>
          <w:rtl/>
        </w:rPr>
        <w:t xml:space="preserve"> </w:t>
      </w:r>
      <w:r w:rsidR="00B255DC">
        <w:rPr>
          <w:rtl/>
        </w:rPr>
        <w:t>والقراءة</w:t>
      </w:r>
      <w:r w:rsidR="00774210">
        <w:rPr>
          <w:rtl/>
        </w:rPr>
        <w:t xml:space="preserve"> ،</w:t>
      </w:r>
      <w:r>
        <w:rPr>
          <w:rtl/>
        </w:rPr>
        <w:t xml:space="preserve"> </w:t>
      </w:r>
      <w:r w:rsidR="00B255DC">
        <w:rPr>
          <w:rtl/>
        </w:rPr>
        <w:t>والعربية</w:t>
      </w:r>
      <w:r w:rsidR="00774210">
        <w:rPr>
          <w:rtl/>
        </w:rPr>
        <w:t xml:space="preserve"> ،</w:t>
      </w:r>
      <w:r>
        <w:rPr>
          <w:rtl/>
        </w:rPr>
        <w:t xml:space="preserve"> </w:t>
      </w:r>
      <w:r w:rsidR="00B255DC">
        <w:rPr>
          <w:rtl/>
        </w:rPr>
        <w:t>وغير ذلك</w:t>
      </w:r>
      <w:r w:rsidR="0043398A">
        <w:rPr>
          <w:rtl/>
        </w:rPr>
        <w:t>»</w:t>
      </w:r>
      <w:r w:rsidR="00774210">
        <w:rPr>
          <w:rtl/>
        </w:rPr>
        <w:t xml:space="preserve"> </w:t>
      </w:r>
      <w:r w:rsidR="00B255DC" w:rsidRPr="00B255DC">
        <w:rPr>
          <w:rStyle w:val="rfdFootnotenum"/>
          <w:rtl/>
        </w:rPr>
        <w:t>(3)</w:t>
      </w:r>
      <w:r w:rsidR="00B255DC">
        <w:rPr>
          <w:rtl/>
        </w:rPr>
        <w:t>.</w:t>
      </w:r>
    </w:p>
    <w:p w14:paraId="1C6F564E" w14:textId="77777777" w:rsidR="00B255DC" w:rsidRDefault="00424402" w:rsidP="00B255DC">
      <w:pPr>
        <w:rPr>
          <w:rtl/>
        </w:rPr>
      </w:pPr>
      <w:r>
        <w:rPr>
          <w:rtl/>
        </w:rPr>
        <w:t>7 ـ</w:t>
      </w:r>
      <w:r w:rsidR="00BC4282">
        <w:rPr>
          <w:rtl/>
        </w:rPr>
        <w:t xml:space="preserve"> </w:t>
      </w:r>
      <w:r w:rsidR="00B255DC">
        <w:rPr>
          <w:rtl/>
        </w:rPr>
        <w:t>قال الشيخ علي بن حسن البلادي</w:t>
      </w:r>
      <w:r w:rsidR="00BC4282">
        <w:rPr>
          <w:rtl/>
        </w:rPr>
        <w:t xml:space="preserve"> </w:t>
      </w:r>
      <w:r w:rsidR="00B255DC">
        <w:rPr>
          <w:rtl/>
        </w:rPr>
        <w:t>(ت</w:t>
      </w:r>
      <w:r w:rsidR="00BC4282">
        <w:rPr>
          <w:rtl/>
        </w:rPr>
        <w:t xml:space="preserve"> </w:t>
      </w:r>
      <w:r w:rsidR="00B255DC">
        <w:rPr>
          <w:rtl/>
        </w:rPr>
        <w:t>134</w:t>
      </w:r>
      <w:r w:rsidR="00DE5467">
        <w:rPr>
          <w:rtl/>
        </w:rPr>
        <w:t>0 ه</w:t>
      </w:r>
      <w:r w:rsidR="00B255DC">
        <w:rPr>
          <w:rtl/>
        </w:rPr>
        <w:t>ـ)</w:t>
      </w:r>
      <w:r w:rsidR="00774210">
        <w:rPr>
          <w:rtl/>
        </w:rPr>
        <w:t xml:space="preserve"> :</w:t>
      </w:r>
      <w:r>
        <w:rPr>
          <w:rtl/>
        </w:rPr>
        <w:t xml:space="preserve"> </w:t>
      </w:r>
      <w:r w:rsidR="0043398A">
        <w:rPr>
          <w:rtl/>
        </w:rPr>
        <w:t>«</w:t>
      </w:r>
      <w:r w:rsidR="00B255DC">
        <w:rPr>
          <w:rtl/>
        </w:rPr>
        <w:t>الشيخ الإمام العلّامة الربّاني</w:t>
      </w:r>
      <w:r>
        <w:rPr>
          <w:rtl/>
        </w:rPr>
        <w:t xml:space="preserve"> ..</w:t>
      </w:r>
      <w:r w:rsidR="00B255DC">
        <w:rPr>
          <w:rtl/>
        </w:rPr>
        <w:t>. كان من العلماء الأعلام والفقهاء الأجلّاء الكرام</w:t>
      </w:r>
      <w:r>
        <w:rPr>
          <w:rtl/>
        </w:rPr>
        <w:t xml:space="preserve"> ..</w:t>
      </w:r>
      <w:r w:rsidR="00B255DC">
        <w:rPr>
          <w:rtl/>
        </w:rPr>
        <w:t>. من كبار العلماء العاملين وأساطين الملّة والدين</w:t>
      </w:r>
      <w:r w:rsidR="0043398A">
        <w:rPr>
          <w:rtl/>
        </w:rPr>
        <w:t>»</w:t>
      </w:r>
      <w:r w:rsidR="00774210">
        <w:rPr>
          <w:rtl/>
        </w:rPr>
        <w:t xml:space="preserve"> </w:t>
      </w:r>
      <w:r w:rsidR="00B255DC" w:rsidRPr="00B255DC">
        <w:rPr>
          <w:rStyle w:val="rfdFootnotenum"/>
          <w:rtl/>
        </w:rPr>
        <w:t>(4)</w:t>
      </w:r>
      <w:r w:rsidR="00B255DC">
        <w:rPr>
          <w:rtl/>
        </w:rPr>
        <w:t>.</w:t>
      </w:r>
    </w:p>
    <w:p w14:paraId="764EA88D" w14:textId="77777777" w:rsidR="00424402" w:rsidRDefault="00B255DC" w:rsidP="009F4504">
      <w:pPr>
        <w:pStyle w:val="rfdBold1"/>
        <w:rPr>
          <w:rtl/>
        </w:rPr>
      </w:pPr>
      <w:r>
        <w:rPr>
          <w:rFonts w:hint="eastAsia"/>
          <w:rtl/>
        </w:rPr>
        <w:t>شعره</w:t>
      </w:r>
      <w:r w:rsidR="00774210">
        <w:rPr>
          <w:rtl/>
        </w:rPr>
        <w:t xml:space="preserve"> :</w:t>
      </w:r>
    </w:p>
    <w:p w14:paraId="42A52E98" w14:textId="77777777" w:rsidR="00424402" w:rsidRDefault="00B255DC" w:rsidP="00B255DC">
      <w:pPr>
        <w:rPr>
          <w:rtl/>
        </w:rPr>
      </w:pPr>
      <w:r>
        <w:rPr>
          <w:rFonts w:hint="eastAsia"/>
          <w:rtl/>
        </w:rPr>
        <w:t>نصّ</w:t>
      </w:r>
      <w:r>
        <w:rPr>
          <w:rtl/>
        </w:rPr>
        <w:t xml:space="preserve"> أصحاب السير والتراجم أنّ الشيخ جعفر بن كمال الدين شاعر</w:t>
      </w:r>
      <w:r w:rsidR="00774210">
        <w:rPr>
          <w:rtl/>
        </w:rPr>
        <w:t xml:space="preserve"> ،</w:t>
      </w:r>
      <w:r w:rsidR="00424402">
        <w:rPr>
          <w:rtl/>
        </w:rPr>
        <w:t xml:space="preserve"> </w:t>
      </w:r>
      <w:r>
        <w:rPr>
          <w:rtl/>
        </w:rPr>
        <w:t>ولكن لم يشيروا إلىٰ وجود ديوان شعري له</w:t>
      </w:r>
      <w:r w:rsidR="00773720">
        <w:rPr>
          <w:rtl/>
        </w:rPr>
        <w:t xml:space="preserve"> ؛</w:t>
      </w:r>
      <w:r w:rsidR="00DE5467">
        <w:rPr>
          <w:rtl/>
        </w:rPr>
        <w:t xml:space="preserve"> </w:t>
      </w:r>
      <w:r>
        <w:rPr>
          <w:rtl/>
        </w:rPr>
        <w:t>فربّما لم يعتنِ بنظم القصائد سوىٰ المنظومة</w:t>
      </w:r>
      <w:r w:rsidR="00773720">
        <w:rPr>
          <w:rtl/>
        </w:rPr>
        <w:t xml:space="preserve"> ؛</w:t>
      </w:r>
      <w:r w:rsidR="00DE5467">
        <w:rPr>
          <w:rtl/>
        </w:rPr>
        <w:t xml:space="preserve"> </w:t>
      </w:r>
      <w:r>
        <w:rPr>
          <w:rtl/>
        </w:rPr>
        <w:t>لاشتغاله بالعلم</w:t>
      </w:r>
      <w:r w:rsidR="00774210">
        <w:rPr>
          <w:rtl/>
        </w:rPr>
        <w:t xml:space="preserve"> ،</w:t>
      </w:r>
      <w:r w:rsidR="00424402">
        <w:rPr>
          <w:rtl/>
        </w:rPr>
        <w:t xml:space="preserve"> </w:t>
      </w:r>
      <w:r>
        <w:rPr>
          <w:rtl/>
        </w:rPr>
        <w:t>أو</w:t>
      </w:r>
      <w:r w:rsidR="00BC4282">
        <w:rPr>
          <w:rtl/>
        </w:rPr>
        <w:t xml:space="preserve"> </w:t>
      </w:r>
      <w:r>
        <w:rPr>
          <w:rtl/>
        </w:rPr>
        <w:t>أنّه لم</w:t>
      </w:r>
      <w:r w:rsidR="00BC4282">
        <w:rPr>
          <w:rtl/>
        </w:rPr>
        <w:t xml:space="preserve"> </w:t>
      </w:r>
      <w:r>
        <w:rPr>
          <w:rtl/>
        </w:rPr>
        <w:t>يجمع أشعاره.</w:t>
      </w:r>
    </w:p>
    <w:p w14:paraId="55F96358" w14:textId="77777777" w:rsidR="00B255DC" w:rsidRDefault="00B255DC" w:rsidP="00B255DC">
      <w:pPr>
        <w:rPr>
          <w:rtl/>
        </w:rPr>
      </w:pPr>
      <w:r>
        <w:rPr>
          <w:rFonts w:hint="eastAsia"/>
          <w:rtl/>
        </w:rPr>
        <w:t>وقد</w:t>
      </w:r>
      <w:r>
        <w:rPr>
          <w:rtl/>
        </w:rPr>
        <w:t xml:space="preserve"> حفظ</w:t>
      </w:r>
      <w:r w:rsidR="00BC4282">
        <w:rPr>
          <w:rtl/>
        </w:rPr>
        <w:t xml:space="preserve"> </w:t>
      </w:r>
      <w:r>
        <w:rPr>
          <w:rtl/>
        </w:rPr>
        <w:t>تلميذاه السيّد نعمة الله الجزائري</w:t>
      </w:r>
      <w:r w:rsidR="00774210">
        <w:rPr>
          <w:rtl/>
        </w:rPr>
        <w:t xml:space="preserve"> ،</w:t>
      </w:r>
      <w:r w:rsidR="00424402">
        <w:rPr>
          <w:rtl/>
        </w:rPr>
        <w:t xml:space="preserve"> </w:t>
      </w:r>
      <w:r>
        <w:rPr>
          <w:rtl/>
        </w:rPr>
        <w:t>والسيّد علي خان المدني بعض</w:t>
      </w:r>
    </w:p>
    <w:p w14:paraId="5B6516E9" w14:textId="77777777" w:rsidR="00B255DC" w:rsidRDefault="00B255DC" w:rsidP="00B255DC">
      <w:pPr>
        <w:pStyle w:val="rfdLine"/>
        <w:rPr>
          <w:rtl/>
        </w:rPr>
      </w:pPr>
      <w:r>
        <w:rPr>
          <w:rtl/>
        </w:rPr>
        <w:t>__________</w:t>
      </w:r>
    </w:p>
    <w:p w14:paraId="502CD0B8" w14:textId="77777777" w:rsidR="00B255DC" w:rsidRDefault="00B255DC" w:rsidP="00B255DC">
      <w:pPr>
        <w:pStyle w:val="rfdFootnote0"/>
        <w:rPr>
          <w:rtl/>
        </w:rPr>
      </w:pPr>
      <w:r>
        <w:rPr>
          <w:rtl/>
        </w:rPr>
        <w:t>(1) الكشكول 2 /1050.</w:t>
      </w:r>
    </w:p>
    <w:p w14:paraId="62500825" w14:textId="77777777" w:rsidR="00B255DC" w:rsidRDefault="00B255DC" w:rsidP="00B255DC">
      <w:pPr>
        <w:pStyle w:val="rfdFootnote0"/>
        <w:rPr>
          <w:rtl/>
        </w:rPr>
      </w:pPr>
      <w:r>
        <w:rPr>
          <w:rtl/>
        </w:rPr>
        <w:t>(2) رسالة في تراجم علماء البحرين</w:t>
      </w:r>
      <w:r w:rsidR="00774210">
        <w:rPr>
          <w:rtl/>
        </w:rPr>
        <w:t xml:space="preserve"> :</w:t>
      </w:r>
      <w:r w:rsidR="00424402">
        <w:rPr>
          <w:rtl/>
        </w:rPr>
        <w:t xml:space="preserve"> </w:t>
      </w:r>
      <w:r>
        <w:rPr>
          <w:rtl/>
        </w:rPr>
        <w:t>41.</w:t>
      </w:r>
    </w:p>
    <w:p w14:paraId="33556376" w14:textId="77777777" w:rsidR="00B255DC" w:rsidRDefault="00B255DC" w:rsidP="00B255DC">
      <w:pPr>
        <w:pStyle w:val="rfdFootnote0"/>
        <w:rPr>
          <w:rtl/>
        </w:rPr>
      </w:pPr>
      <w:r>
        <w:rPr>
          <w:rtl/>
        </w:rPr>
        <w:t>(3) روضات الجنّات في أحوال العلماء والسادات 2 /191.</w:t>
      </w:r>
    </w:p>
    <w:p w14:paraId="6DD56E8C" w14:textId="77777777" w:rsidR="00B255DC" w:rsidRDefault="00B255DC" w:rsidP="00B255DC">
      <w:pPr>
        <w:pStyle w:val="rfdFootnote0"/>
        <w:rPr>
          <w:rtl/>
        </w:rPr>
      </w:pPr>
      <w:r>
        <w:rPr>
          <w:rtl/>
        </w:rPr>
        <w:t>(4) أنوار البدرين في تراجم علماء القطيف والأحساء والبحرين</w:t>
      </w:r>
      <w:r w:rsidR="00774210">
        <w:rPr>
          <w:rtl/>
        </w:rPr>
        <w:t xml:space="preserve"> :</w:t>
      </w:r>
      <w:r w:rsidR="00424402">
        <w:rPr>
          <w:rtl/>
        </w:rPr>
        <w:t xml:space="preserve"> </w:t>
      </w:r>
      <w:r>
        <w:rPr>
          <w:rtl/>
        </w:rPr>
        <w:t>12</w:t>
      </w:r>
      <w:r w:rsidR="00424402">
        <w:rPr>
          <w:rtl/>
        </w:rPr>
        <w:t xml:space="preserve">8 </w:t>
      </w:r>
      <w:r w:rsidR="00DE5467">
        <w:rPr>
          <w:rtl/>
        </w:rPr>
        <w:t>ـ 1</w:t>
      </w:r>
      <w:r>
        <w:rPr>
          <w:rtl/>
        </w:rPr>
        <w:t>29.</w:t>
      </w:r>
    </w:p>
    <w:p w14:paraId="2FFED20B" w14:textId="77777777" w:rsidR="00424402" w:rsidRDefault="00DE5467" w:rsidP="009F4504">
      <w:pPr>
        <w:pStyle w:val="rfdNormal0"/>
        <w:rPr>
          <w:rtl/>
        </w:rPr>
      </w:pPr>
      <w:r>
        <w:rPr>
          <w:rtl/>
        </w:rPr>
        <w:br w:type="page"/>
      </w:r>
      <w:r w:rsidR="00B255DC">
        <w:rPr>
          <w:rtl/>
        </w:rPr>
        <w:lastRenderedPageBreak/>
        <w:t>أشعاره من عوادي الزمان.</w:t>
      </w:r>
      <w:r w:rsidR="00BC4282">
        <w:rPr>
          <w:rtl/>
        </w:rPr>
        <w:t xml:space="preserve"> </w:t>
      </w:r>
      <w:r w:rsidR="00B255DC">
        <w:rPr>
          <w:rtl/>
        </w:rPr>
        <w:t>والتي منها</w:t>
      </w:r>
      <w:r w:rsidR="00774210">
        <w:rPr>
          <w:rtl/>
        </w:rPr>
        <w:t xml:space="preserve"> :</w:t>
      </w:r>
    </w:p>
    <w:p w14:paraId="5DCCBA19" w14:textId="77777777" w:rsidR="00B255DC" w:rsidRDefault="00424402" w:rsidP="00B255DC">
      <w:pPr>
        <w:rPr>
          <w:rtl/>
        </w:rPr>
      </w:pPr>
      <w:r>
        <w:rPr>
          <w:rtl/>
        </w:rPr>
        <w:t>1 ـ</w:t>
      </w:r>
      <w:r w:rsidR="00BC4282">
        <w:rPr>
          <w:rtl/>
        </w:rPr>
        <w:t xml:space="preserve"> </w:t>
      </w:r>
      <w:r w:rsidR="00B255DC">
        <w:rPr>
          <w:rtl/>
        </w:rPr>
        <w:t xml:space="preserve">قال السيّد نعمة الله الجزائري في كتابه شرح </w:t>
      </w:r>
      <w:r w:rsidR="00B255DC" w:rsidRPr="009F4504">
        <w:rPr>
          <w:rStyle w:val="rfdBold2"/>
          <w:rtl/>
        </w:rPr>
        <w:t>غوالي اللألئ</w:t>
      </w:r>
      <w:r w:rsidR="00774210">
        <w:rPr>
          <w:rtl/>
        </w:rPr>
        <w:t xml:space="preserve"> :</w:t>
      </w:r>
      <w:r>
        <w:rPr>
          <w:rtl/>
        </w:rPr>
        <w:t xml:space="preserve"> </w:t>
      </w:r>
      <w:r w:rsidR="0043398A">
        <w:rPr>
          <w:rtl/>
        </w:rPr>
        <w:t>«</w:t>
      </w:r>
      <w:r w:rsidR="00B255DC">
        <w:rPr>
          <w:rtl/>
        </w:rPr>
        <w:t>إنّ شيخنا المتقدّم [الشيخ عبد</w:t>
      </w:r>
      <w:r w:rsidR="00BC4282">
        <w:rPr>
          <w:rtl/>
        </w:rPr>
        <w:t xml:space="preserve"> </w:t>
      </w:r>
      <w:r w:rsidR="00B255DC">
        <w:rPr>
          <w:rtl/>
        </w:rPr>
        <w:t>علي الحويزي</w:t>
      </w:r>
      <w:r w:rsidR="00BC4282">
        <w:rPr>
          <w:rtl/>
        </w:rPr>
        <w:t xml:space="preserve"> </w:t>
      </w:r>
      <w:r w:rsidR="00B255DC">
        <w:rPr>
          <w:rtl/>
        </w:rPr>
        <w:t>(ت</w:t>
      </w:r>
      <w:r w:rsidR="00BC4282">
        <w:rPr>
          <w:rtl/>
        </w:rPr>
        <w:t xml:space="preserve"> </w:t>
      </w:r>
      <w:r w:rsidR="00B255DC">
        <w:rPr>
          <w:rtl/>
        </w:rPr>
        <w:t>111</w:t>
      </w:r>
      <w:r w:rsidR="00DE5467">
        <w:rPr>
          <w:rtl/>
        </w:rPr>
        <w:t>2 ه</w:t>
      </w:r>
      <w:r w:rsidR="00B255DC">
        <w:rPr>
          <w:rtl/>
        </w:rPr>
        <w:t xml:space="preserve">ـ)] صاحب التفسير الموسوم </w:t>
      </w:r>
      <w:r w:rsidR="00B255DC" w:rsidRPr="009F4504">
        <w:rPr>
          <w:rStyle w:val="rfdBold2"/>
          <w:rtl/>
        </w:rPr>
        <w:t>بنور الثقلين</w:t>
      </w:r>
      <w:r w:rsidR="00BC4282">
        <w:rPr>
          <w:rtl/>
        </w:rPr>
        <w:t xml:space="preserve"> </w:t>
      </w:r>
      <w:r w:rsidR="00B255DC">
        <w:rPr>
          <w:rtl/>
        </w:rPr>
        <w:t xml:space="preserve">ـ المشتمل علىٰ تفسير القرآن المجيد بالأحاديث وحدها ـ لمّا ألّفه في شيراز كنت أقرأ عنده </w:t>
      </w:r>
      <w:r w:rsidR="00B255DC" w:rsidRPr="009F4504">
        <w:rPr>
          <w:rStyle w:val="rfdBold2"/>
          <w:rtl/>
        </w:rPr>
        <w:t>في أصول الكافي</w:t>
      </w:r>
      <w:r w:rsidR="00774210">
        <w:rPr>
          <w:rtl/>
        </w:rPr>
        <w:t xml:space="preserve"> ،</w:t>
      </w:r>
      <w:r>
        <w:rPr>
          <w:rtl/>
        </w:rPr>
        <w:t xml:space="preserve"> </w:t>
      </w:r>
      <w:r w:rsidR="00B255DC">
        <w:rPr>
          <w:rtl/>
        </w:rPr>
        <w:t>فأتيت يوماً إلىٰ الأستاذ المحدّث الشيخ جعفر البحراني</w:t>
      </w:r>
      <w:r w:rsidR="00774210">
        <w:rPr>
          <w:rtl/>
        </w:rPr>
        <w:t xml:space="preserve"> ،</w:t>
      </w:r>
      <w:r>
        <w:rPr>
          <w:rtl/>
        </w:rPr>
        <w:t xml:space="preserve"> </w:t>
      </w:r>
      <w:r w:rsidR="00B255DC">
        <w:rPr>
          <w:rtl/>
        </w:rPr>
        <w:t>فقلت له</w:t>
      </w:r>
      <w:r w:rsidR="00774210">
        <w:rPr>
          <w:rtl/>
        </w:rPr>
        <w:t xml:space="preserve"> :</w:t>
      </w:r>
      <w:r>
        <w:rPr>
          <w:rtl/>
        </w:rPr>
        <w:t xml:space="preserve"> </w:t>
      </w:r>
      <w:r w:rsidR="00B255DC">
        <w:rPr>
          <w:rtl/>
        </w:rPr>
        <w:t>إنْ كان تفسير الشيخ عبد</w:t>
      </w:r>
      <w:r w:rsidR="00BC4282">
        <w:rPr>
          <w:rtl/>
        </w:rPr>
        <w:t xml:space="preserve"> </w:t>
      </w:r>
      <w:r w:rsidR="00B255DC">
        <w:rPr>
          <w:rtl/>
        </w:rPr>
        <w:t>علي</w:t>
      </w:r>
      <w:r w:rsidR="00BC4282">
        <w:rPr>
          <w:rtl/>
        </w:rPr>
        <w:t xml:space="preserve"> </w:t>
      </w:r>
      <w:r w:rsidR="00B255DC">
        <w:rPr>
          <w:rtl/>
        </w:rPr>
        <w:t>مفيداً نافعاً استكتبته وإلّا فلا؟</w:t>
      </w:r>
      <w:r w:rsidR="00BC4282">
        <w:rPr>
          <w:rtl/>
        </w:rPr>
        <w:t xml:space="preserve"> </w:t>
      </w:r>
      <w:r w:rsidR="00B255DC">
        <w:rPr>
          <w:rtl/>
        </w:rPr>
        <w:t>فأجابني</w:t>
      </w:r>
      <w:r w:rsidR="00774210">
        <w:rPr>
          <w:rtl/>
        </w:rPr>
        <w:t xml:space="preserve"> :</w:t>
      </w:r>
      <w:r>
        <w:rPr>
          <w:rtl/>
        </w:rPr>
        <w:t xml:space="preserve"> </w:t>
      </w:r>
      <w:r w:rsidR="00B255DC">
        <w:rPr>
          <w:rtl/>
        </w:rPr>
        <w:t>(إنّ هذا التفسير مادام مؤلّفه في الحياة فلا تعادل قيمته فلساً واحداً</w:t>
      </w:r>
      <w:r w:rsidR="00774210">
        <w:rPr>
          <w:rtl/>
        </w:rPr>
        <w:t xml:space="preserve"> ،</w:t>
      </w:r>
      <w:r>
        <w:rPr>
          <w:rtl/>
        </w:rPr>
        <w:t xml:space="preserve"> </w:t>
      </w:r>
      <w:r w:rsidR="00B255DC">
        <w:rPr>
          <w:rtl/>
        </w:rPr>
        <w:t>وإذا مات أوّل مَن يكتبه أنا</w:t>
      </w:r>
      <w:r w:rsidR="00774210">
        <w:rPr>
          <w:rtl/>
        </w:rPr>
        <w:t xml:space="preserve"> ،</w:t>
      </w:r>
      <w:r>
        <w:rPr>
          <w:rtl/>
        </w:rPr>
        <w:t xml:space="preserve"> </w:t>
      </w:r>
      <w:r w:rsidR="00B255DC">
        <w:rPr>
          <w:rtl/>
        </w:rPr>
        <w:t>ثمّ أنشد</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9F4504" w14:paraId="5F898511" w14:textId="77777777">
        <w:tc>
          <w:tcPr>
            <w:tcW w:w="2400" w:type="pct"/>
            <w:shd w:val="clear" w:color="auto" w:fill="auto"/>
          </w:tcPr>
          <w:p w14:paraId="120C4393" w14:textId="77777777" w:rsidR="009F4504" w:rsidRDefault="009F4504" w:rsidP="00773720">
            <w:pPr>
              <w:pStyle w:val="rfdPoem"/>
              <w:rPr>
                <w:rtl/>
              </w:rPr>
            </w:pPr>
            <w:r w:rsidRPr="009F4504">
              <w:rPr>
                <w:rtl/>
              </w:rPr>
              <w:t>تَرىٰ الفتىٰ يُنكِر فضلَ الفتىٰ</w:t>
            </w:r>
            <w:r w:rsidRPr="00B15854">
              <w:rPr>
                <w:rStyle w:val="rfdPoemTiniCharChar"/>
                <w:rtl/>
              </w:rPr>
              <w:br/>
              <w:t> </w:t>
            </w:r>
          </w:p>
        </w:tc>
        <w:tc>
          <w:tcPr>
            <w:tcW w:w="200" w:type="pct"/>
            <w:shd w:val="clear" w:color="auto" w:fill="auto"/>
          </w:tcPr>
          <w:p w14:paraId="7B8926DB" w14:textId="77777777" w:rsidR="009F4504" w:rsidRDefault="009F4504" w:rsidP="00773720">
            <w:pPr>
              <w:pStyle w:val="rfdPoem"/>
              <w:rPr>
                <w:rtl/>
              </w:rPr>
            </w:pPr>
          </w:p>
        </w:tc>
        <w:tc>
          <w:tcPr>
            <w:tcW w:w="2400" w:type="pct"/>
            <w:shd w:val="clear" w:color="auto" w:fill="auto"/>
          </w:tcPr>
          <w:p w14:paraId="57A49233" w14:textId="77777777" w:rsidR="009F4504" w:rsidRDefault="009F4504" w:rsidP="00773720">
            <w:pPr>
              <w:pStyle w:val="rfdPoem"/>
              <w:rPr>
                <w:rtl/>
              </w:rPr>
            </w:pPr>
            <w:r w:rsidRPr="009F4504">
              <w:rPr>
                <w:rtl/>
              </w:rPr>
              <w:t>ما دام حيّاً فإذا ما ذهبْ</w:t>
            </w:r>
            <w:r w:rsidRPr="00B15854">
              <w:rPr>
                <w:rStyle w:val="rfdPoemTiniCharChar"/>
                <w:rtl/>
              </w:rPr>
              <w:br/>
              <w:t> </w:t>
            </w:r>
          </w:p>
        </w:tc>
      </w:tr>
      <w:tr w:rsidR="009F4504" w14:paraId="5C957135" w14:textId="77777777">
        <w:tc>
          <w:tcPr>
            <w:tcW w:w="2400" w:type="pct"/>
            <w:shd w:val="clear" w:color="auto" w:fill="auto"/>
          </w:tcPr>
          <w:p w14:paraId="39C2D583" w14:textId="77777777" w:rsidR="009F4504" w:rsidRDefault="009F4504" w:rsidP="00773720">
            <w:pPr>
              <w:pStyle w:val="rfdPoem"/>
              <w:rPr>
                <w:rtl/>
              </w:rPr>
            </w:pPr>
            <w:r w:rsidRPr="009F4504">
              <w:rPr>
                <w:rtl/>
              </w:rPr>
              <w:t>لجّ به الحـرصُ علىٰ نُكتةٍ</w:t>
            </w:r>
            <w:r w:rsidRPr="00B15854">
              <w:rPr>
                <w:rStyle w:val="rfdPoemTiniCharChar"/>
                <w:rtl/>
              </w:rPr>
              <w:br/>
              <w:t> </w:t>
            </w:r>
          </w:p>
        </w:tc>
        <w:tc>
          <w:tcPr>
            <w:tcW w:w="200" w:type="pct"/>
            <w:shd w:val="clear" w:color="auto" w:fill="auto"/>
          </w:tcPr>
          <w:p w14:paraId="0285D17E" w14:textId="77777777" w:rsidR="009F4504" w:rsidRDefault="009F4504" w:rsidP="00773720">
            <w:pPr>
              <w:pStyle w:val="rfdPoem"/>
              <w:rPr>
                <w:rtl/>
              </w:rPr>
            </w:pPr>
          </w:p>
        </w:tc>
        <w:tc>
          <w:tcPr>
            <w:tcW w:w="2400" w:type="pct"/>
            <w:shd w:val="clear" w:color="auto" w:fill="auto"/>
          </w:tcPr>
          <w:p w14:paraId="62C28C83" w14:textId="77777777" w:rsidR="009F4504" w:rsidRDefault="009F4504" w:rsidP="00773720">
            <w:pPr>
              <w:pStyle w:val="rfdPoem"/>
              <w:rPr>
                <w:rtl/>
              </w:rPr>
            </w:pPr>
            <w:r w:rsidRPr="009F4504">
              <w:rPr>
                <w:rtl/>
              </w:rPr>
              <w:t>يكتبُها عنه بماءِ الذهبْ)</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6C24D325" w14:textId="77777777" w:rsidR="00B255DC" w:rsidRDefault="00424402" w:rsidP="009F4504">
      <w:pPr>
        <w:rPr>
          <w:rtl/>
        </w:rPr>
      </w:pPr>
      <w:r>
        <w:rPr>
          <w:rtl/>
        </w:rPr>
        <w:t>2 ـ</w:t>
      </w:r>
      <w:r w:rsidR="00BC4282">
        <w:rPr>
          <w:rtl/>
        </w:rPr>
        <w:t xml:space="preserve"> </w:t>
      </w:r>
      <w:r w:rsidR="00B255DC">
        <w:rPr>
          <w:rtl/>
        </w:rPr>
        <w:t>قال السيّد علي خان المدني</w:t>
      </w:r>
      <w:r w:rsidR="00774210">
        <w:rPr>
          <w:rtl/>
        </w:rPr>
        <w:t xml:space="preserve"> :</w:t>
      </w:r>
      <w:r>
        <w:rPr>
          <w:rtl/>
        </w:rPr>
        <w:t xml:space="preserve"> </w:t>
      </w:r>
      <w:r w:rsidR="0043398A">
        <w:rPr>
          <w:rtl/>
        </w:rPr>
        <w:t>«</w:t>
      </w:r>
      <w:r w:rsidR="00B255DC">
        <w:rPr>
          <w:rtl/>
        </w:rPr>
        <w:t>أخبرني شيخي</w:t>
      </w:r>
      <w:r>
        <w:rPr>
          <w:rtl/>
        </w:rPr>
        <w:t xml:space="preserve"> ..</w:t>
      </w:r>
      <w:r w:rsidR="00B255DC">
        <w:rPr>
          <w:rtl/>
        </w:rPr>
        <w:t>. قال</w:t>
      </w:r>
      <w:r w:rsidR="00BC4282">
        <w:rPr>
          <w:rtl/>
        </w:rPr>
        <w:t xml:space="preserve"> </w:t>
      </w:r>
      <w:r w:rsidR="00B255DC">
        <w:rPr>
          <w:rtl/>
        </w:rPr>
        <w:t>اجتمعت بالسيّد المنوّه باسمه في البندر المذكور فأنشدني</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9F4504" w14:paraId="56E2DBF0" w14:textId="77777777">
        <w:tc>
          <w:tcPr>
            <w:tcW w:w="2400" w:type="pct"/>
            <w:shd w:val="clear" w:color="auto" w:fill="auto"/>
          </w:tcPr>
          <w:p w14:paraId="5BC52AED" w14:textId="77777777" w:rsidR="009F4504" w:rsidRDefault="009F4504" w:rsidP="009F4504">
            <w:pPr>
              <w:pStyle w:val="rfdPoem"/>
              <w:rPr>
                <w:rtl/>
              </w:rPr>
            </w:pPr>
            <w:r w:rsidRPr="009F4504">
              <w:rPr>
                <w:rtl/>
              </w:rPr>
              <w:t>ولي عتبٌ علىٰ قومٍ أساءوا</w:t>
            </w:r>
            <w:r w:rsidRPr="00B15854">
              <w:rPr>
                <w:rStyle w:val="rfdPoemTiniCharChar"/>
                <w:rtl/>
              </w:rPr>
              <w:br/>
              <w:t> </w:t>
            </w:r>
          </w:p>
        </w:tc>
        <w:tc>
          <w:tcPr>
            <w:tcW w:w="200" w:type="pct"/>
            <w:shd w:val="clear" w:color="auto" w:fill="auto"/>
          </w:tcPr>
          <w:p w14:paraId="360CA2EF" w14:textId="77777777" w:rsidR="009F4504" w:rsidRDefault="009F4504" w:rsidP="009F4504">
            <w:pPr>
              <w:pStyle w:val="rfdPoem"/>
              <w:rPr>
                <w:rtl/>
              </w:rPr>
            </w:pPr>
          </w:p>
        </w:tc>
        <w:tc>
          <w:tcPr>
            <w:tcW w:w="2400" w:type="pct"/>
            <w:shd w:val="clear" w:color="auto" w:fill="auto"/>
          </w:tcPr>
          <w:p w14:paraId="1DD386B0" w14:textId="77777777" w:rsidR="009F4504" w:rsidRDefault="008D15A7" w:rsidP="009F4504">
            <w:pPr>
              <w:pStyle w:val="rfdPoem"/>
              <w:rPr>
                <w:rtl/>
              </w:rPr>
            </w:pPr>
            <w:r w:rsidRPr="008D15A7">
              <w:rPr>
                <w:rtl/>
              </w:rPr>
              <w:t>معاملتي وساموني اغترارا</w:t>
            </w:r>
            <w:r w:rsidR="009F4504" w:rsidRPr="00B15854">
              <w:rPr>
                <w:rStyle w:val="rfdPoemTiniCharChar"/>
                <w:rtl/>
              </w:rPr>
              <w:br/>
              <w:t> </w:t>
            </w:r>
          </w:p>
        </w:tc>
      </w:tr>
      <w:tr w:rsidR="009F4504" w14:paraId="47EFACDC" w14:textId="77777777">
        <w:tc>
          <w:tcPr>
            <w:tcW w:w="2400" w:type="pct"/>
            <w:shd w:val="clear" w:color="auto" w:fill="auto"/>
          </w:tcPr>
          <w:p w14:paraId="581C6366" w14:textId="77777777" w:rsidR="009F4504" w:rsidRDefault="009F4504" w:rsidP="009F4504">
            <w:pPr>
              <w:pStyle w:val="rfdPoem"/>
              <w:rPr>
                <w:rtl/>
              </w:rPr>
            </w:pPr>
            <w:r w:rsidRPr="009F4504">
              <w:rPr>
                <w:rtl/>
              </w:rPr>
              <w:t>جنَوا عمْداً وما راعوا حُقوقاً</w:t>
            </w:r>
            <w:r w:rsidRPr="00B15854">
              <w:rPr>
                <w:rStyle w:val="rfdPoemTiniCharChar"/>
                <w:rtl/>
              </w:rPr>
              <w:br/>
              <w:t> </w:t>
            </w:r>
          </w:p>
        </w:tc>
        <w:tc>
          <w:tcPr>
            <w:tcW w:w="200" w:type="pct"/>
            <w:shd w:val="clear" w:color="auto" w:fill="auto"/>
          </w:tcPr>
          <w:p w14:paraId="541E1865" w14:textId="77777777" w:rsidR="009F4504" w:rsidRDefault="009F4504" w:rsidP="009F4504">
            <w:pPr>
              <w:pStyle w:val="rfdPoem"/>
              <w:rPr>
                <w:rtl/>
              </w:rPr>
            </w:pPr>
          </w:p>
        </w:tc>
        <w:tc>
          <w:tcPr>
            <w:tcW w:w="2400" w:type="pct"/>
            <w:shd w:val="clear" w:color="auto" w:fill="auto"/>
          </w:tcPr>
          <w:p w14:paraId="219ABA74" w14:textId="77777777" w:rsidR="009F4504" w:rsidRDefault="008D15A7" w:rsidP="009F4504">
            <w:pPr>
              <w:pStyle w:val="rfdPoem"/>
              <w:rPr>
                <w:rtl/>
              </w:rPr>
            </w:pPr>
            <w:r w:rsidRPr="008D15A7">
              <w:rPr>
                <w:rtl/>
              </w:rPr>
              <w:t>وما اعتذروا وساموني صَغارا</w:t>
            </w:r>
            <w:r w:rsidR="009F4504" w:rsidRPr="00B15854">
              <w:rPr>
                <w:rStyle w:val="rfdPoemTiniCharChar"/>
                <w:rtl/>
              </w:rPr>
              <w:br/>
              <w:t> </w:t>
            </w:r>
          </w:p>
        </w:tc>
      </w:tr>
      <w:tr w:rsidR="009F4504" w14:paraId="2A279C85" w14:textId="77777777">
        <w:tc>
          <w:tcPr>
            <w:tcW w:w="2400" w:type="pct"/>
            <w:shd w:val="clear" w:color="auto" w:fill="auto"/>
          </w:tcPr>
          <w:p w14:paraId="50C76104" w14:textId="77777777" w:rsidR="009F4504" w:rsidRDefault="008D15A7" w:rsidP="009F4504">
            <w:pPr>
              <w:pStyle w:val="rfdPoem"/>
              <w:rPr>
                <w:rtl/>
              </w:rPr>
            </w:pPr>
            <w:r w:rsidRPr="008D15A7">
              <w:rPr>
                <w:rtl/>
              </w:rPr>
              <w:t>سأضرب عنهمُ صَفحاً وأُغضي</w:t>
            </w:r>
            <w:r w:rsidR="009F4504" w:rsidRPr="00B15854">
              <w:rPr>
                <w:rStyle w:val="rfdPoemTiniCharChar"/>
                <w:rtl/>
              </w:rPr>
              <w:br/>
              <w:t> </w:t>
            </w:r>
          </w:p>
        </w:tc>
        <w:tc>
          <w:tcPr>
            <w:tcW w:w="200" w:type="pct"/>
            <w:shd w:val="clear" w:color="auto" w:fill="auto"/>
          </w:tcPr>
          <w:p w14:paraId="0BE1C247" w14:textId="77777777" w:rsidR="009F4504" w:rsidRDefault="009F4504" w:rsidP="009F4504">
            <w:pPr>
              <w:pStyle w:val="rfdPoem"/>
              <w:rPr>
                <w:rtl/>
              </w:rPr>
            </w:pPr>
          </w:p>
        </w:tc>
        <w:tc>
          <w:tcPr>
            <w:tcW w:w="2400" w:type="pct"/>
            <w:shd w:val="clear" w:color="auto" w:fill="auto"/>
          </w:tcPr>
          <w:p w14:paraId="6EE6DFE1" w14:textId="77777777" w:rsidR="009F4504" w:rsidRDefault="008D15A7" w:rsidP="009F4504">
            <w:pPr>
              <w:pStyle w:val="rfdPoem"/>
              <w:rPr>
                <w:rtl/>
              </w:rPr>
            </w:pPr>
            <w:r w:rsidRPr="008D15A7">
              <w:rPr>
                <w:rtl/>
              </w:rPr>
              <w:t>مخافة أنْ أٌقلّدَهم شَنارا</w:t>
            </w:r>
            <w:r w:rsidR="009F4504" w:rsidRPr="00B15854">
              <w:rPr>
                <w:rStyle w:val="rfdPoemTiniCharChar"/>
                <w:rtl/>
              </w:rPr>
              <w:br/>
              <w:t> </w:t>
            </w:r>
          </w:p>
        </w:tc>
      </w:tr>
      <w:tr w:rsidR="009F4504" w14:paraId="75D1A4D7" w14:textId="77777777">
        <w:tc>
          <w:tcPr>
            <w:tcW w:w="2400" w:type="pct"/>
            <w:shd w:val="clear" w:color="auto" w:fill="auto"/>
          </w:tcPr>
          <w:p w14:paraId="4CAC75CE" w14:textId="77777777" w:rsidR="009F4504" w:rsidRDefault="008D15A7" w:rsidP="009F4504">
            <w:pPr>
              <w:pStyle w:val="rfdPoem"/>
              <w:rPr>
                <w:rtl/>
              </w:rPr>
            </w:pPr>
            <w:r w:rsidRPr="008D15A7">
              <w:rPr>
                <w:rtl/>
              </w:rPr>
              <w:t>ولو أنّي رَكبتُ مُتونَ عزمي</w:t>
            </w:r>
            <w:r w:rsidR="009F4504" w:rsidRPr="00B15854">
              <w:rPr>
                <w:rStyle w:val="rfdPoemTiniCharChar"/>
                <w:rtl/>
              </w:rPr>
              <w:br/>
              <w:t> </w:t>
            </w:r>
          </w:p>
        </w:tc>
        <w:tc>
          <w:tcPr>
            <w:tcW w:w="200" w:type="pct"/>
            <w:shd w:val="clear" w:color="auto" w:fill="auto"/>
          </w:tcPr>
          <w:p w14:paraId="0F30315C" w14:textId="77777777" w:rsidR="009F4504" w:rsidRDefault="009F4504" w:rsidP="009F4504">
            <w:pPr>
              <w:pStyle w:val="rfdPoem"/>
              <w:rPr>
                <w:rtl/>
              </w:rPr>
            </w:pPr>
          </w:p>
        </w:tc>
        <w:tc>
          <w:tcPr>
            <w:tcW w:w="2400" w:type="pct"/>
            <w:shd w:val="clear" w:color="auto" w:fill="auto"/>
          </w:tcPr>
          <w:p w14:paraId="46E261E0" w14:textId="77777777" w:rsidR="009F4504" w:rsidRDefault="008D15A7" w:rsidP="009F4504">
            <w:pPr>
              <w:pStyle w:val="rfdPoem"/>
              <w:rPr>
                <w:rtl/>
              </w:rPr>
            </w:pPr>
            <w:r w:rsidRPr="008D15A7">
              <w:rPr>
                <w:rtl/>
              </w:rPr>
              <w:t>إذن لسقيتُهم مُراً مِرارا</w:t>
            </w:r>
            <w:r w:rsidR="009F4504" w:rsidRPr="00B15854">
              <w:rPr>
                <w:rStyle w:val="rfdPoemTiniCharChar"/>
                <w:rtl/>
              </w:rPr>
              <w:br/>
              <w:t> </w:t>
            </w:r>
          </w:p>
        </w:tc>
      </w:tr>
      <w:tr w:rsidR="009F4504" w14:paraId="398D52E3" w14:textId="77777777">
        <w:tc>
          <w:tcPr>
            <w:tcW w:w="2400" w:type="pct"/>
            <w:shd w:val="clear" w:color="auto" w:fill="auto"/>
          </w:tcPr>
          <w:p w14:paraId="06ADBD7A" w14:textId="77777777" w:rsidR="009F4504" w:rsidRDefault="008D15A7" w:rsidP="00773720">
            <w:pPr>
              <w:pStyle w:val="rfdPoem"/>
              <w:rPr>
                <w:rtl/>
              </w:rPr>
            </w:pPr>
            <w:r w:rsidRPr="008D15A7">
              <w:rPr>
                <w:rtl/>
              </w:rPr>
              <w:t>ولو أنّي هممتُ بأخذِ حقّي</w:t>
            </w:r>
            <w:r w:rsidR="009F4504" w:rsidRPr="00B15854">
              <w:rPr>
                <w:rStyle w:val="rfdPoemTiniCharChar"/>
                <w:rtl/>
              </w:rPr>
              <w:br/>
              <w:t> </w:t>
            </w:r>
          </w:p>
        </w:tc>
        <w:tc>
          <w:tcPr>
            <w:tcW w:w="200" w:type="pct"/>
            <w:shd w:val="clear" w:color="auto" w:fill="auto"/>
          </w:tcPr>
          <w:p w14:paraId="524A9E0D" w14:textId="77777777" w:rsidR="009F4504" w:rsidRDefault="009F4504" w:rsidP="00773720">
            <w:pPr>
              <w:pStyle w:val="rfdPoem"/>
              <w:rPr>
                <w:rtl/>
              </w:rPr>
            </w:pPr>
          </w:p>
        </w:tc>
        <w:tc>
          <w:tcPr>
            <w:tcW w:w="2400" w:type="pct"/>
            <w:shd w:val="clear" w:color="auto" w:fill="auto"/>
          </w:tcPr>
          <w:p w14:paraId="139E436C" w14:textId="77777777" w:rsidR="009F4504" w:rsidRDefault="008D15A7" w:rsidP="00773720">
            <w:pPr>
              <w:pStyle w:val="rfdPoem"/>
              <w:rPr>
                <w:rtl/>
              </w:rPr>
            </w:pPr>
            <w:r w:rsidRPr="008D15A7">
              <w:rPr>
                <w:rtl/>
              </w:rPr>
              <w:t>لولّوني ظهرورَهم فِرارا</w:t>
            </w:r>
            <w:r w:rsidR="009F4504" w:rsidRPr="00B15854">
              <w:rPr>
                <w:rStyle w:val="rfdPoemTiniCharChar"/>
                <w:rtl/>
              </w:rPr>
              <w:br/>
              <w:t> </w:t>
            </w:r>
          </w:p>
        </w:tc>
      </w:tr>
    </w:tbl>
    <w:p w14:paraId="7DB1A155" w14:textId="77777777" w:rsidR="00B255DC" w:rsidRDefault="00B255DC" w:rsidP="00B255DC">
      <w:pPr>
        <w:rPr>
          <w:rtl/>
        </w:rPr>
      </w:pPr>
      <w:r>
        <w:rPr>
          <w:rFonts w:hint="eastAsia"/>
          <w:rtl/>
        </w:rPr>
        <w:t>وسألني</w:t>
      </w:r>
      <w:r>
        <w:rPr>
          <w:rtl/>
        </w:rPr>
        <w:t xml:space="preserve"> أنْ أقول شيئاً يُناسب المقام</w:t>
      </w:r>
      <w:r w:rsidR="00774210">
        <w:rPr>
          <w:rtl/>
        </w:rPr>
        <w:t xml:space="preserve"> ،</w:t>
      </w:r>
      <w:r w:rsidR="00424402">
        <w:rPr>
          <w:rtl/>
        </w:rPr>
        <w:t xml:space="preserve"> </w:t>
      </w:r>
      <w:r>
        <w:rPr>
          <w:rtl/>
        </w:rPr>
        <w:t>فقلت</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8D15A7" w14:paraId="3FAE44F4" w14:textId="77777777">
        <w:tc>
          <w:tcPr>
            <w:tcW w:w="2400" w:type="pct"/>
            <w:shd w:val="clear" w:color="auto" w:fill="auto"/>
          </w:tcPr>
          <w:p w14:paraId="2287360A" w14:textId="77777777" w:rsidR="008D15A7" w:rsidRDefault="008D15A7" w:rsidP="00773720">
            <w:pPr>
              <w:pStyle w:val="rfdPoem"/>
              <w:rPr>
                <w:rtl/>
              </w:rPr>
            </w:pPr>
            <w:r w:rsidRPr="008D15A7">
              <w:rPr>
                <w:rtl/>
              </w:rPr>
              <w:t>لك العتبىٰ ومنك الصفحُ يُرجىٰ</w:t>
            </w:r>
            <w:r w:rsidRPr="00B15854">
              <w:rPr>
                <w:rStyle w:val="rfdPoemTiniCharChar"/>
                <w:rtl/>
              </w:rPr>
              <w:br/>
              <w:t> </w:t>
            </w:r>
          </w:p>
        </w:tc>
        <w:tc>
          <w:tcPr>
            <w:tcW w:w="200" w:type="pct"/>
            <w:shd w:val="clear" w:color="auto" w:fill="auto"/>
          </w:tcPr>
          <w:p w14:paraId="3830D05C" w14:textId="77777777" w:rsidR="008D15A7" w:rsidRDefault="008D15A7" w:rsidP="00773720">
            <w:pPr>
              <w:pStyle w:val="rfdPoem"/>
              <w:rPr>
                <w:rtl/>
              </w:rPr>
            </w:pPr>
          </w:p>
        </w:tc>
        <w:tc>
          <w:tcPr>
            <w:tcW w:w="2400" w:type="pct"/>
            <w:shd w:val="clear" w:color="auto" w:fill="auto"/>
          </w:tcPr>
          <w:p w14:paraId="43B63223" w14:textId="77777777" w:rsidR="008D15A7" w:rsidRDefault="008D15A7" w:rsidP="00773720">
            <w:pPr>
              <w:pStyle w:val="rfdPoem"/>
              <w:rPr>
                <w:rtl/>
              </w:rPr>
            </w:pPr>
            <w:r w:rsidRPr="008D15A7">
              <w:rPr>
                <w:rtl/>
              </w:rPr>
              <w:t>إذا لم تَستبنْ منهم وَقارا</w:t>
            </w:r>
            <w:r w:rsidRPr="00B15854">
              <w:rPr>
                <w:rStyle w:val="rfdPoemTiniCharChar"/>
                <w:rtl/>
              </w:rPr>
              <w:br/>
              <w:t> </w:t>
            </w:r>
          </w:p>
        </w:tc>
      </w:tr>
    </w:tbl>
    <w:p w14:paraId="1B980F1F" w14:textId="77777777" w:rsidR="00B255DC" w:rsidRDefault="00B255DC" w:rsidP="00B255DC">
      <w:pPr>
        <w:pStyle w:val="rfdLine"/>
        <w:rPr>
          <w:rtl/>
        </w:rPr>
      </w:pPr>
      <w:r>
        <w:rPr>
          <w:rtl/>
        </w:rPr>
        <w:t>__________</w:t>
      </w:r>
    </w:p>
    <w:p w14:paraId="3388E0DE" w14:textId="77777777" w:rsidR="00B255DC" w:rsidRDefault="00B255DC" w:rsidP="00B255DC">
      <w:pPr>
        <w:pStyle w:val="rfdFootnote0"/>
        <w:rPr>
          <w:rtl/>
        </w:rPr>
      </w:pPr>
      <w:r>
        <w:rPr>
          <w:rtl/>
        </w:rPr>
        <w:t>(1) نقلاً عن</w:t>
      </w:r>
      <w:r w:rsidR="00774210">
        <w:rPr>
          <w:rtl/>
        </w:rPr>
        <w:t xml:space="preserve"> :</w:t>
      </w:r>
      <w:r w:rsidR="00424402">
        <w:rPr>
          <w:rtl/>
        </w:rPr>
        <w:t xml:space="preserve"> </w:t>
      </w:r>
      <w:r>
        <w:rPr>
          <w:rtl/>
        </w:rPr>
        <w:t>أعيان الشيعة 4 /137.</w:t>
      </w:r>
    </w:p>
    <w:p w14:paraId="25277EDD"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8D15A7" w14:paraId="40C0D256" w14:textId="77777777">
        <w:tc>
          <w:tcPr>
            <w:tcW w:w="2400" w:type="pct"/>
            <w:shd w:val="clear" w:color="auto" w:fill="auto"/>
          </w:tcPr>
          <w:p w14:paraId="773AB26F" w14:textId="77777777" w:rsidR="008D15A7" w:rsidRDefault="008D15A7" w:rsidP="008D15A7">
            <w:pPr>
              <w:pStyle w:val="rfdPoem"/>
              <w:rPr>
                <w:rtl/>
              </w:rPr>
            </w:pPr>
            <w:r w:rsidRPr="008D15A7">
              <w:rPr>
                <w:rtl/>
              </w:rPr>
              <w:t>وإنْ هم قد جَنوا عمْداً وجهلاً</w:t>
            </w:r>
            <w:r w:rsidRPr="00B15854">
              <w:rPr>
                <w:rStyle w:val="rfdPoemTiniCharChar"/>
                <w:rtl/>
              </w:rPr>
              <w:br/>
              <w:t> </w:t>
            </w:r>
          </w:p>
        </w:tc>
        <w:tc>
          <w:tcPr>
            <w:tcW w:w="200" w:type="pct"/>
            <w:shd w:val="clear" w:color="auto" w:fill="auto"/>
          </w:tcPr>
          <w:p w14:paraId="21DC3779" w14:textId="77777777" w:rsidR="008D15A7" w:rsidRDefault="008D15A7" w:rsidP="008D15A7">
            <w:pPr>
              <w:pStyle w:val="rfdPoem"/>
              <w:rPr>
                <w:rtl/>
              </w:rPr>
            </w:pPr>
          </w:p>
        </w:tc>
        <w:tc>
          <w:tcPr>
            <w:tcW w:w="2400" w:type="pct"/>
            <w:shd w:val="clear" w:color="auto" w:fill="auto"/>
          </w:tcPr>
          <w:p w14:paraId="1848ED35" w14:textId="77777777" w:rsidR="008D15A7" w:rsidRDefault="008D15A7" w:rsidP="008D15A7">
            <w:pPr>
              <w:pStyle w:val="rfdPoem"/>
              <w:rPr>
                <w:rtl/>
              </w:rPr>
            </w:pPr>
            <w:r w:rsidRPr="008D15A7">
              <w:rPr>
                <w:rtl/>
              </w:rPr>
              <w:t>وما رَاعوا وما طلبوا اعتذرا</w:t>
            </w:r>
            <w:r w:rsidRPr="00B15854">
              <w:rPr>
                <w:rStyle w:val="rfdPoemTiniCharChar"/>
                <w:rtl/>
              </w:rPr>
              <w:br/>
              <w:t> </w:t>
            </w:r>
          </w:p>
        </w:tc>
      </w:tr>
      <w:tr w:rsidR="008D15A7" w14:paraId="45ACCBD7" w14:textId="77777777">
        <w:tc>
          <w:tcPr>
            <w:tcW w:w="2400" w:type="pct"/>
            <w:shd w:val="clear" w:color="auto" w:fill="auto"/>
          </w:tcPr>
          <w:p w14:paraId="4051FD0B" w14:textId="77777777" w:rsidR="008D15A7" w:rsidRDefault="008D15A7" w:rsidP="008D15A7">
            <w:pPr>
              <w:pStyle w:val="rfdPoem"/>
              <w:rPr>
                <w:rtl/>
              </w:rPr>
            </w:pPr>
            <w:r w:rsidRPr="008D15A7">
              <w:rPr>
                <w:rtl/>
              </w:rPr>
              <w:t>فإنّ البدرَ لا يُثنيه شيءٌ</w:t>
            </w:r>
            <w:r w:rsidRPr="00B15854">
              <w:rPr>
                <w:rStyle w:val="rfdPoemTiniCharChar"/>
                <w:rtl/>
              </w:rPr>
              <w:br/>
              <w:t> </w:t>
            </w:r>
          </w:p>
        </w:tc>
        <w:tc>
          <w:tcPr>
            <w:tcW w:w="200" w:type="pct"/>
            <w:shd w:val="clear" w:color="auto" w:fill="auto"/>
          </w:tcPr>
          <w:p w14:paraId="246553A2" w14:textId="77777777" w:rsidR="008D15A7" w:rsidRDefault="008D15A7" w:rsidP="008D15A7">
            <w:pPr>
              <w:pStyle w:val="rfdPoem"/>
              <w:rPr>
                <w:rtl/>
              </w:rPr>
            </w:pPr>
          </w:p>
        </w:tc>
        <w:tc>
          <w:tcPr>
            <w:tcW w:w="2400" w:type="pct"/>
            <w:shd w:val="clear" w:color="auto" w:fill="auto"/>
          </w:tcPr>
          <w:p w14:paraId="5E463003" w14:textId="77777777" w:rsidR="008D15A7" w:rsidRDefault="008D15A7" w:rsidP="008D15A7">
            <w:pPr>
              <w:pStyle w:val="rfdPoem"/>
              <w:rPr>
                <w:rtl/>
              </w:rPr>
            </w:pPr>
            <w:r w:rsidRPr="008D15A7">
              <w:rPr>
                <w:rtl/>
              </w:rPr>
              <w:t>من العجما ضُباحاً أو جُؤارا</w:t>
            </w:r>
            <w:r w:rsidRPr="00B15854">
              <w:rPr>
                <w:rStyle w:val="rfdPoemTiniCharChar"/>
                <w:rtl/>
              </w:rPr>
              <w:br/>
              <w:t> </w:t>
            </w:r>
          </w:p>
        </w:tc>
      </w:tr>
      <w:tr w:rsidR="008D15A7" w14:paraId="0E25B970" w14:textId="77777777">
        <w:tc>
          <w:tcPr>
            <w:tcW w:w="2400" w:type="pct"/>
            <w:shd w:val="clear" w:color="auto" w:fill="auto"/>
          </w:tcPr>
          <w:p w14:paraId="1114CE66" w14:textId="77777777" w:rsidR="008D15A7" w:rsidRDefault="008D15A7" w:rsidP="00773720">
            <w:pPr>
              <w:pStyle w:val="rfdPoem"/>
              <w:rPr>
                <w:rtl/>
              </w:rPr>
            </w:pPr>
            <w:r w:rsidRPr="008D15A7">
              <w:rPr>
                <w:rtl/>
              </w:rPr>
              <w:t>فطبْ نفساً فكلّهمُ ذليلٌ</w:t>
            </w:r>
            <w:r w:rsidRPr="00B15854">
              <w:rPr>
                <w:rStyle w:val="rfdPoemTiniCharChar"/>
                <w:rtl/>
              </w:rPr>
              <w:br/>
              <w:t> </w:t>
            </w:r>
          </w:p>
        </w:tc>
        <w:tc>
          <w:tcPr>
            <w:tcW w:w="200" w:type="pct"/>
            <w:shd w:val="clear" w:color="auto" w:fill="auto"/>
          </w:tcPr>
          <w:p w14:paraId="663EE9FB" w14:textId="77777777" w:rsidR="008D15A7" w:rsidRDefault="008D15A7" w:rsidP="00773720">
            <w:pPr>
              <w:pStyle w:val="rfdPoem"/>
              <w:rPr>
                <w:rtl/>
              </w:rPr>
            </w:pPr>
          </w:p>
        </w:tc>
        <w:tc>
          <w:tcPr>
            <w:tcW w:w="2400" w:type="pct"/>
            <w:shd w:val="clear" w:color="auto" w:fill="auto"/>
          </w:tcPr>
          <w:p w14:paraId="16A3349A" w14:textId="77777777" w:rsidR="008D15A7" w:rsidRDefault="008D15A7" w:rsidP="00773720">
            <w:pPr>
              <w:pStyle w:val="rfdPoem"/>
              <w:rPr>
                <w:rtl/>
              </w:rPr>
            </w:pPr>
            <w:r w:rsidRPr="008D15A7">
              <w:rPr>
                <w:rtl/>
              </w:rPr>
              <w:t>لعزّتكَ اختياراً واضطرارا</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5847A7B9" w14:textId="77777777" w:rsidR="00B255DC" w:rsidRDefault="00424402" w:rsidP="00B255DC">
      <w:pPr>
        <w:rPr>
          <w:rtl/>
        </w:rPr>
      </w:pPr>
      <w:r>
        <w:rPr>
          <w:rtl/>
        </w:rPr>
        <w:t>3 ـ</w:t>
      </w:r>
      <w:r w:rsidR="00BC4282">
        <w:rPr>
          <w:rtl/>
        </w:rPr>
        <w:t xml:space="preserve"> </w:t>
      </w:r>
      <w:r w:rsidR="00B255DC">
        <w:rPr>
          <w:rtl/>
        </w:rPr>
        <w:t>وقال أيضاً</w:t>
      </w:r>
      <w:r w:rsidR="00774210">
        <w:rPr>
          <w:rtl/>
        </w:rPr>
        <w:t xml:space="preserve"> :</w:t>
      </w:r>
      <w:r>
        <w:rPr>
          <w:rtl/>
        </w:rPr>
        <w:t xml:space="preserve"> </w:t>
      </w:r>
      <w:r w:rsidR="0043398A">
        <w:rPr>
          <w:rtl/>
        </w:rPr>
        <w:t>«</w:t>
      </w:r>
      <w:r w:rsidR="00B255DC">
        <w:rPr>
          <w:rtl/>
        </w:rPr>
        <w:t>وكان شيخنا الشيخ جعفر اجتمع بالإمام إسماعيل المذكور</w:t>
      </w:r>
      <w:r w:rsidR="00BC4282">
        <w:rPr>
          <w:rtl/>
        </w:rPr>
        <w:t xml:space="preserve"> </w:t>
      </w:r>
      <w:r w:rsidR="00B255DC">
        <w:rPr>
          <w:rtl/>
        </w:rPr>
        <w:t>[إسماعيل بن القاسم</w:t>
      </w:r>
      <w:r w:rsidR="00BC4282">
        <w:rPr>
          <w:rtl/>
        </w:rPr>
        <w:t xml:space="preserve"> </w:t>
      </w:r>
      <w:r w:rsidR="00B255DC">
        <w:rPr>
          <w:rtl/>
        </w:rPr>
        <w:t>(ت</w:t>
      </w:r>
      <w:r w:rsidR="00BC4282">
        <w:rPr>
          <w:rtl/>
        </w:rPr>
        <w:t xml:space="preserve"> </w:t>
      </w:r>
      <w:r w:rsidR="00B255DC">
        <w:rPr>
          <w:rtl/>
        </w:rPr>
        <w:t>108</w:t>
      </w:r>
      <w:r w:rsidR="00DE5467">
        <w:rPr>
          <w:rtl/>
        </w:rPr>
        <w:t>7 ه</w:t>
      </w:r>
      <w:r w:rsidR="00B255DC">
        <w:rPr>
          <w:rtl/>
        </w:rPr>
        <w:t>ـ)] فأنشده الإمام قول الشيخ تقي الدين ابن دقيق العيد في مدح اليمن</w:t>
      </w:r>
      <w:r w:rsidR="00774210">
        <w:rPr>
          <w:rtl/>
        </w:rPr>
        <w:t xml:space="preserve"> ،</w:t>
      </w:r>
      <w:r>
        <w:rPr>
          <w:rtl/>
        </w:rPr>
        <w:t xml:space="preserve"> </w:t>
      </w:r>
      <w:r w:rsidR="00B255DC">
        <w:rPr>
          <w:rtl/>
        </w:rPr>
        <w:t>وكتبه له بخطّه في تذكرته</w:t>
      </w:r>
      <w:r w:rsidR="00774210">
        <w:rPr>
          <w:rtl/>
        </w:rPr>
        <w:t xml:space="preserve"> ،</w:t>
      </w:r>
      <w:r>
        <w:rPr>
          <w:rtl/>
        </w:rPr>
        <w:t xml:space="preserve"> </w:t>
      </w:r>
      <w:r w:rsidR="00B255DC">
        <w:rPr>
          <w:rtl/>
        </w:rPr>
        <w:t>وهو</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8D15A7" w14:paraId="7239D77E" w14:textId="77777777">
        <w:tc>
          <w:tcPr>
            <w:tcW w:w="2400" w:type="pct"/>
            <w:shd w:val="clear" w:color="auto" w:fill="auto"/>
          </w:tcPr>
          <w:p w14:paraId="4FFA3A39" w14:textId="77777777" w:rsidR="008D15A7" w:rsidRDefault="008D15A7" w:rsidP="008D15A7">
            <w:pPr>
              <w:pStyle w:val="rfdPoem"/>
              <w:rPr>
                <w:rtl/>
              </w:rPr>
            </w:pPr>
            <w:r w:rsidRPr="008D15A7">
              <w:rPr>
                <w:rtl/>
              </w:rPr>
              <w:t>تجادلَ أربابُ الفضائلِ إذْ رأوا</w:t>
            </w:r>
            <w:r w:rsidRPr="00B15854">
              <w:rPr>
                <w:rStyle w:val="rfdPoemTiniCharChar"/>
                <w:rtl/>
              </w:rPr>
              <w:br/>
              <w:t> </w:t>
            </w:r>
          </w:p>
        </w:tc>
        <w:tc>
          <w:tcPr>
            <w:tcW w:w="200" w:type="pct"/>
            <w:shd w:val="clear" w:color="auto" w:fill="auto"/>
          </w:tcPr>
          <w:p w14:paraId="4D988AA0" w14:textId="77777777" w:rsidR="008D15A7" w:rsidRDefault="008D15A7" w:rsidP="008D15A7">
            <w:pPr>
              <w:pStyle w:val="rfdPoem"/>
              <w:rPr>
                <w:rtl/>
              </w:rPr>
            </w:pPr>
          </w:p>
        </w:tc>
        <w:tc>
          <w:tcPr>
            <w:tcW w:w="2400" w:type="pct"/>
            <w:shd w:val="clear" w:color="auto" w:fill="auto"/>
          </w:tcPr>
          <w:p w14:paraId="700B07DF" w14:textId="77777777" w:rsidR="008D15A7" w:rsidRDefault="008D15A7" w:rsidP="008D15A7">
            <w:pPr>
              <w:pStyle w:val="rfdPoem"/>
              <w:rPr>
                <w:rtl/>
              </w:rPr>
            </w:pPr>
            <w:r w:rsidRPr="008D15A7">
              <w:rPr>
                <w:rtl/>
              </w:rPr>
              <w:t>بضاعَتَهم موكُوسةَ الحظِّ في الثمنْ</w:t>
            </w:r>
            <w:r w:rsidRPr="00B15854">
              <w:rPr>
                <w:rStyle w:val="rfdPoemTiniCharChar"/>
                <w:rtl/>
              </w:rPr>
              <w:br/>
              <w:t> </w:t>
            </w:r>
          </w:p>
        </w:tc>
      </w:tr>
      <w:tr w:rsidR="008D15A7" w14:paraId="12103F69" w14:textId="77777777">
        <w:tc>
          <w:tcPr>
            <w:tcW w:w="2400" w:type="pct"/>
            <w:shd w:val="clear" w:color="auto" w:fill="auto"/>
          </w:tcPr>
          <w:p w14:paraId="300CE2C1" w14:textId="77777777" w:rsidR="008D15A7" w:rsidRDefault="008D15A7" w:rsidP="008D15A7">
            <w:pPr>
              <w:pStyle w:val="rfdPoem"/>
              <w:rPr>
                <w:rtl/>
              </w:rPr>
            </w:pPr>
            <w:r w:rsidRPr="008D15A7">
              <w:rPr>
                <w:rtl/>
              </w:rPr>
              <w:t>وقالوا عرضناها فلم نُلِف راغِباً</w:t>
            </w:r>
            <w:r w:rsidRPr="00B15854">
              <w:rPr>
                <w:rStyle w:val="rfdPoemTiniCharChar"/>
                <w:rtl/>
              </w:rPr>
              <w:br/>
              <w:t> </w:t>
            </w:r>
          </w:p>
        </w:tc>
        <w:tc>
          <w:tcPr>
            <w:tcW w:w="200" w:type="pct"/>
            <w:shd w:val="clear" w:color="auto" w:fill="auto"/>
          </w:tcPr>
          <w:p w14:paraId="7963C1D4" w14:textId="77777777" w:rsidR="008D15A7" w:rsidRDefault="008D15A7" w:rsidP="008D15A7">
            <w:pPr>
              <w:pStyle w:val="rfdPoem"/>
              <w:rPr>
                <w:rtl/>
              </w:rPr>
            </w:pPr>
          </w:p>
        </w:tc>
        <w:tc>
          <w:tcPr>
            <w:tcW w:w="2400" w:type="pct"/>
            <w:shd w:val="clear" w:color="auto" w:fill="auto"/>
          </w:tcPr>
          <w:p w14:paraId="030FD94E" w14:textId="77777777" w:rsidR="008D15A7" w:rsidRDefault="008D15A7" w:rsidP="008D15A7">
            <w:pPr>
              <w:pStyle w:val="rfdPoem"/>
              <w:rPr>
                <w:rtl/>
              </w:rPr>
            </w:pPr>
            <w:r w:rsidRPr="008D15A7">
              <w:rPr>
                <w:rtl/>
              </w:rPr>
              <w:t>ولا مَن له في مثلِها نظرٌ حسنْ</w:t>
            </w:r>
            <w:r w:rsidRPr="00B15854">
              <w:rPr>
                <w:rStyle w:val="rfdPoemTiniCharChar"/>
                <w:rtl/>
              </w:rPr>
              <w:br/>
              <w:t> </w:t>
            </w:r>
          </w:p>
        </w:tc>
      </w:tr>
      <w:tr w:rsidR="008D15A7" w14:paraId="6E29656A" w14:textId="77777777">
        <w:tc>
          <w:tcPr>
            <w:tcW w:w="2400" w:type="pct"/>
            <w:shd w:val="clear" w:color="auto" w:fill="auto"/>
          </w:tcPr>
          <w:p w14:paraId="145D49DC" w14:textId="77777777" w:rsidR="008D15A7" w:rsidRDefault="008D15A7" w:rsidP="00773720">
            <w:pPr>
              <w:pStyle w:val="rfdPoem"/>
              <w:rPr>
                <w:rtl/>
              </w:rPr>
            </w:pPr>
            <w:r w:rsidRPr="008D15A7">
              <w:rPr>
                <w:rtl/>
              </w:rPr>
              <w:t>فلم يبقَ إلّا رفضُها واطّراحُها</w:t>
            </w:r>
            <w:r w:rsidRPr="00B15854">
              <w:rPr>
                <w:rStyle w:val="rfdPoemTiniCharChar"/>
                <w:rtl/>
              </w:rPr>
              <w:br/>
              <w:t> </w:t>
            </w:r>
          </w:p>
        </w:tc>
        <w:tc>
          <w:tcPr>
            <w:tcW w:w="200" w:type="pct"/>
            <w:shd w:val="clear" w:color="auto" w:fill="auto"/>
          </w:tcPr>
          <w:p w14:paraId="59E73591" w14:textId="77777777" w:rsidR="008D15A7" w:rsidRDefault="008D15A7" w:rsidP="00773720">
            <w:pPr>
              <w:pStyle w:val="rfdPoem"/>
              <w:rPr>
                <w:rtl/>
              </w:rPr>
            </w:pPr>
          </w:p>
        </w:tc>
        <w:tc>
          <w:tcPr>
            <w:tcW w:w="2400" w:type="pct"/>
            <w:shd w:val="clear" w:color="auto" w:fill="auto"/>
          </w:tcPr>
          <w:p w14:paraId="15FEE1CE" w14:textId="77777777" w:rsidR="008D15A7" w:rsidRDefault="008D15A7" w:rsidP="00773720">
            <w:pPr>
              <w:pStyle w:val="rfdPoem"/>
              <w:rPr>
                <w:rtl/>
              </w:rPr>
            </w:pPr>
            <w:r w:rsidRPr="008D15A7">
              <w:rPr>
                <w:rtl/>
              </w:rPr>
              <w:t>فقلتُ لهم لا تعجلوا السوق في اليمنْ</w:t>
            </w:r>
            <w:r w:rsidRPr="00B15854">
              <w:rPr>
                <w:rStyle w:val="rfdPoemTiniCharChar"/>
                <w:rtl/>
              </w:rPr>
              <w:br/>
              <w:t> </w:t>
            </w:r>
          </w:p>
        </w:tc>
      </w:tr>
    </w:tbl>
    <w:p w14:paraId="45247B95" w14:textId="77777777" w:rsidR="00B255DC" w:rsidRDefault="00B255DC" w:rsidP="00B255DC">
      <w:pPr>
        <w:rPr>
          <w:rtl/>
        </w:rPr>
      </w:pPr>
      <w:r>
        <w:rPr>
          <w:rFonts w:hint="eastAsia"/>
          <w:rtl/>
        </w:rPr>
        <w:t>قال</w:t>
      </w:r>
      <w:r>
        <w:rPr>
          <w:rtl/>
        </w:rPr>
        <w:t xml:space="preserve"> مولانا الشيخ فقلت مادحاً له لمّا رأيت من شغفه بهذه الأبيات بقولي وفيه لزوم ما لا يلزم</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8D15A7" w14:paraId="595C8BAB" w14:textId="77777777">
        <w:tc>
          <w:tcPr>
            <w:tcW w:w="2400" w:type="pct"/>
            <w:shd w:val="clear" w:color="auto" w:fill="auto"/>
          </w:tcPr>
          <w:p w14:paraId="23A5E882" w14:textId="77777777" w:rsidR="008D15A7" w:rsidRDefault="008D15A7" w:rsidP="008D15A7">
            <w:pPr>
              <w:pStyle w:val="rfdPoem"/>
              <w:rPr>
                <w:rtl/>
              </w:rPr>
            </w:pPr>
            <w:r w:rsidRPr="008D15A7">
              <w:rPr>
                <w:rtl/>
              </w:rPr>
              <w:t>نعمْ قد وجدناها فإنْ كـنتَ راغباً</w:t>
            </w:r>
            <w:r w:rsidRPr="00B15854">
              <w:rPr>
                <w:rStyle w:val="rfdPoemTiniCharChar"/>
                <w:rtl/>
              </w:rPr>
              <w:br/>
              <w:t> </w:t>
            </w:r>
          </w:p>
        </w:tc>
        <w:tc>
          <w:tcPr>
            <w:tcW w:w="200" w:type="pct"/>
            <w:shd w:val="clear" w:color="auto" w:fill="auto"/>
          </w:tcPr>
          <w:p w14:paraId="2ED593DA" w14:textId="77777777" w:rsidR="008D15A7" w:rsidRDefault="008D15A7" w:rsidP="008D15A7">
            <w:pPr>
              <w:pStyle w:val="rfdPoem"/>
              <w:rPr>
                <w:rtl/>
              </w:rPr>
            </w:pPr>
          </w:p>
        </w:tc>
        <w:tc>
          <w:tcPr>
            <w:tcW w:w="2400" w:type="pct"/>
            <w:shd w:val="clear" w:color="auto" w:fill="auto"/>
          </w:tcPr>
          <w:p w14:paraId="5295D6C1" w14:textId="77777777" w:rsidR="008D15A7" w:rsidRDefault="008D15A7" w:rsidP="008D15A7">
            <w:pPr>
              <w:pStyle w:val="rfdPoem"/>
              <w:rPr>
                <w:rtl/>
              </w:rPr>
            </w:pPr>
            <w:r w:rsidRPr="008D15A7">
              <w:rPr>
                <w:rtl/>
              </w:rPr>
              <w:t>فقِرنُ أميرِ المؤمنين أبي الحسـنْ</w:t>
            </w:r>
            <w:r w:rsidRPr="00B15854">
              <w:rPr>
                <w:rStyle w:val="rfdPoemTiniCharChar"/>
                <w:rtl/>
              </w:rPr>
              <w:br/>
              <w:t> </w:t>
            </w:r>
          </w:p>
        </w:tc>
      </w:tr>
      <w:tr w:rsidR="008D15A7" w14:paraId="5129DBE8" w14:textId="77777777">
        <w:tc>
          <w:tcPr>
            <w:tcW w:w="2400" w:type="pct"/>
            <w:shd w:val="clear" w:color="auto" w:fill="auto"/>
          </w:tcPr>
          <w:p w14:paraId="4E670BFE" w14:textId="77777777" w:rsidR="008D15A7" w:rsidRDefault="008D15A7" w:rsidP="008D15A7">
            <w:pPr>
              <w:pStyle w:val="rfdPoem"/>
              <w:rPr>
                <w:rtl/>
              </w:rPr>
            </w:pPr>
            <w:r w:rsidRPr="008D15A7">
              <w:rPr>
                <w:rtl/>
              </w:rPr>
              <w:t>أليفُ الندىٰ بحرُ الهُدىٰ كاشفُ الصدىٰ</w:t>
            </w:r>
            <w:r w:rsidRPr="00B15854">
              <w:rPr>
                <w:rStyle w:val="rfdPoemTiniCharChar"/>
                <w:rtl/>
              </w:rPr>
              <w:br/>
              <w:t> </w:t>
            </w:r>
          </w:p>
        </w:tc>
        <w:tc>
          <w:tcPr>
            <w:tcW w:w="200" w:type="pct"/>
            <w:shd w:val="clear" w:color="auto" w:fill="auto"/>
          </w:tcPr>
          <w:p w14:paraId="6243E630" w14:textId="77777777" w:rsidR="008D15A7" w:rsidRDefault="008D15A7" w:rsidP="008D15A7">
            <w:pPr>
              <w:pStyle w:val="rfdPoem"/>
              <w:rPr>
                <w:rtl/>
              </w:rPr>
            </w:pPr>
          </w:p>
        </w:tc>
        <w:tc>
          <w:tcPr>
            <w:tcW w:w="2400" w:type="pct"/>
            <w:shd w:val="clear" w:color="auto" w:fill="auto"/>
          </w:tcPr>
          <w:p w14:paraId="61E2B440" w14:textId="77777777" w:rsidR="008D15A7" w:rsidRDefault="008D15A7" w:rsidP="008D15A7">
            <w:pPr>
              <w:pStyle w:val="rfdPoem"/>
              <w:rPr>
                <w:rtl/>
              </w:rPr>
            </w:pPr>
            <w:r w:rsidRPr="008D15A7">
              <w:rPr>
                <w:rtl/>
              </w:rPr>
              <w:t>ومِصقَعُ أربابِ البلاغةِ واللَّسنْ</w:t>
            </w:r>
            <w:r w:rsidRPr="00B15854">
              <w:rPr>
                <w:rStyle w:val="rfdPoemTiniCharChar"/>
                <w:rtl/>
              </w:rPr>
              <w:br/>
              <w:t> </w:t>
            </w:r>
          </w:p>
        </w:tc>
      </w:tr>
      <w:tr w:rsidR="008D15A7" w14:paraId="69C4160D" w14:textId="77777777">
        <w:tc>
          <w:tcPr>
            <w:tcW w:w="2400" w:type="pct"/>
            <w:shd w:val="clear" w:color="auto" w:fill="auto"/>
          </w:tcPr>
          <w:p w14:paraId="4DE63942" w14:textId="77777777" w:rsidR="008D15A7" w:rsidRDefault="008D15A7" w:rsidP="00773720">
            <w:pPr>
              <w:pStyle w:val="rfdPoem"/>
              <w:rPr>
                <w:rtl/>
              </w:rPr>
            </w:pPr>
            <w:r w:rsidRPr="008D15A7">
              <w:rPr>
                <w:rtl/>
              </w:rPr>
              <w:t>وذاكَ الذي قد سِيطَ بالقلبِ حبُّه</w:t>
            </w:r>
            <w:r w:rsidRPr="00B15854">
              <w:rPr>
                <w:rStyle w:val="rfdPoemTiniCharChar"/>
                <w:rtl/>
              </w:rPr>
              <w:br/>
              <w:t> </w:t>
            </w:r>
          </w:p>
        </w:tc>
        <w:tc>
          <w:tcPr>
            <w:tcW w:w="200" w:type="pct"/>
            <w:shd w:val="clear" w:color="auto" w:fill="auto"/>
          </w:tcPr>
          <w:p w14:paraId="142F7AFC" w14:textId="77777777" w:rsidR="008D15A7" w:rsidRDefault="008D15A7" w:rsidP="00773720">
            <w:pPr>
              <w:pStyle w:val="rfdPoem"/>
              <w:rPr>
                <w:rtl/>
              </w:rPr>
            </w:pPr>
          </w:p>
        </w:tc>
        <w:tc>
          <w:tcPr>
            <w:tcW w:w="2400" w:type="pct"/>
            <w:shd w:val="clear" w:color="auto" w:fill="auto"/>
          </w:tcPr>
          <w:p w14:paraId="7C8DDF7F" w14:textId="77777777" w:rsidR="008D15A7" w:rsidRDefault="008D15A7" w:rsidP="00773720">
            <w:pPr>
              <w:pStyle w:val="rfdPoem"/>
              <w:rPr>
                <w:rtl/>
              </w:rPr>
            </w:pPr>
            <w:r w:rsidRPr="008D15A7">
              <w:rPr>
                <w:rtl/>
              </w:rPr>
              <w:t>كما سِيطَ حبُّ النومِ بالعينِ والوسنْ</w:t>
            </w:r>
            <w:r w:rsidR="0043398A">
              <w:rPr>
                <w:rtl/>
              </w:rPr>
              <w:t>»</w:t>
            </w:r>
            <w:r w:rsidR="00774210">
              <w:rPr>
                <w:rtl/>
              </w:rPr>
              <w:t xml:space="preserve"> </w:t>
            </w:r>
            <w:r w:rsidR="003A005C" w:rsidRPr="003A005C">
              <w:rPr>
                <w:rStyle w:val="rfdFootnotenum"/>
                <w:rtl/>
              </w:rPr>
              <w:t>(2)</w:t>
            </w:r>
            <w:r w:rsidRPr="00B15854">
              <w:rPr>
                <w:rStyle w:val="rfdPoemTiniCharChar"/>
                <w:rtl/>
              </w:rPr>
              <w:br/>
              <w:t> </w:t>
            </w:r>
          </w:p>
        </w:tc>
      </w:tr>
    </w:tbl>
    <w:p w14:paraId="228EE7F0" w14:textId="77777777" w:rsidR="00B255DC" w:rsidRDefault="00424402" w:rsidP="00B255DC">
      <w:pPr>
        <w:rPr>
          <w:rtl/>
        </w:rPr>
      </w:pPr>
      <w:r>
        <w:rPr>
          <w:rtl/>
        </w:rPr>
        <w:t>4 ـ</w:t>
      </w:r>
      <w:r w:rsidR="00BC4282">
        <w:rPr>
          <w:rtl/>
        </w:rPr>
        <w:t xml:space="preserve"> </w:t>
      </w:r>
      <w:r w:rsidR="00B255DC">
        <w:rPr>
          <w:rtl/>
        </w:rPr>
        <w:t>وقال أيضاً</w:t>
      </w:r>
      <w:r w:rsidR="00774210">
        <w:rPr>
          <w:rtl/>
        </w:rPr>
        <w:t xml:space="preserve"> :</w:t>
      </w:r>
      <w:r>
        <w:rPr>
          <w:rtl/>
        </w:rPr>
        <w:t xml:space="preserve"> </w:t>
      </w:r>
      <w:r w:rsidR="0043398A">
        <w:rPr>
          <w:rtl/>
        </w:rPr>
        <w:t>«</w:t>
      </w:r>
      <w:r w:rsidR="00B255DC">
        <w:rPr>
          <w:rtl/>
        </w:rPr>
        <w:t>ما كتبه لي بخطّه الشريف في بعض تذاكري</w:t>
      </w:r>
      <w:r w:rsidR="00774210">
        <w:rPr>
          <w:rtl/>
        </w:rPr>
        <w:t xml:space="preserve"> ،</w:t>
      </w:r>
      <w:r>
        <w:rPr>
          <w:rtl/>
        </w:rPr>
        <w:t xml:space="preserve"> </w:t>
      </w:r>
      <w:r w:rsidR="00B255DC">
        <w:rPr>
          <w:rtl/>
        </w:rPr>
        <w:t>وقال لي لسان قلمه</w:t>
      </w:r>
      <w:r w:rsidR="00774210">
        <w:rPr>
          <w:rtl/>
        </w:rPr>
        <w:t xml:space="preserve"> :</w:t>
      </w:r>
      <w:r>
        <w:rPr>
          <w:rtl/>
        </w:rPr>
        <w:t xml:space="preserve"> </w:t>
      </w:r>
      <w:r w:rsidR="00B255DC">
        <w:rPr>
          <w:rtl/>
        </w:rPr>
        <w:t>كن شاكري</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8D15A7" w14:paraId="0AB166E9" w14:textId="77777777">
        <w:tc>
          <w:tcPr>
            <w:tcW w:w="2400" w:type="pct"/>
            <w:shd w:val="clear" w:color="auto" w:fill="auto"/>
          </w:tcPr>
          <w:p w14:paraId="5F649549" w14:textId="77777777" w:rsidR="008D15A7" w:rsidRDefault="008D15A7" w:rsidP="00773720">
            <w:pPr>
              <w:pStyle w:val="rfdPoem"/>
              <w:rPr>
                <w:rtl/>
              </w:rPr>
            </w:pPr>
            <w:r w:rsidRPr="008D15A7">
              <w:rPr>
                <w:rtl/>
              </w:rPr>
              <w:t>وقائلةٍ سمعنا أنّ بَكراً</w:t>
            </w:r>
            <w:r w:rsidRPr="00B15854">
              <w:rPr>
                <w:rStyle w:val="rfdPoemTiniCharChar"/>
                <w:rtl/>
              </w:rPr>
              <w:br/>
              <w:t> </w:t>
            </w:r>
          </w:p>
        </w:tc>
        <w:tc>
          <w:tcPr>
            <w:tcW w:w="200" w:type="pct"/>
            <w:shd w:val="clear" w:color="auto" w:fill="auto"/>
          </w:tcPr>
          <w:p w14:paraId="30C00D14" w14:textId="77777777" w:rsidR="008D15A7" w:rsidRDefault="008D15A7" w:rsidP="00773720">
            <w:pPr>
              <w:pStyle w:val="rfdPoem"/>
              <w:rPr>
                <w:rtl/>
              </w:rPr>
            </w:pPr>
          </w:p>
        </w:tc>
        <w:tc>
          <w:tcPr>
            <w:tcW w:w="2400" w:type="pct"/>
            <w:shd w:val="clear" w:color="auto" w:fill="auto"/>
          </w:tcPr>
          <w:p w14:paraId="52C27FE5" w14:textId="77777777" w:rsidR="008D15A7" w:rsidRDefault="008D15A7" w:rsidP="00773720">
            <w:pPr>
              <w:pStyle w:val="rfdPoem"/>
              <w:rPr>
                <w:rtl/>
              </w:rPr>
            </w:pPr>
            <w:r w:rsidRPr="008D15A7">
              <w:rPr>
                <w:rtl/>
              </w:rPr>
              <w:t>له فضلٌ علىٰ عمْرٍ وزيدِ</w:t>
            </w:r>
            <w:r w:rsidRPr="00B15854">
              <w:rPr>
                <w:rStyle w:val="rfdPoemTiniCharChar"/>
                <w:rtl/>
              </w:rPr>
              <w:br/>
              <w:t> </w:t>
            </w:r>
          </w:p>
        </w:tc>
      </w:tr>
    </w:tbl>
    <w:p w14:paraId="52C5AFA4" w14:textId="77777777" w:rsidR="00B255DC" w:rsidRDefault="00B255DC" w:rsidP="00B255DC">
      <w:pPr>
        <w:pStyle w:val="rfdLine"/>
        <w:rPr>
          <w:rtl/>
        </w:rPr>
      </w:pPr>
      <w:r>
        <w:rPr>
          <w:rtl/>
        </w:rPr>
        <w:t>__________</w:t>
      </w:r>
    </w:p>
    <w:p w14:paraId="04F00CDC" w14:textId="77777777" w:rsidR="00B255DC" w:rsidRDefault="00B255DC" w:rsidP="00B255DC">
      <w:pPr>
        <w:pStyle w:val="rfdFootnote0"/>
        <w:rPr>
          <w:rtl/>
        </w:rPr>
      </w:pPr>
      <w:r>
        <w:rPr>
          <w:rtl/>
        </w:rPr>
        <w:t>(1) رحلة ابن معصوم أو سلوة الغريب</w:t>
      </w:r>
      <w:r w:rsidR="00774210">
        <w:rPr>
          <w:rtl/>
        </w:rPr>
        <w:t xml:space="preserve"> :</w:t>
      </w:r>
      <w:r w:rsidR="00424402">
        <w:rPr>
          <w:rtl/>
        </w:rPr>
        <w:t xml:space="preserve"> </w:t>
      </w:r>
      <w:r>
        <w:rPr>
          <w:rtl/>
        </w:rPr>
        <w:t>61.</w:t>
      </w:r>
    </w:p>
    <w:p w14:paraId="082A0514" w14:textId="77777777" w:rsidR="00B255DC" w:rsidRDefault="00B255DC" w:rsidP="00B255DC">
      <w:pPr>
        <w:pStyle w:val="rfdFootnote0"/>
        <w:rPr>
          <w:rtl/>
        </w:rPr>
      </w:pPr>
      <w:r>
        <w:rPr>
          <w:rtl/>
        </w:rPr>
        <w:t>(2) المصدر السابق</w:t>
      </w:r>
      <w:r w:rsidR="00774210">
        <w:rPr>
          <w:rtl/>
        </w:rPr>
        <w:t xml:space="preserve"> :</w:t>
      </w:r>
      <w:r w:rsidR="00424402">
        <w:rPr>
          <w:rtl/>
        </w:rPr>
        <w:t xml:space="preserve"> </w:t>
      </w:r>
      <w:r>
        <w:rPr>
          <w:rtl/>
        </w:rPr>
        <w:t>6</w:t>
      </w:r>
      <w:r w:rsidR="00424402">
        <w:rPr>
          <w:rtl/>
        </w:rPr>
        <w:t xml:space="preserve">6 </w:t>
      </w:r>
      <w:r w:rsidR="00DE5467">
        <w:rPr>
          <w:rtl/>
        </w:rPr>
        <w:t>ـ 6</w:t>
      </w:r>
      <w:r>
        <w:rPr>
          <w:rtl/>
        </w:rPr>
        <w:t>7.</w:t>
      </w:r>
    </w:p>
    <w:p w14:paraId="4F1189BC"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8D15A7" w14:paraId="72A87C34" w14:textId="77777777">
        <w:tc>
          <w:tcPr>
            <w:tcW w:w="2400" w:type="pct"/>
            <w:shd w:val="clear" w:color="auto" w:fill="auto"/>
          </w:tcPr>
          <w:p w14:paraId="6EDDD759" w14:textId="77777777" w:rsidR="008D15A7" w:rsidRDefault="008D15A7" w:rsidP="00773720">
            <w:pPr>
              <w:pStyle w:val="rfdPoem"/>
              <w:rPr>
                <w:rtl/>
              </w:rPr>
            </w:pPr>
            <w:r w:rsidRPr="008D15A7">
              <w:rPr>
                <w:rtl/>
              </w:rPr>
              <w:t>فقلتُ لها سَماعُكِ ليس شيئاً</w:t>
            </w:r>
            <w:r w:rsidRPr="00B15854">
              <w:rPr>
                <w:rStyle w:val="rfdPoemTiniCharChar"/>
                <w:rtl/>
              </w:rPr>
              <w:br/>
              <w:t> </w:t>
            </w:r>
          </w:p>
        </w:tc>
        <w:tc>
          <w:tcPr>
            <w:tcW w:w="200" w:type="pct"/>
            <w:shd w:val="clear" w:color="auto" w:fill="auto"/>
          </w:tcPr>
          <w:p w14:paraId="4F9B5A4E" w14:textId="77777777" w:rsidR="008D15A7" w:rsidRDefault="008D15A7" w:rsidP="00773720">
            <w:pPr>
              <w:pStyle w:val="rfdPoem"/>
              <w:rPr>
                <w:rtl/>
              </w:rPr>
            </w:pPr>
          </w:p>
        </w:tc>
        <w:tc>
          <w:tcPr>
            <w:tcW w:w="2400" w:type="pct"/>
            <w:shd w:val="clear" w:color="auto" w:fill="auto"/>
          </w:tcPr>
          <w:p w14:paraId="15E44E9C" w14:textId="77777777" w:rsidR="008D15A7" w:rsidRDefault="008D15A7" w:rsidP="00773720">
            <w:pPr>
              <w:pStyle w:val="rfdPoem"/>
              <w:rPr>
                <w:rtl/>
              </w:rPr>
            </w:pPr>
            <w:r w:rsidRPr="008D15A7">
              <w:rPr>
                <w:rtl/>
              </w:rPr>
              <w:t>وهذا مثلُ تسمعُ بالمُعَيْدي</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44B1C64F" w14:textId="77777777" w:rsidR="00B255DC" w:rsidRDefault="00424402" w:rsidP="00B255DC">
      <w:pPr>
        <w:rPr>
          <w:rtl/>
        </w:rPr>
      </w:pPr>
      <w:r>
        <w:rPr>
          <w:rtl/>
        </w:rPr>
        <w:t>5 ـ</w:t>
      </w:r>
      <w:r w:rsidR="00BC4282">
        <w:rPr>
          <w:rtl/>
        </w:rPr>
        <w:t xml:space="preserve"> </w:t>
      </w:r>
      <w:r w:rsidR="00B255DC">
        <w:rPr>
          <w:rtl/>
        </w:rPr>
        <w:t>وقال أيضاً</w:t>
      </w:r>
      <w:r w:rsidR="00774210">
        <w:rPr>
          <w:rtl/>
        </w:rPr>
        <w:t xml:space="preserve"> :</w:t>
      </w:r>
      <w:r>
        <w:rPr>
          <w:rtl/>
        </w:rPr>
        <w:t xml:space="preserve"> </w:t>
      </w:r>
      <w:r w:rsidR="0043398A">
        <w:rPr>
          <w:rtl/>
        </w:rPr>
        <w:t>«</w:t>
      </w:r>
      <w:r w:rsidR="00B255DC">
        <w:rPr>
          <w:rtl/>
        </w:rPr>
        <w:t>ومن نفائس حكمه قوله</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8D15A7" w14:paraId="28A52E95" w14:textId="77777777">
        <w:tc>
          <w:tcPr>
            <w:tcW w:w="2400" w:type="pct"/>
            <w:shd w:val="clear" w:color="auto" w:fill="auto"/>
          </w:tcPr>
          <w:p w14:paraId="7311A26F" w14:textId="77777777" w:rsidR="008D15A7" w:rsidRDefault="008D15A7" w:rsidP="008D15A7">
            <w:pPr>
              <w:pStyle w:val="rfdPoem"/>
              <w:rPr>
                <w:rtl/>
              </w:rPr>
            </w:pPr>
            <w:r w:rsidRPr="008D15A7">
              <w:rPr>
                <w:rtl/>
              </w:rPr>
              <w:t>إنْ تردْ إيلادَ مَن زُوِّجتهُ</w:t>
            </w:r>
            <w:r w:rsidRPr="00B15854">
              <w:rPr>
                <w:rStyle w:val="rfdPoemTiniCharChar"/>
                <w:rtl/>
              </w:rPr>
              <w:br/>
              <w:t> </w:t>
            </w:r>
          </w:p>
        </w:tc>
        <w:tc>
          <w:tcPr>
            <w:tcW w:w="200" w:type="pct"/>
            <w:shd w:val="clear" w:color="auto" w:fill="auto"/>
          </w:tcPr>
          <w:p w14:paraId="06915F15" w14:textId="77777777" w:rsidR="008D15A7" w:rsidRDefault="008D15A7" w:rsidP="008D15A7">
            <w:pPr>
              <w:pStyle w:val="rfdPoem"/>
              <w:rPr>
                <w:rtl/>
              </w:rPr>
            </w:pPr>
          </w:p>
        </w:tc>
        <w:tc>
          <w:tcPr>
            <w:tcW w:w="2400" w:type="pct"/>
            <w:shd w:val="clear" w:color="auto" w:fill="auto"/>
          </w:tcPr>
          <w:p w14:paraId="11F96BB1" w14:textId="77777777" w:rsidR="008D15A7" w:rsidRDefault="008D15A7" w:rsidP="008D15A7">
            <w:pPr>
              <w:pStyle w:val="rfdPoem"/>
              <w:rPr>
                <w:rtl/>
              </w:rPr>
            </w:pPr>
            <w:r w:rsidRPr="008D15A7">
              <w:rPr>
                <w:rtl/>
              </w:rPr>
              <w:t>فاتّخذْ</w:t>
            </w:r>
            <w:r w:rsidR="00424402">
              <w:rPr>
                <w:rtl/>
              </w:rPr>
              <w:t xml:space="preserve"> </w:t>
            </w:r>
            <w:r w:rsidR="00774210">
              <w:rPr>
                <w:rtl/>
              </w:rPr>
              <w:t xml:space="preserve">ـ </w:t>
            </w:r>
            <w:r w:rsidRPr="008D15A7">
              <w:rPr>
                <w:rtl/>
              </w:rPr>
              <w:t>وُفِّقتَ</w:t>
            </w:r>
            <w:r w:rsidR="00774210">
              <w:rPr>
                <w:rtl/>
              </w:rPr>
              <w:t xml:space="preserve"> ـ</w:t>
            </w:r>
            <w:r w:rsidR="00424402">
              <w:rPr>
                <w:rtl/>
              </w:rPr>
              <w:t xml:space="preserve"> </w:t>
            </w:r>
            <w:r w:rsidRPr="008D15A7">
              <w:rPr>
                <w:rtl/>
              </w:rPr>
              <w:t>زوجاً صالحا</w:t>
            </w:r>
            <w:r w:rsidRPr="00B15854">
              <w:rPr>
                <w:rStyle w:val="rfdPoemTiniCharChar"/>
                <w:rtl/>
              </w:rPr>
              <w:br/>
              <w:t> </w:t>
            </w:r>
          </w:p>
        </w:tc>
      </w:tr>
      <w:tr w:rsidR="008D15A7" w14:paraId="694A6A8A" w14:textId="77777777">
        <w:tc>
          <w:tcPr>
            <w:tcW w:w="2400" w:type="pct"/>
            <w:shd w:val="clear" w:color="auto" w:fill="auto"/>
          </w:tcPr>
          <w:p w14:paraId="63F8D654" w14:textId="77777777" w:rsidR="008D15A7" w:rsidRDefault="008D15A7" w:rsidP="00773720">
            <w:pPr>
              <w:pStyle w:val="rfdPoem"/>
              <w:rPr>
                <w:rtl/>
              </w:rPr>
            </w:pPr>
            <w:r w:rsidRPr="008D15A7">
              <w:rPr>
                <w:rtl/>
              </w:rPr>
              <w:t>إنّ ما المُزن عذبٌ طعمُه</w:t>
            </w:r>
            <w:r w:rsidRPr="00B15854">
              <w:rPr>
                <w:rStyle w:val="rfdPoemTiniCharChar"/>
                <w:rtl/>
              </w:rPr>
              <w:br/>
              <w:t> </w:t>
            </w:r>
          </w:p>
        </w:tc>
        <w:tc>
          <w:tcPr>
            <w:tcW w:w="200" w:type="pct"/>
            <w:shd w:val="clear" w:color="auto" w:fill="auto"/>
          </w:tcPr>
          <w:p w14:paraId="5C434A4D" w14:textId="77777777" w:rsidR="008D15A7" w:rsidRDefault="008D15A7" w:rsidP="00773720">
            <w:pPr>
              <w:pStyle w:val="rfdPoem"/>
              <w:rPr>
                <w:rtl/>
              </w:rPr>
            </w:pPr>
          </w:p>
        </w:tc>
        <w:tc>
          <w:tcPr>
            <w:tcW w:w="2400" w:type="pct"/>
            <w:shd w:val="clear" w:color="auto" w:fill="auto"/>
          </w:tcPr>
          <w:p w14:paraId="1C865A7F" w14:textId="77777777" w:rsidR="008D15A7" w:rsidRDefault="008D15A7" w:rsidP="00773720">
            <w:pPr>
              <w:pStyle w:val="rfdPoem"/>
              <w:rPr>
                <w:rtl/>
              </w:rPr>
            </w:pPr>
            <w:r w:rsidRPr="008D15A7">
              <w:rPr>
                <w:rtl/>
              </w:rPr>
              <w:t>فإذا أسبخَ أضحىٰ مالِحا</w:t>
            </w:r>
            <w:r w:rsidR="0043398A">
              <w:rPr>
                <w:rtl/>
              </w:rPr>
              <w:t>»</w:t>
            </w:r>
            <w:r w:rsidR="00774210">
              <w:rPr>
                <w:rtl/>
              </w:rPr>
              <w:t xml:space="preserve"> </w:t>
            </w:r>
            <w:r w:rsidR="003A005C" w:rsidRPr="003A005C">
              <w:rPr>
                <w:rStyle w:val="rfdFootnotenum"/>
                <w:rtl/>
              </w:rPr>
              <w:t>(2)</w:t>
            </w:r>
            <w:r w:rsidRPr="00B15854">
              <w:rPr>
                <w:rStyle w:val="rfdPoemTiniCharChar"/>
                <w:rtl/>
              </w:rPr>
              <w:br/>
              <w:t> </w:t>
            </w:r>
          </w:p>
        </w:tc>
      </w:tr>
    </w:tbl>
    <w:p w14:paraId="66E61702" w14:textId="77777777" w:rsidR="00424402" w:rsidRDefault="00424402" w:rsidP="00B255DC">
      <w:pPr>
        <w:rPr>
          <w:rtl/>
        </w:rPr>
      </w:pPr>
      <w:r>
        <w:rPr>
          <w:rtl/>
        </w:rPr>
        <w:t>6 ـ</w:t>
      </w:r>
      <w:r w:rsidR="00B255DC">
        <w:rPr>
          <w:rtl/>
        </w:rPr>
        <w:t xml:space="preserve"> وقال أيضاً</w:t>
      </w:r>
      <w:r w:rsidR="00774210">
        <w:rPr>
          <w:rtl/>
        </w:rPr>
        <w:t xml:space="preserve"> :</w:t>
      </w:r>
      <w:r>
        <w:rPr>
          <w:rtl/>
        </w:rPr>
        <w:t xml:space="preserve"> </w:t>
      </w:r>
      <w:r w:rsidR="0043398A">
        <w:rPr>
          <w:rtl/>
        </w:rPr>
        <w:t>«</w:t>
      </w:r>
      <w:r w:rsidR="00B255DC">
        <w:rPr>
          <w:rtl/>
        </w:rPr>
        <w:t>ومن بدائع معانيه التي أعيت المعنيّ بالأدب ومُعانيه</w:t>
      </w:r>
      <w:r w:rsidR="00774210">
        <w:rPr>
          <w:rtl/>
        </w:rPr>
        <w:t xml:space="preserve"> ،</w:t>
      </w:r>
      <w:r>
        <w:rPr>
          <w:rtl/>
        </w:rPr>
        <w:t xml:space="preserve"> </w:t>
      </w:r>
      <w:r w:rsidR="00B255DC">
        <w:rPr>
          <w:rtl/>
        </w:rPr>
        <w:t>قوله في تعز قرية في أعمال اليمن</w:t>
      </w:r>
      <w:r w:rsidR="00774210">
        <w:rPr>
          <w:rtl/>
        </w:rPr>
        <w:t xml:space="preserve"> ،</w:t>
      </w:r>
      <w:r>
        <w:rPr>
          <w:rtl/>
        </w:rPr>
        <w:t xml:space="preserve"> </w:t>
      </w:r>
      <w:r w:rsidR="00B255DC">
        <w:rPr>
          <w:rtl/>
        </w:rPr>
        <w:t>وكان قد اجتمع بواليها السيّد يحيىٰ بن محمد القاسم الزيدي</w:t>
      </w:r>
      <w:r w:rsidR="00774210">
        <w:rPr>
          <w:rtl/>
        </w:rPr>
        <w:t xml:space="preserve"> ،</w:t>
      </w:r>
      <w:r>
        <w:rPr>
          <w:rtl/>
        </w:rPr>
        <w:t xml:space="preserve"> </w:t>
      </w:r>
      <w:r w:rsidR="00B255DC">
        <w:rPr>
          <w:rtl/>
        </w:rPr>
        <w:t>فأحلّه بناديه</w:t>
      </w:r>
      <w:r w:rsidR="00774210">
        <w:rPr>
          <w:rtl/>
        </w:rPr>
        <w:t xml:space="preserve"> ،</w:t>
      </w:r>
      <w:r>
        <w:rPr>
          <w:rtl/>
        </w:rPr>
        <w:t xml:space="preserve"> </w:t>
      </w:r>
      <w:r w:rsidR="00B255DC">
        <w:rPr>
          <w:rtl/>
        </w:rPr>
        <w:t>وأوجب عليه شكر أياديه</w:t>
      </w:r>
      <w:r w:rsidR="00774210">
        <w:rPr>
          <w:rtl/>
        </w:rPr>
        <w:t xml:space="preserve"> :</w:t>
      </w:r>
    </w:p>
    <w:tbl>
      <w:tblPr>
        <w:bidiVisual/>
        <w:tblW w:w="5000" w:type="pct"/>
        <w:tblLook w:val="01E0" w:firstRow="1" w:lastRow="1" w:firstColumn="1" w:lastColumn="1" w:noHBand="0" w:noVBand="0"/>
      </w:tblPr>
      <w:tblGrid>
        <w:gridCol w:w="3538"/>
        <w:gridCol w:w="295"/>
        <w:gridCol w:w="3538"/>
      </w:tblGrid>
      <w:tr w:rsidR="008D15A7" w14:paraId="45180430" w14:textId="77777777">
        <w:tc>
          <w:tcPr>
            <w:tcW w:w="2400" w:type="pct"/>
            <w:shd w:val="clear" w:color="auto" w:fill="auto"/>
          </w:tcPr>
          <w:p w14:paraId="240D90A1" w14:textId="77777777" w:rsidR="008D15A7" w:rsidRDefault="008D15A7" w:rsidP="008D15A7">
            <w:pPr>
              <w:pStyle w:val="rfdPoem"/>
              <w:rPr>
                <w:rtl/>
              </w:rPr>
            </w:pPr>
            <w:r w:rsidRPr="008D15A7">
              <w:rPr>
                <w:rtl/>
              </w:rPr>
              <w:t>تعزُّ دارٌ تناهتْ في محاسنِها</w:t>
            </w:r>
            <w:r w:rsidRPr="00B15854">
              <w:rPr>
                <w:rStyle w:val="rfdPoemTiniCharChar"/>
                <w:rtl/>
              </w:rPr>
              <w:br/>
              <w:t> </w:t>
            </w:r>
          </w:p>
        </w:tc>
        <w:tc>
          <w:tcPr>
            <w:tcW w:w="200" w:type="pct"/>
            <w:shd w:val="clear" w:color="auto" w:fill="auto"/>
          </w:tcPr>
          <w:p w14:paraId="37722F5B" w14:textId="77777777" w:rsidR="008D15A7" w:rsidRDefault="008D15A7" w:rsidP="008D15A7">
            <w:pPr>
              <w:pStyle w:val="rfdPoem"/>
              <w:rPr>
                <w:rtl/>
              </w:rPr>
            </w:pPr>
          </w:p>
        </w:tc>
        <w:tc>
          <w:tcPr>
            <w:tcW w:w="2400" w:type="pct"/>
            <w:shd w:val="clear" w:color="auto" w:fill="auto"/>
          </w:tcPr>
          <w:p w14:paraId="328F78BF" w14:textId="77777777" w:rsidR="008D15A7" w:rsidRDefault="008D15A7" w:rsidP="008D15A7">
            <w:pPr>
              <w:pStyle w:val="rfdPoem"/>
              <w:rPr>
                <w:rtl/>
              </w:rPr>
            </w:pPr>
            <w:r w:rsidRPr="008D15A7">
              <w:rPr>
                <w:rtl/>
              </w:rPr>
              <w:t>فليس يُوجدُ في الدنيا مُضارِعُها</w:t>
            </w:r>
            <w:r w:rsidRPr="00B15854">
              <w:rPr>
                <w:rStyle w:val="rfdPoemTiniCharChar"/>
                <w:rtl/>
              </w:rPr>
              <w:br/>
              <w:t> </w:t>
            </w:r>
          </w:p>
        </w:tc>
      </w:tr>
      <w:tr w:rsidR="008D15A7" w14:paraId="6AD652D8" w14:textId="77777777">
        <w:tc>
          <w:tcPr>
            <w:tcW w:w="2400" w:type="pct"/>
            <w:shd w:val="clear" w:color="auto" w:fill="auto"/>
          </w:tcPr>
          <w:p w14:paraId="4565863F" w14:textId="77777777" w:rsidR="008D15A7" w:rsidRDefault="008D15A7" w:rsidP="00773720">
            <w:pPr>
              <w:pStyle w:val="rfdPoem"/>
              <w:rPr>
                <w:rtl/>
              </w:rPr>
            </w:pPr>
            <w:r w:rsidRPr="008D15A7">
              <w:rPr>
                <w:rtl/>
              </w:rPr>
              <w:t>وحيثُ كان الفتىٰ يحيىٰ العزيز بها</w:t>
            </w:r>
            <w:r w:rsidRPr="00B15854">
              <w:rPr>
                <w:rStyle w:val="rfdPoemTiniCharChar"/>
                <w:rtl/>
              </w:rPr>
              <w:br/>
              <w:t> </w:t>
            </w:r>
          </w:p>
        </w:tc>
        <w:tc>
          <w:tcPr>
            <w:tcW w:w="200" w:type="pct"/>
            <w:shd w:val="clear" w:color="auto" w:fill="auto"/>
          </w:tcPr>
          <w:p w14:paraId="62DBEC70" w14:textId="77777777" w:rsidR="008D15A7" w:rsidRDefault="008D15A7" w:rsidP="00773720">
            <w:pPr>
              <w:pStyle w:val="rfdPoem"/>
              <w:rPr>
                <w:rtl/>
              </w:rPr>
            </w:pPr>
          </w:p>
        </w:tc>
        <w:tc>
          <w:tcPr>
            <w:tcW w:w="2400" w:type="pct"/>
            <w:shd w:val="clear" w:color="auto" w:fill="auto"/>
          </w:tcPr>
          <w:p w14:paraId="2A0A5E74" w14:textId="77777777" w:rsidR="008D15A7" w:rsidRDefault="008D15A7" w:rsidP="00773720">
            <w:pPr>
              <w:pStyle w:val="rfdPoem"/>
              <w:rPr>
                <w:rtl/>
              </w:rPr>
            </w:pPr>
            <w:r w:rsidRPr="008D15A7">
              <w:rPr>
                <w:rtl/>
              </w:rPr>
              <w:t>عزَّت فصارت علىٰ الماضي مُضارِعُها</w:t>
            </w:r>
            <w:r w:rsidR="0043398A">
              <w:rPr>
                <w:rtl/>
              </w:rPr>
              <w:t>»</w:t>
            </w:r>
            <w:r w:rsidR="00774210">
              <w:rPr>
                <w:rtl/>
              </w:rPr>
              <w:t xml:space="preserve"> </w:t>
            </w:r>
            <w:r w:rsidR="003A005C" w:rsidRPr="003A005C">
              <w:rPr>
                <w:rStyle w:val="rfdFootnotenum"/>
                <w:rtl/>
              </w:rPr>
              <w:t>(3)</w:t>
            </w:r>
            <w:r w:rsidRPr="00B15854">
              <w:rPr>
                <w:rStyle w:val="rfdPoemTiniCharChar"/>
                <w:rtl/>
              </w:rPr>
              <w:br/>
              <w:t> </w:t>
            </w:r>
          </w:p>
        </w:tc>
      </w:tr>
    </w:tbl>
    <w:p w14:paraId="3B3505FB" w14:textId="77777777" w:rsidR="00B255DC" w:rsidRDefault="00424402" w:rsidP="00B255DC">
      <w:pPr>
        <w:rPr>
          <w:rtl/>
        </w:rPr>
      </w:pPr>
      <w:r>
        <w:rPr>
          <w:rtl/>
        </w:rPr>
        <w:t>7 ـ</w:t>
      </w:r>
      <w:r w:rsidR="00B255DC">
        <w:rPr>
          <w:rtl/>
        </w:rPr>
        <w:t xml:space="preserve"> وقال أيضاً</w:t>
      </w:r>
      <w:r w:rsidR="00774210">
        <w:rPr>
          <w:rtl/>
        </w:rPr>
        <w:t xml:space="preserve"> :</w:t>
      </w:r>
      <w:r>
        <w:rPr>
          <w:rtl/>
        </w:rPr>
        <w:t xml:space="preserve"> </w:t>
      </w:r>
      <w:r w:rsidR="0043398A">
        <w:rPr>
          <w:rtl/>
        </w:rPr>
        <w:t>«</w:t>
      </w:r>
      <w:r w:rsidR="00B255DC">
        <w:rPr>
          <w:rtl/>
        </w:rPr>
        <w:t>وقد عرض علي نسخة من (اللباب</w:t>
      </w:r>
      <w:r w:rsidR="0043398A">
        <w:rPr>
          <w:rtl/>
        </w:rPr>
        <w:t>»</w:t>
      </w:r>
      <w:r>
        <w:rPr>
          <w:rtl/>
        </w:rPr>
        <w:t xml:space="preserve"> </w:t>
      </w:r>
      <w:r w:rsidR="00774210">
        <w:rPr>
          <w:rtl/>
        </w:rPr>
        <w:t>،</w:t>
      </w:r>
      <w:r>
        <w:rPr>
          <w:rtl/>
        </w:rPr>
        <w:t xml:space="preserve"> </w:t>
      </w:r>
      <w:r w:rsidR="00B255DC">
        <w:rPr>
          <w:rtl/>
        </w:rPr>
        <w:t>فأعدته عليه وكتب إليه</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8D15A7" w14:paraId="68B7F304" w14:textId="77777777">
        <w:tc>
          <w:tcPr>
            <w:tcW w:w="2400" w:type="pct"/>
            <w:shd w:val="clear" w:color="auto" w:fill="auto"/>
          </w:tcPr>
          <w:p w14:paraId="7C333C08" w14:textId="77777777" w:rsidR="008D15A7" w:rsidRDefault="008D15A7" w:rsidP="008D15A7">
            <w:pPr>
              <w:pStyle w:val="rfdPoem"/>
              <w:rPr>
                <w:rtl/>
              </w:rPr>
            </w:pPr>
            <w:r w:rsidRPr="008D15A7">
              <w:rPr>
                <w:rtl/>
              </w:rPr>
              <w:t>يا أيُّها المولىٰ الذي</w:t>
            </w:r>
            <w:r w:rsidRPr="00B15854">
              <w:rPr>
                <w:rStyle w:val="rfdPoemTiniCharChar"/>
                <w:rtl/>
              </w:rPr>
              <w:br/>
              <w:t> </w:t>
            </w:r>
          </w:p>
        </w:tc>
        <w:tc>
          <w:tcPr>
            <w:tcW w:w="200" w:type="pct"/>
            <w:shd w:val="clear" w:color="auto" w:fill="auto"/>
          </w:tcPr>
          <w:p w14:paraId="5492F48B" w14:textId="77777777" w:rsidR="008D15A7" w:rsidRDefault="008D15A7" w:rsidP="008D15A7">
            <w:pPr>
              <w:pStyle w:val="rfdPoem"/>
              <w:rPr>
                <w:rtl/>
              </w:rPr>
            </w:pPr>
          </w:p>
        </w:tc>
        <w:tc>
          <w:tcPr>
            <w:tcW w:w="2400" w:type="pct"/>
            <w:shd w:val="clear" w:color="auto" w:fill="auto"/>
          </w:tcPr>
          <w:p w14:paraId="24BC593B" w14:textId="77777777" w:rsidR="008D15A7" w:rsidRDefault="008D15A7" w:rsidP="008D15A7">
            <w:pPr>
              <w:pStyle w:val="rfdPoem"/>
              <w:rPr>
                <w:rtl/>
              </w:rPr>
            </w:pPr>
            <w:r w:rsidRPr="008D15A7">
              <w:rPr>
                <w:rtl/>
              </w:rPr>
              <w:t>أضحىٰ بمجدٍ مُستطابِ</w:t>
            </w:r>
            <w:r w:rsidRPr="00B15854">
              <w:rPr>
                <w:rStyle w:val="rfdPoemTiniCharChar"/>
                <w:rtl/>
              </w:rPr>
              <w:br/>
              <w:t> </w:t>
            </w:r>
          </w:p>
        </w:tc>
      </w:tr>
      <w:tr w:rsidR="008D15A7" w14:paraId="7D5F6203" w14:textId="77777777">
        <w:tc>
          <w:tcPr>
            <w:tcW w:w="2400" w:type="pct"/>
            <w:shd w:val="clear" w:color="auto" w:fill="auto"/>
          </w:tcPr>
          <w:p w14:paraId="73F2BE56" w14:textId="77777777" w:rsidR="008D15A7" w:rsidRDefault="008D15A7" w:rsidP="008D15A7">
            <w:pPr>
              <w:pStyle w:val="rfdPoem"/>
              <w:rPr>
                <w:rtl/>
              </w:rPr>
            </w:pPr>
            <w:r w:rsidRPr="008D15A7">
              <w:rPr>
                <w:rtl/>
              </w:rPr>
              <w:t>ما كان ردّي للكتابِ</w:t>
            </w:r>
            <w:r w:rsidRPr="00B15854">
              <w:rPr>
                <w:rStyle w:val="rfdPoemTiniCharChar"/>
                <w:rtl/>
              </w:rPr>
              <w:br/>
              <w:t> </w:t>
            </w:r>
          </w:p>
        </w:tc>
        <w:tc>
          <w:tcPr>
            <w:tcW w:w="200" w:type="pct"/>
            <w:shd w:val="clear" w:color="auto" w:fill="auto"/>
          </w:tcPr>
          <w:p w14:paraId="427CD9EF" w14:textId="77777777" w:rsidR="008D15A7" w:rsidRDefault="008D15A7" w:rsidP="008D15A7">
            <w:pPr>
              <w:pStyle w:val="rfdPoem"/>
              <w:rPr>
                <w:rtl/>
              </w:rPr>
            </w:pPr>
          </w:p>
        </w:tc>
        <w:tc>
          <w:tcPr>
            <w:tcW w:w="2400" w:type="pct"/>
            <w:shd w:val="clear" w:color="auto" w:fill="auto"/>
          </w:tcPr>
          <w:p w14:paraId="4AC186DB" w14:textId="77777777" w:rsidR="008D15A7" w:rsidRDefault="008D15A7" w:rsidP="008D15A7">
            <w:pPr>
              <w:pStyle w:val="rfdPoem"/>
              <w:rPr>
                <w:rtl/>
              </w:rPr>
            </w:pPr>
            <w:r w:rsidRPr="008D15A7">
              <w:rPr>
                <w:rtl/>
              </w:rPr>
              <w:t>وحقِّ فضلِك والكتابِ</w:t>
            </w:r>
            <w:r w:rsidRPr="00B15854">
              <w:rPr>
                <w:rStyle w:val="rfdPoemTiniCharChar"/>
                <w:rtl/>
              </w:rPr>
              <w:br/>
              <w:t> </w:t>
            </w:r>
          </w:p>
        </w:tc>
      </w:tr>
      <w:tr w:rsidR="008D15A7" w14:paraId="306B7E4C" w14:textId="77777777">
        <w:tc>
          <w:tcPr>
            <w:tcW w:w="2400" w:type="pct"/>
            <w:shd w:val="clear" w:color="auto" w:fill="auto"/>
          </w:tcPr>
          <w:p w14:paraId="4F4000DA" w14:textId="77777777" w:rsidR="008D15A7" w:rsidRDefault="008D15A7" w:rsidP="008D15A7">
            <w:pPr>
              <w:pStyle w:val="rfdPoem"/>
              <w:rPr>
                <w:rtl/>
              </w:rPr>
            </w:pPr>
            <w:r w:rsidRPr="008D15A7">
              <w:rPr>
                <w:rtl/>
              </w:rPr>
              <w:t>إلّا لـعلمك أنه</w:t>
            </w:r>
            <w:r w:rsidRPr="00B15854">
              <w:rPr>
                <w:rStyle w:val="rfdPoemTiniCharChar"/>
                <w:rtl/>
              </w:rPr>
              <w:br/>
              <w:t> </w:t>
            </w:r>
          </w:p>
        </w:tc>
        <w:tc>
          <w:tcPr>
            <w:tcW w:w="200" w:type="pct"/>
            <w:shd w:val="clear" w:color="auto" w:fill="auto"/>
          </w:tcPr>
          <w:p w14:paraId="656D9D76" w14:textId="77777777" w:rsidR="008D15A7" w:rsidRDefault="008D15A7" w:rsidP="008D15A7">
            <w:pPr>
              <w:pStyle w:val="rfdPoem"/>
              <w:rPr>
                <w:rtl/>
              </w:rPr>
            </w:pPr>
          </w:p>
        </w:tc>
        <w:tc>
          <w:tcPr>
            <w:tcW w:w="2400" w:type="pct"/>
            <w:shd w:val="clear" w:color="auto" w:fill="auto"/>
          </w:tcPr>
          <w:p w14:paraId="393E91C8" w14:textId="77777777" w:rsidR="008D15A7" w:rsidRDefault="008D15A7" w:rsidP="008D15A7">
            <w:pPr>
              <w:pStyle w:val="rfdPoem"/>
              <w:rPr>
                <w:rtl/>
              </w:rPr>
            </w:pPr>
            <w:r w:rsidRPr="008D15A7">
              <w:rPr>
                <w:rtl/>
              </w:rPr>
              <w:t>قـشرٌ وسُمِّيَ باللُّبابِ</w:t>
            </w:r>
            <w:r w:rsidRPr="00B15854">
              <w:rPr>
                <w:rStyle w:val="rfdPoemTiniCharChar"/>
                <w:rtl/>
              </w:rPr>
              <w:br/>
              <w:t> </w:t>
            </w:r>
          </w:p>
        </w:tc>
      </w:tr>
      <w:tr w:rsidR="008D15A7" w14:paraId="15B6087B" w14:textId="77777777">
        <w:tc>
          <w:tcPr>
            <w:tcW w:w="2400" w:type="pct"/>
            <w:shd w:val="clear" w:color="auto" w:fill="auto"/>
          </w:tcPr>
          <w:p w14:paraId="26D8FEE1" w14:textId="77777777" w:rsidR="008D15A7" w:rsidRDefault="008D15A7" w:rsidP="008D15A7">
            <w:pPr>
              <w:pStyle w:val="rfdPoem"/>
              <w:rPr>
                <w:rtl/>
              </w:rPr>
            </w:pPr>
            <w:r w:rsidRPr="008D15A7">
              <w:rPr>
                <w:rtl/>
              </w:rPr>
              <w:t>فاصفح بفضلك عن فتىٰ</w:t>
            </w:r>
            <w:r w:rsidRPr="00B15854">
              <w:rPr>
                <w:rStyle w:val="rfdPoemTiniCharChar"/>
                <w:rtl/>
              </w:rPr>
              <w:br/>
              <w:t> </w:t>
            </w:r>
          </w:p>
        </w:tc>
        <w:tc>
          <w:tcPr>
            <w:tcW w:w="200" w:type="pct"/>
            <w:shd w:val="clear" w:color="auto" w:fill="auto"/>
          </w:tcPr>
          <w:p w14:paraId="6DB6CC56" w14:textId="77777777" w:rsidR="008D15A7" w:rsidRDefault="008D15A7" w:rsidP="008D15A7">
            <w:pPr>
              <w:pStyle w:val="rfdPoem"/>
              <w:rPr>
                <w:rtl/>
              </w:rPr>
            </w:pPr>
          </w:p>
        </w:tc>
        <w:tc>
          <w:tcPr>
            <w:tcW w:w="2400" w:type="pct"/>
            <w:shd w:val="clear" w:color="auto" w:fill="auto"/>
          </w:tcPr>
          <w:p w14:paraId="18C9EDD7" w14:textId="77777777" w:rsidR="008D15A7" w:rsidRDefault="008D15A7" w:rsidP="008D15A7">
            <w:pPr>
              <w:pStyle w:val="rfdPoem"/>
              <w:rPr>
                <w:rtl/>
              </w:rPr>
            </w:pPr>
            <w:r w:rsidRPr="008D15A7">
              <w:rPr>
                <w:rtl/>
              </w:rPr>
              <w:t>قد ضلَّ في ليلِ الشبابِ</w:t>
            </w:r>
            <w:r w:rsidRPr="00B15854">
              <w:rPr>
                <w:rStyle w:val="rfdPoemTiniCharChar"/>
                <w:rtl/>
              </w:rPr>
              <w:br/>
              <w:t> </w:t>
            </w:r>
          </w:p>
        </w:tc>
      </w:tr>
      <w:tr w:rsidR="008D15A7" w14:paraId="4391BE88" w14:textId="77777777">
        <w:tc>
          <w:tcPr>
            <w:tcW w:w="2400" w:type="pct"/>
            <w:shd w:val="clear" w:color="auto" w:fill="auto"/>
          </w:tcPr>
          <w:p w14:paraId="03701314" w14:textId="77777777" w:rsidR="008D15A7" w:rsidRDefault="008D15A7" w:rsidP="008D15A7">
            <w:pPr>
              <w:pStyle w:val="rfdPoem"/>
              <w:rPr>
                <w:rtl/>
              </w:rPr>
            </w:pPr>
            <w:r w:rsidRPr="008D15A7">
              <w:rPr>
                <w:rtl/>
              </w:rPr>
              <w:t>والشيخُ أوْلىٰ من عفا</w:t>
            </w:r>
            <w:r w:rsidRPr="00B15854">
              <w:rPr>
                <w:rStyle w:val="rfdPoemTiniCharChar"/>
                <w:rtl/>
              </w:rPr>
              <w:br/>
              <w:t> </w:t>
            </w:r>
          </w:p>
        </w:tc>
        <w:tc>
          <w:tcPr>
            <w:tcW w:w="200" w:type="pct"/>
            <w:shd w:val="clear" w:color="auto" w:fill="auto"/>
          </w:tcPr>
          <w:p w14:paraId="7D98A92C" w14:textId="77777777" w:rsidR="008D15A7" w:rsidRDefault="008D15A7" w:rsidP="008D15A7">
            <w:pPr>
              <w:pStyle w:val="rfdPoem"/>
              <w:rPr>
                <w:rtl/>
              </w:rPr>
            </w:pPr>
          </w:p>
        </w:tc>
        <w:tc>
          <w:tcPr>
            <w:tcW w:w="2400" w:type="pct"/>
            <w:shd w:val="clear" w:color="auto" w:fill="auto"/>
          </w:tcPr>
          <w:p w14:paraId="649F050D" w14:textId="77777777" w:rsidR="008D15A7" w:rsidRDefault="008D15A7" w:rsidP="008D15A7">
            <w:pPr>
              <w:pStyle w:val="rfdPoem"/>
              <w:rPr>
                <w:rtl/>
              </w:rPr>
            </w:pPr>
            <w:r w:rsidRPr="008D15A7">
              <w:rPr>
                <w:rtl/>
              </w:rPr>
              <w:t>عن ذنبِ غِرٍّ في التصابي</w:t>
            </w:r>
            <w:r w:rsidRPr="00B15854">
              <w:rPr>
                <w:rStyle w:val="rfdPoemTiniCharChar"/>
                <w:rtl/>
              </w:rPr>
              <w:br/>
              <w:t> </w:t>
            </w:r>
          </w:p>
        </w:tc>
      </w:tr>
      <w:tr w:rsidR="008D15A7" w14:paraId="3F0D0B9E" w14:textId="77777777">
        <w:tc>
          <w:tcPr>
            <w:tcW w:w="2400" w:type="pct"/>
            <w:shd w:val="clear" w:color="auto" w:fill="auto"/>
          </w:tcPr>
          <w:p w14:paraId="49473615" w14:textId="77777777" w:rsidR="008D15A7" w:rsidRDefault="008D15A7" w:rsidP="00773720">
            <w:pPr>
              <w:pStyle w:val="rfdPoem"/>
              <w:rPr>
                <w:rtl/>
              </w:rPr>
            </w:pPr>
            <w:r w:rsidRPr="008D15A7">
              <w:rPr>
                <w:rtl/>
              </w:rPr>
              <w:t>يا ماجداً في شعره</w:t>
            </w:r>
            <w:r w:rsidRPr="00B15854">
              <w:rPr>
                <w:rStyle w:val="rfdPoemTiniCharChar"/>
                <w:rtl/>
              </w:rPr>
              <w:br/>
              <w:t> </w:t>
            </w:r>
          </w:p>
        </w:tc>
        <w:tc>
          <w:tcPr>
            <w:tcW w:w="200" w:type="pct"/>
            <w:shd w:val="clear" w:color="auto" w:fill="auto"/>
          </w:tcPr>
          <w:p w14:paraId="4BF292D4" w14:textId="77777777" w:rsidR="008D15A7" w:rsidRDefault="008D15A7" w:rsidP="00773720">
            <w:pPr>
              <w:pStyle w:val="rfdPoem"/>
              <w:rPr>
                <w:rtl/>
              </w:rPr>
            </w:pPr>
          </w:p>
        </w:tc>
        <w:tc>
          <w:tcPr>
            <w:tcW w:w="2400" w:type="pct"/>
            <w:shd w:val="clear" w:color="auto" w:fill="auto"/>
          </w:tcPr>
          <w:p w14:paraId="33F7A8A2" w14:textId="77777777" w:rsidR="008D15A7" w:rsidRDefault="008D15A7" w:rsidP="00773720">
            <w:pPr>
              <w:pStyle w:val="rfdPoem"/>
              <w:rPr>
                <w:rtl/>
              </w:rPr>
            </w:pPr>
            <w:r w:rsidRPr="008D15A7">
              <w:rPr>
                <w:rtl/>
              </w:rPr>
              <w:t>قد جاء بالعجب العُجابِ</w:t>
            </w:r>
            <w:r w:rsidRPr="00B15854">
              <w:rPr>
                <w:rStyle w:val="rfdPoemTiniCharChar"/>
                <w:rtl/>
              </w:rPr>
              <w:br/>
              <w:t> </w:t>
            </w:r>
          </w:p>
        </w:tc>
      </w:tr>
    </w:tbl>
    <w:p w14:paraId="72839226" w14:textId="77777777" w:rsidR="00B255DC" w:rsidRDefault="00B255DC" w:rsidP="00B255DC">
      <w:pPr>
        <w:pStyle w:val="rfdLine"/>
        <w:rPr>
          <w:rtl/>
        </w:rPr>
      </w:pPr>
      <w:r>
        <w:rPr>
          <w:rtl/>
        </w:rPr>
        <w:t>__________</w:t>
      </w:r>
    </w:p>
    <w:p w14:paraId="3C8AAF45" w14:textId="77777777" w:rsidR="00B255DC" w:rsidRDefault="00B255DC" w:rsidP="00B255DC">
      <w:pPr>
        <w:pStyle w:val="rfdFootnote0"/>
        <w:rPr>
          <w:rtl/>
        </w:rPr>
      </w:pPr>
      <w:r>
        <w:rPr>
          <w:rtl/>
        </w:rPr>
        <w:t>(1) المصدر السابق</w:t>
      </w:r>
      <w:r w:rsidR="00774210">
        <w:rPr>
          <w:rtl/>
        </w:rPr>
        <w:t xml:space="preserve"> :</w:t>
      </w:r>
      <w:r w:rsidR="00424402">
        <w:rPr>
          <w:rtl/>
        </w:rPr>
        <w:t xml:space="preserve"> </w:t>
      </w:r>
      <w:r>
        <w:rPr>
          <w:rtl/>
        </w:rPr>
        <w:t>206.</w:t>
      </w:r>
    </w:p>
    <w:p w14:paraId="2F72C076" w14:textId="77777777" w:rsidR="00B255DC" w:rsidRDefault="00B255DC" w:rsidP="00B255DC">
      <w:pPr>
        <w:pStyle w:val="rfdFootnote0"/>
        <w:rPr>
          <w:rtl/>
        </w:rPr>
      </w:pPr>
      <w:r>
        <w:rPr>
          <w:rtl/>
        </w:rPr>
        <w:t>(2) المصدر السابق</w:t>
      </w:r>
      <w:r w:rsidR="00774210">
        <w:rPr>
          <w:rtl/>
        </w:rPr>
        <w:t xml:space="preserve"> :</w:t>
      </w:r>
      <w:r w:rsidR="00424402">
        <w:rPr>
          <w:rtl/>
        </w:rPr>
        <w:t xml:space="preserve"> </w:t>
      </w:r>
      <w:r>
        <w:rPr>
          <w:rtl/>
        </w:rPr>
        <w:t>207.</w:t>
      </w:r>
    </w:p>
    <w:p w14:paraId="604E32E7" w14:textId="77777777" w:rsidR="00B255DC" w:rsidRDefault="00B255DC" w:rsidP="00B255DC">
      <w:pPr>
        <w:pStyle w:val="rfdFootnote0"/>
        <w:rPr>
          <w:rtl/>
        </w:rPr>
      </w:pPr>
      <w:r>
        <w:rPr>
          <w:rtl/>
        </w:rPr>
        <w:t>(3) المصدر السابق.</w:t>
      </w:r>
    </w:p>
    <w:p w14:paraId="33039F10"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757924" w14:paraId="170222CD" w14:textId="77777777">
        <w:tc>
          <w:tcPr>
            <w:tcW w:w="2400" w:type="pct"/>
            <w:shd w:val="clear" w:color="auto" w:fill="auto"/>
          </w:tcPr>
          <w:p w14:paraId="2CF9E5CE" w14:textId="77777777" w:rsidR="00757924" w:rsidRDefault="00757924" w:rsidP="00757924">
            <w:pPr>
              <w:pStyle w:val="rfdPoem"/>
              <w:rPr>
                <w:rtl/>
              </w:rPr>
            </w:pPr>
            <w:r w:rsidRPr="00757924">
              <w:rPr>
                <w:rtl/>
              </w:rPr>
              <w:t>أنىٰ لمثلي يستطيعُ</w:t>
            </w:r>
            <w:r w:rsidRPr="00B15854">
              <w:rPr>
                <w:rStyle w:val="rfdPoemTiniCharChar"/>
                <w:rtl/>
              </w:rPr>
              <w:br/>
              <w:t> </w:t>
            </w:r>
          </w:p>
        </w:tc>
        <w:tc>
          <w:tcPr>
            <w:tcW w:w="200" w:type="pct"/>
            <w:shd w:val="clear" w:color="auto" w:fill="auto"/>
          </w:tcPr>
          <w:p w14:paraId="09F1E422" w14:textId="77777777" w:rsidR="00757924" w:rsidRDefault="00757924" w:rsidP="00757924">
            <w:pPr>
              <w:pStyle w:val="rfdPoem"/>
              <w:rPr>
                <w:rtl/>
              </w:rPr>
            </w:pPr>
          </w:p>
        </w:tc>
        <w:tc>
          <w:tcPr>
            <w:tcW w:w="2400" w:type="pct"/>
            <w:shd w:val="clear" w:color="auto" w:fill="auto"/>
          </w:tcPr>
          <w:p w14:paraId="1FC9AD18" w14:textId="77777777" w:rsidR="00757924" w:rsidRDefault="00757924" w:rsidP="00757924">
            <w:pPr>
              <w:pStyle w:val="rfdPoem"/>
              <w:rPr>
                <w:rtl/>
              </w:rPr>
            </w:pPr>
            <w:r w:rsidRPr="00757924">
              <w:rPr>
                <w:rtl/>
              </w:rPr>
              <w:t>لمثلكم ردَّ الجوابِ</w:t>
            </w:r>
            <w:r w:rsidRPr="00B15854">
              <w:rPr>
                <w:rStyle w:val="rfdPoemTiniCharChar"/>
                <w:rtl/>
              </w:rPr>
              <w:br/>
              <w:t> </w:t>
            </w:r>
          </w:p>
        </w:tc>
      </w:tr>
      <w:tr w:rsidR="00757924" w14:paraId="6130DEB5" w14:textId="77777777">
        <w:tc>
          <w:tcPr>
            <w:tcW w:w="2400" w:type="pct"/>
            <w:shd w:val="clear" w:color="auto" w:fill="auto"/>
          </w:tcPr>
          <w:p w14:paraId="47FDC4F9" w14:textId="77777777" w:rsidR="00757924" w:rsidRDefault="00757924" w:rsidP="00757924">
            <w:pPr>
              <w:pStyle w:val="rfdPoem"/>
              <w:rPr>
                <w:rtl/>
              </w:rPr>
            </w:pPr>
            <w:r w:rsidRPr="00757924">
              <w:rPr>
                <w:rtl/>
              </w:rPr>
              <w:t>إذْ أنتمُ بيتُ العلىٰ</w:t>
            </w:r>
            <w:r w:rsidRPr="00B15854">
              <w:rPr>
                <w:rStyle w:val="rfdPoemTiniCharChar"/>
                <w:rtl/>
              </w:rPr>
              <w:br/>
              <w:t> </w:t>
            </w:r>
          </w:p>
        </w:tc>
        <w:tc>
          <w:tcPr>
            <w:tcW w:w="200" w:type="pct"/>
            <w:shd w:val="clear" w:color="auto" w:fill="auto"/>
          </w:tcPr>
          <w:p w14:paraId="6D7A6EA1" w14:textId="77777777" w:rsidR="00757924" w:rsidRDefault="00757924" w:rsidP="00757924">
            <w:pPr>
              <w:pStyle w:val="rfdPoem"/>
              <w:rPr>
                <w:rtl/>
              </w:rPr>
            </w:pPr>
          </w:p>
        </w:tc>
        <w:tc>
          <w:tcPr>
            <w:tcW w:w="2400" w:type="pct"/>
            <w:shd w:val="clear" w:color="auto" w:fill="auto"/>
          </w:tcPr>
          <w:p w14:paraId="0CF2FF17" w14:textId="77777777" w:rsidR="00757924" w:rsidRDefault="00757924" w:rsidP="00757924">
            <w:pPr>
              <w:pStyle w:val="rfdPoem"/>
              <w:rPr>
                <w:rtl/>
              </w:rPr>
            </w:pPr>
            <w:r w:rsidRPr="00757924">
              <w:rPr>
                <w:rtl/>
              </w:rPr>
              <w:t>بل أنتمُ لبُّ اللُّبابِ</w:t>
            </w:r>
            <w:r w:rsidRPr="00B15854">
              <w:rPr>
                <w:rStyle w:val="rfdPoemTiniCharChar"/>
                <w:rtl/>
              </w:rPr>
              <w:br/>
              <w:t> </w:t>
            </w:r>
          </w:p>
        </w:tc>
      </w:tr>
      <w:tr w:rsidR="00757924" w14:paraId="268B9F57" w14:textId="77777777">
        <w:tc>
          <w:tcPr>
            <w:tcW w:w="2400" w:type="pct"/>
            <w:shd w:val="clear" w:color="auto" w:fill="auto"/>
          </w:tcPr>
          <w:p w14:paraId="2ADCBF4A" w14:textId="77777777" w:rsidR="00757924" w:rsidRDefault="00757924" w:rsidP="00757924">
            <w:pPr>
              <w:pStyle w:val="rfdPoem"/>
              <w:rPr>
                <w:rtl/>
              </w:rPr>
            </w:pPr>
            <w:r w:rsidRPr="00757924">
              <w:rPr>
                <w:rtl/>
              </w:rPr>
              <w:t>وكلامُكم خيرُ الكلامِ</w:t>
            </w:r>
            <w:r w:rsidRPr="00B15854">
              <w:rPr>
                <w:rStyle w:val="rfdPoemTiniCharChar"/>
                <w:rtl/>
              </w:rPr>
              <w:br/>
              <w:t> </w:t>
            </w:r>
          </w:p>
        </w:tc>
        <w:tc>
          <w:tcPr>
            <w:tcW w:w="200" w:type="pct"/>
            <w:shd w:val="clear" w:color="auto" w:fill="auto"/>
          </w:tcPr>
          <w:p w14:paraId="71A3452F" w14:textId="77777777" w:rsidR="00757924" w:rsidRDefault="00757924" w:rsidP="00757924">
            <w:pPr>
              <w:pStyle w:val="rfdPoem"/>
              <w:rPr>
                <w:rtl/>
              </w:rPr>
            </w:pPr>
          </w:p>
        </w:tc>
        <w:tc>
          <w:tcPr>
            <w:tcW w:w="2400" w:type="pct"/>
            <w:shd w:val="clear" w:color="auto" w:fill="auto"/>
          </w:tcPr>
          <w:p w14:paraId="1FA20AF8" w14:textId="77777777" w:rsidR="00757924" w:rsidRDefault="00757924" w:rsidP="00757924">
            <w:pPr>
              <w:pStyle w:val="rfdPoem"/>
              <w:rPr>
                <w:rtl/>
              </w:rPr>
            </w:pPr>
            <w:r w:rsidRPr="00757924">
              <w:rPr>
                <w:rtl/>
              </w:rPr>
              <w:t>وعندكم علمُ الكتابِ</w:t>
            </w:r>
            <w:r w:rsidRPr="00B15854">
              <w:rPr>
                <w:rStyle w:val="rfdPoemTiniCharChar"/>
                <w:rtl/>
              </w:rPr>
              <w:br/>
              <w:t> </w:t>
            </w:r>
          </w:p>
        </w:tc>
      </w:tr>
      <w:tr w:rsidR="00757924" w14:paraId="1E2FE75A" w14:textId="77777777">
        <w:tc>
          <w:tcPr>
            <w:tcW w:w="2400" w:type="pct"/>
            <w:shd w:val="clear" w:color="auto" w:fill="auto"/>
          </w:tcPr>
          <w:p w14:paraId="556C9EE0" w14:textId="77777777" w:rsidR="00757924" w:rsidRDefault="00757924" w:rsidP="00757924">
            <w:pPr>
              <w:pStyle w:val="rfdPoem"/>
              <w:rPr>
                <w:rtl/>
              </w:rPr>
            </w:pPr>
            <w:r w:rsidRPr="00757924">
              <w:rPr>
                <w:rtl/>
              </w:rPr>
              <w:t>تبْني كما تبني كهولُكمُ</w:t>
            </w:r>
            <w:r w:rsidRPr="00B15854">
              <w:rPr>
                <w:rStyle w:val="rfdPoemTiniCharChar"/>
                <w:rtl/>
              </w:rPr>
              <w:br/>
              <w:t> </w:t>
            </w:r>
          </w:p>
        </w:tc>
        <w:tc>
          <w:tcPr>
            <w:tcW w:w="200" w:type="pct"/>
            <w:shd w:val="clear" w:color="auto" w:fill="auto"/>
          </w:tcPr>
          <w:p w14:paraId="4317E226" w14:textId="77777777" w:rsidR="00757924" w:rsidRDefault="00757924" w:rsidP="00757924">
            <w:pPr>
              <w:pStyle w:val="rfdPoem"/>
              <w:rPr>
                <w:rtl/>
              </w:rPr>
            </w:pPr>
          </w:p>
        </w:tc>
        <w:tc>
          <w:tcPr>
            <w:tcW w:w="2400" w:type="pct"/>
            <w:shd w:val="clear" w:color="auto" w:fill="auto"/>
          </w:tcPr>
          <w:p w14:paraId="064B9F6E" w14:textId="77777777" w:rsidR="00757924" w:rsidRDefault="00757924" w:rsidP="00757924">
            <w:pPr>
              <w:pStyle w:val="rfdPoem"/>
              <w:rPr>
                <w:rtl/>
              </w:rPr>
            </w:pPr>
            <w:r w:rsidRPr="00757924">
              <w:rPr>
                <w:rtl/>
              </w:rPr>
              <w:t>أماجيدَ الشبابِ</w:t>
            </w:r>
            <w:r w:rsidRPr="00B15854">
              <w:rPr>
                <w:rStyle w:val="rfdPoemTiniCharChar"/>
                <w:rtl/>
              </w:rPr>
              <w:br/>
              <w:t> </w:t>
            </w:r>
          </w:p>
        </w:tc>
      </w:tr>
      <w:tr w:rsidR="00757924" w14:paraId="4107C986" w14:textId="77777777">
        <w:tc>
          <w:tcPr>
            <w:tcW w:w="2400" w:type="pct"/>
            <w:shd w:val="clear" w:color="auto" w:fill="auto"/>
          </w:tcPr>
          <w:p w14:paraId="2ECB1780" w14:textId="77777777" w:rsidR="00757924" w:rsidRDefault="00757924" w:rsidP="00757924">
            <w:pPr>
              <w:pStyle w:val="rfdPoem"/>
              <w:rPr>
                <w:rtl/>
              </w:rPr>
            </w:pPr>
            <w:r w:rsidRPr="00757924">
              <w:rPr>
                <w:rtl/>
              </w:rPr>
              <w:t>لكنْ تفضلكم عليّ أذلَّ</w:t>
            </w:r>
            <w:r w:rsidRPr="00B15854">
              <w:rPr>
                <w:rStyle w:val="rfdPoemTiniCharChar"/>
                <w:rtl/>
              </w:rPr>
              <w:br/>
              <w:t> </w:t>
            </w:r>
          </w:p>
        </w:tc>
        <w:tc>
          <w:tcPr>
            <w:tcW w:w="200" w:type="pct"/>
            <w:shd w:val="clear" w:color="auto" w:fill="auto"/>
          </w:tcPr>
          <w:p w14:paraId="40515EFE" w14:textId="77777777" w:rsidR="00757924" w:rsidRDefault="00757924" w:rsidP="00757924">
            <w:pPr>
              <w:pStyle w:val="rfdPoem"/>
              <w:rPr>
                <w:rtl/>
              </w:rPr>
            </w:pPr>
          </w:p>
        </w:tc>
        <w:tc>
          <w:tcPr>
            <w:tcW w:w="2400" w:type="pct"/>
            <w:shd w:val="clear" w:color="auto" w:fill="auto"/>
          </w:tcPr>
          <w:p w14:paraId="0CB619C8" w14:textId="77777777" w:rsidR="00757924" w:rsidRDefault="00757924" w:rsidP="00757924">
            <w:pPr>
              <w:pStyle w:val="rfdPoem"/>
              <w:rPr>
                <w:rtl/>
              </w:rPr>
            </w:pPr>
            <w:r w:rsidRPr="00757924">
              <w:rPr>
                <w:rtl/>
              </w:rPr>
              <w:t>شاردةَ الصعابِ</w:t>
            </w:r>
            <w:r w:rsidRPr="00B15854">
              <w:rPr>
                <w:rStyle w:val="rfdPoemTiniCharChar"/>
                <w:rtl/>
              </w:rPr>
              <w:br/>
              <w:t> </w:t>
            </w:r>
          </w:p>
        </w:tc>
      </w:tr>
      <w:tr w:rsidR="00757924" w14:paraId="21FBE2C9" w14:textId="77777777">
        <w:tc>
          <w:tcPr>
            <w:tcW w:w="2400" w:type="pct"/>
            <w:shd w:val="clear" w:color="auto" w:fill="auto"/>
          </w:tcPr>
          <w:p w14:paraId="62CAF889" w14:textId="77777777" w:rsidR="00757924" w:rsidRDefault="00757924" w:rsidP="00757924">
            <w:pPr>
              <w:pStyle w:val="rfdPoem"/>
              <w:rPr>
                <w:rtl/>
              </w:rPr>
            </w:pPr>
            <w:r w:rsidRPr="00757924">
              <w:rPr>
                <w:rtl/>
              </w:rPr>
              <w:t>كم نعمةٍ لكمُ وكمْ</w:t>
            </w:r>
            <w:r w:rsidRPr="00B15854">
              <w:rPr>
                <w:rStyle w:val="rfdPoemTiniCharChar"/>
                <w:rtl/>
              </w:rPr>
              <w:br/>
              <w:t> </w:t>
            </w:r>
          </w:p>
        </w:tc>
        <w:tc>
          <w:tcPr>
            <w:tcW w:w="200" w:type="pct"/>
            <w:shd w:val="clear" w:color="auto" w:fill="auto"/>
          </w:tcPr>
          <w:p w14:paraId="1FAD9E53" w14:textId="77777777" w:rsidR="00757924" w:rsidRDefault="00757924" w:rsidP="00757924">
            <w:pPr>
              <w:pStyle w:val="rfdPoem"/>
              <w:rPr>
                <w:rtl/>
              </w:rPr>
            </w:pPr>
          </w:p>
        </w:tc>
        <w:tc>
          <w:tcPr>
            <w:tcW w:w="2400" w:type="pct"/>
            <w:shd w:val="clear" w:color="auto" w:fill="auto"/>
          </w:tcPr>
          <w:p w14:paraId="629FA7F9" w14:textId="77777777" w:rsidR="00757924" w:rsidRDefault="00757924" w:rsidP="00757924">
            <w:pPr>
              <w:pStyle w:val="rfdPoem"/>
              <w:rPr>
                <w:rtl/>
              </w:rPr>
            </w:pPr>
            <w:r w:rsidRPr="00757924">
              <w:rPr>
                <w:rtl/>
              </w:rPr>
              <w:t>من منّةٍ ملأت وطابي</w:t>
            </w:r>
            <w:r w:rsidRPr="00B15854">
              <w:rPr>
                <w:rStyle w:val="rfdPoemTiniCharChar"/>
                <w:rtl/>
              </w:rPr>
              <w:br/>
              <w:t> </w:t>
            </w:r>
          </w:p>
        </w:tc>
      </w:tr>
      <w:tr w:rsidR="00757924" w14:paraId="4A56742A" w14:textId="77777777">
        <w:tc>
          <w:tcPr>
            <w:tcW w:w="2400" w:type="pct"/>
            <w:shd w:val="clear" w:color="auto" w:fill="auto"/>
          </w:tcPr>
          <w:p w14:paraId="5737FF00" w14:textId="77777777" w:rsidR="00757924" w:rsidRDefault="00757924" w:rsidP="00757924">
            <w:pPr>
              <w:pStyle w:val="rfdPoem"/>
              <w:rPr>
                <w:rtl/>
              </w:rPr>
            </w:pPr>
            <w:r w:rsidRPr="00757924">
              <w:rPr>
                <w:rtl/>
              </w:rPr>
              <w:t>أنا عاجزٌ عن شكرِها</w:t>
            </w:r>
            <w:r w:rsidRPr="00B15854">
              <w:rPr>
                <w:rStyle w:val="rfdPoemTiniCharChar"/>
                <w:rtl/>
              </w:rPr>
              <w:br/>
              <w:t> </w:t>
            </w:r>
          </w:p>
        </w:tc>
        <w:tc>
          <w:tcPr>
            <w:tcW w:w="200" w:type="pct"/>
            <w:shd w:val="clear" w:color="auto" w:fill="auto"/>
          </w:tcPr>
          <w:p w14:paraId="1A3E95DE" w14:textId="77777777" w:rsidR="00757924" w:rsidRDefault="00757924" w:rsidP="00757924">
            <w:pPr>
              <w:pStyle w:val="rfdPoem"/>
              <w:rPr>
                <w:rtl/>
              </w:rPr>
            </w:pPr>
          </w:p>
        </w:tc>
        <w:tc>
          <w:tcPr>
            <w:tcW w:w="2400" w:type="pct"/>
            <w:shd w:val="clear" w:color="auto" w:fill="auto"/>
          </w:tcPr>
          <w:p w14:paraId="6E082A94" w14:textId="77777777" w:rsidR="00757924" w:rsidRDefault="00757924" w:rsidP="00757924">
            <w:pPr>
              <w:pStyle w:val="rfdPoem"/>
              <w:rPr>
                <w:rtl/>
              </w:rPr>
            </w:pPr>
            <w:r w:rsidRPr="00757924">
              <w:rPr>
                <w:rtl/>
              </w:rPr>
              <w:t>حتّىٰ أُوسّدَ في الترابِ</w:t>
            </w:r>
            <w:r w:rsidRPr="00B15854">
              <w:rPr>
                <w:rStyle w:val="rfdPoemTiniCharChar"/>
                <w:rtl/>
              </w:rPr>
              <w:br/>
              <w:t> </w:t>
            </w:r>
          </w:p>
        </w:tc>
      </w:tr>
      <w:tr w:rsidR="00757924" w14:paraId="4973ACC6" w14:textId="77777777">
        <w:tc>
          <w:tcPr>
            <w:tcW w:w="2400" w:type="pct"/>
            <w:shd w:val="clear" w:color="auto" w:fill="auto"/>
          </w:tcPr>
          <w:p w14:paraId="71B34798" w14:textId="77777777" w:rsidR="00757924" w:rsidRDefault="00757924" w:rsidP="00757924">
            <w:pPr>
              <w:pStyle w:val="rfdPoem"/>
              <w:rPr>
                <w:rtl/>
              </w:rPr>
            </w:pPr>
            <w:r w:rsidRPr="00757924">
              <w:rPr>
                <w:rtl/>
              </w:rPr>
              <w:t>وأنا المِوَدُّ علىٰ الحقيقةِ</w:t>
            </w:r>
            <w:r w:rsidRPr="00B15854">
              <w:rPr>
                <w:rStyle w:val="rfdPoemTiniCharChar"/>
                <w:rtl/>
              </w:rPr>
              <w:br/>
              <w:t> </w:t>
            </w:r>
          </w:p>
        </w:tc>
        <w:tc>
          <w:tcPr>
            <w:tcW w:w="200" w:type="pct"/>
            <w:shd w:val="clear" w:color="auto" w:fill="auto"/>
          </w:tcPr>
          <w:p w14:paraId="05CE9858" w14:textId="77777777" w:rsidR="00757924" w:rsidRDefault="00757924" w:rsidP="00757924">
            <w:pPr>
              <w:pStyle w:val="rfdPoem"/>
              <w:rPr>
                <w:rtl/>
              </w:rPr>
            </w:pPr>
          </w:p>
        </w:tc>
        <w:tc>
          <w:tcPr>
            <w:tcW w:w="2400" w:type="pct"/>
            <w:shd w:val="clear" w:color="auto" w:fill="auto"/>
          </w:tcPr>
          <w:p w14:paraId="61B720D6" w14:textId="77777777" w:rsidR="00757924" w:rsidRDefault="00757924" w:rsidP="00757924">
            <w:pPr>
              <w:pStyle w:val="rfdPoem"/>
              <w:rPr>
                <w:rtl/>
              </w:rPr>
            </w:pPr>
            <w:r w:rsidRPr="00757924">
              <w:rPr>
                <w:rtl/>
              </w:rPr>
              <w:t>أينما اتّجهتْ رِكابي</w:t>
            </w:r>
            <w:r w:rsidRPr="00B15854">
              <w:rPr>
                <w:rStyle w:val="rfdPoemTiniCharChar"/>
                <w:rtl/>
              </w:rPr>
              <w:br/>
              <w:t> </w:t>
            </w:r>
          </w:p>
        </w:tc>
      </w:tr>
      <w:tr w:rsidR="00757924" w14:paraId="4246E6CF" w14:textId="77777777">
        <w:tc>
          <w:tcPr>
            <w:tcW w:w="2400" w:type="pct"/>
            <w:shd w:val="clear" w:color="auto" w:fill="auto"/>
          </w:tcPr>
          <w:p w14:paraId="75B80B82" w14:textId="77777777" w:rsidR="00757924" w:rsidRDefault="00757924" w:rsidP="00757924">
            <w:pPr>
              <w:pStyle w:val="rfdPoem"/>
              <w:rPr>
                <w:rtl/>
              </w:rPr>
            </w:pPr>
            <w:r w:rsidRPr="00757924">
              <w:rPr>
                <w:rtl/>
              </w:rPr>
              <w:t>يحلو لديّ علىٰ الهوىٰ</w:t>
            </w:r>
            <w:r w:rsidRPr="00B15854">
              <w:rPr>
                <w:rStyle w:val="rfdPoemTiniCharChar"/>
                <w:rtl/>
              </w:rPr>
              <w:br/>
              <w:t> </w:t>
            </w:r>
          </w:p>
        </w:tc>
        <w:tc>
          <w:tcPr>
            <w:tcW w:w="200" w:type="pct"/>
            <w:shd w:val="clear" w:color="auto" w:fill="auto"/>
          </w:tcPr>
          <w:p w14:paraId="309E636D" w14:textId="77777777" w:rsidR="00757924" w:rsidRDefault="00757924" w:rsidP="00757924">
            <w:pPr>
              <w:pStyle w:val="rfdPoem"/>
              <w:rPr>
                <w:rtl/>
              </w:rPr>
            </w:pPr>
          </w:p>
        </w:tc>
        <w:tc>
          <w:tcPr>
            <w:tcW w:w="2400" w:type="pct"/>
            <w:shd w:val="clear" w:color="auto" w:fill="auto"/>
          </w:tcPr>
          <w:p w14:paraId="47592756" w14:textId="77777777" w:rsidR="00757924" w:rsidRDefault="00757924" w:rsidP="00757924">
            <w:pPr>
              <w:pStyle w:val="rfdPoem"/>
              <w:rPr>
                <w:rtl/>
              </w:rPr>
            </w:pPr>
            <w:r w:rsidRPr="00757924">
              <w:rPr>
                <w:rtl/>
              </w:rPr>
              <w:t>يكم تجرّعُ كلِّ صابِ</w:t>
            </w:r>
            <w:r w:rsidRPr="00B15854">
              <w:rPr>
                <w:rStyle w:val="rfdPoemTiniCharChar"/>
                <w:rtl/>
              </w:rPr>
              <w:br/>
              <w:t> </w:t>
            </w:r>
          </w:p>
        </w:tc>
      </w:tr>
      <w:tr w:rsidR="00757924" w14:paraId="5809EDA5" w14:textId="77777777">
        <w:tc>
          <w:tcPr>
            <w:tcW w:w="2400" w:type="pct"/>
            <w:shd w:val="clear" w:color="auto" w:fill="auto"/>
          </w:tcPr>
          <w:p w14:paraId="35116180" w14:textId="77777777" w:rsidR="00757924" w:rsidRDefault="00757924" w:rsidP="00757924">
            <w:pPr>
              <w:pStyle w:val="rfdPoem"/>
              <w:rPr>
                <w:rtl/>
              </w:rPr>
            </w:pPr>
            <w:r w:rsidRPr="00757924">
              <w:rPr>
                <w:rtl/>
              </w:rPr>
              <w:t>وإذا رأيتُم لي صلاحاً</w:t>
            </w:r>
            <w:r w:rsidRPr="00B15854">
              <w:rPr>
                <w:rStyle w:val="rfdPoemTiniCharChar"/>
                <w:rtl/>
              </w:rPr>
              <w:br/>
              <w:t> </w:t>
            </w:r>
          </w:p>
        </w:tc>
        <w:tc>
          <w:tcPr>
            <w:tcW w:w="200" w:type="pct"/>
            <w:shd w:val="clear" w:color="auto" w:fill="auto"/>
          </w:tcPr>
          <w:p w14:paraId="76D63E38" w14:textId="77777777" w:rsidR="00757924" w:rsidRDefault="00757924" w:rsidP="00757924">
            <w:pPr>
              <w:pStyle w:val="rfdPoem"/>
              <w:rPr>
                <w:rtl/>
              </w:rPr>
            </w:pPr>
          </w:p>
        </w:tc>
        <w:tc>
          <w:tcPr>
            <w:tcW w:w="2400" w:type="pct"/>
            <w:shd w:val="clear" w:color="auto" w:fill="auto"/>
          </w:tcPr>
          <w:p w14:paraId="141DD891" w14:textId="77777777" w:rsidR="00757924" w:rsidRDefault="00757924" w:rsidP="00757924">
            <w:pPr>
              <w:pStyle w:val="rfdPoem"/>
              <w:rPr>
                <w:rtl/>
              </w:rPr>
            </w:pPr>
            <w:r w:rsidRPr="00757924">
              <w:rPr>
                <w:rtl/>
              </w:rPr>
              <w:t>فهو لي عينُ الصوابِ</w:t>
            </w:r>
            <w:r w:rsidRPr="00B15854">
              <w:rPr>
                <w:rStyle w:val="rfdPoemTiniCharChar"/>
                <w:rtl/>
              </w:rPr>
              <w:br/>
              <w:t> </w:t>
            </w:r>
          </w:p>
        </w:tc>
      </w:tr>
      <w:tr w:rsidR="00757924" w14:paraId="13370671" w14:textId="77777777">
        <w:tc>
          <w:tcPr>
            <w:tcW w:w="2400" w:type="pct"/>
            <w:shd w:val="clear" w:color="auto" w:fill="auto"/>
          </w:tcPr>
          <w:p w14:paraId="0FEEAAE9" w14:textId="77777777" w:rsidR="00757924" w:rsidRDefault="00757924" w:rsidP="00757924">
            <w:pPr>
              <w:pStyle w:val="rfdPoem"/>
              <w:rPr>
                <w:rtl/>
              </w:rPr>
            </w:pPr>
            <w:r w:rsidRPr="00757924">
              <w:rPr>
                <w:rtl/>
              </w:rPr>
              <w:t>هذا وإنْ رَغمتْ به</w:t>
            </w:r>
            <w:r w:rsidRPr="00B15854">
              <w:rPr>
                <w:rStyle w:val="rfdPoemTiniCharChar"/>
                <w:rtl/>
              </w:rPr>
              <w:br/>
              <w:t> </w:t>
            </w:r>
          </w:p>
        </w:tc>
        <w:tc>
          <w:tcPr>
            <w:tcW w:w="200" w:type="pct"/>
            <w:shd w:val="clear" w:color="auto" w:fill="auto"/>
          </w:tcPr>
          <w:p w14:paraId="521F698F" w14:textId="77777777" w:rsidR="00757924" w:rsidRDefault="00757924" w:rsidP="00757924">
            <w:pPr>
              <w:pStyle w:val="rfdPoem"/>
              <w:rPr>
                <w:rtl/>
              </w:rPr>
            </w:pPr>
          </w:p>
        </w:tc>
        <w:tc>
          <w:tcPr>
            <w:tcW w:w="2400" w:type="pct"/>
            <w:shd w:val="clear" w:color="auto" w:fill="auto"/>
          </w:tcPr>
          <w:p w14:paraId="1A2186A4" w14:textId="77777777" w:rsidR="00757924" w:rsidRDefault="00757924" w:rsidP="00757924">
            <w:pPr>
              <w:pStyle w:val="rfdPoem"/>
              <w:rPr>
                <w:rtl/>
              </w:rPr>
            </w:pPr>
            <w:r w:rsidRPr="00757924">
              <w:rPr>
                <w:rtl/>
              </w:rPr>
              <w:t>آنافُ أقوامٍ غِضابِ</w:t>
            </w:r>
            <w:r w:rsidRPr="00B15854">
              <w:rPr>
                <w:rStyle w:val="rfdPoemTiniCharChar"/>
                <w:rtl/>
              </w:rPr>
              <w:br/>
              <w:t> </w:t>
            </w:r>
          </w:p>
        </w:tc>
      </w:tr>
      <w:tr w:rsidR="00757924" w14:paraId="674E2EBC" w14:textId="77777777">
        <w:tc>
          <w:tcPr>
            <w:tcW w:w="2400" w:type="pct"/>
            <w:shd w:val="clear" w:color="auto" w:fill="auto"/>
          </w:tcPr>
          <w:p w14:paraId="40FECDC1" w14:textId="77777777" w:rsidR="00757924" w:rsidRDefault="00757924" w:rsidP="00757924">
            <w:pPr>
              <w:pStyle w:val="rfdPoem"/>
              <w:rPr>
                <w:rtl/>
              </w:rPr>
            </w:pPr>
            <w:r w:rsidRPr="00757924">
              <w:rPr>
                <w:rtl/>
              </w:rPr>
              <w:t>ديني الذي منه افتخاري</w:t>
            </w:r>
            <w:r w:rsidRPr="00B15854">
              <w:rPr>
                <w:rStyle w:val="rfdPoemTiniCharChar"/>
                <w:rtl/>
              </w:rPr>
              <w:br/>
              <w:t> </w:t>
            </w:r>
          </w:p>
        </w:tc>
        <w:tc>
          <w:tcPr>
            <w:tcW w:w="200" w:type="pct"/>
            <w:shd w:val="clear" w:color="auto" w:fill="auto"/>
          </w:tcPr>
          <w:p w14:paraId="0A284181" w14:textId="77777777" w:rsidR="00757924" w:rsidRDefault="00757924" w:rsidP="00757924">
            <w:pPr>
              <w:pStyle w:val="rfdPoem"/>
              <w:rPr>
                <w:rtl/>
              </w:rPr>
            </w:pPr>
          </w:p>
        </w:tc>
        <w:tc>
          <w:tcPr>
            <w:tcW w:w="2400" w:type="pct"/>
            <w:shd w:val="clear" w:color="auto" w:fill="auto"/>
          </w:tcPr>
          <w:p w14:paraId="4565A3EA" w14:textId="77777777" w:rsidR="00757924" w:rsidRDefault="00757924" w:rsidP="00757924">
            <w:pPr>
              <w:pStyle w:val="rfdPoem"/>
              <w:rPr>
                <w:rtl/>
              </w:rPr>
            </w:pPr>
            <w:r w:rsidRPr="00757924">
              <w:rPr>
                <w:rtl/>
              </w:rPr>
              <w:t>في الورىٰ وله انتسابي</w:t>
            </w:r>
            <w:r w:rsidRPr="00B15854">
              <w:rPr>
                <w:rStyle w:val="rfdPoemTiniCharChar"/>
                <w:rtl/>
              </w:rPr>
              <w:br/>
              <w:t> </w:t>
            </w:r>
          </w:p>
        </w:tc>
      </w:tr>
      <w:tr w:rsidR="00757924" w14:paraId="5A6CF353" w14:textId="77777777">
        <w:tc>
          <w:tcPr>
            <w:tcW w:w="2400" w:type="pct"/>
            <w:shd w:val="clear" w:color="auto" w:fill="auto"/>
          </w:tcPr>
          <w:p w14:paraId="3D63BD43" w14:textId="77777777" w:rsidR="00757924" w:rsidRDefault="00757924" w:rsidP="00773720">
            <w:pPr>
              <w:pStyle w:val="rfdPoem"/>
              <w:rPr>
                <w:rtl/>
              </w:rPr>
            </w:pPr>
            <w:r w:rsidRPr="00757924">
              <w:rPr>
                <w:rtl/>
              </w:rPr>
              <w:t>وإليكمُ من مخلِصٍ</w:t>
            </w:r>
            <w:r w:rsidRPr="00B15854">
              <w:rPr>
                <w:rStyle w:val="rfdPoemTiniCharChar"/>
                <w:rtl/>
              </w:rPr>
              <w:br/>
              <w:t> </w:t>
            </w:r>
          </w:p>
        </w:tc>
        <w:tc>
          <w:tcPr>
            <w:tcW w:w="200" w:type="pct"/>
            <w:shd w:val="clear" w:color="auto" w:fill="auto"/>
          </w:tcPr>
          <w:p w14:paraId="36607A73" w14:textId="77777777" w:rsidR="00757924" w:rsidRDefault="00757924" w:rsidP="00773720">
            <w:pPr>
              <w:pStyle w:val="rfdPoem"/>
              <w:rPr>
                <w:rtl/>
              </w:rPr>
            </w:pPr>
          </w:p>
        </w:tc>
        <w:tc>
          <w:tcPr>
            <w:tcW w:w="2400" w:type="pct"/>
            <w:shd w:val="clear" w:color="auto" w:fill="auto"/>
          </w:tcPr>
          <w:p w14:paraId="2E464FB7" w14:textId="77777777" w:rsidR="00757924" w:rsidRDefault="00757924" w:rsidP="00773720">
            <w:pPr>
              <w:pStyle w:val="rfdPoem"/>
              <w:rPr>
                <w:rtl/>
              </w:rPr>
            </w:pPr>
            <w:r w:rsidRPr="00757924">
              <w:rPr>
                <w:rtl/>
              </w:rPr>
              <w:t>أزكىٰ دُعاءٍ مُستجابِ</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20BF9ACF" w14:textId="77777777" w:rsidR="00B255DC" w:rsidRDefault="00424402" w:rsidP="00B255DC">
      <w:pPr>
        <w:rPr>
          <w:rtl/>
        </w:rPr>
      </w:pPr>
      <w:r>
        <w:rPr>
          <w:rtl/>
        </w:rPr>
        <w:t>8 ـ</w:t>
      </w:r>
      <w:r w:rsidR="00B255DC">
        <w:rPr>
          <w:rtl/>
        </w:rPr>
        <w:t xml:space="preserve"> وقال أيضاً</w:t>
      </w:r>
      <w:r w:rsidR="00774210">
        <w:rPr>
          <w:rtl/>
        </w:rPr>
        <w:t xml:space="preserve"> :</w:t>
      </w:r>
      <w:r>
        <w:rPr>
          <w:rtl/>
        </w:rPr>
        <w:t xml:space="preserve"> </w:t>
      </w:r>
      <w:r w:rsidR="0043398A">
        <w:rPr>
          <w:rtl/>
        </w:rPr>
        <w:t>«</w:t>
      </w:r>
      <w:r w:rsidR="00B255DC">
        <w:rPr>
          <w:rtl/>
        </w:rPr>
        <w:t>وممّا أنشدني لغيره قول الشيخ عبدعلي بن ناصر الحويزي</w:t>
      </w:r>
      <w:r w:rsidR="00BC4282">
        <w:rPr>
          <w:rtl/>
        </w:rPr>
        <w:t xml:space="preserve"> </w:t>
      </w:r>
      <w:r w:rsidR="00B255DC">
        <w:rPr>
          <w:rtl/>
        </w:rPr>
        <w:t>(ت</w:t>
      </w:r>
      <w:r w:rsidR="00BC4282">
        <w:rPr>
          <w:rtl/>
        </w:rPr>
        <w:t xml:space="preserve"> </w:t>
      </w:r>
      <w:r w:rsidR="00B255DC">
        <w:rPr>
          <w:rtl/>
        </w:rPr>
        <w:t>105</w:t>
      </w:r>
      <w:r w:rsidR="00DE5467">
        <w:rPr>
          <w:rtl/>
        </w:rPr>
        <w:t>7 ه</w:t>
      </w:r>
      <w:r w:rsidR="00B255DC">
        <w:rPr>
          <w:rtl/>
        </w:rPr>
        <w:t>ـ) من مرثية له في السيّد مبارك</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757924" w14:paraId="431E1567" w14:textId="77777777">
        <w:tc>
          <w:tcPr>
            <w:tcW w:w="2400" w:type="pct"/>
            <w:shd w:val="clear" w:color="auto" w:fill="auto"/>
          </w:tcPr>
          <w:p w14:paraId="71A2C100" w14:textId="77777777" w:rsidR="00757924" w:rsidRDefault="00757924" w:rsidP="00773720">
            <w:pPr>
              <w:pStyle w:val="rfdPoem"/>
              <w:rPr>
                <w:rtl/>
              </w:rPr>
            </w:pPr>
            <w:r w:rsidRPr="00757924">
              <w:rPr>
                <w:rtl/>
              </w:rPr>
              <w:t>سَفَهٌ تَوهُّمُ ما أرَقنَ من الظُبىٰ</w:t>
            </w:r>
            <w:r w:rsidRPr="00B15854">
              <w:rPr>
                <w:rStyle w:val="rfdPoemTiniCharChar"/>
                <w:rtl/>
              </w:rPr>
              <w:br/>
              <w:t> </w:t>
            </w:r>
          </w:p>
        </w:tc>
        <w:tc>
          <w:tcPr>
            <w:tcW w:w="200" w:type="pct"/>
            <w:shd w:val="clear" w:color="auto" w:fill="auto"/>
          </w:tcPr>
          <w:p w14:paraId="0BD319FC" w14:textId="77777777" w:rsidR="00757924" w:rsidRDefault="00757924" w:rsidP="00773720">
            <w:pPr>
              <w:pStyle w:val="rfdPoem"/>
              <w:rPr>
                <w:rtl/>
              </w:rPr>
            </w:pPr>
          </w:p>
        </w:tc>
        <w:tc>
          <w:tcPr>
            <w:tcW w:w="2400" w:type="pct"/>
            <w:shd w:val="clear" w:color="auto" w:fill="auto"/>
          </w:tcPr>
          <w:p w14:paraId="3C988B20" w14:textId="77777777" w:rsidR="00757924" w:rsidRDefault="00757924" w:rsidP="00773720">
            <w:pPr>
              <w:pStyle w:val="rfdPoem"/>
              <w:rPr>
                <w:rtl/>
              </w:rPr>
            </w:pPr>
            <w:r w:rsidRPr="00757924">
              <w:rPr>
                <w:rtl/>
              </w:rPr>
              <w:t>أيدي القُيُونِ من الأشعّة جوهرا</w:t>
            </w:r>
            <w:r w:rsidRPr="00B15854">
              <w:rPr>
                <w:rStyle w:val="rfdPoemTiniCharChar"/>
                <w:rtl/>
              </w:rPr>
              <w:br/>
              <w:t> </w:t>
            </w:r>
          </w:p>
        </w:tc>
      </w:tr>
    </w:tbl>
    <w:p w14:paraId="7427F4E5" w14:textId="77777777" w:rsidR="00B255DC" w:rsidRDefault="00B255DC" w:rsidP="00B255DC">
      <w:pPr>
        <w:pStyle w:val="rfdLine"/>
        <w:rPr>
          <w:rtl/>
        </w:rPr>
      </w:pPr>
      <w:r>
        <w:rPr>
          <w:rtl/>
        </w:rPr>
        <w:t>__________</w:t>
      </w:r>
    </w:p>
    <w:p w14:paraId="3BEAE549" w14:textId="77777777" w:rsidR="00B255DC" w:rsidRDefault="00B255DC" w:rsidP="00B255DC">
      <w:pPr>
        <w:pStyle w:val="rfdFootnote0"/>
        <w:rPr>
          <w:rtl/>
        </w:rPr>
      </w:pPr>
      <w:r>
        <w:rPr>
          <w:rtl/>
        </w:rPr>
        <w:t>(1) المصدر السابق</w:t>
      </w:r>
      <w:r w:rsidR="00774210">
        <w:rPr>
          <w:rtl/>
        </w:rPr>
        <w:t xml:space="preserve"> :</w:t>
      </w:r>
      <w:r w:rsidR="00424402">
        <w:rPr>
          <w:rtl/>
        </w:rPr>
        <w:t xml:space="preserve"> </w:t>
      </w:r>
      <w:r>
        <w:rPr>
          <w:rtl/>
        </w:rPr>
        <w:t>20</w:t>
      </w:r>
      <w:r w:rsidR="00424402">
        <w:rPr>
          <w:rtl/>
        </w:rPr>
        <w:t xml:space="preserve">7 </w:t>
      </w:r>
      <w:r w:rsidR="00DE5467">
        <w:rPr>
          <w:rtl/>
        </w:rPr>
        <w:t>ـ 2</w:t>
      </w:r>
      <w:r>
        <w:rPr>
          <w:rtl/>
        </w:rPr>
        <w:t>08.</w:t>
      </w:r>
    </w:p>
    <w:p w14:paraId="3D6AF12B"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757924" w14:paraId="03DB1EA1" w14:textId="77777777">
        <w:tc>
          <w:tcPr>
            <w:tcW w:w="2400" w:type="pct"/>
            <w:shd w:val="clear" w:color="auto" w:fill="auto"/>
          </w:tcPr>
          <w:p w14:paraId="4AB2DBAF" w14:textId="77777777" w:rsidR="00757924" w:rsidRDefault="00757924" w:rsidP="00773720">
            <w:pPr>
              <w:pStyle w:val="rfdPoem"/>
              <w:rPr>
                <w:rtl/>
              </w:rPr>
            </w:pPr>
            <w:r w:rsidRPr="00757924">
              <w:rPr>
                <w:rtl/>
              </w:rPr>
              <w:t>هذا عمودُ الماءِ طَلقاً جارياً</w:t>
            </w:r>
            <w:r w:rsidRPr="00B15854">
              <w:rPr>
                <w:rStyle w:val="rfdPoemTiniCharChar"/>
                <w:rtl/>
              </w:rPr>
              <w:br/>
              <w:t> </w:t>
            </w:r>
          </w:p>
        </w:tc>
        <w:tc>
          <w:tcPr>
            <w:tcW w:w="200" w:type="pct"/>
            <w:shd w:val="clear" w:color="auto" w:fill="auto"/>
          </w:tcPr>
          <w:p w14:paraId="4AA292FA" w14:textId="77777777" w:rsidR="00757924" w:rsidRDefault="00757924" w:rsidP="00773720">
            <w:pPr>
              <w:pStyle w:val="rfdPoem"/>
              <w:rPr>
                <w:rtl/>
              </w:rPr>
            </w:pPr>
          </w:p>
        </w:tc>
        <w:tc>
          <w:tcPr>
            <w:tcW w:w="2400" w:type="pct"/>
            <w:shd w:val="clear" w:color="auto" w:fill="auto"/>
          </w:tcPr>
          <w:p w14:paraId="59ED68D2" w14:textId="77777777" w:rsidR="00757924" w:rsidRDefault="00757924" w:rsidP="00773720">
            <w:pPr>
              <w:pStyle w:val="rfdPoem"/>
              <w:rPr>
                <w:rtl/>
              </w:rPr>
            </w:pPr>
            <w:r w:rsidRPr="00757924">
              <w:rPr>
                <w:rtl/>
              </w:rPr>
              <w:t>وافاهُ ما صدعَ العُلىٰ فتكسـّرا</w:t>
            </w:r>
            <w:r w:rsidRPr="00B15854">
              <w:rPr>
                <w:rStyle w:val="rfdPoemTiniCharChar"/>
                <w:rtl/>
              </w:rPr>
              <w:br/>
              <w:t> </w:t>
            </w:r>
          </w:p>
        </w:tc>
      </w:tr>
    </w:tbl>
    <w:p w14:paraId="0832ADE8" w14:textId="77777777" w:rsidR="00B255DC" w:rsidRDefault="00B255DC" w:rsidP="00B255DC">
      <w:pPr>
        <w:rPr>
          <w:rtl/>
        </w:rPr>
      </w:pPr>
      <w:r>
        <w:rPr>
          <w:rFonts w:hint="eastAsia"/>
          <w:rtl/>
        </w:rPr>
        <w:t>ونظمه</w:t>
      </w:r>
      <w:r>
        <w:rPr>
          <w:rtl/>
        </w:rPr>
        <w:t xml:space="preserve"> شيخنا المذكور فقال</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757924" w14:paraId="71C91004" w14:textId="77777777">
        <w:tc>
          <w:tcPr>
            <w:tcW w:w="2400" w:type="pct"/>
            <w:shd w:val="clear" w:color="auto" w:fill="auto"/>
          </w:tcPr>
          <w:p w14:paraId="1B463F3A" w14:textId="77777777" w:rsidR="00757924" w:rsidRDefault="00757924" w:rsidP="00773720">
            <w:pPr>
              <w:pStyle w:val="rfdPoem"/>
              <w:rPr>
                <w:rtl/>
              </w:rPr>
            </w:pPr>
            <w:r w:rsidRPr="00757924">
              <w:rPr>
                <w:rtl/>
              </w:rPr>
              <w:t>لا تظننّ جوهرَ السيفِ فيه</w:t>
            </w:r>
            <w:r w:rsidRPr="00B15854">
              <w:rPr>
                <w:rStyle w:val="rfdPoemTiniCharChar"/>
                <w:rtl/>
              </w:rPr>
              <w:br/>
              <w:t> </w:t>
            </w:r>
          </w:p>
        </w:tc>
        <w:tc>
          <w:tcPr>
            <w:tcW w:w="200" w:type="pct"/>
            <w:shd w:val="clear" w:color="auto" w:fill="auto"/>
          </w:tcPr>
          <w:p w14:paraId="70F45268" w14:textId="77777777" w:rsidR="00757924" w:rsidRDefault="00757924" w:rsidP="00773720">
            <w:pPr>
              <w:pStyle w:val="rfdPoem"/>
              <w:rPr>
                <w:rtl/>
              </w:rPr>
            </w:pPr>
          </w:p>
        </w:tc>
        <w:tc>
          <w:tcPr>
            <w:tcW w:w="2400" w:type="pct"/>
            <w:shd w:val="clear" w:color="auto" w:fill="auto"/>
          </w:tcPr>
          <w:p w14:paraId="680A64C7" w14:textId="77777777" w:rsidR="00757924" w:rsidRDefault="00757924" w:rsidP="00773720">
            <w:pPr>
              <w:pStyle w:val="rfdPoem"/>
              <w:rPr>
                <w:rtl/>
              </w:rPr>
            </w:pPr>
            <w:r w:rsidRPr="00757924">
              <w:rPr>
                <w:rtl/>
              </w:rPr>
              <w:t>مِن جَلاً جاده القُيُونُ صِقالا</w:t>
            </w:r>
            <w:r w:rsidRPr="00B15854">
              <w:rPr>
                <w:rStyle w:val="rfdPoemTiniCharChar"/>
                <w:rtl/>
              </w:rPr>
              <w:br/>
              <w:t> </w:t>
            </w:r>
          </w:p>
        </w:tc>
      </w:tr>
      <w:tr w:rsidR="00757924" w14:paraId="037A4678" w14:textId="77777777">
        <w:tc>
          <w:tcPr>
            <w:tcW w:w="2400" w:type="pct"/>
            <w:shd w:val="clear" w:color="auto" w:fill="auto"/>
          </w:tcPr>
          <w:p w14:paraId="49784E9B" w14:textId="77777777" w:rsidR="00757924" w:rsidRDefault="00757924" w:rsidP="00773720">
            <w:pPr>
              <w:pStyle w:val="rfdPoem"/>
              <w:rPr>
                <w:rtl/>
              </w:rPr>
            </w:pPr>
            <w:r>
              <w:rPr>
                <w:rFonts w:hint="cs"/>
                <w:rtl/>
              </w:rPr>
              <w:t>بل لأمر من الأمور مهول</w:t>
            </w:r>
            <w:r w:rsidRPr="00B15854">
              <w:rPr>
                <w:rStyle w:val="rfdPoemTiniCharChar"/>
                <w:rtl/>
              </w:rPr>
              <w:br/>
              <w:t> </w:t>
            </w:r>
          </w:p>
        </w:tc>
        <w:tc>
          <w:tcPr>
            <w:tcW w:w="200" w:type="pct"/>
            <w:shd w:val="clear" w:color="auto" w:fill="auto"/>
          </w:tcPr>
          <w:p w14:paraId="276C728B" w14:textId="77777777" w:rsidR="00757924" w:rsidRDefault="00757924" w:rsidP="00773720">
            <w:pPr>
              <w:pStyle w:val="rfdPoem"/>
              <w:rPr>
                <w:rtl/>
              </w:rPr>
            </w:pPr>
          </w:p>
        </w:tc>
        <w:tc>
          <w:tcPr>
            <w:tcW w:w="2400" w:type="pct"/>
            <w:shd w:val="clear" w:color="auto" w:fill="auto"/>
          </w:tcPr>
          <w:p w14:paraId="0672F6FF" w14:textId="77777777" w:rsidR="00757924" w:rsidRDefault="00757924" w:rsidP="00773720">
            <w:pPr>
              <w:pStyle w:val="rfdPoem"/>
              <w:rPr>
                <w:rtl/>
              </w:rPr>
            </w:pPr>
            <w:r w:rsidRPr="00757924">
              <w:rPr>
                <w:rtl/>
              </w:rPr>
              <w:t>صادفَ الماءَ فاستحالَ نِمالا</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04EE150E" w14:textId="77777777" w:rsidR="00B255DC" w:rsidRDefault="00424402" w:rsidP="00B255DC">
      <w:pPr>
        <w:rPr>
          <w:rtl/>
        </w:rPr>
      </w:pPr>
      <w:r>
        <w:rPr>
          <w:rtl/>
        </w:rPr>
        <w:t>9 ـ</w:t>
      </w:r>
      <w:r w:rsidR="00B255DC">
        <w:rPr>
          <w:rtl/>
        </w:rPr>
        <w:t xml:space="preserve"> وقال أيضاً</w:t>
      </w:r>
      <w:r w:rsidR="00774210">
        <w:rPr>
          <w:rtl/>
        </w:rPr>
        <w:t xml:space="preserve"> :</w:t>
      </w:r>
      <w:r>
        <w:rPr>
          <w:rtl/>
        </w:rPr>
        <w:t xml:space="preserve"> </w:t>
      </w:r>
      <w:r w:rsidR="0043398A">
        <w:rPr>
          <w:rtl/>
        </w:rPr>
        <w:t>«</w:t>
      </w:r>
      <w:r w:rsidR="00B255DC">
        <w:rPr>
          <w:rtl/>
        </w:rPr>
        <w:t>وممّا قاله بديهة</w:t>
      </w:r>
      <w:r w:rsidR="00774210">
        <w:rPr>
          <w:rtl/>
        </w:rPr>
        <w:t xml:space="preserve"> ،</w:t>
      </w:r>
      <w:r>
        <w:rPr>
          <w:rtl/>
        </w:rPr>
        <w:t xml:space="preserve"> </w:t>
      </w:r>
      <w:r w:rsidR="00B255DC">
        <w:rPr>
          <w:rtl/>
        </w:rPr>
        <w:t>وذلك أنّه كان يؤمّ ويخطب بشيراز</w:t>
      </w:r>
      <w:r w:rsidR="00774210">
        <w:rPr>
          <w:rtl/>
        </w:rPr>
        <w:t xml:space="preserve"> ،</w:t>
      </w:r>
      <w:r>
        <w:rPr>
          <w:rtl/>
        </w:rPr>
        <w:t xml:space="preserve"> </w:t>
      </w:r>
      <w:r w:rsidR="00B255DC">
        <w:rPr>
          <w:rtl/>
        </w:rPr>
        <w:t>فكان يُنشئ لكلّ جمعة خطبة</w:t>
      </w:r>
      <w:r w:rsidR="00774210">
        <w:rPr>
          <w:rtl/>
        </w:rPr>
        <w:t xml:space="preserve"> ،</w:t>
      </w:r>
      <w:r>
        <w:rPr>
          <w:rtl/>
        </w:rPr>
        <w:t xml:space="preserve"> </w:t>
      </w:r>
      <w:r w:rsidR="00B255DC">
        <w:rPr>
          <w:rtl/>
        </w:rPr>
        <w:t>فنسي ذات جمعةٍ الخطبة التي أنشأها</w:t>
      </w:r>
      <w:r w:rsidR="00774210">
        <w:rPr>
          <w:rtl/>
        </w:rPr>
        <w:t xml:space="preserve"> ،</w:t>
      </w:r>
      <w:r>
        <w:rPr>
          <w:rtl/>
        </w:rPr>
        <w:t xml:space="preserve"> </w:t>
      </w:r>
      <w:r w:rsidR="00B255DC">
        <w:rPr>
          <w:rtl/>
        </w:rPr>
        <w:t>فارتجل خطبة واختتمها بهذه الأبيات</w:t>
      </w:r>
      <w:r w:rsidR="00774210">
        <w:rPr>
          <w:rtl/>
        </w:rPr>
        <w:t xml:space="preserve"> :</w:t>
      </w:r>
      <w:r>
        <w:rPr>
          <w:rtl/>
        </w:rPr>
        <w:t xml:space="preserve"> </w:t>
      </w:r>
    </w:p>
    <w:tbl>
      <w:tblPr>
        <w:bidiVisual/>
        <w:tblW w:w="5000" w:type="pct"/>
        <w:tblLook w:val="01E0" w:firstRow="1" w:lastRow="1" w:firstColumn="1" w:lastColumn="1" w:noHBand="0" w:noVBand="0"/>
      </w:tblPr>
      <w:tblGrid>
        <w:gridCol w:w="3538"/>
        <w:gridCol w:w="295"/>
        <w:gridCol w:w="3538"/>
      </w:tblGrid>
      <w:tr w:rsidR="00757924" w14:paraId="0A7243FD" w14:textId="77777777">
        <w:tc>
          <w:tcPr>
            <w:tcW w:w="2400" w:type="pct"/>
            <w:shd w:val="clear" w:color="auto" w:fill="auto"/>
          </w:tcPr>
          <w:p w14:paraId="3CAA7B0D" w14:textId="77777777" w:rsidR="00757924" w:rsidRDefault="00757924" w:rsidP="00773720">
            <w:pPr>
              <w:pStyle w:val="rfdPoem"/>
              <w:rPr>
                <w:rtl/>
              </w:rPr>
            </w:pPr>
            <w:r w:rsidRPr="00757924">
              <w:rPr>
                <w:rtl/>
              </w:rPr>
              <w:t>ناشدتُك اللهَ إلّا ما نظرتَ إلىٰ</w:t>
            </w:r>
            <w:r w:rsidRPr="00B15854">
              <w:rPr>
                <w:rStyle w:val="rfdPoemTiniCharChar"/>
                <w:rtl/>
              </w:rPr>
              <w:br/>
              <w:t> </w:t>
            </w:r>
          </w:p>
        </w:tc>
        <w:tc>
          <w:tcPr>
            <w:tcW w:w="200" w:type="pct"/>
            <w:shd w:val="clear" w:color="auto" w:fill="auto"/>
          </w:tcPr>
          <w:p w14:paraId="733F67B4" w14:textId="77777777" w:rsidR="00757924" w:rsidRDefault="00757924" w:rsidP="00773720">
            <w:pPr>
              <w:pStyle w:val="rfdPoem"/>
              <w:rPr>
                <w:rtl/>
              </w:rPr>
            </w:pPr>
          </w:p>
        </w:tc>
        <w:tc>
          <w:tcPr>
            <w:tcW w:w="2400" w:type="pct"/>
            <w:shd w:val="clear" w:color="auto" w:fill="auto"/>
          </w:tcPr>
          <w:p w14:paraId="627A5741" w14:textId="77777777" w:rsidR="00757924" w:rsidRDefault="00AD3F72" w:rsidP="00773720">
            <w:pPr>
              <w:pStyle w:val="rfdPoem"/>
              <w:rPr>
                <w:rtl/>
              </w:rPr>
            </w:pPr>
            <w:r w:rsidRPr="00AD3F72">
              <w:rPr>
                <w:rtl/>
              </w:rPr>
              <w:t>صنيعِ ما ابتدأ الباري وما ابتْدَعَا</w:t>
            </w:r>
            <w:r w:rsidR="00757924" w:rsidRPr="00B15854">
              <w:rPr>
                <w:rStyle w:val="rfdPoemTiniCharChar"/>
                <w:rtl/>
              </w:rPr>
              <w:br/>
              <w:t> </w:t>
            </w:r>
          </w:p>
        </w:tc>
      </w:tr>
      <w:tr w:rsidR="00757924" w14:paraId="116107C0" w14:textId="77777777">
        <w:tc>
          <w:tcPr>
            <w:tcW w:w="2400" w:type="pct"/>
            <w:shd w:val="clear" w:color="auto" w:fill="auto"/>
          </w:tcPr>
          <w:p w14:paraId="5CA6FF8C" w14:textId="77777777" w:rsidR="00757924" w:rsidRDefault="00757924" w:rsidP="00773720">
            <w:pPr>
              <w:pStyle w:val="rfdPoem"/>
              <w:rPr>
                <w:rtl/>
              </w:rPr>
            </w:pPr>
            <w:r w:rsidRPr="00757924">
              <w:rPr>
                <w:rtl/>
              </w:rPr>
              <w:t>تَجدْ صفيحَ سماءٍ في زُمرّدةٍ</w:t>
            </w:r>
            <w:r w:rsidRPr="00B15854">
              <w:rPr>
                <w:rStyle w:val="rfdPoemTiniCharChar"/>
                <w:rtl/>
              </w:rPr>
              <w:br/>
              <w:t> </w:t>
            </w:r>
          </w:p>
        </w:tc>
        <w:tc>
          <w:tcPr>
            <w:tcW w:w="200" w:type="pct"/>
            <w:shd w:val="clear" w:color="auto" w:fill="auto"/>
          </w:tcPr>
          <w:p w14:paraId="0DA6985F" w14:textId="77777777" w:rsidR="00757924" w:rsidRDefault="00757924" w:rsidP="00773720">
            <w:pPr>
              <w:pStyle w:val="rfdPoem"/>
              <w:rPr>
                <w:rtl/>
              </w:rPr>
            </w:pPr>
          </w:p>
        </w:tc>
        <w:tc>
          <w:tcPr>
            <w:tcW w:w="2400" w:type="pct"/>
            <w:shd w:val="clear" w:color="auto" w:fill="auto"/>
          </w:tcPr>
          <w:p w14:paraId="4B302750" w14:textId="77777777" w:rsidR="00757924" w:rsidRDefault="00AD3F72" w:rsidP="00773720">
            <w:pPr>
              <w:pStyle w:val="rfdPoem"/>
              <w:rPr>
                <w:rtl/>
              </w:rPr>
            </w:pPr>
            <w:r w:rsidRPr="00AD3F72">
              <w:rPr>
                <w:rtl/>
              </w:rPr>
              <w:t>خضراءَ فيها فَريدُ الدُرِّ قد رُصِعَا</w:t>
            </w:r>
            <w:r w:rsidR="00757924" w:rsidRPr="00B15854">
              <w:rPr>
                <w:rStyle w:val="rfdPoemTiniCharChar"/>
                <w:rtl/>
              </w:rPr>
              <w:br/>
              <w:t> </w:t>
            </w:r>
          </w:p>
        </w:tc>
      </w:tr>
      <w:tr w:rsidR="00757924" w14:paraId="35AC6C12" w14:textId="77777777">
        <w:tc>
          <w:tcPr>
            <w:tcW w:w="2400" w:type="pct"/>
            <w:shd w:val="clear" w:color="auto" w:fill="auto"/>
          </w:tcPr>
          <w:p w14:paraId="52730280" w14:textId="77777777" w:rsidR="00757924" w:rsidRDefault="00757924" w:rsidP="00773720">
            <w:pPr>
              <w:pStyle w:val="rfdPoem"/>
              <w:rPr>
                <w:rtl/>
              </w:rPr>
            </w:pPr>
            <w:r w:rsidRPr="00757924">
              <w:rPr>
                <w:rtl/>
              </w:rPr>
              <w:t>ترىٰ الدراري يدانين الجنوحَ فما</w:t>
            </w:r>
            <w:r w:rsidRPr="00B15854">
              <w:rPr>
                <w:rStyle w:val="rfdPoemTiniCharChar"/>
                <w:rtl/>
              </w:rPr>
              <w:br/>
              <w:t> </w:t>
            </w:r>
          </w:p>
        </w:tc>
        <w:tc>
          <w:tcPr>
            <w:tcW w:w="200" w:type="pct"/>
            <w:shd w:val="clear" w:color="auto" w:fill="auto"/>
          </w:tcPr>
          <w:p w14:paraId="2133D9B8" w14:textId="77777777" w:rsidR="00757924" w:rsidRDefault="00757924" w:rsidP="00773720">
            <w:pPr>
              <w:pStyle w:val="rfdPoem"/>
              <w:rPr>
                <w:rtl/>
              </w:rPr>
            </w:pPr>
          </w:p>
        </w:tc>
        <w:tc>
          <w:tcPr>
            <w:tcW w:w="2400" w:type="pct"/>
            <w:shd w:val="clear" w:color="auto" w:fill="auto"/>
          </w:tcPr>
          <w:p w14:paraId="5D342CED" w14:textId="77777777" w:rsidR="00757924" w:rsidRDefault="00AD3F72" w:rsidP="00773720">
            <w:pPr>
              <w:pStyle w:val="rfdPoem"/>
              <w:rPr>
                <w:rtl/>
              </w:rPr>
            </w:pPr>
            <w:r w:rsidRPr="00AD3F72">
              <w:rPr>
                <w:rtl/>
              </w:rPr>
              <w:t>يَجِدنَ غِبَّ السُرىٰ عيّاً ولا ضَلَعَا</w:t>
            </w:r>
            <w:r w:rsidR="00757924" w:rsidRPr="00B15854">
              <w:rPr>
                <w:rStyle w:val="rfdPoemTiniCharChar"/>
                <w:rtl/>
              </w:rPr>
              <w:br/>
              <w:t> </w:t>
            </w:r>
          </w:p>
        </w:tc>
      </w:tr>
      <w:tr w:rsidR="00757924" w14:paraId="4444E2EF" w14:textId="77777777">
        <w:tc>
          <w:tcPr>
            <w:tcW w:w="2400" w:type="pct"/>
            <w:shd w:val="clear" w:color="auto" w:fill="auto"/>
          </w:tcPr>
          <w:p w14:paraId="32BABE90" w14:textId="77777777" w:rsidR="00757924" w:rsidRDefault="00757924" w:rsidP="00773720">
            <w:pPr>
              <w:pStyle w:val="rfdPoem"/>
              <w:rPr>
                <w:rtl/>
              </w:rPr>
            </w:pPr>
            <w:r w:rsidRPr="00757924">
              <w:rPr>
                <w:rtl/>
              </w:rPr>
              <w:t>والأرضُ طاشتْ ولم تسكنْ فوقّرَها</w:t>
            </w:r>
            <w:r w:rsidRPr="00B15854">
              <w:rPr>
                <w:rStyle w:val="rfdPoemTiniCharChar"/>
                <w:rtl/>
              </w:rPr>
              <w:br/>
              <w:t> </w:t>
            </w:r>
          </w:p>
        </w:tc>
        <w:tc>
          <w:tcPr>
            <w:tcW w:w="200" w:type="pct"/>
            <w:shd w:val="clear" w:color="auto" w:fill="auto"/>
          </w:tcPr>
          <w:p w14:paraId="412D73DA" w14:textId="77777777" w:rsidR="00757924" w:rsidRDefault="00757924" w:rsidP="00773720">
            <w:pPr>
              <w:pStyle w:val="rfdPoem"/>
              <w:rPr>
                <w:rtl/>
              </w:rPr>
            </w:pPr>
          </w:p>
        </w:tc>
        <w:tc>
          <w:tcPr>
            <w:tcW w:w="2400" w:type="pct"/>
            <w:shd w:val="clear" w:color="auto" w:fill="auto"/>
          </w:tcPr>
          <w:p w14:paraId="07C24E5C" w14:textId="77777777" w:rsidR="00757924" w:rsidRDefault="00AD3F72" w:rsidP="00773720">
            <w:pPr>
              <w:pStyle w:val="rfdPoem"/>
              <w:rPr>
                <w:rtl/>
              </w:rPr>
            </w:pPr>
            <w:r w:rsidRPr="00AD3F72">
              <w:rPr>
                <w:rtl/>
              </w:rPr>
              <w:t>بالراسياتِ التي من فوقِها وَضَعَا</w:t>
            </w:r>
            <w:r w:rsidR="00757924" w:rsidRPr="00B15854">
              <w:rPr>
                <w:rStyle w:val="rfdPoemTiniCharChar"/>
                <w:rtl/>
              </w:rPr>
              <w:br/>
              <w:t> </w:t>
            </w:r>
          </w:p>
        </w:tc>
      </w:tr>
      <w:tr w:rsidR="00757924" w14:paraId="77930F6F" w14:textId="77777777">
        <w:tc>
          <w:tcPr>
            <w:tcW w:w="2400" w:type="pct"/>
            <w:shd w:val="clear" w:color="auto" w:fill="auto"/>
          </w:tcPr>
          <w:p w14:paraId="21C2B78E" w14:textId="77777777" w:rsidR="00757924" w:rsidRDefault="00757924" w:rsidP="00773720">
            <w:pPr>
              <w:pStyle w:val="rfdPoem"/>
              <w:rPr>
                <w:rtl/>
              </w:rPr>
            </w:pPr>
            <w:r w:rsidRPr="00757924">
              <w:rPr>
                <w:rtl/>
              </w:rPr>
              <w:t>فقرَّ طائشُها من بعدِ ما امتنعا</w:t>
            </w:r>
            <w:r w:rsidRPr="00B15854">
              <w:rPr>
                <w:rStyle w:val="rfdPoemTiniCharChar"/>
                <w:rtl/>
              </w:rPr>
              <w:br/>
              <w:t> </w:t>
            </w:r>
          </w:p>
        </w:tc>
        <w:tc>
          <w:tcPr>
            <w:tcW w:w="200" w:type="pct"/>
            <w:shd w:val="clear" w:color="auto" w:fill="auto"/>
          </w:tcPr>
          <w:p w14:paraId="46087610" w14:textId="77777777" w:rsidR="00757924" w:rsidRDefault="00757924" w:rsidP="00773720">
            <w:pPr>
              <w:pStyle w:val="rfdPoem"/>
              <w:rPr>
                <w:rtl/>
              </w:rPr>
            </w:pPr>
          </w:p>
        </w:tc>
        <w:tc>
          <w:tcPr>
            <w:tcW w:w="2400" w:type="pct"/>
            <w:shd w:val="clear" w:color="auto" w:fill="auto"/>
          </w:tcPr>
          <w:p w14:paraId="4DA6157C" w14:textId="77777777" w:rsidR="00757924" w:rsidRDefault="00AD3F72" w:rsidP="00773720">
            <w:pPr>
              <w:pStyle w:val="rfdPoem"/>
              <w:rPr>
                <w:rtl/>
              </w:rPr>
            </w:pPr>
            <w:r w:rsidRPr="00AD3F72">
              <w:rPr>
                <w:rtl/>
              </w:rPr>
              <w:t>وانحطَّ شامخُها من بعدِ ما ارتفَعَا</w:t>
            </w:r>
            <w:r w:rsidR="00757924" w:rsidRPr="00B15854">
              <w:rPr>
                <w:rStyle w:val="rfdPoemTiniCharChar"/>
                <w:rtl/>
              </w:rPr>
              <w:br/>
              <w:t> </w:t>
            </w:r>
          </w:p>
        </w:tc>
      </w:tr>
      <w:tr w:rsidR="00757924" w14:paraId="78E38FF4" w14:textId="77777777">
        <w:tc>
          <w:tcPr>
            <w:tcW w:w="2400" w:type="pct"/>
            <w:shd w:val="clear" w:color="auto" w:fill="auto"/>
          </w:tcPr>
          <w:p w14:paraId="5FC409E9" w14:textId="77777777" w:rsidR="00757924" w:rsidRDefault="00757924" w:rsidP="00773720">
            <w:pPr>
              <w:pStyle w:val="rfdPoem"/>
              <w:rPr>
                <w:rtl/>
              </w:rPr>
            </w:pPr>
            <w:r w:rsidRPr="00757924">
              <w:rPr>
                <w:rtl/>
              </w:rPr>
              <w:t>وأرسلَ الغادياتِ المعصراتِ لها</w:t>
            </w:r>
            <w:r w:rsidRPr="00B15854">
              <w:rPr>
                <w:rStyle w:val="rfdPoemTiniCharChar"/>
                <w:rtl/>
              </w:rPr>
              <w:br/>
              <w:t> </w:t>
            </w:r>
          </w:p>
        </w:tc>
        <w:tc>
          <w:tcPr>
            <w:tcW w:w="200" w:type="pct"/>
            <w:shd w:val="clear" w:color="auto" w:fill="auto"/>
          </w:tcPr>
          <w:p w14:paraId="7EBD21C2" w14:textId="77777777" w:rsidR="00757924" w:rsidRDefault="00757924" w:rsidP="00773720">
            <w:pPr>
              <w:pStyle w:val="rfdPoem"/>
              <w:rPr>
                <w:rtl/>
              </w:rPr>
            </w:pPr>
          </w:p>
        </w:tc>
        <w:tc>
          <w:tcPr>
            <w:tcW w:w="2400" w:type="pct"/>
            <w:shd w:val="clear" w:color="auto" w:fill="auto"/>
          </w:tcPr>
          <w:p w14:paraId="38C501D1" w14:textId="77777777" w:rsidR="00757924" w:rsidRDefault="00AD3F72" w:rsidP="00773720">
            <w:pPr>
              <w:pStyle w:val="rfdPoem"/>
              <w:rPr>
                <w:rtl/>
              </w:rPr>
            </w:pPr>
            <w:r w:rsidRPr="00AD3F72">
              <w:rPr>
                <w:rtl/>
              </w:rPr>
              <w:t>فَقهْقَهتْ ملءَ فِيها واكتست خِلَعَا</w:t>
            </w:r>
            <w:r w:rsidR="00757924" w:rsidRPr="00B15854">
              <w:rPr>
                <w:rStyle w:val="rfdPoemTiniCharChar"/>
                <w:rtl/>
              </w:rPr>
              <w:br/>
              <w:t> </w:t>
            </w:r>
          </w:p>
        </w:tc>
      </w:tr>
      <w:tr w:rsidR="00757924" w14:paraId="117B6A12" w14:textId="77777777">
        <w:tc>
          <w:tcPr>
            <w:tcW w:w="2400" w:type="pct"/>
            <w:shd w:val="clear" w:color="auto" w:fill="auto"/>
          </w:tcPr>
          <w:p w14:paraId="4D168C76" w14:textId="77777777" w:rsidR="00757924" w:rsidRDefault="00AD3F72" w:rsidP="00773720">
            <w:pPr>
              <w:pStyle w:val="rfdPoem"/>
              <w:rPr>
                <w:rtl/>
              </w:rPr>
            </w:pPr>
            <w:r w:rsidRPr="00AD3F72">
              <w:rPr>
                <w:rtl/>
              </w:rPr>
              <w:t>هذا ونفسُكَ لو أمَّ الخبيرُ لها</w:t>
            </w:r>
            <w:r w:rsidR="00757924" w:rsidRPr="00B15854">
              <w:rPr>
                <w:rStyle w:val="rfdPoemTiniCharChar"/>
                <w:rtl/>
              </w:rPr>
              <w:br/>
              <w:t> </w:t>
            </w:r>
          </w:p>
        </w:tc>
        <w:tc>
          <w:tcPr>
            <w:tcW w:w="200" w:type="pct"/>
            <w:shd w:val="clear" w:color="auto" w:fill="auto"/>
          </w:tcPr>
          <w:p w14:paraId="7517586A" w14:textId="77777777" w:rsidR="00757924" w:rsidRDefault="00757924" w:rsidP="00773720">
            <w:pPr>
              <w:pStyle w:val="rfdPoem"/>
              <w:rPr>
                <w:rtl/>
              </w:rPr>
            </w:pPr>
          </w:p>
        </w:tc>
        <w:tc>
          <w:tcPr>
            <w:tcW w:w="2400" w:type="pct"/>
            <w:shd w:val="clear" w:color="auto" w:fill="auto"/>
          </w:tcPr>
          <w:p w14:paraId="1BA7DAA3" w14:textId="77777777" w:rsidR="00757924" w:rsidRDefault="00AD3F72" w:rsidP="00773720">
            <w:pPr>
              <w:pStyle w:val="rfdPoem"/>
              <w:rPr>
                <w:rtl/>
              </w:rPr>
            </w:pPr>
            <w:r w:rsidRPr="00AD3F72">
              <w:rPr>
                <w:rtl/>
              </w:rPr>
              <w:t>لارتدَّ عنها كليلَ الطرفِ وارْتدَعَا</w:t>
            </w:r>
            <w:r w:rsidR="00757924" w:rsidRPr="00B15854">
              <w:rPr>
                <w:rStyle w:val="rfdPoemTiniCharChar"/>
                <w:rtl/>
              </w:rPr>
              <w:br/>
              <w:t> </w:t>
            </w:r>
          </w:p>
        </w:tc>
      </w:tr>
      <w:tr w:rsidR="00757924" w14:paraId="5EEE8354" w14:textId="77777777">
        <w:tc>
          <w:tcPr>
            <w:tcW w:w="2400" w:type="pct"/>
            <w:shd w:val="clear" w:color="auto" w:fill="auto"/>
          </w:tcPr>
          <w:p w14:paraId="46A0F99F" w14:textId="77777777" w:rsidR="00757924" w:rsidRDefault="00AD3F72" w:rsidP="00773720">
            <w:pPr>
              <w:pStyle w:val="rfdPoem"/>
              <w:rPr>
                <w:rtl/>
              </w:rPr>
            </w:pPr>
            <w:r w:rsidRPr="00AD3F72">
              <w:rPr>
                <w:rtl/>
              </w:rPr>
              <w:t>وليس في العالمِ العلويِّ من أثرٍ</w:t>
            </w:r>
            <w:r w:rsidR="00757924" w:rsidRPr="00B15854">
              <w:rPr>
                <w:rStyle w:val="rfdPoemTiniCharChar"/>
                <w:rtl/>
              </w:rPr>
              <w:br/>
              <w:t> </w:t>
            </w:r>
          </w:p>
        </w:tc>
        <w:tc>
          <w:tcPr>
            <w:tcW w:w="200" w:type="pct"/>
            <w:shd w:val="clear" w:color="auto" w:fill="auto"/>
          </w:tcPr>
          <w:p w14:paraId="289534BC" w14:textId="77777777" w:rsidR="00757924" w:rsidRDefault="00757924" w:rsidP="00773720">
            <w:pPr>
              <w:pStyle w:val="rfdPoem"/>
              <w:rPr>
                <w:rtl/>
              </w:rPr>
            </w:pPr>
          </w:p>
        </w:tc>
        <w:tc>
          <w:tcPr>
            <w:tcW w:w="2400" w:type="pct"/>
            <w:shd w:val="clear" w:color="auto" w:fill="auto"/>
          </w:tcPr>
          <w:p w14:paraId="7F14E051" w14:textId="77777777" w:rsidR="00757924" w:rsidRDefault="00AD3F72" w:rsidP="00773720">
            <w:pPr>
              <w:pStyle w:val="rfdPoem"/>
              <w:rPr>
                <w:rtl/>
              </w:rPr>
            </w:pPr>
            <w:r w:rsidRPr="00AD3F72">
              <w:rPr>
                <w:rtl/>
              </w:rPr>
              <w:t>يُحيّرُ اللّبَّ إلّا فيكَ قد جُمِعَا</w:t>
            </w:r>
            <w:r w:rsidR="0043398A">
              <w:rPr>
                <w:rtl/>
              </w:rPr>
              <w:t>»</w:t>
            </w:r>
            <w:r w:rsidR="00774210">
              <w:rPr>
                <w:rtl/>
              </w:rPr>
              <w:t xml:space="preserve"> </w:t>
            </w:r>
            <w:r w:rsidR="003A005C" w:rsidRPr="003A005C">
              <w:rPr>
                <w:rStyle w:val="rfdFootnotenum"/>
                <w:rtl/>
              </w:rPr>
              <w:t>(2)</w:t>
            </w:r>
            <w:r w:rsidR="00757924" w:rsidRPr="00B15854">
              <w:rPr>
                <w:rStyle w:val="rfdPoemTiniCharChar"/>
                <w:rtl/>
              </w:rPr>
              <w:br/>
              <w:t> </w:t>
            </w:r>
          </w:p>
        </w:tc>
      </w:tr>
    </w:tbl>
    <w:p w14:paraId="7F3109C0" w14:textId="77777777" w:rsidR="00B255DC" w:rsidRDefault="00B255DC" w:rsidP="00B255DC">
      <w:pPr>
        <w:rPr>
          <w:rtl/>
        </w:rPr>
      </w:pPr>
      <w:r>
        <w:rPr>
          <w:rtl/>
        </w:rPr>
        <w:t>1</w:t>
      </w:r>
      <w:r w:rsidR="00424402">
        <w:rPr>
          <w:rtl/>
        </w:rPr>
        <w:t>0 ـ</w:t>
      </w:r>
      <w:r>
        <w:rPr>
          <w:rtl/>
        </w:rPr>
        <w:t xml:space="preserve"> وقال أيضاً</w:t>
      </w:r>
      <w:r w:rsidR="00774210">
        <w:rPr>
          <w:rtl/>
        </w:rPr>
        <w:t xml:space="preserve"> :</w:t>
      </w:r>
      <w:r w:rsidR="00424402">
        <w:rPr>
          <w:rtl/>
        </w:rPr>
        <w:t xml:space="preserve"> </w:t>
      </w:r>
      <w:r>
        <w:rPr>
          <w:rtl/>
        </w:rPr>
        <w:t>"وممّا أنشدني قوله أيضاً وهو معنًىٰ بديع</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757924" w14:paraId="02D8ACBC" w14:textId="77777777">
        <w:tc>
          <w:tcPr>
            <w:tcW w:w="2400" w:type="pct"/>
            <w:shd w:val="clear" w:color="auto" w:fill="auto"/>
          </w:tcPr>
          <w:p w14:paraId="174FFB98" w14:textId="77777777" w:rsidR="00757924" w:rsidRDefault="00AD3F72" w:rsidP="00773720">
            <w:pPr>
              <w:pStyle w:val="rfdPoem"/>
              <w:rPr>
                <w:rtl/>
              </w:rPr>
            </w:pPr>
            <w:r w:rsidRPr="00AD3F72">
              <w:rPr>
                <w:rtl/>
              </w:rPr>
              <w:t>من شَيبِ رأسي بكتْ عيني ولا عجبٌ</w:t>
            </w:r>
            <w:r w:rsidR="00757924" w:rsidRPr="00B15854">
              <w:rPr>
                <w:rStyle w:val="rfdPoemTiniCharChar"/>
                <w:rtl/>
              </w:rPr>
              <w:br/>
              <w:t> </w:t>
            </w:r>
          </w:p>
        </w:tc>
        <w:tc>
          <w:tcPr>
            <w:tcW w:w="200" w:type="pct"/>
            <w:shd w:val="clear" w:color="auto" w:fill="auto"/>
          </w:tcPr>
          <w:p w14:paraId="7273BEF9" w14:textId="77777777" w:rsidR="00757924" w:rsidRDefault="00757924" w:rsidP="00773720">
            <w:pPr>
              <w:pStyle w:val="rfdPoem"/>
              <w:rPr>
                <w:rtl/>
              </w:rPr>
            </w:pPr>
          </w:p>
        </w:tc>
        <w:tc>
          <w:tcPr>
            <w:tcW w:w="2400" w:type="pct"/>
            <w:shd w:val="clear" w:color="auto" w:fill="auto"/>
          </w:tcPr>
          <w:p w14:paraId="5D723E9B" w14:textId="77777777" w:rsidR="00757924" w:rsidRDefault="00AD3F72" w:rsidP="00773720">
            <w:pPr>
              <w:pStyle w:val="rfdPoem"/>
              <w:rPr>
                <w:rtl/>
              </w:rPr>
            </w:pPr>
            <w:r w:rsidRPr="00AD3F72">
              <w:rPr>
                <w:rtl/>
              </w:rPr>
              <w:t>تجري العيونُ لوقعِ الثلج في القللِ</w:t>
            </w:r>
            <w:r w:rsidR="00757924" w:rsidRPr="00B15854">
              <w:rPr>
                <w:rStyle w:val="rfdPoemTiniCharChar"/>
                <w:rtl/>
              </w:rPr>
              <w:br/>
              <w:t> </w:t>
            </w:r>
          </w:p>
        </w:tc>
      </w:tr>
    </w:tbl>
    <w:p w14:paraId="4D675567" w14:textId="77777777" w:rsidR="00B255DC" w:rsidRDefault="00B255DC" w:rsidP="00B255DC">
      <w:pPr>
        <w:pStyle w:val="rfdLine"/>
        <w:rPr>
          <w:rtl/>
        </w:rPr>
      </w:pPr>
      <w:r>
        <w:rPr>
          <w:rtl/>
        </w:rPr>
        <w:t>__________</w:t>
      </w:r>
    </w:p>
    <w:p w14:paraId="1044379A" w14:textId="77777777" w:rsidR="00B255DC" w:rsidRDefault="00B255DC" w:rsidP="00B255DC">
      <w:pPr>
        <w:pStyle w:val="rfdFootnote0"/>
        <w:rPr>
          <w:rtl/>
        </w:rPr>
      </w:pPr>
      <w:r>
        <w:rPr>
          <w:rtl/>
        </w:rPr>
        <w:t>(1) المصدر السابق</w:t>
      </w:r>
      <w:r w:rsidR="00774210">
        <w:rPr>
          <w:rtl/>
        </w:rPr>
        <w:t xml:space="preserve"> :</w:t>
      </w:r>
      <w:r w:rsidR="00424402">
        <w:rPr>
          <w:rtl/>
        </w:rPr>
        <w:t xml:space="preserve"> </w:t>
      </w:r>
      <w:r>
        <w:rPr>
          <w:rtl/>
        </w:rPr>
        <w:t>210.</w:t>
      </w:r>
    </w:p>
    <w:p w14:paraId="2415B7A2" w14:textId="77777777" w:rsidR="00B255DC" w:rsidRDefault="00B255DC" w:rsidP="00B255DC">
      <w:pPr>
        <w:pStyle w:val="rfdFootnote0"/>
        <w:rPr>
          <w:rtl/>
        </w:rPr>
      </w:pPr>
      <w:r>
        <w:rPr>
          <w:rtl/>
        </w:rPr>
        <w:t>(2) المصدر السابق</w:t>
      </w:r>
      <w:r w:rsidR="00774210">
        <w:rPr>
          <w:rtl/>
        </w:rPr>
        <w:t xml:space="preserve"> :</w:t>
      </w:r>
      <w:r w:rsidR="00424402">
        <w:rPr>
          <w:rtl/>
        </w:rPr>
        <w:t xml:space="preserve"> </w:t>
      </w:r>
      <w:r>
        <w:rPr>
          <w:rtl/>
        </w:rPr>
        <w:t>21</w:t>
      </w:r>
      <w:r w:rsidR="00424402">
        <w:rPr>
          <w:rtl/>
        </w:rPr>
        <w:t xml:space="preserve">1 </w:t>
      </w:r>
      <w:r w:rsidR="00DE5467">
        <w:rPr>
          <w:rtl/>
        </w:rPr>
        <w:t>ـ 2</w:t>
      </w:r>
      <w:r>
        <w:rPr>
          <w:rtl/>
        </w:rPr>
        <w:t>12.</w:t>
      </w:r>
    </w:p>
    <w:p w14:paraId="70328D87" w14:textId="77777777" w:rsidR="00B255DC" w:rsidRDefault="00DE5467" w:rsidP="00B255DC">
      <w:pPr>
        <w:rPr>
          <w:rtl/>
        </w:rPr>
      </w:pPr>
      <w:r>
        <w:rPr>
          <w:rtl/>
        </w:rPr>
        <w:br w:type="page"/>
      </w:r>
      <w:r w:rsidR="00B255DC">
        <w:rPr>
          <w:rtl/>
        </w:rPr>
        <w:lastRenderedPageBreak/>
        <w:t>وقوله (رحمه الله) في الجناس</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D3F72" w14:paraId="06710A5B" w14:textId="77777777">
        <w:tc>
          <w:tcPr>
            <w:tcW w:w="2400" w:type="pct"/>
            <w:shd w:val="clear" w:color="auto" w:fill="auto"/>
          </w:tcPr>
          <w:p w14:paraId="5E6C5F6A" w14:textId="77777777" w:rsidR="00AD3F72" w:rsidRDefault="00AD3F72" w:rsidP="00AD3F72">
            <w:pPr>
              <w:pStyle w:val="rfdPoem"/>
              <w:rPr>
                <w:rtl/>
              </w:rPr>
            </w:pPr>
            <w:r w:rsidRPr="00AD3F72">
              <w:rPr>
                <w:rtl/>
              </w:rPr>
              <w:t>وأحْوىٰ أطارَ القلبَ منّي وما انطوى</w:t>
            </w:r>
            <w:r w:rsidRPr="00B15854">
              <w:rPr>
                <w:rStyle w:val="rfdPoemTiniCharChar"/>
                <w:rtl/>
              </w:rPr>
              <w:br/>
              <w:t> </w:t>
            </w:r>
          </w:p>
        </w:tc>
        <w:tc>
          <w:tcPr>
            <w:tcW w:w="200" w:type="pct"/>
            <w:shd w:val="clear" w:color="auto" w:fill="auto"/>
          </w:tcPr>
          <w:p w14:paraId="7E954A95" w14:textId="77777777" w:rsidR="00AD3F72" w:rsidRDefault="00AD3F72" w:rsidP="00AD3F72">
            <w:pPr>
              <w:pStyle w:val="rfdPoem"/>
              <w:rPr>
                <w:rtl/>
              </w:rPr>
            </w:pPr>
          </w:p>
        </w:tc>
        <w:tc>
          <w:tcPr>
            <w:tcW w:w="2400" w:type="pct"/>
            <w:shd w:val="clear" w:color="auto" w:fill="auto"/>
          </w:tcPr>
          <w:p w14:paraId="405B379B" w14:textId="77777777" w:rsidR="00AD3F72" w:rsidRDefault="00AD3F72" w:rsidP="00AD3F72">
            <w:pPr>
              <w:pStyle w:val="rfdPoem"/>
              <w:rPr>
                <w:rtl/>
              </w:rPr>
            </w:pPr>
            <w:r w:rsidRPr="00AD3F72">
              <w:rPr>
                <w:rtl/>
              </w:rPr>
              <w:t>عليه جناحاً مَضْرَحيٍّ ولا نَـسْرِ</w:t>
            </w:r>
            <w:r w:rsidRPr="00B15854">
              <w:rPr>
                <w:rStyle w:val="rfdPoemTiniCharChar"/>
                <w:rtl/>
              </w:rPr>
              <w:br/>
              <w:t> </w:t>
            </w:r>
          </w:p>
        </w:tc>
      </w:tr>
      <w:tr w:rsidR="00AD3F72" w14:paraId="3F441F1B" w14:textId="77777777">
        <w:tc>
          <w:tcPr>
            <w:tcW w:w="2400" w:type="pct"/>
            <w:shd w:val="clear" w:color="auto" w:fill="auto"/>
          </w:tcPr>
          <w:p w14:paraId="39A6FEC1" w14:textId="77777777" w:rsidR="00AD3F72" w:rsidRDefault="00AD3F72" w:rsidP="00773720">
            <w:pPr>
              <w:pStyle w:val="rfdPoem"/>
              <w:rPr>
                <w:rtl/>
              </w:rPr>
            </w:pPr>
            <w:r w:rsidRPr="00AD3F72">
              <w:rPr>
                <w:rtl/>
              </w:rPr>
              <w:t>عققْنا العُلىٰ إنْ سامنا دَلَج السـُّرى</w:t>
            </w:r>
            <w:r w:rsidRPr="00B15854">
              <w:rPr>
                <w:rStyle w:val="rfdPoemTiniCharChar"/>
                <w:rtl/>
              </w:rPr>
              <w:br/>
              <w:t> </w:t>
            </w:r>
          </w:p>
        </w:tc>
        <w:tc>
          <w:tcPr>
            <w:tcW w:w="200" w:type="pct"/>
            <w:shd w:val="clear" w:color="auto" w:fill="auto"/>
          </w:tcPr>
          <w:p w14:paraId="568806B5" w14:textId="77777777" w:rsidR="00AD3F72" w:rsidRDefault="00AD3F72" w:rsidP="00773720">
            <w:pPr>
              <w:pStyle w:val="rfdPoem"/>
              <w:rPr>
                <w:rtl/>
              </w:rPr>
            </w:pPr>
          </w:p>
        </w:tc>
        <w:tc>
          <w:tcPr>
            <w:tcW w:w="2400" w:type="pct"/>
            <w:shd w:val="clear" w:color="auto" w:fill="auto"/>
          </w:tcPr>
          <w:p w14:paraId="3B762A5E" w14:textId="77777777" w:rsidR="00AD3F72" w:rsidRDefault="00AD3F72" w:rsidP="00773720">
            <w:pPr>
              <w:pStyle w:val="rfdPoem"/>
              <w:rPr>
                <w:rtl/>
              </w:rPr>
            </w:pPr>
            <w:r w:rsidRPr="00AD3F72">
              <w:rPr>
                <w:rtl/>
              </w:rPr>
              <w:t>إليه إلىٰ أحقافِ قافٍ ولا نَسـْري</w:t>
            </w:r>
            <w:r w:rsidRPr="00B15854">
              <w:rPr>
                <w:rStyle w:val="rfdPoemTiniCharChar"/>
                <w:rtl/>
              </w:rPr>
              <w:br/>
              <w:t> </w:t>
            </w:r>
          </w:p>
        </w:tc>
      </w:tr>
    </w:tbl>
    <w:p w14:paraId="336A292C" w14:textId="77777777" w:rsidR="00B255DC" w:rsidRDefault="00B255DC" w:rsidP="00B255DC">
      <w:pPr>
        <w:rPr>
          <w:rtl/>
        </w:rPr>
      </w:pPr>
      <w:r>
        <w:rPr>
          <w:rFonts w:hint="eastAsia"/>
          <w:rtl/>
        </w:rPr>
        <w:t>وقوله</w:t>
      </w:r>
      <w:r>
        <w:rPr>
          <w:rtl/>
        </w:rPr>
        <w:t xml:space="preserve"> فيه أيضاً</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D3F72" w14:paraId="76802BCD" w14:textId="77777777">
        <w:tc>
          <w:tcPr>
            <w:tcW w:w="2400" w:type="pct"/>
            <w:shd w:val="clear" w:color="auto" w:fill="auto"/>
          </w:tcPr>
          <w:p w14:paraId="0ABA5913" w14:textId="77777777" w:rsidR="00AD3F72" w:rsidRDefault="00AD3F72" w:rsidP="00AD3F72">
            <w:pPr>
              <w:pStyle w:val="rfdPoem"/>
              <w:rPr>
                <w:rtl/>
              </w:rPr>
            </w:pPr>
            <w:r w:rsidRPr="00AD3F72">
              <w:rPr>
                <w:rtl/>
              </w:rPr>
              <w:t>يعزّ جناب الظبي إنْ قِسته به</w:t>
            </w:r>
            <w:r w:rsidRPr="00B15854">
              <w:rPr>
                <w:rStyle w:val="rfdPoemTiniCharChar"/>
                <w:rtl/>
              </w:rPr>
              <w:br/>
              <w:t> </w:t>
            </w:r>
          </w:p>
        </w:tc>
        <w:tc>
          <w:tcPr>
            <w:tcW w:w="200" w:type="pct"/>
            <w:shd w:val="clear" w:color="auto" w:fill="auto"/>
          </w:tcPr>
          <w:p w14:paraId="29F7EA72" w14:textId="77777777" w:rsidR="00AD3F72" w:rsidRDefault="00AD3F72" w:rsidP="00AD3F72">
            <w:pPr>
              <w:pStyle w:val="rfdPoem"/>
              <w:rPr>
                <w:rtl/>
              </w:rPr>
            </w:pPr>
          </w:p>
        </w:tc>
        <w:tc>
          <w:tcPr>
            <w:tcW w:w="2400" w:type="pct"/>
            <w:shd w:val="clear" w:color="auto" w:fill="auto"/>
          </w:tcPr>
          <w:p w14:paraId="26E9E843" w14:textId="77777777" w:rsidR="00AD3F72" w:rsidRDefault="00AD3F72" w:rsidP="00AD3F72">
            <w:pPr>
              <w:pStyle w:val="rfdPoem"/>
              <w:rPr>
                <w:rtl/>
              </w:rPr>
            </w:pPr>
            <w:r w:rsidRPr="00AD3F72">
              <w:rPr>
                <w:rtl/>
              </w:rPr>
              <w:t>وما هو منه في سكونٍ ولا نفْرِ</w:t>
            </w:r>
            <w:r w:rsidRPr="00B15854">
              <w:rPr>
                <w:rStyle w:val="rfdPoemTiniCharChar"/>
                <w:rtl/>
              </w:rPr>
              <w:br/>
              <w:t> </w:t>
            </w:r>
          </w:p>
        </w:tc>
      </w:tr>
      <w:tr w:rsidR="00AD3F72" w14:paraId="2AA1174D" w14:textId="77777777">
        <w:tc>
          <w:tcPr>
            <w:tcW w:w="2400" w:type="pct"/>
            <w:shd w:val="clear" w:color="auto" w:fill="auto"/>
          </w:tcPr>
          <w:p w14:paraId="2E1D5308" w14:textId="77777777" w:rsidR="00AD3F72" w:rsidRDefault="00AD3F72" w:rsidP="00773720">
            <w:pPr>
              <w:pStyle w:val="rfdPoem"/>
              <w:rPr>
                <w:rtl/>
              </w:rPr>
            </w:pPr>
            <w:r w:rsidRPr="00AD3F72">
              <w:rPr>
                <w:rtl/>
              </w:rPr>
              <w:t>فرَتْنَا ظبىٰ الأعداءِ إنْ قال قائلٌ</w:t>
            </w:r>
            <w:r w:rsidRPr="00B15854">
              <w:rPr>
                <w:rStyle w:val="rfdPoemTiniCharChar"/>
                <w:rtl/>
              </w:rPr>
              <w:br/>
              <w:t> </w:t>
            </w:r>
          </w:p>
        </w:tc>
        <w:tc>
          <w:tcPr>
            <w:tcW w:w="200" w:type="pct"/>
            <w:shd w:val="clear" w:color="auto" w:fill="auto"/>
          </w:tcPr>
          <w:p w14:paraId="3607219D" w14:textId="77777777" w:rsidR="00AD3F72" w:rsidRDefault="00AD3F72" w:rsidP="00773720">
            <w:pPr>
              <w:pStyle w:val="rfdPoem"/>
              <w:rPr>
                <w:rtl/>
              </w:rPr>
            </w:pPr>
          </w:p>
        </w:tc>
        <w:tc>
          <w:tcPr>
            <w:tcW w:w="2400" w:type="pct"/>
            <w:shd w:val="clear" w:color="auto" w:fill="auto"/>
          </w:tcPr>
          <w:p w14:paraId="4AA1575B" w14:textId="77777777" w:rsidR="00AD3F72" w:rsidRDefault="00AD3F72" w:rsidP="00773720">
            <w:pPr>
              <w:pStyle w:val="rfdPoem"/>
              <w:rPr>
                <w:rtl/>
              </w:rPr>
            </w:pPr>
            <w:r w:rsidRPr="00AD3F72">
              <w:rPr>
                <w:rtl/>
              </w:rPr>
              <w:t>فُروا كلَّ جيبٍ في هواهُ ولا نفرِي</w:t>
            </w:r>
            <w:r w:rsidRPr="00B15854">
              <w:rPr>
                <w:rStyle w:val="rfdPoemTiniCharChar"/>
                <w:rtl/>
              </w:rPr>
              <w:br/>
              <w:t> </w:t>
            </w:r>
          </w:p>
        </w:tc>
      </w:tr>
    </w:tbl>
    <w:p w14:paraId="0107A544" w14:textId="77777777" w:rsidR="00B255DC" w:rsidRDefault="00B255DC" w:rsidP="00B255DC">
      <w:pPr>
        <w:rPr>
          <w:rtl/>
        </w:rPr>
      </w:pPr>
      <w:r>
        <w:rPr>
          <w:rFonts w:hint="eastAsia"/>
          <w:rtl/>
        </w:rPr>
        <w:t>وقوله</w:t>
      </w:r>
      <w:r>
        <w:rPr>
          <w:rtl/>
        </w:rPr>
        <w:t xml:space="preserve"> فيه</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D3F72" w14:paraId="04E721DF" w14:textId="77777777">
        <w:tc>
          <w:tcPr>
            <w:tcW w:w="2400" w:type="pct"/>
            <w:shd w:val="clear" w:color="auto" w:fill="auto"/>
          </w:tcPr>
          <w:p w14:paraId="1D5BCF56" w14:textId="77777777" w:rsidR="00AD3F72" w:rsidRDefault="00AD3F72" w:rsidP="00AD3F72">
            <w:pPr>
              <w:pStyle w:val="rfdPoem"/>
              <w:rPr>
                <w:rtl/>
              </w:rPr>
            </w:pPr>
            <w:r w:rsidRPr="00AD3F72">
              <w:rPr>
                <w:rtl/>
              </w:rPr>
              <w:t>وَذِي هَيَفٍ ما الوردُ يوماً ببالغٍ</w:t>
            </w:r>
            <w:r w:rsidRPr="00B15854">
              <w:rPr>
                <w:rStyle w:val="rfdPoemTiniCharChar"/>
                <w:rtl/>
              </w:rPr>
              <w:br/>
              <w:t> </w:t>
            </w:r>
          </w:p>
        </w:tc>
        <w:tc>
          <w:tcPr>
            <w:tcW w:w="200" w:type="pct"/>
            <w:shd w:val="clear" w:color="auto" w:fill="auto"/>
          </w:tcPr>
          <w:p w14:paraId="662DE178" w14:textId="77777777" w:rsidR="00AD3F72" w:rsidRDefault="00AD3F72" w:rsidP="00AD3F72">
            <w:pPr>
              <w:pStyle w:val="rfdPoem"/>
              <w:rPr>
                <w:rtl/>
              </w:rPr>
            </w:pPr>
          </w:p>
        </w:tc>
        <w:tc>
          <w:tcPr>
            <w:tcW w:w="2400" w:type="pct"/>
            <w:shd w:val="clear" w:color="auto" w:fill="auto"/>
          </w:tcPr>
          <w:p w14:paraId="092FAC06" w14:textId="77777777" w:rsidR="00AD3F72" w:rsidRDefault="00AD3F72" w:rsidP="00AD3F72">
            <w:pPr>
              <w:pStyle w:val="rfdPoem"/>
              <w:rPr>
                <w:rtl/>
              </w:rPr>
            </w:pPr>
            <w:r w:rsidRPr="00AD3F72">
              <w:rPr>
                <w:rtl/>
              </w:rPr>
              <w:t>مدىٰ وجنتيه في احمرارٍ ولا نـشْرِ</w:t>
            </w:r>
            <w:r w:rsidRPr="00B15854">
              <w:rPr>
                <w:rStyle w:val="rfdPoemTiniCharChar"/>
                <w:rtl/>
              </w:rPr>
              <w:br/>
              <w:t> </w:t>
            </w:r>
          </w:p>
        </w:tc>
      </w:tr>
      <w:tr w:rsidR="00AD3F72" w14:paraId="1C1CB614" w14:textId="77777777">
        <w:tc>
          <w:tcPr>
            <w:tcW w:w="2400" w:type="pct"/>
            <w:shd w:val="clear" w:color="auto" w:fill="auto"/>
          </w:tcPr>
          <w:p w14:paraId="320B2AA0" w14:textId="77777777" w:rsidR="00AD3F72" w:rsidRDefault="00AD3F72" w:rsidP="00773720">
            <w:pPr>
              <w:pStyle w:val="rfdPoem"/>
              <w:rPr>
                <w:rtl/>
              </w:rPr>
            </w:pPr>
            <w:r w:rsidRPr="00AD3F72">
              <w:rPr>
                <w:rtl/>
              </w:rPr>
              <w:t>برئنا من الإسلام إنْ سِيم وصلُهُ</w:t>
            </w:r>
            <w:r w:rsidRPr="00B15854">
              <w:rPr>
                <w:rStyle w:val="rfdPoemTiniCharChar"/>
                <w:rtl/>
              </w:rPr>
              <w:br/>
              <w:t> </w:t>
            </w:r>
          </w:p>
        </w:tc>
        <w:tc>
          <w:tcPr>
            <w:tcW w:w="200" w:type="pct"/>
            <w:shd w:val="clear" w:color="auto" w:fill="auto"/>
          </w:tcPr>
          <w:p w14:paraId="716F01F5" w14:textId="77777777" w:rsidR="00AD3F72" w:rsidRDefault="00AD3F72" w:rsidP="00773720">
            <w:pPr>
              <w:pStyle w:val="rfdPoem"/>
              <w:rPr>
                <w:rtl/>
              </w:rPr>
            </w:pPr>
          </w:p>
        </w:tc>
        <w:tc>
          <w:tcPr>
            <w:tcW w:w="2400" w:type="pct"/>
            <w:shd w:val="clear" w:color="auto" w:fill="auto"/>
          </w:tcPr>
          <w:p w14:paraId="4AAAF8EF" w14:textId="77777777" w:rsidR="00AD3F72" w:rsidRDefault="00AD3F72" w:rsidP="00773720">
            <w:pPr>
              <w:pStyle w:val="rfdPoem"/>
              <w:rPr>
                <w:rtl/>
              </w:rPr>
            </w:pPr>
            <w:r w:rsidRPr="00AD3F72">
              <w:rPr>
                <w:rtl/>
              </w:rPr>
              <w:t>علينا بما فوق النفُوس ولا نـشري</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1481DB29" w14:textId="77777777" w:rsidR="00424402" w:rsidRDefault="00B255DC" w:rsidP="00AD3F72">
      <w:pPr>
        <w:pStyle w:val="rfdBold1"/>
        <w:rPr>
          <w:rtl/>
        </w:rPr>
      </w:pPr>
      <w:r>
        <w:rPr>
          <w:rFonts w:hint="eastAsia"/>
          <w:rtl/>
        </w:rPr>
        <w:t>ما</w:t>
      </w:r>
      <w:r>
        <w:rPr>
          <w:rtl/>
        </w:rPr>
        <w:t xml:space="preserve"> قِيل في مدحه</w:t>
      </w:r>
      <w:r w:rsidR="00774210">
        <w:rPr>
          <w:rtl/>
        </w:rPr>
        <w:t xml:space="preserve"> :</w:t>
      </w:r>
    </w:p>
    <w:p w14:paraId="54C168B8" w14:textId="77777777" w:rsidR="00B255DC" w:rsidRDefault="00B255DC" w:rsidP="00B255DC">
      <w:pPr>
        <w:rPr>
          <w:rtl/>
        </w:rPr>
      </w:pPr>
      <w:r>
        <w:rPr>
          <w:rFonts w:hint="eastAsia"/>
          <w:rtl/>
        </w:rPr>
        <w:t>قال</w:t>
      </w:r>
      <w:r>
        <w:rPr>
          <w:rtl/>
        </w:rPr>
        <w:t xml:space="preserve"> تلميذه السيّد علي خان المدني في مدحه</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AD3F72" w14:paraId="1D8010E7" w14:textId="77777777">
        <w:tc>
          <w:tcPr>
            <w:tcW w:w="2400" w:type="pct"/>
            <w:shd w:val="clear" w:color="auto" w:fill="auto"/>
          </w:tcPr>
          <w:p w14:paraId="1ADB36DC" w14:textId="77777777" w:rsidR="00AD3F72" w:rsidRDefault="00774210" w:rsidP="00AD3F72">
            <w:pPr>
              <w:pStyle w:val="rfdPoem"/>
              <w:rPr>
                <w:rtl/>
              </w:rPr>
            </w:pPr>
            <w:r>
              <w:rPr>
                <w:rtl/>
              </w:rPr>
              <w:t xml:space="preserve"> </w:t>
            </w:r>
            <w:r w:rsidR="0043398A">
              <w:rPr>
                <w:rtl/>
              </w:rPr>
              <w:t>«</w:t>
            </w:r>
            <w:r w:rsidR="00AD3F72" w:rsidRPr="00AD3F72">
              <w:rPr>
                <w:rtl/>
              </w:rPr>
              <w:t>هو طودُ علمٍ لا يُبارىٰ رِفعةً</w:t>
            </w:r>
            <w:r w:rsidR="00AD3F72" w:rsidRPr="00B15854">
              <w:rPr>
                <w:rStyle w:val="rfdPoemTiniCharChar"/>
                <w:rtl/>
              </w:rPr>
              <w:br/>
              <w:t> </w:t>
            </w:r>
          </w:p>
        </w:tc>
        <w:tc>
          <w:tcPr>
            <w:tcW w:w="200" w:type="pct"/>
            <w:shd w:val="clear" w:color="auto" w:fill="auto"/>
          </w:tcPr>
          <w:p w14:paraId="66D44B7E" w14:textId="77777777" w:rsidR="00AD3F72" w:rsidRDefault="00AD3F72" w:rsidP="00AD3F72">
            <w:pPr>
              <w:pStyle w:val="rfdPoem"/>
              <w:rPr>
                <w:rtl/>
              </w:rPr>
            </w:pPr>
          </w:p>
        </w:tc>
        <w:tc>
          <w:tcPr>
            <w:tcW w:w="2400" w:type="pct"/>
            <w:shd w:val="clear" w:color="auto" w:fill="auto"/>
          </w:tcPr>
          <w:p w14:paraId="79611C1A" w14:textId="77777777" w:rsidR="00AD3F72" w:rsidRDefault="00AD3F72" w:rsidP="00AD3F72">
            <w:pPr>
              <w:pStyle w:val="rfdPoem"/>
              <w:rPr>
                <w:rtl/>
              </w:rPr>
            </w:pPr>
            <w:r w:rsidRPr="00AD3F72">
              <w:rPr>
                <w:rtl/>
              </w:rPr>
              <w:t>ومحيطُ فضلٍ لايزال مديدا</w:t>
            </w:r>
            <w:r w:rsidRPr="00B15854">
              <w:rPr>
                <w:rStyle w:val="rfdPoemTiniCharChar"/>
                <w:rtl/>
              </w:rPr>
              <w:br/>
              <w:t> </w:t>
            </w:r>
          </w:p>
        </w:tc>
      </w:tr>
      <w:tr w:rsidR="00AD3F72" w14:paraId="15C067BD" w14:textId="77777777">
        <w:tc>
          <w:tcPr>
            <w:tcW w:w="2400" w:type="pct"/>
            <w:shd w:val="clear" w:color="auto" w:fill="auto"/>
          </w:tcPr>
          <w:p w14:paraId="55152058" w14:textId="77777777" w:rsidR="00AD3F72" w:rsidRDefault="00AD3F72" w:rsidP="00AD3F72">
            <w:pPr>
              <w:pStyle w:val="rfdPoem"/>
              <w:rPr>
                <w:rtl/>
              </w:rPr>
            </w:pPr>
            <w:r w:rsidRPr="00AD3F72">
              <w:rPr>
                <w:rtl/>
              </w:rPr>
              <w:t>علَمٌ إذا جَارت صوائب غيرِهِ</w:t>
            </w:r>
            <w:r w:rsidR="00424402">
              <w:rPr>
                <w:rtl/>
              </w:rPr>
              <w:t xml:space="preserve"> </w:t>
            </w:r>
            <w:r w:rsidRPr="00B15854">
              <w:rPr>
                <w:rStyle w:val="rfdPoemTiniCharChar"/>
                <w:rtl/>
              </w:rPr>
              <w:br/>
              <w:t> </w:t>
            </w:r>
          </w:p>
        </w:tc>
        <w:tc>
          <w:tcPr>
            <w:tcW w:w="200" w:type="pct"/>
            <w:shd w:val="clear" w:color="auto" w:fill="auto"/>
          </w:tcPr>
          <w:p w14:paraId="2686B32D" w14:textId="77777777" w:rsidR="00AD3F72" w:rsidRDefault="00AD3F72" w:rsidP="00AD3F72">
            <w:pPr>
              <w:pStyle w:val="rfdPoem"/>
              <w:rPr>
                <w:rtl/>
              </w:rPr>
            </w:pPr>
          </w:p>
        </w:tc>
        <w:tc>
          <w:tcPr>
            <w:tcW w:w="2400" w:type="pct"/>
            <w:shd w:val="clear" w:color="auto" w:fill="auto"/>
          </w:tcPr>
          <w:p w14:paraId="18948BB5" w14:textId="77777777" w:rsidR="00AD3F72" w:rsidRDefault="00AD3F72" w:rsidP="00AD3F72">
            <w:pPr>
              <w:pStyle w:val="rfdPoem"/>
              <w:rPr>
                <w:rtl/>
              </w:rPr>
            </w:pPr>
            <w:r w:rsidRPr="00AD3F72">
              <w:rPr>
                <w:rtl/>
              </w:rPr>
              <w:t>أبدىٰ لنا رأياً لديه سديدا</w:t>
            </w:r>
            <w:r w:rsidRPr="00B15854">
              <w:rPr>
                <w:rStyle w:val="rfdPoemTiniCharChar"/>
                <w:rtl/>
              </w:rPr>
              <w:br/>
              <w:t> </w:t>
            </w:r>
          </w:p>
        </w:tc>
      </w:tr>
      <w:tr w:rsidR="00AD3F72" w14:paraId="1E9EA0C5" w14:textId="77777777">
        <w:tc>
          <w:tcPr>
            <w:tcW w:w="2400" w:type="pct"/>
            <w:shd w:val="clear" w:color="auto" w:fill="auto"/>
          </w:tcPr>
          <w:p w14:paraId="11586DFE" w14:textId="77777777" w:rsidR="00AD3F72" w:rsidRDefault="00AD3F72" w:rsidP="00AD3F72">
            <w:pPr>
              <w:pStyle w:val="rfdPoem"/>
              <w:rPr>
                <w:rtl/>
              </w:rPr>
            </w:pPr>
            <w:r w:rsidRPr="00AD3F72">
              <w:rPr>
                <w:rtl/>
              </w:rPr>
              <w:t>أحيَا رِباع المُكرماتِ بفضلِهِ</w:t>
            </w:r>
            <w:r w:rsidRPr="00B15854">
              <w:rPr>
                <w:rStyle w:val="rfdPoemTiniCharChar"/>
                <w:rtl/>
              </w:rPr>
              <w:br/>
              <w:t> </w:t>
            </w:r>
          </w:p>
        </w:tc>
        <w:tc>
          <w:tcPr>
            <w:tcW w:w="200" w:type="pct"/>
            <w:shd w:val="clear" w:color="auto" w:fill="auto"/>
          </w:tcPr>
          <w:p w14:paraId="088062D2" w14:textId="77777777" w:rsidR="00AD3F72" w:rsidRDefault="00AD3F72" w:rsidP="00AD3F72">
            <w:pPr>
              <w:pStyle w:val="rfdPoem"/>
              <w:rPr>
                <w:rtl/>
              </w:rPr>
            </w:pPr>
          </w:p>
        </w:tc>
        <w:tc>
          <w:tcPr>
            <w:tcW w:w="2400" w:type="pct"/>
            <w:shd w:val="clear" w:color="auto" w:fill="auto"/>
          </w:tcPr>
          <w:p w14:paraId="405BD8F2" w14:textId="77777777" w:rsidR="00AD3F72" w:rsidRDefault="00AD3F72" w:rsidP="00AD3F72">
            <w:pPr>
              <w:pStyle w:val="rfdPoem"/>
              <w:rPr>
                <w:rtl/>
              </w:rPr>
            </w:pPr>
            <w:r w:rsidRPr="00AD3F72">
              <w:rPr>
                <w:rtl/>
              </w:rPr>
              <w:t>من بعد أنْ كانت مَهامِه بيدا</w:t>
            </w:r>
            <w:r w:rsidRPr="00B15854">
              <w:rPr>
                <w:rStyle w:val="rfdPoemTiniCharChar"/>
                <w:rtl/>
              </w:rPr>
              <w:br/>
              <w:t> </w:t>
            </w:r>
          </w:p>
        </w:tc>
      </w:tr>
      <w:tr w:rsidR="00AD3F72" w14:paraId="6D08E381" w14:textId="77777777">
        <w:tc>
          <w:tcPr>
            <w:tcW w:w="2400" w:type="pct"/>
            <w:shd w:val="clear" w:color="auto" w:fill="auto"/>
          </w:tcPr>
          <w:p w14:paraId="468A6BC6" w14:textId="77777777" w:rsidR="00AD3F72" w:rsidRDefault="00AD3F72" w:rsidP="00AD3F72">
            <w:pPr>
              <w:pStyle w:val="rfdPoem"/>
              <w:rPr>
                <w:rtl/>
              </w:rPr>
            </w:pPr>
            <w:r w:rsidRPr="00AD3F72">
              <w:rPr>
                <w:rtl/>
              </w:rPr>
              <w:t>وإليه ألقىٰ الفضلُ صعبَ زِمامهِ</w:t>
            </w:r>
            <w:r w:rsidRPr="00B15854">
              <w:rPr>
                <w:rStyle w:val="rfdPoemTiniCharChar"/>
                <w:rtl/>
              </w:rPr>
              <w:br/>
              <w:t> </w:t>
            </w:r>
          </w:p>
        </w:tc>
        <w:tc>
          <w:tcPr>
            <w:tcW w:w="200" w:type="pct"/>
            <w:shd w:val="clear" w:color="auto" w:fill="auto"/>
          </w:tcPr>
          <w:p w14:paraId="47556C56" w14:textId="77777777" w:rsidR="00AD3F72" w:rsidRDefault="00AD3F72" w:rsidP="00AD3F72">
            <w:pPr>
              <w:pStyle w:val="rfdPoem"/>
              <w:rPr>
                <w:rtl/>
              </w:rPr>
            </w:pPr>
          </w:p>
        </w:tc>
        <w:tc>
          <w:tcPr>
            <w:tcW w:w="2400" w:type="pct"/>
            <w:shd w:val="clear" w:color="auto" w:fill="auto"/>
          </w:tcPr>
          <w:p w14:paraId="3329FE2D" w14:textId="77777777" w:rsidR="00AD3F72" w:rsidRDefault="00AD3F72" w:rsidP="00AD3F72">
            <w:pPr>
              <w:pStyle w:val="rfdPoem"/>
              <w:rPr>
                <w:rtl/>
              </w:rPr>
            </w:pPr>
            <w:r w:rsidRPr="00AD3F72">
              <w:rPr>
                <w:rtl/>
              </w:rPr>
              <w:t>ودَنا له طوعاً وكان بعيدا</w:t>
            </w:r>
            <w:r w:rsidRPr="00B15854">
              <w:rPr>
                <w:rStyle w:val="rfdPoemTiniCharChar"/>
                <w:rtl/>
              </w:rPr>
              <w:br/>
              <w:t> </w:t>
            </w:r>
          </w:p>
        </w:tc>
      </w:tr>
      <w:tr w:rsidR="00AD3F72" w14:paraId="58D928F9" w14:textId="77777777">
        <w:tc>
          <w:tcPr>
            <w:tcW w:w="2400" w:type="pct"/>
            <w:shd w:val="clear" w:color="auto" w:fill="auto"/>
          </w:tcPr>
          <w:p w14:paraId="090CBFEE" w14:textId="77777777" w:rsidR="00AD3F72" w:rsidRDefault="00AD3F72" w:rsidP="00773720">
            <w:pPr>
              <w:pStyle w:val="rfdPoem"/>
              <w:rPr>
                <w:rtl/>
              </w:rPr>
            </w:pPr>
            <w:r w:rsidRPr="00AD3F72">
              <w:rPr>
                <w:rtl/>
              </w:rPr>
              <w:t>كم حُجّة في الخلق شادَ عمادَها</w:t>
            </w:r>
            <w:r w:rsidRPr="00B15854">
              <w:rPr>
                <w:rStyle w:val="rfdPoemTiniCharChar"/>
                <w:rtl/>
              </w:rPr>
              <w:br/>
              <w:t> </w:t>
            </w:r>
          </w:p>
        </w:tc>
        <w:tc>
          <w:tcPr>
            <w:tcW w:w="200" w:type="pct"/>
            <w:shd w:val="clear" w:color="auto" w:fill="auto"/>
          </w:tcPr>
          <w:p w14:paraId="492BCEE0" w14:textId="77777777" w:rsidR="00AD3F72" w:rsidRDefault="00AD3F72" w:rsidP="00773720">
            <w:pPr>
              <w:pStyle w:val="rfdPoem"/>
              <w:rPr>
                <w:rtl/>
              </w:rPr>
            </w:pPr>
          </w:p>
        </w:tc>
        <w:tc>
          <w:tcPr>
            <w:tcW w:w="2400" w:type="pct"/>
            <w:shd w:val="clear" w:color="auto" w:fill="auto"/>
          </w:tcPr>
          <w:p w14:paraId="30AC30CE" w14:textId="77777777" w:rsidR="00AD3F72" w:rsidRDefault="00AD3F72" w:rsidP="00773720">
            <w:pPr>
              <w:pStyle w:val="rfdPoem"/>
              <w:rPr>
                <w:rtl/>
              </w:rPr>
            </w:pPr>
            <w:r w:rsidRPr="00AD3F72">
              <w:rPr>
                <w:rtl/>
              </w:rPr>
              <w:t>كَرْهاً وأرضىٰ العدلَ والتوحيدا</w:t>
            </w:r>
            <w:r w:rsidR="0043398A">
              <w:rPr>
                <w:rtl/>
              </w:rPr>
              <w:t>»</w:t>
            </w:r>
            <w:r w:rsidR="00774210">
              <w:rPr>
                <w:rtl/>
              </w:rPr>
              <w:t xml:space="preserve"> </w:t>
            </w:r>
            <w:r w:rsidR="003A005C" w:rsidRPr="003A005C">
              <w:rPr>
                <w:rStyle w:val="rfdFootnotenum"/>
                <w:rtl/>
              </w:rPr>
              <w:t>(2)</w:t>
            </w:r>
            <w:r w:rsidRPr="00B15854">
              <w:rPr>
                <w:rStyle w:val="rfdPoemTiniCharChar"/>
                <w:rtl/>
              </w:rPr>
              <w:br/>
              <w:t> </w:t>
            </w:r>
          </w:p>
        </w:tc>
      </w:tr>
    </w:tbl>
    <w:p w14:paraId="1E05C601" w14:textId="77777777" w:rsidR="00424402" w:rsidRDefault="00B255DC" w:rsidP="00B255DC">
      <w:pPr>
        <w:rPr>
          <w:rtl/>
        </w:rPr>
      </w:pPr>
      <w:r>
        <w:rPr>
          <w:rFonts w:hint="eastAsia"/>
          <w:rtl/>
        </w:rPr>
        <w:t>وممّا</w:t>
      </w:r>
      <w:r>
        <w:rPr>
          <w:rtl/>
        </w:rPr>
        <w:t xml:space="preserve"> قاله الشيخ عيسىٰ بن صالح بن عصفور الدرازي</w:t>
      </w:r>
      <w:r w:rsidR="00BC4282">
        <w:rPr>
          <w:rtl/>
        </w:rPr>
        <w:t xml:space="preserve"> </w:t>
      </w:r>
      <w:r>
        <w:rPr>
          <w:rtl/>
        </w:rPr>
        <w:t>(ت</w:t>
      </w:r>
      <w:r w:rsidR="00BC4282">
        <w:rPr>
          <w:rtl/>
        </w:rPr>
        <w:t xml:space="preserve"> </w:t>
      </w:r>
      <w:r>
        <w:rPr>
          <w:rtl/>
        </w:rPr>
        <w:t>108</w:t>
      </w:r>
      <w:r w:rsidR="00DE5467">
        <w:rPr>
          <w:rtl/>
        </w:rPr>
        <w:t>8 ه</w:t>
      </w:r>
      <w:r>
        <w:rPr>
          <w:rtl/>
        </w:rPr>
        <w:t>ـ)</w:t>
      </w:r>
      <w:r w:rsidR="00BC4282">
        <w:rPr>
          <w:rtl/>
        </w:rPr>
        <w:t xml:space="preserve"> </w:t>
      </w:r>
      <w:r>
        <w:rPr>
          <w:rtl/>
        </w:rPr>
        <w:t>في مدحه</w:t>
      </w:r>
      <w:r w:rsidR="00BC4282">
        <w:rPr>
          <w:rtl/>
        </w:rPr>
        <w:t xml:space="preserve"> </w:t>
      </w:r>
      <w:r>
        <w:rPr>
          <w:rtl/>
        </w:rPr>
        <w:t>يوم وفد عليه في الهند</w:t>
      </w:r>
      <w:r w:rsidR="00BC4282">
        <w:rPr>
          <w:rtl/>
        </w:rPr>
        <w:t xml:space="preserve"> </w:t>
      </w:r>
      <w:r>
        <w:rPr>
          <w:rtl/>
        </w:rPr>
        <w:t>فأناله جائزة سنيّة</w:t>
      </w:r>
      <w:r w:rsidR="00774210">
        <w:rPr>
          <w:rtl/>
        </w:rPr>
        <w:t xml:space="preserve"> :</w:t>
      </w:r>
    </w:p>
    <w:p w14:paraId="5E89DD44" w14:textId="77777777" w:rsidR="00B255DC" w:rsidRDefault="00B255DC" w:rsidP="00B255DC">
      <w:pPr>
        <w:pStyle w:val="rfdLine"/>
        <w:rPr>
          <w:rtl/>
        </w:rPr>
      </w:pPr>
      <w:r>
        <w:rPr>
          <w:rtl/>
        </w:rPr>
        <w:t>__________</w:t>
      </w:r>
    </w:p>
    <w:p w14:paraId="69FA6FCA" w14:textId="77777777" w:rsidR="00B255DC" w:rsidRDefault="00B255DC" w:rsidP="00B255DC">
      <w:pPr>
        <w:pStyle w:val="rfdFootnote0"/>
        <w:rPr>
          <w:rtl/>
        </w:rPr>
      </w:pPr>
      <w:r>
        <w:rPr>
          <w:rtl/>
        </w:rPr>
        <w:t>(1) المصدر السابق</w:t>
      </w:r>
      <w:r w:rsidR="00774210">
        <w:rPr>
          <w:rtl/>
        </w:rPr>
        <w:t xml:space="preserve"> :</w:t>
      </w:r>
      <w:r w:rsidR="00424402">
        <w:rPr>
          <w:rtl/>
        </w:rPr>
        <w:t xml:space="preserve"> </w:t>
      </w:r>
      <w:r>
        <w:rPr>
          <w:rtl/>
        </w:rPr>
        <w:t>212.</w:t>
      </w:r>
    </w:p>
    <w:p w14:paraId="479F7C69" w14:textId="77777777" w:rsidR="00B255DC" w:rsidRDefault="00B255DC" w:rsidP="00B255DC">
      <w:pPr>
        <w:pStyle w:val="rfdFootnote0"/>
        <w:rPr>
          <w:rtl/>
        </w:rPr>
      </w:pPr>
      <w:r>
        <w:rPr>
          <w:rtl/>
        </w:rPr>
        <w:t>(2) رحلة ابن معصوم أو سلوة الغريب</w:t>
      </w:r>
      <w:r w:rsidR="00774210">
        <w:rPr>
          <w:rtl/>
        </w:rPr>
        <w:t xml:space="preserve"> :</w:t>
      </w:r>
      <w:r w:rsidR="00424402">
        <w:rPr>
          <w:rtl/>
        </w:rPr>
        <w:t xml:space="preserve"> </w:t>
      </w:r>
      <w:r>
        <w:rPr>
          <w:rtl/>
        </w:rPr>
        <w:t>206.</w:t>
      </w:r>
    </w:p>
    <w:p w14:paraId="4C74B4CA"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9F1815" w14:paraId="55EC1B0D" w14:textId="77777777">
        <w:tc>
          <w:tcPr>
            <w:tcW w:w="2400" w:type="pct"/>
            <w:shd w:val="clear" w:color="auto" w:fill="auto"/>
          </w:tcPr>
          <w:p w14:paraId="344891C2" w14:textId="77777777" w:rsidR="009F1815" w:rsidRDefault="00774210" w:rsidP="009F1815">
            <w:pPr>
              <w:pStyle w:val="rfdPoem"/>
              <w:rPr>
                <w:rtl/>
              </w:rPr>
            </w:pPr>
            <w:r>
              <w:rPr>
                <w:rtl/>
              </w:rPr>
              <w:t xml:space="preserve"> </w:t>
            </w:r>
            <w:r w:rsidR="0043398A">
              <w:rPr>
                <w:rtl/>
              </w:rPr>
              <w:t>«</w:t>
            </w:r>
            <w:r w:rsidR="009F1815" w:rsidRPr="009F1815">
              <w:rPr>
                <w:rtl/>
              </w:rPr>
              <w:t>الهندُ بعد صلاةِ الليلِ في القدمِ</w:t>
            </w:r>
            <w:r w:rsidR="009F1815" w:rsidRPr="00B15854">
              <w:rPr>
                <w:rStyle w:val="rfdPoemTiniCharChar"/>
                <w:rtl/>
              </w:rPr>
              <w:br/>
              <w:t> </w:t>
            </w:r>
          </w:p>
        </w:tc>
        <w:tc>
          <w:tcPr>
            <w:tcW w:w="200" w:type="pct"/>
            <w:shd w:val="clear" w:color="auto" w:fill="auto"/>
          </w:tcPr>
          <w:p w14:paraId="5F0C9A4A" w14:textId="77777777" w:rsidR="009F1815" w:rsidRDefault="009F1815" w:rsidP="009F1815">
            <w:pPr>
              <w:pStyle w:val="rfdPoem"/>
              <w:rPr>
                <w:rtl/>
              </w:rPr>
            </w:pPr>
          </w:p>
        </w:tc>
        <w:tc>
          <w:tcPr>
            <w:tcW w:w="2400" w:type="pct"/>
            <w:shd w:val="clear" w:color="auto" w:fill="auto"/>
          </w:tcPr>
          <w:p w14:paraId="0187E86C" w14:textId="77777777" w:rsidR="009F1815" w:rsidRDefault="009F1815" w:rsidP="009F1815">
            <w:pPr>
              <w:pStyle w:val="rfdPoem"/>
              <w:rPr>
                <w:rtl/>
              </w:rPr>
            </w:pPr>
            <w:r w:rsidRPr="009F1815">
              <w:rPr>
                <w:rtl/>
              </w:rPr>
              <w:t>يا ضيعةَ العمرِ بل يا زلّةَ القدمِ</w:t>
            </w:r>
            <w:r w:rsidRPr="00B15854">
              <w:rPr>
                <w:rStyle w:val="rfdPoemTiniCharChar"/>
                <w:rtl/>
              </w:rPr>
              <w:br/>
              <w:t> </w:t>
            </w:r>
          </w:p>
        </w:tc>
      </w:tr>
      <w:tr w:rsidR="009F1815" w14:paraId="0BD7DC70" w14:textId="77777777">
        <w:tc>
          <w:tcPr>
            <w:tcW w:w="2400" w:type="pct"/>
            <w:shd w:val="clear" w:color="auto" w:fill="auto"/>
          </w:tcPr>
          <w:p w14:paraId="5DD694D1" w14:textId="77777777" w:rsidR="009F1815" w:rsidRDefault="009F1815" w:rsidP="009F1815">
            <w:pPr>
              <w:pStyle w:val="rfdPoem"/>
              <w:rPr>
                <w:rtl/>
              </w:rPr>
            </w:pPr>
            <w:r w:rsidRPr="009F1815">
              <w:rPr>
                <w:rtl/>
              </w:rPr>
              <w:t>حتىٰ أنختُ بواديه الكريم فيا</w:t>
            </w:r>
            <w:r w:rsidRPr="00B15854">
              <w:rPr>
                <w:rStyle w:val="rfdPoemTiniCharChar"/>
                <w:rtl/>
              </w:rPr>
              <w:br/>
              <w:t> </w:t>
            </w:r>
          </w:p>
        </w:tc>
        <w:tc>
          <w:tcPr>
            <w:tcW w:w="200" w:type="pct"/>
            <w:shd w:val="clear" w:color="auto" w:fill="auto"/>
          </w:tcPr>
          <w:p w14:paraId="0C180C17" w14:textId="77777777" w:rsidR="009F1815" w:rsidRDefault="009F1815" w:rsidP="009F1815">
            <w:pPr>
              <w:pStyle w:val="rfdPoem"/>
              <w:rPr>
                <w:rtl/>
              </w:rPr>
            </w:pPr>
          </w:p>
        </w:tc>
        <w:tc>
          <w:tcPr>
            <w:tcW w:w="2400" w:type="pct"/>
            <w:shd w:val="clear" w:color="auto" w:fill="auto"/>
          </w:tcPr>
          <w:p w14:paraId="119492FE" w14:textId="77777777" w:rsidR="009F1815" w:rsidRDefault="009F1815" w:rsidP="009F1815">
            <w:pPr>
              <w:pStyle w:val="rfdPoem"/>
              <w:rPr>
                <w:rtl/>
              </w:rPr>
            </w:pPr>
            <w:r w:rsidRPr="009F1815">
              <w:rPr>
                <w:rtl/>
              </w:rPr>
              <w:t>بُشرىٰ لِما وفّقَ الرحمنُ في القسمِ</w:t>
            </w:r>
            <w:r w:rsidRPr="00B15854">
              <w:rPr>
                <w:rStyle w:val="rfdPoemTiniCharChar"/>
                <w:rtl/>
              </w:rPr>
              <w:br/>
              <w:t> </w:t>
            </w:r>
          </w:p>
        </w:tc>
      </w:tr>
      <w:tr w:rsidR="009F1815" w14:paraId="4A734CA4" w14:textId="77777777">
        <w:tc>
          <w:tcPr>
            <w:tcW w:w="2400" w:type="pct"/>
            <w:shd w:val="clear" w:color="auto" w:fill="auto"/>
          </w:tcPr>
          <w:p w14:paraId="73307712" w14:textId="77777777" w:rsidR="009F1815" w:rsidRDefault="009F1815" w:rsidP="009F1815">
            <w:pPr>
              <w:pStyle w:val="rfdPoem"/>
              <w:rPr>
                <w:rtl/>
              </w:rPr>
            </w:pPr>
            <w:r w:rsidRPr="009F1815">
              <w:rPr>
                <w:rtl/>
              </w:rPr>
              <w:t>رأيتُ شخصاً كأنَّ اللهَ قلّده</w:t>
            </w:r>
            <w:r w:rsidRPr="00B15854">
              <w:rPr>
                <w:rStyle w:val="rfdPoemTiniCharChar"/>
                <w:rtl/>
              </w:rPr>
              <w:br/>
              <w:t> </w:t>
            </w:r>
          </w:p>
        </w:tc>
        <w:tc>
          <w:tcPr>
            <w:tcW w:w="200" w:type="pct"/>
            <w:shd w:val="clear" w:color="auto" w:fill="auto"/>
          </w:tcPr>
          <w:p w14:paraId="2554EB32" w14:textId="77777777" w:rsidR="009F1815" w:rsidRDefault="009F1815" w:rsidP="009F1815">
            <w:pPr>
              <w:pStyle w:val="rfdPoem"/>
              <w:rPr>
                <w:rtl/>
              </w:rPr>
            </w:pPr>
          </w:p>
        </w:tc>
        <w:tc>
          <w:tcPr>
            <w:tcW w:w="2400" w:type="pct"/>
            <w:shd w:val="clear" w:color="auto" w:fill="auto"/>
          </w:tcPr>
          <w:p w14:paraId="45CFA82B" w14:textId="77777777" w:rsidR="009F1815" w:rsidRDefault="009F1815" w:rsidP="009F1815">
            <w:pPr>
              <w:pStyle w:val="rfdPoem"/>
              <w:rPr>
                <w:rtl/>
              </w:rPr>
            </w:pPr>
            <w:r w:rsidRPr="009F1815">
              <w:rPr>
                <w:rtl/>
              </w:rPr>
              <w:t>أعباءَ وحيٍ تلاه الروحُ بالحكمِ</w:t>
            </w:r>
            <w:r w:rsidRPr="00B15854">
              <w:rPr>
                <w:rStyle w:val="rfdPoemTiniCharChar"/>
                <w:rtl/>
              </w:rPr>
              <w:br/>
              <w:t> </w:t>
            </w:r>
          </w:p>
        </w:tc>
      </w:tr>
      <w:tr w:rsidR="009F1815" w14:paraId="2DA35D75" w14:textId="77777777">
        <w:tc>
          <w:tcPr>
            <w:tcW w:w="2400" w:type="pct"/>
            <w:shd w:val="clear" w:color="auto" w:fill="auto"/>
          </w:tcPr>
          <w:p w14:paraId="4450134F" w14:textId="77777777" w:rsidR="009F1815" w:rsidRDefault="009F1815" w:rsidP="009F1815">
            <w:pPr>
              <w:pStyle w:val="rfdPoem"/>
              <w:rPr>
                <w:rtl/>
              </w:rPr>
            </w:pPr>
            <w:r w:rsidRPr="009F1815">
              <w:rPr>
                <w:rtl/>
              </w:rPr>
              <w:t>فتًىٰ إذا المرءُ عاداه الزمانُ دعا</w:t>
            </w:r>
            <w:r w:rsidRPr="00B15854">
              <w:rPr>
                <w:rStyle w:val="rfdPoemTiniCharChar"/>
                <w:rtl/>
              </w:rPr>
              <w:br/>
              <w:t> </w:t>
            </w:r>
          </w:p>
        </w:tc>
        <w:tc>
          <w:tcPr>
            <w:tcW w:w="200" w:type="pct"/>
            <w:shd w:val="clear" w:color="auto" w:fill="auto"/>
          </w:tcPr>
          <w:p w14:paraId="4F018E79" w14:textId="77777777" w:rsidR="009F1815" w:rsidRDefault="009F1815" w:rsidP="009F1815">
            <w:pPr>
              <w:pStyle w:val="rfdPoem"/>
              <w:rPr>
                <w:rtl/>
              </w:rPr>
            </w:pPr>
          </w:p>
        </w:tc>
        <w:tc>
          <w:tcPr>
            <w:tcW w:w="2400" w:type="pct"/>
            <w:shd w:val="clear" w:color="auto" w:fill="auto"/>
          </w:tcPr>
          <w:p w14:paraId="09C38A75" w14:textId="77777777" w:rsidR="009F1815" w:rsidRDefault="009F1815" w:rsidP="009F1815">
            <w:pPr>
              <w:pStyle w:val="rfdPoem"/>
              <w:rPr>
                <w:rtl/>
              </w:rPr>
            </w:pPr>
            <w:r w:rsidRPr="009F1815">
              <w:rPr>
                <w:rtl/>
              </w:rPr>
              <w:t>بجاهِه جاءَه من جملةِ الخدمِ</w:t>
            </w:r>
            <w:r w:rsidRPr="00B15854">
              <w:rPr>
                <w:rStyle w:val="rfdPoemTiniCharChar"/>
                <w:rtl/>
              </w:rPr>
              <w:br/>
              <w:t> </w:t>
            </w:r>
          </w:p>
        </w:tc>
      </w:tr>
      <w:tr w:rsidR="009F1815" w14:paraId="3403E1C6" w14:textId="77777777">
        <w:tc>
          <w:tcPr>
            <w:tcW w:w="2400" w:type="pct"/>
            <w:shd w:val="clear" w:color="auto" w:fill="auto"/>
          </w:tcPr>
          <w:p w14:paraId="6F4518C2" w14:textId="77777777" w:rsidR="009F1815" w:rsidRDefault="009F1815" w:rsidP="009F1815">
            <w:pPr>
              <w:pStyle w:val="rfdPoem"/>
              <w:rPr>
                <w:rtl/>
              </w:rPr>
            </w:pPr>
            <w:r w:rsidRPr="009F1815">
              <w:rPr>
                <w:rtl/>
              </w:rPr>
              <w:t>أينَ الأكابرُ والساداتُ من هجر</w:t>
            </w:r>
            <w:r w:rsidRPr="00B15854">
              <w:rPr>
                <w:rStyle w:val="rfdPoemTiniCharChar"/>
                <w:rtl/>
              </w:rPr>
              <w:br/>
              <w:t> </w:t>
            </w:r>
          </w:p>
        </w:tc>
        <w:tc>
          <w:tcPr>
            <w:tcW w:w="200" w:type="pct"/>
            <w:shd w:val="clear" w:color="auto" w:fill="auto"/>
          </w:tcPr>
          <w:p w14:paraId="48D3C0B7" w14:textId="77777777" w:rsidR="009F1815" w:rsidRDefault="009F1815" w:rsidP="009F1815">
            <w:pPr>
              <w:pStyle w:val="rfdPoem"/>
              <w:rPr>
                <w:rtl/>
              </w:rPr>
            </w:pPr>
          </w:p>
        </w:tc>
        <w:tc>
          <w:tcPr>
            <w:tcW w:w="2400" w:type="pct"/>
            <w:shd w:val="clear" w:color="auto" w:fill="auto"/>
          </w:tcPr>
          <w:p w14:paraId="7E94F83B" w14:textId="77777777" w:rsidR="009F1815" w:rsidRDefault="009F1815" w:rsidP="009F1815">
            <w:pPr>
              <w:pStyle w:val="rfdPoem"/>
              <w:rPr>
                <w:rtl/>
              </w:rPr>
            </w:pPr>
            <w:r w:rsidRPr="009F1815">
              <w:rPr>
                <w:rtl/>
              </w:rPr>
              <w:t>شُمّ الأنوفِ سقاه المحل بالديمِ</w:t>
            </w:r>
            <w:r w:rsidRPr="00B15854">
              <w:rPr>
                <w:rStyle w:val="rfdPoemTiniCharChar"/>
                <w:rtl/>
              </w:rPr>
              <w:br/>
              <w:t> </w:t>
            </w:r>
          </w:p>
        </w:tc>
      </w:tr>
      <w:tr w:rsidR="009F1815" w14:paraId="773284E9" w14:textId="77777777">
        <w:tc>
          <w:tcPr>
            <w:tcW w:w="2400" w:type="pct"/>
            <w:shd w:val="clear" w:color="auto" w:fill="auto"/>
          </w:tcPr>
          <w:p w14:paraId="13F949F7" w14:textId="77777777" w:rsidR="009F1815" w:rsidRDefault="009F1815" w:rsidP="009F1815">
            <w:pPr>
              <w:pStyle w:val="rfdPoem"/>
              <w:rPr>
                <w:rtl/>
              </w:rPr>
            </w:pPr>
            <w:r w:rsidRPr="009F1815">
              <w:rPr>
                <w:rtl/>
              </w:rPr>
              <w:t>أعطىٰ الإلهَ يميناً في خلائقه</w:t>
            </w:r>
            <w:r w:rsidRPr="00B15854">
              <w:rPr>
                <w:rStyle w:val="rfdPoemTiniCharChar"/>
                <w:rtl/>
              </w:rPr>
              <w:br/>
              <w:t> </w:t>
            </w:r>
          </w:p>
        </w:tc>
        <w:tc>
          <w:tcPr>
            <w:tcW w:w="200" w:type="pct"/>
            <w:shd w:val="clear" w:color="auto" w:fill="auto"/>
          </w:tcPr>
          <w:p w14:paraId="5D9744D2" w14:textId="77777777" w:rsidR="009F1815" w:rsidRDefault="009F1815" w:rsidP="009F1815">
            <w:pPr>
              <w:pStyle w:val="rfdPoem"/>
              <w:rPr>
                <w:rtl/>
              </w:rPr>
            </w:pPr>
          </w:p>
        </w:tc>
        <w:tc>
          <w:tcPr>
            <w:tcW w:w="2400" w:type="pct"/>
            <w:shd w:val="clear" w:color="auto" w:fill="auto"/>
          </w:tcPr>
          <w:p w14:paraId="0F38200E" w14:textId="77777777" w:rsidR="009F1815" w:rsidRDefault="009F1815" w:rsidP="009F1815">
            <w:pPr>
              <w:pStyle w:val="rfdPoem"/>
              <w:rPr>
                <w:rtl/>
              </w:rPr>
            </w:pPr>
            <w:r w:rsidRPr="009F1815">
              <w:rPr>
                <w:rtl/>
              </w:rPr>
              <w:t>ألّا يقلّ ولا يلوي لها بفمِ</w:t>
            </w:r>
            <w:r w:rsidRPr="00B15854">
              <w:rPr>
                <w:rStyle w:val="rfdPoemTiniCharChar"/>
                <w:rtl/>
              </w:rPr>
              <w:br/>
              <w:t> </w:t>
            </w:r>
          </w:p>
        </w:tc>
      </w:tr>
      <w:tr w:rsidR="009F1815" w14:paraId="6CA4B539" w14:textId="77777777">
        <w:tc>
          <w:tcPr>
            <w:tcW w:w="2400" w:type="pct"/>
            <w:shd w:val="clear" w:color="auto" w:fill="auto"/>
          </w:tcPr>
          <w:p w14:paraId="6821D7F4" w14:textId="77777777" w:rsidR="009F1815" w:rsidRDefault="009F1815" w:rsidP="009F1815">
            <w:pPr>
              <w:pStyle w:val="rfdPoem"/>
              <w:rPr>
                <w:rtl/>
              </w:rPr>
            </w:pPr>
            <w:r w:rsidRPr="009F1815">
              <w:rPr>
                <w:rtl/>
              </w:rPr>
              <w:t>أمسىٰ يميرُ عشارَ المُزن وابلُه</w:t>
            </w:r>
            <w:r w:rsidRPr="00B15854">
              <w:rPr>
                <w:rStyle w:val="rfdPoemTiniCharChar"/>
                <w:rtl/>
              </w:rPr>
              <w:br/>
              <w:t> </w:t>
            </w:r>
          </w:p>
        </w:tc>
        <w:tc>
          <w:tcPr>
            <w:tcW w:w="200" w:type="pct"/>
            <w:shd w:val="clear" w:color="auto" w:fill="auto"/>
          </w:tcPr>
          <w:p w14:paraId="75668879" w14:textId="77777777" w:rsidR="009F1815" w:rsidRDefault="009F1815" w:rsidP="009F1815">
            <w:pPr>
              <w:pStyle w:val="rfdPoem"/>
              <w:rPr>
                <w:rtl/>
              </w:rPr>
            </w:pPr>
          </w:p>
        </w:tc>
        <w:tc>
          <w:tcPr>
            <w:tcW w:w="2400" w:type="pct"/>
            <w:shd w:val="clear" w:color="auto" w:fill="auto"/>
          </w:tcPr>
          <w:p w14:paraId="798E8C2E" w14:textId="77777777" w:rsidR="009F1815" w:rsidRDefault="009F1815" w:rsidP="009F1815">
            <w:pPr>
              <w:pStyle w:val="rfdPoem"/>
              <w:rPr>
                <w:rtl/>
              </w:rPr>
            </w:pPr>
            <w:r w:rsidRPr="009F1815">
              <w:rPr>
                <w:rtl/>
              </w:rPr>
              <w:t>ليضحك البحرُ والأشجارُ في الأجمِ</w:t>
            </w:r>
            <w:r w:rsidRPr="00B15854">
              <w:rPr>
                <w:rStyle w:val="rfdPoemTiniCharChar"/>
                <w:rtl/>
              </w:rPr>
              <w:br/>
              <w:t> </w:t>
            </w:r>
          </w:p>
        </w:tc>
      </w:tr>
      <w:tr w:rsidR="009F1815" w14:paraId="06437045" w14:textId="77777777">
        <w:tc>
          <w:tcPr>
            <w:tcW w:w="2400" w:type="pct"/>
            <w:shd w:val="clear" w:color="auto" w:fill="auto"/>
          </w:tcPr>
          <w:p w14:paraId="05C936EF" w14:textId="77777777" w:rsidR="009F1815" w:rsidRDefault="009F1815" w:rsidP="009F1815">
            <w:pPr>
              <w:pStyle w:val="rfdPoem"/>
              <w:rPr>
                <w:rtl/>
              </w:rPr>
            </w:pPr>
            <w:r w:rsidRPr="009F1815">
              <w:rPr>
                <w:rtl/>
              </w:rPr>
              <w:t>فكّت لأفواهها الأصدافُ إذ علمتْ</w:t>
            </w:r>
            <w:r w:rsidRPr="00B15854">
              <w:rPr>
                <w:rStyle w:val="rfdPoemTiniCharChar"/>
                <w:rtl/>
              </w:rPr>
              <w:br/>
              <w:t> </w:t>
            </w:r>
          </w:p>
        </w:tc>
        <w:tc>
          <w:tcPr>
            <w:tcW w:w="200" w:type="pct"/>
            <w:shd w:val="clear" w:color="auto" w:fill="auto"/>
          </w:tcPr>
          <w:p w14:paraId="134D1F9B" w14:textId="77777777" w:rsidR="009F1815" w:rsidRDefault="009F1815" w:rsidP="009F1815">
            <w:pPr>
              <w:pStyle w:val="rfdPoem"/>
              <w:rPr>
                <w:rtl/>
              </w:rPr>
            </w:pPr>
          </w:p>
        </w:tc>
        <w:tc>
          <w:tcPr>
            <w:tcW w:w="2400" w:type="pct"/>
            <w:shd w:val="clear" w:color="auto" w:fill="auto"/>
          </w:tcPr>
          <w:p w14:paraId="10C23A4E" w14:textId="77777777" w:rsidR="009F1815" w:rsidRDefault="009F1815" w:rsidP="009F1815">
            <w:pPr>
              <w:pStyle w:val="rfdPoem"/>
              <w:rPr>
                <w:rtl/>
              </w:rPr>
            </w:pPr>
            <w:r w:rsidRPr="009F1815">
              <w:rPr>
                <w:rtl/>
              </w:rPr>
              <w:t>بوبْلِه فغدت باللؤلؤ الرخمِ</w:t>
            </w:r>
            <w:r w:rsidRPr="00B15854">
              <w:rPr>
                <w:rStyle w:val="rfdPoemTiniCharChar"/>
                <w:rtl/>
              </w:rPr>
              <w:br/>
              <w:t> </w:t>
            </w:r>
          </w:p>
        </w:tc>
      </w:tr>
      <w:tr w:rsidR="009F1815" w14:paraId="194FEC35" w14:textId="77777777">
        <w:tc>
          <w:tcPr>
            <w:tcW w:w="2400" w:type="pct"/>
            <w:shd w:val="clear" w:color="auto" w:fill="auto"/>
          </w:tcPr>
          <w:p w14:paraId="6436C7CD" w14:textId="77777777" w:rsidR="009F1815" w:rsidRDefault="009F1815" w:rsidP="009F1815">
            <w:pPr>
              <w:pStyle w:val="rfdPoem"/>
              <w:rPr>
                <w:rtl/>
              </w:rPr>
            </w:pPr>
            <w:r w:rsidRPr="009F1815">
              <w:rPr>
                <w:rtl/>
              </w:rPr>
              <w:t>مسّت يديْ حاتمٍ يمناه فافتخرت</w:t>
            </w:r>
            <w:r w:rsidRPr="00B15854">
              <w:rPr>
                <w:rStyle w:val="rfdPoemTiniCharChar"/>
                <w:rtl/>
              </w:rPr>
              <w:br/>
              <w:t> </w:t>
            </w:r>
          </w:p>
        </w:tc>
        <w:tc>
          <w:tcPr>
            <w:tcW w:w="200" w:type="pct"/>
            <w:shd w:val="clear" w:color="auto" w:fill="auto"/>
          </w:tcPr>
          <w:p w14:paraId="249C0147" w14:textId="77777777" w:rsidR="009F1815" w:rsidRDefault="009F1815" w:rsidP="009F1815">
            <w:pPr>
              <w:pStyle w:val="rfdPoem"/>
              <w:rPr>
                <w:rtl/>
              </w:rPr>
            </w:pPr>
          </w:p>
        </w:tc>
        <w:tc>
          <w:tcPr>
            <w:tcW w:w="2400" w:type="pct"/>
            <w:shd w:val="clear" w:color="auto" w:fill="auto"/>
          </w:tcPr>
          <w:p w14:paraId="0FE9D9A9" w14:textId="77777777" w:rsidR="009F1815" w:rsidRDefault="009F1815" w:rsidP="009F1815">
            <w:pPr>
              <w:pStyle w:val="rfdPoem"/>
              <w:rPr>
                <w:rtl/>
              </w:rPr>
            </w:pPr>
            <w:r w:rsidRPr="009F1815">
              <w:rPr>
                <w:rtl/>
              </w:rPr>
              <w:t>في صلبِ آدم بين الماء والأدمِ</w:t>
            </w:r>
            <w:r w:rsidRPr="00B15854">
              <w:rPr>
                <w:rStyle w:val="rfdPoemTiniCharChar"/>
                <w:rtl/>
              </w:rPr>
              <w:br/>
              <w:t> </w:t>
            </w:r>
          </w:p>
        </w:tc>
      </w:tr>
      <w:tr w:rsidR="009F1815" w14:paraId="6454EF58" w14:textId="77777777">
        <w:tc>
          <w:tcPr>
            <w:tcW w:w="2400" w:type="pct"/>
            <w:shd w:val="clear" w:color="auto" w:fill="auto"/>
          </w:tcPr>
          <w:p w14:paraId="2A256F7E" w14:textId="77777777" w:rsidR="009F1815" w:rsidRDefault="009F1815" w:rsidP="009F1815">
            <w:pPr>
              <w:pStyle w:val="rfdPoem"/>
              <w:rPr>
                <w:rtl/>
              </w:rPr>
            </w:pPr>
            <w:r w:rsidRPr="009F1815">
              <w:rPr>
                <w:rtl/>
              </w:rPr>
              <w:t>لا غرو إنْ أخجل الأنواءَ نائلُه</w:t>
            </w:r>
            <w:r w:rsidRPr="00B15854">
              <w:rPr>
                <w:rStyle w:val="rfdPoemTiniCharChar"/>
                <w:rtl/>
              </w:rPr>
              <w:br/>
              <w:t> </w:t>
            </w:r>
          </w:p>
        </w:tc>
        <w:tc>
          <w:tcPr>
            <w:tcW w:w="200" w:type="pct"/>
            <w:shd w:val="clear" w:color="auto" w:fill="auto"/>
          </w:tcPr>
          <w:p w14:paraId="7932FE20" w14:textId="77777777" w:rsidR="009F1815" w:rsidRDefault="009F1815" w:rsidP="009F1815">
            <w:pPr>
              <w:pStyle w:val="rfdPoem"/>
              <w:rPr>
                <w:rtl/>
              </w:rPr>
            </w:pPr>
          </w:p>
        </w:tc>
        <w:tc>
          <w:tcPr>
            <w:tcW w:w="2400" w:type="pct"/>
            <w:shd w:val="clear" w:color="auto" w:fill="auto"/>
          </w:tcPr>
          <w:p w14:paraId="344C0B29" w14:textId="77777777" w:rsidR="009F1815" w:rsidRDefault="009F1815" w:rsidP="009F1815">
            <w:pPr>
              <w:pStyle w:val="rfdPoem"/>
              <w:rPr>
                <w:rtl/>
              </w:rPr>
            </w:pPr>
            <w:r w:rsidRPr="009F1815">
              <w:rPr>
                <w:rtl/>
              </w:rPr>
              <w:t>فالأرضُ لولا نكا جدواه لم يقم</w:t>
            </w:r>
            <w:r w:rsidRPr="00B15854">
              <w:rPr>
                <w:rStyle w:val="rfdPoemTiniCharChar"/>
                <w:rtl/>
              </w:rPr>
              <w:br/>
              <w:t> </w:t>
            </w:r>
          </w:p>
        </w:tc>
      </w:tr>
      <w:tr w:rsidR="009F1815" w14:paraId="78AC9255" w14:textId="77777777">
        <w:tc>
          <w:tcPr>
            <w:tcW w:w="2400" w:type="pct"/>
            <w:shd w:val="clear" w:color="auto" w:fill="auto"/>
          </w:tcPr>
          <w:p w14:paraId="296EFFCD" w14:textId="77777777" w:rsidR="009F1815" w:rsidRDefault="009F1815" w:rsidP="009F1815">
            <w:pPr>
              <w:pStyle w:val="rfdPoem"/>
              <w:rPr>
                <w:rtl/>
              </w:rPr>
            </w:pPr>
            <w:r w:rsidRPr="009F1815">
              <w:rPr>
                <w:rtl/>
              </w:rPr>
              <w:t>شمسٌ بلا كسفٍ بدرٌ بلا كلفٍ</w:t>
            </w:r>
            <w:r w:rsidRPr="00B15854">
              <w:rPr>
                <w:rStyle w:val="rfdPoemTiniCharChar"/>
                <w:rtl/>
              </w:rPr>
              <w:br/>
              <w:t> </w:t>
            </w:r>
          </w:p>
        </w:tc>
        <w:tc>
          <w:tcPr>
            <w:tcW w:w="200" w:type="pct"/>
            <w:shd w:val="clear" w:color="auto" w:fill="auto"/>
          </w:tcPr>
          <w:p w14:paraId="2258267A" w14:textId="77777777" w:rsidR="009F1815" w:rsidRDefault="009F1815" w:rsidP="009F1815">
            <w:pPr>
              <w:pStyle w:val="rfdPoem"/>
              <w:rPr>
                <w:rtl/>
              </w:rPr>
            </w:pPr>
          </w:p>
        </w:tc>
        <w:tc>
          <w:tcPr>
            <w:tcW w:w="2400" w:type="pct"/>
            <w:shd w:val="clear" w:color="auto" w:fill="auto"/>
          </w:tcPr>
          <w:p w14:paraId="2AC8E958" w14:textId="77777777" w:rsidR="009F1815" w:rsidRDefault="009F1815" w:rsidP="009F1815">
            <w:pPr>
              <w:pStyle w:val="rfdPoem"/>
              <w:rPr>
                <w:rtl/>
              </w:rPr>
            </w:pPr>
            <w:r w:rsidRPr="009F1815">
              <w:rPr>
                <w:rtl/>
              </w:rPr>
              <w:t>بحرٌ بلا تلفٍ قد فاضَ بالنعمِ</w:t>
            </w:r>
            <w:r w:rsidRPr="00B15854">
              <w:rPr>
                <w:rStyle w:val="rfdPoemTiniCharChar"/>
                <w:rtl/>
              </w:rPr>
              <w:br/>
              <w:t> </w:t>
            </w:r>
          </w:p>
        </w:tc>
      </w:tr>
      <w:tr w:rsidR="009F1815" w14:paraId="4ED17242" w14:textId="77777777">
        <w:tc>
          <w:tcPr>
            <w:tcW w:w="2400" w:type="pct"/>
            <w:shd w:val="clear" w:color="auto" w:fill="auto"/>
          </w:tcPr>
          <w:p w14:paraId="0F76BE05" w14:textId="77777777" w:rsidR="009F1815" w:rsidRDefault="009F1815" w:rsidP="00773720">
            <w:pPr>
              <w:pStyle w:val="rfdPoem"/>
              <w:rPr>
                <w:rtl/>
              </w:rPr>
            </w:pPr>
            <w:r w:rsidRPr="009F1815">
              <w:rPr>
                <w:rtl/>
              </w:rPr>
              <w:t>صلىٰ الإله علىٰ المبعوث من مضـرٍ</w:t>
            </w:r>
            <w:r w:rsidRPr="00B15854">
              <w:rPr>
                <w:rStyle w:val="rfdPoemTiniCharChar"/>
                <w:rtl/>
              </w:rPr>
              <w:br/>
              <w:t> </w:t>
            </w:r>
          </w:p>
        </w:tc>
        <w:tc>
          <w:tcPr>
            <w:tcW w:w="200" w:type="pct"/>
            <w:shd w:val="clear" w:color="auto" w:fill="auto"/>
          </w:tcPr>
          <w:p w14:paraId="59647219" w14:textId="77777777" w:rsidR="009F1815" w:rsidRDefault="009F1815" w:rsidP="00773720">
            <w:pPr>
              <w:pStyle w:val="rfdPoem"/>
              <w:rPr>
                <w:rtl/>
              </w:rPr>
            </w:pPr>
          </w:p>
        </w:tc>
        <w:tc>
          <w:tcPr>
            <w:tcW w:w="2400" w:type="pct"/>
            <w:shd w:val="clear" w:color="auto" w:fill="auto"/>
          </w:tcPr>
          <w:p w14:paraId="7D7A1054" w14:textId="77777777" w:rsidR="009F1815" w:rsidRDefault="009F1815" w:rsidP="00773720">
            <w:pPr>
              <w:pStyle w:val="rfdPoem"/>
              <w:rPr>
                <w:rtl/>
              </w:rPr>
            </w:pPr>
            <w:r w:rsidRPr="009F1815">
              <w:rPr>
                <w:rtl/>
              </w:rPr>
              <w:t>وآله ما حدا الحادي بذي سَلَمِ</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54191EAC" w14:textId="77777777" w:rsidR="00424402" w:rsidRDefault="00B255DC" w:rsidP="009F1815">
      <w:pPr>
        <w:pStyle w:val="rfdBold1"/>
        <w:rPr>
          <w:rtl/>
        </w:rPr>
      </w:pPr>
      <w:r>
        <w:rPr>
          <w:rFonts w:hint="eastAsia"/>
          <w:rtl/>
        </w:rPr>
        <w:t>حياته</w:t>
      </w:r>
      <w:r>
        <w:rPr>
          <w:rtl/>
        </w:rPr>
        <w:t xml:space="preserve"> الشخصية</w:t>
      </w:r>
      <w:r w:rsidR="00774210">
        <w:rPr>
          <w:rtl/>
        </w:rPr>
        <w:t xml:space="preserve"> :</w:t>
      </w:r>
    </w:p>
    <w:p w14:paraId="62BA9E60" w14:textId="77777777" w:rsidR="00424402" w:rsidRDefault="00B255DC" w:rsidP="00B255DC">
      <w:pPr>
        <w:rPr>
          <w:rtl/>
        </w:rPr>
      </w:pPr>
      <w:r>
        <w:rPr>
          <w:rFonts w:hint="eastAsia"/>
          <w:rtl/>
        </w:rPr>
        <w:t>تزوّج</w:t>
      </w:r>
      <w:r>
        <w:rPr>
          <w:rtl/>
        </w:rPr>
        <w:t xml:space="preserve"> الشيخ جعفر بن كمال الدين</w:t>
      </w:r>
      <w:r w:rsidR="00774210">
        <w:rPr>
          <w:rtl/>
        </w:rPr>
        <w:t xml:space="preserve"> :</w:t>
      </w:r>
      <w:r w:rsidR="00424402">
        <w:rPr>
          <w:rtl/>
        </w:rPr>
        <w:t xml:space="preserve"> </w:t>
      </w:r>
      <w:r w:rsidR="0043398A">
        <w:rPr>
          <w:rtl/>
        </w:rPr>
        <w:t>«</w:t>
      </w:r>
      <w:r>
        <w:rPr>
          <w:rtl/>
        </w:rPr>
        <w:t>بنت خانٍ عظيم الشأن ذات خزائن لا تُحصى</w:t>
      </w:r>
      <w:r w:rsidR="0043398A">
        <w:rPr>
          <w:rtl/>
        </w:rPr>
        <w:t>»</w:t>
      </w:r>
      <w:r w:rsidR="00774210">
        <w:rPr>
          <w:rtl/>
        </w:rPr>
        <w:t xml:space="preserve"> </w:t>
      </w:r>
      <w:r w:rsidRPr="00B255DC">
        <w:rPr>
          <w:rStyle w:val="rfdFootnotenum"/>
          <w:rtl/>
        </w:rPr>
        <w:t>(2)</w:t>
      </w:r>
      <w:r w:rsidR="00773720">
        <w:rPr>
          <w:rtl/>
        </w:rPr>
        <w:t xml:space="preserve"> ؛</w:t>
      </w:r>
      <w:r w:rsidR="00DE5467">
        <w:rPr>
          <w:rtl/>
        </w:rPr>
        <w:t xml:space="preserve"> </w:t>
      </w:r>
      <w:r>
        <w:rPr>
          <w:rtl/>
        </w:rPr>
        <w:t>وهذا يعني أنّ زواجه جاء متأخّراً في سلطنة كلكندة</w:t>
      </w:r>
      <w:r w:rsidR="00774210">
        <w:rPr>
          <w:rtl/>
        </w:rPr>
        <w:t xml:space="preserve"> ،</w:t>
      </w:r>
      <w:r w:rsidR="00424402">
        <w:rPr>
          <w:rtl/>
        </w:rPr>
        <w:t xml:space="preserve"> </w:t>
      </w:r>
      <w:r>
        <w:rPr>
          <w:rtl/>
        </w:rPr>
        <w:t>في العقد الخامس من عمره</w:t>
      </w:r>
      <w:r w:rsidR="00774210">
        <w:rPr>
          <w:rtl/>
        </w:rPr>
        <w:t xml:space="preserve"> ،</w:t>
      </w:r>
      <w:r w:rsidR="00424402">
        <w:rPr>
          <w:rtl/>
        </w:rPr>
        <w:t xml:space="preserve"> </w:t>
      </w:r>
      <w:r>
        <w:rPr>
          <w:rtl/>
        </w:rPr>
        <w:t>في حال كان هذا زواجه الأوّل. ولم نتبيّن</w:t>
      </w:r>
      <w:r w:rsidR="00BC4282">
        <w:rPr>
          <w:rtl/>
        </w:rPr>
        <w:t xml:space="preserve"> </w:t>
      </w:r>
      <w:r>
        <w:rPr>
          <w:rtl/>
        </w:rPr>
        <w:t>أأعقب أم لا؟</w:t>
      </w:r>
    </w:p>
    <w:p w14:paraId="2C5AA650" w14:textId="77777777" w:rsidR="00424402" w:rsidRDefault="00B255DC" w:rsidP="009F1815">
      <w:pPr>
        <w:pStyle w:val="rfdBold1"/>
        <w:rPr>
          <w:rtl/>
        </w:rPr>
      </w:pPr>
      <w:r>
        <w:rPr>
          <w:rFonts w:hint="eastAsia"/>
          <w:rtl/>
        </w:rPr>
        <w:t>سِمات</w:t>
      </w:r>
      <w:r>
        <w:rPr>
          <w:rtl/>
        </w:rPr>
        <w:t xml:space="preserve"> شخصيّته</w:t>
      </w:r>
      <w:r w:rsidR="00774210">
        <w:rPr>
          <w:rtl/>
        </w:rPr>
        <w:t xml:space="preserve"> :</w:t>
      </w:r>
    </w:p>
    <w:p w14:paraId="2CAB11F2" w14:textId="77777777" w:rsidR="00B255DC" w:rsidRDefault="00B255DC" w:rsidP="00B255DC">
      <w:pPr>
        <w:rPr>
          <w:rtl/>
        </w:rPr>
      </w:pPr>
      <w:r>
        <w:rPr>
          <w:rFonts w:hint="eastAsia"/>
          <w:rtl/>
        </w:rPr>
        <w:t>تجلّت</w:t>
      </w:r>
      <w:r>
        <w:rPr>
          <w:rtl/>
        </w:rPr>
        <w:t xml:space="preserve"> في الشيخ جعفر بن كمال الدين</w:t>
      </w:r>
      <w:r w:rsidR="00774210">
        <w:rPr>
          <w:rtl/>
        </w:rPr>
        <w:t xml:space="preserve"> ،</w:t>
      </w:r>
      <w:r w:rsidR="00424402">
        <w:rPr>
          <w:rtl/>
        </w:rPr>
        <w:t xml:space="preserve"> </w:t>
      </w:r>
      <w:r>
        <w:rPr>
          <w:rtl/>
        </w:rPr>
        <w:t>وفق ما نُقل عنه من ممارسات علمية</w:t>
      </w:r>
    </w:p>
    <w:p w14:paraId="39DC444F" w14:textId="77777777" w:rsidR="00B255DC" w:rsidRDefault="00B255DC" w:rsidP="00B255DC">
      <w:pPr>
        <w:pStyle w:val="rfdLine"/>
        <w:rPr>
          <w:rtl/>
        </w:rPr>
      </w:pPr>
      <w:r>
        <w:rPr>
          <w:rtl/>
        </w:rPr>
        <w:t>__________</w:t>
      </w:r>
    </w:p>
    <w:p w14:paraId="52356AE8" w14:textId="77777777" w:rsidR="00B255DC" w:rsidRDefault="00B255DC" w:rsidP="00B255DC">
      <w:pPr>
        <w:pStyle w:val="rfdFootnote0"/>
        <w:rPr>
          <w:rtl/>
        </w:rPr>
      </w:pPr>
      <w:r>
        <w:rPr>
          <w:rtl/>
        </w:rPr>
        <w:t>(1) الكشكول 2/ 104</w:t>
      </w:r>
      <w:r w:rsidR="00424402">
        <w:rPr>
          <w:rtl/>
        </w:rPr>
        <w:t xml:space="preserve">8 </w:t>
      </w:r>
      <w:r w:rsidR="00DE5467">
        <w:rPr>
          <w:rtl/>
        </w:rPr>
        <w:t>ـ 1</w:t>
      </w:r>
      <w:r>
        <w:rPr>
          <w:rtl/>
        </w:rPr>
        <w:t>050.</w:t>
      </w:r>
    </w:p>
    <w:p w14:paraId="665328CF" w14:textId="77777777" w:rsidR="00B255DC" w:rsidRDefault="00B255DC" w:rsidP="00B255DC">
      <w:pPr>
        <w:pStyle w:val="rfdFootnote0"/>
        <w:rPr>
          <w:rtl/>
        </w:rPr>
      </w:pPr>
      <w:r>
        <w:rPr>
          <w:rtl/>
        </w:rPr>
        <w:t>(2) رسالة في تراجم علماء البحرين</w:t>
      </w:r>
      <w:r w:rsidR="00774210">
        <w:rPr>
          <w:rtl/>
        </w:rPr>
        <w:t xml:space="preserve"> :</w:t>
      </w:r>
      <w:r w:rsidR="00424402">
        <w:rPr>
          <w:rtl/>
        </w:rPr>
        <w:t xml:space="preserve"> </w:t>
      </w:r>
      <w:r>
        <w:rPr>
          <w:rtl/>
        </w:rPr>
        <w:t>41.</w:t>
      </w:r>
    </w:p>
    <w:p w14:paraId="1F5187EF" w14:textId="77777777" w:rsidR="00424402" w:rsidRDefault="00DE5467" w:rsidP="009F1815">
      <w:pPr>
        <w:pStyle w:val="rfdNormal0"/>
        <w:rPr>
          <w:rtl/>
        </w:rPr>
      </w:pPr>
      <w:r>
        <w:rPr>
          <w:rtl/>
        </w:rPr>
        <w:br w:type="page"/>
      </w:r>
      <w:r w:rsidR="00B255DC">
        <w:rPr>
          <w:rtl/>
        </w:rPr>
        <w:lastRenderedPageBreak/>
        <w:t>وعملية</w:t>
      </w:r>
      <w:r w:rsidR="00774210">
        <w:rPr>
          <w:rtl/>
        </w:rPr>
        <w:t xml:space="preserve"> ،</w:t>
      </w:r>
      <w:r w:rsidR="00424402">
        <w:rPr>
          <w:rtl/>
        </w:rPr>
        <w:t xml:space="preserve"> </w:t>
      </w:r>
      <w:r w:rsidR="00B255DC">
        <w:rPr>
          <w:rtl/>
        </w:rPr>
        <w:t>العديد من سمات شخصيّته المتميّزة</w:t>
      </w:r>
      <w:r w:rsidR="00774210">
        <w:rPr>
          <w:rtl/>
        </w:rPr>
        <w:t xml:space="preserve"> ،</w:t>
      </w:r>
      <w:r w:rsidR="00424402">
        <w:rPr>
          <w:rtl/>
        </w:rPr>
        <w:t xml:space="preserve"> </w:t>
      </w:r>
      <w:r w:rsidR="00B255DC">
        <w:rPr>
          <w:rtl/>
        </w:rPr>
        <w:t>ومن بينها</w:t>
      </w:r>
      <w:r w:rsidR="00774210">
        <w:rPr>
          <w:rtl/>
        </w:rPr>
        <w:t xml:space="preserve"> :</w:t>
      </w:r>
    </w:p>
    <w:p w14:paraId="15D8A389" w14:textId="77777777" w:rsidR="00B255DC" w:rsidRDefault="00B255DC" w:rsidP="00B255DC">
      <w:pPr>
        <w:rPr>
          <w:rtl/>
        </w:rPr>
      </w:pPr>
      <w:r w:rsidRPr="009F1815">
        <w:rPr>
          <w:rStyle w:val="rfdBold2"/>
          <w:rFonts w:hint="eastAsia"/>
          <w:rtl/>
        </w:rPr>
        <w:t>السمات</w:t>
      </w:r>
      <w:r w:rsidRPr="009F1815">
        <w:rPr>
          <w:rStyle w:val="rfdBold2"/>
          <w:rtl/>
        </w:rPr>
        <w:t xml:space="preserve"> الروحية</w:t>
      </w:r>
      <w:r w:rsidR="00774210">
        <w:rPr>
          <w:rtl/>
        </w:rPr>
        <w:t xml:space="preserve"> :</w:t>
      </w:r>
      <w:r w:rsidR="00424402">
        <w:rPr>
          <w:rtl/>
        </w:rPr>
        <w:t xml:space="preserve"> </w:t>
      </w:r>
      <w:r>
        <w:rPr>
          <w:rtl/>
        </w:rPr>
        <w:t>الارتباط بالله سبحانه بالتقدّس والتبتّل</w:t>
      </w:r>
      <w:r w:rsidR="00774210">
        <w:rPr>
          <w:rtl/>
        </w:rPr>
        <w:t xml:space="preserve"> ،</w:t>
      </w:r>
      <w:r w:rsidR="00424402">
        <w:rPr>
          <w:rtl/>
        </w:rPr>
        <w:t xml:space="preserve"> </w:t>
      </w:r>
      <w:r>
        <w:rPr>
          <w:rtl/>
        </w:rPr>
        <w:t>والإخلاص لوجهه الكريم</w:t>
      </w:r>
      <w:r w:rsidR="00774210">
        <w:rPr>
          <w:rtl/>
        </w:rPr>
        <w:t xml:space="preserve"> ،</w:t>
      </w:r>
      <w:r w:rsidR="00424402">
        <w:rPr>
          <w:rtl/>
        </w:rPr>
        <w:t xml:space="preserve"> </w:t>
      </w:r>
      <w:r>
        <w:rPr>
          <w:rtl/>
        </w:rPr>
        <w:t>والزهد في الدنيا.</w:t>
      </w:r>
    </w:p>
    <w:p w14:paraId="33066BBA" w14:textId="77777777" w:rsidR="00424402" w:rsidRDefault="00B255DC" w:rsidP="00B255DC">
      <w:pPr>
        <w:rPr>
          <w:rtl/>
        </w:rPr>
      </w:pPr>
      <w:r w:rsidRPr="009F1815">
        <w:rPr>
          <w:rStyle w:val="rfdBold2"/>
          <w:rFonts w:hint="eastAsia"/>
          <w:rtl/>
        </w:rPr>
        <w:t>السمات</w:t>
      </w:r>
      <w:r w:rsidRPr="009F1815">
        <w:rPr>
          <w:rStyle w:val="rfdBold2"/>
          <w:rtl/>
        </w:rPr>
        <w:t xml:space="preserve"> الأخلاقية</w:t>
      </w:r>
      <w:r w:rsidR="00774210">
        <w:rPr>
          <w:rtl/>
        </w:rPr>
        <w:t xml:space="preserve"> :</w:t>
      </w:r>
      <w:r w:rsidR="00424402">
        <w:rPr>
          <w:rtl/>
        </w:rPr>
        <w:t xml:space="preserve"> </w:t>
      </w:r>
      <w:r>
        <w:rPr>
          <w:rtl/>
        </w:rPr>
        <w:t>التحلّي بالفضائل الأخلاقية كالجود والعفّة</w:t>
      </w:r>
      <w:r w:rsidR="00774210">
        <w:rPr>
          <w:rtl/>
        </w:rPr>
        <w:t xml:space="preserve"> ،</w:t>
      </w:r>
      <w:r w:rsidR="00424402">
        <w:rPr>
          <w:rtl/>
        </w:rPr>
        <w:t xml:space="preserve"> </w:t>
      </w:r>
      <w:r>
        <w:rPr>
          <w:rtl/>
        </w:rPr>
        <w:t>وحسن الصحبة</w:t>
      </w:r>
      <w:r w:rsidR="00774210">
        <w:rPr>
          <w:rtl/>
        </w:rPr>
        <w:t xml:space="preserve"> ،</w:t>
      </w:r>
      <w:r w:rsidR="00424402">
        <w:rPr>
          <w:rtl/>
        </w:rPr>
        <w:t xml:space="preserve"> </w:t>
      </w:r>
      <w:r>
        <w:rPr>
          <w:rtl/>
        </w:rPr>
        <w:t>وكرم المخالقة.</w:t>
      </w:r>
    </w:p>
    <w:p w14:paraId="185F97D0" w14:textId="77777777" w:rsidR="00B255DC" w:rsidRDefault="00B255DC" w:rsidP="00B255DC">
      <w:pPr>
        <w:rPr>
          <w:rtl/>
        </w:rPr>
      </w:pPr>
      <w:r w:rsidRPr="009F1815">
        <w:rPr>
          <w:rStyle w:val="rfdBold2"/>
          <w:rFonts w:hint="eastAsia"/>
          <w:rtl/>
        </w:rPr>
        <w:t>السمات</w:t>
      </w:r>
      <w:r w:rsidRPr="009F1815">
        <w:rPr>
          <w:rStyle w:val="rfdBold2"/>
          <w:rtl/>
        </w:rPr>
        <w:t xml:space="preserve"> العلمية</w:t>
      </w:r>
      <w:r w:rsidR="00774210">
        <w:rPr>
          <w:rtl/>
        </w:rPr>
        <w:t xml:space="preserve"> :</w:t>
      </w:r>
      <w:r w:rsidR="00424402">
        <w:rPr>
          <w:rtl/>
        </w:rPr>
        <w:t xml:space="preserve"> </w:t>
      </w:r>
      <w:r>
        <w:rPr>
          <w:rtl/>
        </w:rPr>
        <w:t>حدّة الذكاء وقوّة الحافظة</w:t>
      </w:r>
      <w:r w:rsidR="00774210">
        <w:rPr>
          <w:rtl/>
        </w:rPr>
        <w:t xml:space="preserve"> ،</w:t>
      </w:r>
      <w:r w:rsidR="00424402">
        <w:rPr>
          <w:rtl/>
        </w:rPr>
        <w:t xml:space="preserve"> </w:t>
      </w:r>
      <w:r>
        <w:rPr>
          <w:rtl/>
        </w:rPr>
        <w:t>والمثابرة والجدّ</w:t>
      </w:r>
      <w:r w:rsidR="00774210">
        <w:rPr>
          <w:rtl/>
        </w:rPr>
        <w:t xml:space="preserve"> ،</w:t>
      </w:r>
      <w:r w:rsidR="00424402">
        <w:rPr>
          <w:rtl/>
        </w:rPr>
        <w:t xml:space="preserve"> </w:t>
      </w:r>
      <w:r>
        <w:rPr>
          <w:rtl/>
        </w:rPr>
        <w:t>وسعة المعرفة</w:t>
      </w:r>
      <w:r w:rsidRPr="00B255DC">
        <w:rPr>
          <w:rStyle w:val="rfdFootnotenum"/>
          <w:rtl/>
        </w:rPr>
        <w:t>(1)</w:t>
      </w:r>
      <w:r w:rsidR="00774210">
        <w:rPr>
          <w:rtl/>
        </w:rPr>
        <w:t xml:space="preserve"> ،</w:t>
      </w:r>
      <w:r w:rsidR="00424402">
        <w:rPr>
          <w:rtl/>
        </w:rPr>
        <w:t xml:space="preserve"> </w:t>
      </w:r>
      <w:r>
        <w:rPr>
          <w:rtl/>
        </w:rPr>
        <w:t>والتسامح الفكري والإنصاف</w:t>
      </w:r>
      <w:r w:rsidR="00774210">
        <w:rPr>
          <w:rtl/>
        </w:rPr>
        <w:t xml:space="preserve"> ،</w:t>
      </w:r>
      <w:r w:rsidR="00424402">
        <w:rPr>
          <w:rtl/>
        </w:rPr>
        <w:t xml:space="preserve"> </w:t>
      </w:r>
      <w:r>
        <w:rPr>
          <w:rtl/>
        </w:rPr>
        <w:t>وأمانة النقل.</w:t>
      </w:r>
    </w:p>
    <w:p w14:paraId="264FC6DA" w14:textId="77777777" w:rsidR="00B255DC" w:rsidRDefault="00B255DC" w:rsidP="00B255DC">
      <w:pPr>
        <w:pStyle w:val="rfdLine"/>
        <w:rPr>
          <w:rtl/>
        </w:rPr>
      </w:pPr>
      <w:r>
        <w:rPr>
          <w:rtl/>
        </w:rPr>
        <w:t>__________</w:t>
      </w:r>
    </w:p>
    <w:p w14:paraId="5D8C6D30" w14:textId="77777777" w:rsidR="009F1815" w:rsidRDefault="00B255DC" w:rsidP="009F1815">
      <w:pPr>
        <w:pStyle w:val="rfdFootnote0"/>
        <w:rPr>
          <w:rtl/>
        </w:rPr>
      </w:pPr>
      <w:r>
        <w:rPr>
          <w:rtl/>
        </w:rPr>
        <w:t>(1)</w:t>
      </w:r>
      <w:r w:rsidR="00424402">
        <w:rPr>
          <w:rtl/>
        </w:rPr>
        <w:t xml:space="preserve"> </w:t>
      </w:r>
      <w:r w:rsidR="0043398A">
        <w:rPr>
          <w:rtl/>
        </w:rPr>
        <w:t>«</w:t>
      </w:r>
      <w:r>
        <w:rPr>
          <w:rtl/>
        </w:rPr>
        <w:t>قال [الشيخ جعفر]</w:t>
      </w:r>
      <w:r w:rsidR="00774210">
        <w:rPr>
          <w:rtl/>
        </w:rPr>
        <w:t xml:space="preserve"> :</w:t>
      </w:r>
      <w:r w:rsidR="00424402">
        <w:rPr>
          <w:rtl/>
        </w:rPr>
        <w:t xml:space="preserve"> </w:t>
      </w:r>
      <w:r>
        <w:rPr>
          <w:rtl/>
        </w:rPr>
        <w:t>سُئلت عن المسائل التي نظمها اليافعي [عبد الله بن أسعد اليافعي (ت 76</w:t>
      </w:r>
      <w:r w:rsidR="00DE5467">
        <w:rPr>
          <w:rtl/>
        </w:rPr>
        <w:t>8 ه</w:t>
      </w:r>
      <w:r>
        <w:rPr>
          <w:rtl/>
        </w:rPr>
        <w:t>ـ)] محاجياً فأجبت عنها علىٰ تشعّب فنونها</w:t>
      </w:r>
      <w:r w:rsidR="00774210">
        <w:rPr>
          <w:rtl/>
        </w:rPr>
        <w:t xml:space="preserve"> ،</w:t>
      </w:r>
      <w:r w:rsidR="00424402">
        <w:rPr>
          <w:rtl/>
        </w:rPr>
        <w:t xml:space="preserve"> </w:t>
      </w:r>
      <w:r>
        <w:rPr>
          <w:rtl/>
        </w:rPr>
        <w:t>وهي</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9F1815" w14:paraId="3AE81923" w14:textId="77777777">
        <w:tc>
          <w:tcPr>
            <w:tcW w:w="2400" w:type="pct"/>
            <w:shd w:val="clear" w:color="auto" w:fill="auto"/>
          </w:tcPr>
          <w:p w14:paraId="6F45BC07" w14:textId="77777777" w:rsidR="009F1815" w:rsidRDefault="009F1815" w:rsidP="009F1815">
            <w:pPr>
              <w:pStyle w:val="rfdPoemFootnote"/>
              <w:rPr>
                <w:rtl/>
              </w:rPr>
            </w:pPr>
            <w:r w:rsidRPr="009F1815">
              <w:rPr>
                <w:rtl/>
              </w:rPr>
              <w:t>إلىٰ أهل فقهٍ والفرائضِ والأدبْ</w:t>
            </w:r>
            <w:r w:rsidRPr="00B15854">
              <w:rPr>
                <w:rStyle w:val="rfdPoemTiniCharChar"/>
                <w:rtl/>
              </w:rPr>
              <w:br/>
              <w:t> </w:t>
            </w:r>
          </w:p>
        </w:tc>
        <w:tc>
          <w:tcPr>
            <w:tcW w:w="200" w:type="pct"/>
            <w:shd w:val="clear" w:color="auto" w:fill="auto"/>
          </w:tcPr>
          <w:p w14:paraId="614B4078" w14:textId="77777777" w:rsidR="009F1815" w:rsidRDefault="009F1815" w:rsidP="009F1815">
            <w:pPr>
              <w:pStyle w:val="rfdPoemFootnote"/>
              <w:rPr>
                <w:rtl/>
              </w:rPr>
            </w:pPr>
          </w:p>
        </w:tc>
        <w:tc>
          <w:tcPr>
            <w:tcW w:w="2400" w:type="pct"/>
            <w:shd w:val="clear" w:color="auto" w:fill="auto"/>
          </w:tcPr>
          <w:p w14:paraId="1EF5130A" w14:textId="77777777" w:rsidR="009F1815" w:rsidRDefault="009F1815" w:rsidP="009F1815">
            <w:pPr>
              <w:pStyle w:val="rfdPoemFootnote"/>
              <w:rPr>
                <w:rtl/>
              </w:rPr>
            </w:pPr>
            <w:r w:rsidRPr="00183BDC">
              <w:rPr>
                <w:rFonts w:hint="cs"/>
                <w:rtl/>
              </w:rPr>
              <w:t>سُؤال فقير مذنبٍ يافعي النسبْ</w:t>
            </w:r>
            <w:r w:rsidRPr="00B15854">
              <w:rPr>
                <w:rStyle w:val="rfdPoemTiniCharChar"/>
                <w:rtl/>
              </w:rPr>
              <w:br/>
              <w:t> </w:t>
            </w:r>
          </w:p>
        </w:tc>
      </w:tr>
      <w:tr w:rsidR="009F1815" w14:paraId="35A7F3C3" w14:textId="77777777">
        <w:tc>
          <w:tcPr>
            <w:tcW w:w="2400" w:type="pct"/>
            <w:shd w:val="clear" w:color="auto" w:fill="auto"/>
          </w:tcPr>
          <w:p w14:paraId="75191786" w14:textId="77777777" w:rsidR="009F1815" w:rsidRDefault="009F1815" w:rsidP="009F1815">
            <w:pPr>
              <w:pStyle w:val="rfdPoemFootnote"/>
              <w:rPr>
                <w:rtl/>
              </w:rPr>
            </w:pPr>
            <w:r w:rsidRPr="009F1815">
              <w:rPr>
                <w:rtl/>
              </w:rPr>
              <w:t>فأيُّ مباحِ الفعل مضمون فاعلٍ</w:t>
            </w:r>
            <w:r w:rsidRPr="00B15854">
              <w:rPr>
                <w:rStyle w:val="rfdPoemTiniCharChar"/>
                <w:rtl/>
              </w:rPr>
              <w:br/>
              <w:t> </w:t>
            </w:r>
          </w:p>
        </w:tc>
        <w:tc>
          <w:tcPr>
            <w:tcW w:w="200" w:type="pct"/>
            <w:shd w:val="clear" w:color="auto" w:fill="auto"/>
          </w:tcPr>
          <w:p w14:paraId="5EA85847" w14:textId="77777777" w:rsidR="009F1815" w:rsidRDefault="009F1815" w:rsidP="009F1815">
            <w:pPr>
              <w:pStyle w:val="rfdPoemFootnote"/>
              <w:rPr>
                <w:rtl/>
              </w:rPr>
            </w:pPr>
          </w:p>
        </w:tc>
        <w:tc>
          <w:tcPr>
            <w:tcW w:w="2400" w:type="pct"/>
            <w:shd w:val="clear" w:color="auto" w:fill="auto"/>
          </w:tcPr>
          <w:p w14:paraId="7B4F8B82" w14:textId="77777777" w:rsidR="009F1815" w:rsidRDefault="009F1815" w:rsidP="009F1815">
            <w:pPr>
              <w:pStyle w:val="rfdPoemFootnote"/>
              <w:rPr>
                <w:rtl/>
              </w:rPr>
            </w:pPr>
            <w:r w:rsidRPr="009F1815">
              <w:rPr>
                <w:rtl/>
              </w:rPr>
              <w:t>ومحظور فعلٍ ليس يضمنُ بالعطبْ</w:t>
            </w:r>
            <w:r w:rsidRPr="00B15854">
              <w:rPr>
                <w:rStyle w:val="rfdPoemTiniCharChar"/>
                <w:rtl/>
              </w:rPr>
              <w:br/>
              <w:t> </w:t>
            </w:r>
          </w:p>
        </w:tc>
      </w:tr>
      <w:tr w:rsidR="009F1815" w14:paraId="11A7C512" w14:textId="77777777">
        <w:tc>
          <w:tcPr>
            <w:tcW w:w="2400" w:type="pct"/>
            <w:shd w:val="clear" w:color="auto" w:fill="auto"/>
          </w:tcPr>
          <w:p w14:paraId="073F4B4C" w14:textId="77777777" w:rsidR="009F1815" w:rsidRDefault="009F1815" w:rsidP="009F1815">
            <w:pPr>
              <w:pStyle w:val="rfdPoemFootnote"/>
              <w:rPr>
                <w:rtl/>
              </w:rPr>
            </w:pPr>
            <w:r w:rsidRPr="009F1815">
              <w:rPr>
                <w:rtl/>
              </w:rPr>
              <w:t>وأيُّ معارٍ ليس يُغرم هالكاً</w:t>
            </w:r>
            <w:r w:rsidRPr="00B15854">
              <w:rPr>
                <w:rStyle w:val="rfdPoemTiniCharChar"/>
                <w:rtl/>
              </w:rPr>
              <w:br/>
              <w:t> </w:t>
            </w:r>
          </w:p>
        </w:tc>
        <w:tc>
          <w:tcPr>
            <w:tcW w:w="200" w:type="pct"/>
            <w:shd w:val="clear" w:color="auto" w:fill="auto"/>
          </w:tcPr>
          <w:p w14:paraId="223852B7" w14:textId="77777777" w:rsidR="009F1815" w:rsidRDefault="009F1815" w:rsidP="009F1815">
            <w:pPr>
              <w:pStyle w:val="rfdPoemFootnote"/>
              <w:rPr>
                <w:rtl/>
              </w:rPr>
            </w:pPr>
          </w:p>
        </w:tc>
        <w:tc>
          <w:tcPr>
            <w:tcW w:w="2400" w:type="pct"/>
            <w:shd w:val="clear" w:color="auto" w:fill="auto"/>
          </w:tcPr>
          <w:p w14:paraId="65CA017B" w14:textId="77777777" w:rsidR="009F1815" w:rsidRDefault="009F1815" w:rsidP="009F1815">
            <w:pPr>
              <w:pStyle w:val="rfdPoemFootnote"/>
              <w:rPr>
                <w:rtl/>
              </w:rPr>
            </w:pPr>
            <w:r w:rsidRPr="009F1815">
              <w:rPr>
                <w:rtl/>
              </w:rPr>
              <w:t>وعاريةٍ ليست تُردُّ لدىٰ الطلبْ</w:t>
            </w:r>
            <w:r w:rsidRPr="00B15854">
              <w:rPr>
                <w:rStyle w:val="rfdPoemTiniCharChar"/>
                <w:rtl/>
              </w:rPr>
              <w:br/>
              <w:t> </w:t>
            </w:r>
          </w:p>
        </w:tc>
      </w:tr>
      <w:tr w:rsidR="009F1815" w14:paraId="68134942" w14:textId="77777777">
        <w:tc>
          <w:tcPr>
            <w:tcW w:w="2400" w:type="pct"/>
            <w:shd w:val="clear" w:color="auto" w:fill="auto"/>
          </w:tcPr>
          <w:p w14:paraId="6C4000E7" w14:textId="77777777" w:rsidR="009F1815" w:rsidRDefault="009F1815" w:rsidP="009F1815">
            <w:pPr>
              <w:pStyle w:val="rfdPoemFootnote"/>
              <w:rPr>
                <w:rtl/>
              </w:rPr>
            </w:pPr>
            <w:r w:rsidRPr="009F1815">
              <w:rPr>
                <w:rtl/>
              </w:rPr>
              <w:t>ومُستعمَلٍ في غير فرضٍ وحكمة</w:t>
            </w:r>
            <w:r w:rsidRPr="00B15854">
              <w:rPr>
                <w:rStyle w:val="rfdPoemTiniCharChar"/>
                <w:rtl/>
              </w:rPr>
              <w:br/>
              <w:t> </w:t>
            </w:r>
          </w:p>
        </w:tc>
        <w:tc>
          <w:tcPr>
            <w:tcW w:w="200" w:type="pct"/>
            <w:shd w:val="clear" w:color="auto" w:fill="auto"/>
          </w:tcPr>
          <w:p w14:paraId="6E6F950D" w14:textId="77777777" w:rsidR="009F1815" w:rsidRDefault="009F1815" w:rsidP="009F1815">
            <w:pPr>
              <w:pStyle w:val="rfdPoemFootnote"/>
              <w:rPr>
                <w:rtl/>
              </w:rPr>
            </w:pPr>
          </w:p>
        </w:tc>
        <w:tc>
          <w:tcPr>
            <w:tcW w:w="2400" w:type="pct"/>
            <w:shd w:val="clear" w:color="auto" w:fill="auto"/>
          </w:tcPr>
          <w:p w14:paraId="49B60CBB" w14:textId="77777777" w:rsidR="009F1815" w:rsidRDefault="009F1815" w:rsidP="009F1815">
            <w:pPr>
              <w:pStyle w:val="rfdPoemFootnote"/>
              <w:rPr>
                <w:rtl/>
              </w:rPr>
            </w:pPr>
            <w:r w:rsidRPr="009F1815">
              <w:rPr>
                <w:rtl/>
              </w:rPr>
              <w:t>طهوريّة الماءِ الطهورِ لها سلبْ</w:t>
            </w:r>
            <w:r w:rsidRPr="00B15854">
              <w:rPr>
                <w:rStyle w:val="rfdPoemTiniCharChar"/>
                <w:rtl/>
              </w:rPr>
              <w:br/>
              <w:t> </w:t>
            </w:r>
          </w:p>
        </w:tc>
      </w:tr>
      <w:tr w:rsidR="009F1815" w14:paraId="69EC33C3" w14:textId="77777777">
        <w:tc>
          <w:tcPr>
            <w:tcW w:w="2400" w:type="pct"/>
            <w:shd w:val="clear" w:color="auto" w:fill="auto"/>
          </w:tcPr>
          <w:p w14:paraId="46EE5553" w14:textId="77777777" w:rsidR="009F1815" w:rsidRDefault="009F1815" w:rsidP="009F1815">
            <w:pPr>
              <w:pStyle w:val="rfdPoemFootnote"/>
              <w:rPr>
                <w:rtl/>
              </w:rPr>
            </w:pPr>
            <w:r w:rsidRPr="009F1815">
              <w:rPr>
                <w:rtl/>
              </w:rPr>
              <w:t>ولِلأمّ ربع المالِ في أيِّ صورةٍ</w:t>
            </w:r>
            <w:r w:rsidRPr="00B15854">
              <w:rPr>
                <w:rStyle w:val="rfdPoemTiniCharChar"/>
                <w:rtl/>
              </w:rPr>
              <w:br/>
              <w:t> </w:t>
            </w:r>
          </w:p>
        </w:tc>
        <w:tc>
          <w:tcPr>
            <w:tcW w:w="200" w:type="pct"/>
            <w:shd w:val="clear" w:color="auto" w:fill="auto"/>
          </w:tcPr>
          <w:p w14:paraId="404C1DA8" w14:textId="77777777" w:rsidR="009F1815" w:rsidRDefault="009F1815" w:rsidP="009F1815">
            <w:pPr>
              <w:pStyle w:val="rfdPoemFootnote"/>
              <w:rPr>
                <w:rtl/>
              </w:rPr>
            </w:pPr>
          </w:p>
        </w:tc>
        <w:tc>
          <w:tcPr>
            <w:tcW w:w="2400" w:type="pct"/>
            <w:shd w:val="clear" w:color="auto" w:fill="auto"/>
          </w:tcPr>
          <w:p w14:paraId="431A7AF7" w14:textId="77777777" w:rsidR="009F1815" w:rsidRDefault="009F1815" w:rsidP="009F1815">
            <w:pPr>
              <w:pStyle w:val="rfdPoemFootnote"/>
              <w:rPr>
                <w:rtl/>
              </w:rPr>
            </w:pPr>
            <w:r w:rsidRPr="009F1815">
              <w:rPr>
                <w:rtl/>
              </w:rPr>
              <w:t>ولا عول والباقي لزوجٍ وخابَ أبْ</w:t>
            </w:r>
            <w:r w:rsidRPr="00B15854">
              <w:rPr>
                <w:rStyle w:val="rfdPoemTiniCharChar"/>
                <w:rtl/>
              </w:rPr>
              <w:br/>
              <w:t> </w:t>
            </w:r>
          </w:p>
        </w:tc>
      </w:tr>
      <w:tr w:rsidR="009F1815" w14:paraId="7FB9FF8E" w14:textId="77777777">
        <w:tc>
          <w:tcPr>
            <w:tcW w:w="2400" w:type="pct"/>
            <w:shd w:val="clear" w:color="auto" w:fill="auto"/>
          </w:tcPr>
          <w:p w14:paraId="258ABE78" w14:textId="77777777" w:rsidR="009F1815" w:rsidRDefault="009F1815" w:rsidP="009F1815">
            <w:pPr>
              <w:pStyle w:val="rfdPoemFootnote"/>
              <w:rPr>
                <w:rtl/>
              </w:rPr>
            </w:pPr>
            <w:r w:rsidRPr="009F1815">
              <w:rPr>
                <w:rtl/>
              </w:rPr>
              <w:t>ومنصوبِ إعرابٍ تراهُ معوّضاً</w:t>
            </w:r>
            <w:r w:rsidRPr="00B15854">
              <w:rPr>
                <w:rStyle w:val="rfdPoemTiniCharChar"/>
                <w:rtl/>
              </w:rPr>
              <w:br/>
              <w:t> </w:t>
            </w:r>
          </w:p>
        </w:tc>
        <w:tc>
          <w:tcPr>
            <w:tcW w:w="200" w:type="pct"/>
            <w:shd w:val="clear" w:color="auto" w:fill="auto"/>
          </w:tcPr>
          <w:p w14:paraId="56B9DA62" w14:textId="77777777" w:rsidR="009F1815" w:rsidRDefault="009F1815" w:rsidP="009F1815">
            <w:pPr>
              <w:pStyle w:val="rfdPoemFootnote"/>
              <w:rPr>
                <w:rtl/>
              </w:rPr>
            </w:pPr>
          </w:p>
        </w:tc>
        <w:tc>
          <w:tcPr>
            <w:tcW w:w="2400" w:type="pct"/>
            <w:shd w:val="clear" w:color="auto" w:fill="auto"/>
          </w:tcPr>
          <w:p w14:paraId="32FBC4CF" w14:textId="77777777" w:rsidR="009F1815" w:rsidRDefault="009F1815" w:rsidP="009F1815">
            <w:pPr>
              <w:pStyle w:val="rfdPoemFootnote"/>
              <w:rPr>
                <w:rtl/>
              </w:rPr>
            </w:pPr>
            <w:r w:rsidRPr="009F1815">
              <w:rPr>
                <w:rtl/>
              </w:rPr>
              <w:t>برفعٍ ومرفوعٍ تراه قد انتصبْ</w:t>
            </w:r>
            <w:r w:rsidRPr="00B15854">
              <w:rPr>
                <w:rStyle w:val="rfdPoemTiniCharChar"/>
                <w:rtl/>
              </w:rPr>
              <w:br/>
              <w:t> </w:t>
            </w:r>
          </w:p>
        </w:tc>
      </w:tr>
      <w:tr w:rsidR="009F1815" w14:paraId="3C58F7B4" w14:textId="77777777">
        <w:tc>
          <w:tcPr>
            <w:tcW w:w="2400" w:type="pct"/>
            <w:shd w:val="clear" w:color="auto" w:fill="auto"/>
          </w:tcPr>
          <w:p w14:paraId="1D8DD9EF" w14:textId="77777777" w:rsidR="009F1815" w:rsidRDefault="009F1815" w:rsidP="009F1815">
            <w:pPr>
              <w:pStyle w:val="rfdPoemFootnote"/>
              <w:rPr>
                <w:rtl/>
              </w:rPr>
            </w:pPr>
            <w:r w:rsidRPr="00183BDC">
              <w:rPr>
                <w:rFonts w:hint="cs"/>
                <w:rtl/>
              </w:rPr>
              <w:t>ومنصوبه حاك</w:t>
            </w:r>
            <w:r>
              <w:rPr>
                <w:rFonts w:hint="cs"/>
                <w:rtl/>
              </w:rPr>
              <w:t xml:space="preserve">ىٰ </w:t>
            </w:r>
            <w:r w:rsidRPr="00183BDC">
              <w:rPr>
                <w:rFonts w:hint="cs"/>
                <w:rtl/>
              </w:rPr>
              <w:t>لم</w:t>
            </w:r>
            <w:r>
              <w:rPr>
                <w:rFonts w:hint="cs"/>
                <w:rtl/>
              </w:rPr>
              <w:t>جرور عكسِه</w:t>
            </w:r>
            <w:r w:rsidRPr="00B15854">
              <w:rPr>
                <w:rStyle w:val="rfdPoemTiniCharChar"/>
                <w:rtl/>
              </w:rPr>
              <w:br/>
              <w:t> </w:t>
            </w:r>
          </w:p>
        </w:tc>
        <w:tc>
          <w:tcPr>
            <w:tcW w:w="200" w:type="pct"/>
            <w:shd w:val="clear" w:color="auto" w:fill="auto"/>
          </w:tcPr>
          <w:p w14:paraId="65EE564D" w14:textId="77777777" w:rsidR="009F1815" w:rsidRDefault="009F1815" w:rsidP="009F1815">
            <w:pPr>
              <w:pStyle w:val="rfdPoemFootnote"/>
              <w:rPr>
                <w:rtl/>
              </w:rPr>
            </w:pPr>
          </w:p>
        </w:tc>
        <w:tc>
          <w:tcPr>
            <w:tcW w:w="2400" w:type="pct"/>
            <w:shd w:val="clear" w:color="auto" w:fill="auto"/>
          </w:tcPr>
          <w:p w14:paraId="0371B5D2" w14:textId="77777777" w:rsidR="009F1815" w:rsidRDefault="009F1815" w:rsidP="009F1815">
            <w:pPr>
              <w:pStyle w:val="rfdPoemFootnote"/>
              <w:rPr>
                <w:rtl/>
              </w:rPr>
            </w:pPr>
            <w:r w:rsidRPr="009F1815">
              <w:rPr>
                <w:rtl/>
              </w:rPr>
              <w:t>فهل من مٌجيبٍ للجواب قد انتدبْ</w:t>
            </w:r>
            <w:r w:rsidRPr="00B15854">
              <w:rPr>
                <w:rStyle w:val="rfdPoemTiniCharChar"/>
                <w:rtl/>
              </w:rPr>
              <w:br/>
              <w:t> </w:t>
            </w:r>
          </w:p>
        </w:tc>
      </w:tr>
      <w:tr w:rsidR="009F1815" w14:paraId="4E6B4A96" w14:textId="77777777">
        <w:tc>
          <w:tcPr>
            <w:tcW w:w="2400" w:type="pct"/>
            <w:shd w:val="clear" w:color="auto" w:fill="auto"/>
          </w:tcPr>
          <w:p w14:paraId="3C2399FE" w14:textId="77777777" w:rsidR="009F1815" w:rsidRDefault="009F1815" w:rsidP="009F1815">
            <w:pPr>
              <w:pStyle w:val="rfdPoemFootnote"/>
              <w:rPr>
                <w:rtl/>
              </w:rPr>
            </w:pPr>
            <w:r>
              <w:rPr>
                <w:rFonts w:hint="cs"/>
                <w:rtl/>
              </w:rPr>
              <w:t>يُجبْ بجوابٍ صائبٍ في جميعها</w:t>
            </w:r>
            <w:r w:rsidRPr="00B15854">
              <w:rPr>
                <w:rStyle w:val="rfdPoemTiniCharChar"/>
                <w:rtl/>
              </w:rPr>
              <w:br/>
              <w:t> </w:t>
            </w:r>
          </w:p>
        </w:tc>
        <w:tc>
          <w:tcPr>
            <w:tcW w:w="200" w:type="pct"/>
            <w:shd w:val="clear" w:color="auto" w:fill="auto"/>
          </w:tcPr>
          <w:p w14:paraId="3CD78ACD" w14:textId="77777777" w:rsidR="009F1815" w:rsidRDefault="009F1815" w:rsidP="009F1815">
            <w:pPr>
              <w:pStyle w:val="rfdPoemFootnote"/>
              <w:rPr>
                <w:rtl/>
              </w:rPr>
            </w:pPr>
          </w:p>
        </w:tc>
        <w:tc>
          <w:tcPr>
            <w:tcW w:w="2400" w:type="pct"/>
            <w:shd w:val="clear" w:color="auto" w:fill="auto"/>
          </w:tcPr>
          <w:p w14:paraId="33F4B909" w14:textId="77777777" w:rsidR="009F1815" w:rsidRDefault="009F1815" w:rsidP="009F1815">
            <w:pPr>
              <w:pStyle w:val="rfdPoemFootnote"/>
              <w:rPr>
                <w:rtl/>
              </w:rPr>
            </w:pPr>
            <w:r w:rsidRPr="009F1815">
              <w:rPr>
                <w:rtl/>
              </w:rPr>
              <w:t>ومجموعها عشرٌ بإحصاءِ مَن حسبْ</w:t>
            </w:r>
            <w:r w:rsidRPr="00B15854">
              <w:rPr>
                <w:rStyle w:val="rfdPoemTiniCharChar"/>
                <w:rtl/>
              </w:rPr>
              <w:br/>
              <w:t> </w:t>
            </w:r>
          </w:p>
        </w:tc>
      </w:tr>
    </w:tbl>
    <w:p w14:paraId="05193ECD" w14:textId="77777777" w:rsidR="009F1815" w:rsidRDefault="00B255DC" w:rsidP="009F1815">
      <w:pPr>
        <w:rPr>
          <w:rStyle w:val="rfdFootnote"/>
          <w:rtl/>
        </w:rPr>
      </w:pPr>
      <w:r w:rsidRPr="009F1815">
        <w:rPr>
          <w:rStyle w:val="rfdFootnote"/>
          <w:rtl/>
        </w:rPr>
        <w:t>الجواب</w:t>
      </w:r>
      <w:r w:rsidR="00774210">
        <w:rPr>
          <w:rStyle w:val="rfdFootnote"/>
          <w:rtl/>
        </w:rPr>
        <w:t xml:space="preserve"> :</w:t>
      </w:r>
      <w:r w:rsidR="00424402">
        <w:rPr>
          <w:rStyle w:val="rfdFootnote"/>
          <w:rtl/>
        </w:rPr>
        <w:t xml:space="preserve"> </w:t>
      </w:r>
      <w:r w:rsidRPr="009F1815">
        <w:rPr>
          <w:rStyle w:val="rfdFootnote"/>
          <w:rtl/>
        </w:rPr>
        <w:t>أمّا جواب الأولى</w:t>
      </w:r>
      <w:r w:rsidR="00774210">
        <w:rPr>
          <w:rStyle w:val="rfdFootnote"/>
          <w:rtl/>
        </w:rPr>
        <w:t xml:space="preserve"> :</w:t>
      </w:r>
      <w:r w:rsidR="00424402">
        <w:rPr>
          <w:rStyle w:val="rfdFootnote"/>
          <w:rtl/>
        </w:rPr>
        <w:t xml:space="preserve"> </w:t>
      </w:r>
      <w:r w:rsidRPr="009F1815">
        <w:rPr>
          <w:rStyle w:val="rfdFootnote"/>
          <w:rtl/>
        </w:rPr>
        <w:t>فالأكل من مالٍ في مخمصة قهراً. وأمّا جواب الثانية</w:t>
      </w:r>
      <w:r w:rsidR="00774210">
        <w:rPr>
          <w:rStyle w:val="rfdFootnote"/>
          <w:rtl/>
        </w:rPr>
        <w:t xml:space="preserve"> :</w:t>
      </w:r>
      <w:r w:rsidR="00424402">
        <w:rPr>
          <w:rStyle w:val="rfdFootnote"/>
          <w:rtl/>
        </w:rPr>
        <w:t xml:space="preserve"> </w:t>
      </w:r>
      <w:r w:rsidRPr="009F1815">
        <w:rPr>
          <w:rStyle w:val="rfdFootnote"/>
          <w:rtl/>
        </w:rPr>
        <w:t>فقتل المشرك المستأمن في دار السلام عمداً. وأمّا جواب الثالثة</w:t>
      </w:r>
      <w:r w:rsidR="00774210">
        <w:rPr>
          <w:rStyle w:val="rfdFootnote"/>
          <w:rtl/>
        </w:rPr>
        <w:t xml:space="preserve"> :</w:t>
      </w:r>
      <w:r w:rsidR="00424402">
        <w:rPr>
          <w:rStyle w:val="rfdFootnote"/>
          <w:rtl/>
        </w:rPr>
        <w:t xml:space="preserve"> </w:t>
      </w:r>
      <w:r w:rsidRPr="009F1815">
        <w:rPr>
          <w:rStyle w:val="rfdFootnote"/>
          <w:rtl/>
        </w:rPr>
        <w:t>فالبالي بالاستعمال المأذون حتّىٰ خرج من المالية بحيث يُعدّ تالفاً أو هالكاً</w:t>
      </w:r>
      <w:r w:rsidR="00774210">
        <w:rPr>
          <w:rStyle w:val="rfdFootnote"/>
          <w:rtl/>
        </w:rPr>
        <w:t xml:space="preserve"> ،</w:t>
      </w:r>
      <w:r w:rsidR="00424402">
        <w:rPr>
          <w:rStyle w:val="rfdFootnote"/>
          <w:rtl/>
        </w:rPr>
        <w:t xml:space="preserve"> </w:t>
      </w:r>
      <w:r w:rsidRPr="009F1815">
        <w:rPr>
          <w:rStyle w:val="rfdFootnote"/>
          <w:rtl/>
        </w:rPr>
        <w:t>وعارية السفينة. وأمّا جواب الرابعة</w:t>
      </w:r>
      <w:r w:rsidR="00774210">
        <w:rPr>
          <w:rStyle w:val="rfdFootnote"/>
          <w:rtl/>
        </w:rPr>
        <w:t xml:space="preserve"> :</w:t>
      </w:r>
      <w:r w:rsidR="00424402">
        <w:rPr>
          <w:rStyle w:val="rfdFootnote"/>
          <w:rtl/>
        </w:rPr>
        <w:t xml:space="preserve"> </w:t>
      </w:r>
      <w:r w:rsidRPr="009F1815">
        <w:rPr>
          <w:rStyle w:val="rfdFootnote"/>
          <w:rtl/>
        </w:rPr>
        <w:t>فالعارية الواجبة</w:t>
      </w:r>
      <w:r w:rsidR="00774210">
        <w:rPr>
          <w:rStyle w:val="rfdFootnote"/>
          <w:rtl/>
        </w:rPr>
        <w:t xml:space="preserve"> ،</w:t>
      </w:r>
      <w:r w:rsidR="00424402">
        <w:rPr>
          <w:rStyle w:val="rfdFootnote"/>
          <w:rtl/>
        </w:rPr>
        <w:t xml:space="preserve"> </w:t>
      </w:r>
      <w:r w:rsidRPr="009F1815">
        <w:rPr>
          <w:rStyle w:val="rfdFootnote"/>
          <w:rtl/>
        </w:rPr>
        <w:t>كاستعارة الحبل ليتعلّق به الغريق قبل حصول الغرض منها</w:t>
      </w:r>
      <w:r w:rsidR="00774210">
        <w:rPr>
          <w:rStyle w:val="rfdFootnote"/>
          <w:rtl/>
        </w:rPr>
        <w:t xml:space="preserve"> ،</w:t>
      </w:r>
      <w:r w:rsidR="00424402">
        <w:rPr>
          <w:rStyle w:val="rfdFootnote"/>
          <w:rtl/>
        </w:rPr>
        <w:t xml:space="preserve"> </w:t>
      </w:r>
      <w:r w:rsidRPr="009F1815">
        <w:rPr>
          <w:rStyle w:val="rfdFootnote"/>
          <w:rtl/>
        </w:rPr>
        <w:t>أو العارية الفاسدة</w:t>
      </w:r>
      <w:r w:rsidR="00774210">
        <w:rPr>
          <w:rStyle w:val="rfdFootnote"/>
          <w:rtl/>
        </w:rPr>
        <w:t xml:space="preserve"> ،</w:t>
      </w:r>
      <w:r w:rsidR="00424402">
        <w:rPr>
          <w:rStyle w:val="rfdFootnote"/>
          <w:rtl/>
        </w:rPr>
        <w:t xml:space="preserve"> </w:t>
      </w:r>
      <w:r w:rsidRPr="009F1815">
        <w:rPr>
          <w:rStyle w:val="rfdFootnote"/>
          <w:rtl/>
        </w:rPr>
        <w:t>كعارية الصغير والمستعير. وأمّا جواب الخامسة</w:t>
      </w:r>
      <w:r w:rsidR="00774210">
        <w:rPr>
          <w:rStyle w:val="rfdFootnote"/>
          <w:rtl/>
        </w:rPr>
        <w:t xml:space="preserve"> :</w:t>
      </w:r>
      <w:r w:rsidR="00424402">
        <w:rPr>
          <w:rStyle w:val="rfdFootnote"/>
          <w:rtl/>
        </w:rPr>
        <w:t xml:space="preserve"> </w:t>
      </w:r>
      <w:r w:rsidRPr="009F1815">
        <w:rPr>
          <w:rStyle w:val="rfdFootnote"/>
          <w:rtl/>
        </w:rPr>
        <w:t>فوضوء الصبي. وأمّا الساد</w:t>
      </w:r>
      <w:r w:rsidRPr="009F1815">
        <w:rPr>
          <w:rStyle w:val="rfdFootnote"/>
          <w:rFonts w:hint="eastAsia"/>
          <w:rtl/>
        </w:rPr>
        <w:t>سة</w:t>
      </w:r>
      <w:r w:rsidR="00774210">
        <w:rPr>
          <w:rStyle w:val="rfdFootnote"/>
          <w:rtl/>
        </w:rPr>
        <w:t xml:space="preserve"> :</w:t>
      </w:r>
      <w:r w:rsidR="00424402">
        <w:rPr>
          <w:rStyle w:val="rfdFootnote"/>
          <w:rtl/>
        </w:rPr>
        <w:t xml:space="preserve"> </w:t>
      </w:r>
      <w:r w:rsidRPr="009F1815">
        <w:rPr>
          <w:rStyle w:val="rfdFootnote"/>
          <w:rtl/>
        </w:rPr>
        <w:t>فالمكاتِبة إذا ماتت وقد أدّت نصف مكاتبتها</w:t>
      </w:r>
      <w:r w:rsidR="00774210">
        <w:rPr>
          <w:rStyle w:val="rfdFootnote"/>
          <w:rtl/>
        </w:rPr>
        <w:t xml:space="preserve"> ،</w:t>
      </w:r>
      <w:r w:rsidR="00424402">
        <w:rPr>
          <w:rStyle w:val="rfdFootnote"/>
          <w:rtl/>
        </w:rPr>
        <w:t xml:space="preserve"> </w:t>
      </w:r>
      <w:r w:rsidRPr="009F1815">
        <w:rPr>
          <w:rStyle w:val="rfdFootnote"/>
          <w:rtl/>
        </w:rPr>
        <w:t>وتركت مالاً ولها زوج</w:t>
      </w:r>
      <w:r w:rsidR="00774210">
        <w:rPr>
          <w:rStyle w:val="rfdFootnote"/>
          <w:rtl/>
        </w:rPr>
        <w:t xml:space="preserve"> ،</w:t>
      </w:r>
      <w:r w:rsidR="00424402">
        <w:rPr>
          <w:rStyle w:val="rfdFootnote"/>
          <w:rtl/>
        </w:rPr>
        <w:t xml:space="preserve"> </w:t>
      </w:r>
      <w:r w:rsidRPr="009F1815">
        <w:rPr>
          <w:rStyle w:val="rfdFootnote"/>
          <w:rtl/>
        </w:rPr>
        <w:t>وأمّ</w:t>
      </w:r>
      <w:r w:rsidR="00774210">
        <w:rPr>
          <w:rStyle w:val="rfdFootnote"/>
          <w:rtl/>
        </w:rPr>
        <w:t xml:space="preserve"> ،</w:t>
      </w:r>
      <w:r w:rsidR="00424402">
        <w:rPr>
          <w:rStyle w:val="rfdFootnote"/>
          <w:rtl/>
        </w:rPr>
        <w:t xml:space="preserve"> </w:t>
      </w:r>
      <w:r w:rsidRPr="009F1815">
        <w:rPr>
          <w:rStyle w:val="rfdFootnote"/>
          <w:rtl/>
        </w:rPr>
        <w:t>وأب ممنوع من الإرث</w:t>
      </w:r>
    </w:p>
    <w:p w14:paraId="348AFDF0" w14:textId="77777777" w:rsidR="00B255DC" w:rsidRDefault="00B255DC" w:rsidP="00B255DC">
      <w:pPr>
        <w:rPr>
          <w:rtl/>
        </w:rPr>
      </w:pPr>
      <w:r>
        <w:br w:type="page"/>
      </w:r>
      <w:r w:rsidRPr="00317064">
        <w:rPr>
          <w:rStyle w:val="rfdBold2"/>
          <w:rtl/>
        </w:rPr>
        <w:lastRenderedPageBreak/>
        <w:t>السمات الحياتية ـ العملية</w:t>
      </w:r>
      <w:r w:rsidR="00774210">
        <w:rPr>
          <w:rtl/>
        </w:rPr>
        <w:t xml:space="preserve"> :</w:t>
      </w:r>
      <w:r w:rsidR="00424402">
        <w:rPr>
          <w:rtl/>
        </w:rPr>
        <w:t xml:space="preserve"> </w:t>
      </w:r>
      <w:r>
        <w:rPr>
          <w:rtl/>
        </w:rPr>
        <w:t>حسن تدبير الأمور</w:t>
      </w:r>
      <w:r w:rsidR="00774210">
        <w:rPr>
          <w:rtl/>
        </w:rPr>
        <w:t xml:space="preserve"> ،</w:t>
      </w:r>
      <w:r w:rsidR="00424402">
        <w:rPr>
          <w:rtl/>
        </w:rPr>
        <w:t xml:space="preserve"> </w:t>
      </w:r>
      <w:r>
        <w:rPr>
          <w:rtl/>
        </w:rPr>
        <w:t>والفهم الواقعي للحياة.</w:t>
      </w:r>
    </w:p>
    <w:p w14:paraId="533CB442" w14:textId="77777777" w:rsidR="00424402" w:rsidRDefault="00B255DC" w:rsidP="00B255DC">
      <w:pPr>
        <w:rPr>
          <w:rtl/>
        </w:rPr>
      </w:pPr>
      <w:r>
        <w:rPr>
          <w:rFonts w:hint="eastAsia"/>
          <w:rtl/>
        </w:rPr>
        <w:t>وإذا</w:t>
      </w:r>
      <w:r>
        <w:rPr>
          <w:rtl/>
        </w:rPr>
        <w:t xml:space="preserve"> كانت هذه السمات بتلاوينها واضحة فيما ورد سابقاً</w:t>
      </w:r>
      <w:r w:rsidR="00774210">
        <w:rPr>
          <w:rtl/>
        </w:rPr>
        <w:t xml:space="preserve"> ،</w:t>
      </w:r>
      <w:r w:rsidR="00424402">
        <w:rPr>
          <w:rtl/>
        </w:rPr>
        <w:t xml:space="preserve"> </w:t>
      </w:r>
      <w:r>
        <w:rPr>
          <w:rtl/>
        </w:rPr>
        <w:t>بما يغنينا عن الإعادة</w:t>
      </w:r>
      <w:r w:rsidR="00774210">
        <w:rPr>
          <w:rtl/>
        </w:rPr>
        <w:t xml:space="preserve"> ،</w:t>
      </w:r>
      <w:r w:rsidR="00424402">
        <w:rPr>
          <w:rtl/>
        </w:rPr>
        <w:t xml:space="preserve"> </w:t>
      </w:r>
      <w:r>
        <w:rPr>
          <w:rtl/>
        </w:rPr>
        <w:t>فإنّ سمة (الفهم الواقعي للحياة) تحتاج إلىٰ تمثيل واقعي من حياته.</w:t>
      </w:r>
    </w:p>
    <w:p w14:paraId="5ADC1A2C" w14:textId="77777777" w:rsidR="00B255DC" w:rsidRDefault="00B255DC" w:rsidP="00B255DC">
      <w:pPr>
        <w:rPr>
          <w:rtl/>
        </w:rPr>
      </w:pPr>
      <w:r>
        <w:rPr>
          <w:rFonts w:hint="eastAsia"/>
          <w:rtl/>
        </w:rPr>
        <w:t>وقد</w:t>
      </w:r>
      <w:r>
        <w:rPr>
          <w:rtl/>
        </w:rPr>
        <w:t xml:space="preserve"> نجد ذلك فيما أورده السيّد محسن الأمين</w:t>
      </w:r>
      <w:r w:rsidR="00BC4282">
        <w:rPr>
          <w:rtl/>
        </w:rPr>
        <w:t xml:space="preserve"> </w:t>
      </w:r>
      <w:r>
        <w:rPr>
          <w:rtl/>
        </w:rPr>
        <w:t>(ت137</w:t>
      </w:r>
      <w:r w:rsidR="00DE5467">
        <w:rPr>
          <w:rtl/>
        </w:rPr>
        <w:t>1 ه</w:t>
      </w:r>
      <w:r>
        <w:rPr>
          <w:rtl/>
        </w:rPr>
        <w:t xml:space="preserve">ـ) تعقيباً علىٰ الأبيات التي أنشأها الشيخ جعفر عند سؤال السيّد نعمة الله الجزائري عن استكتاب تفسير </w:t>
      </w:r>
      <w:r w:rsidRPr="00317064">
        <w:rPr>
          <w:rStyle w:val="rfdBold2"/>
          <w:rtl/>
        </w:rPr>
        <w:t>نور الثقلين</w:t>
      </w:r>
      <w:r w:rsidR="00774210">
        <w:rPr>
          <w:rtl/>
        </w:rPr>
        <w:t xml:space="preserve"> ،</w:t>
      </w:r>
      <w:r w:rsidR="00424402">
        <w:rPr>
          <w:rtl/>
        </w:rPr>
        <w:t xml:space="preserve"> </w:t>
      </w:r>
      <w:r>
        <w:rPr>
          <w:rtl/>
        </w:rPr>
        <w:t>حيث عقّب السيّد قائلاً</w:t>
      </w:r>
      <w:r w:rsidR="00774210">
        <w:rPr>
          <w:rtl/>
        </w:rPr>
        <w:t xml:space="preserve"> :</w:t>
      </w:r>
      <w:r w:rsidR="00424402">
        <w:rPr>
          <w:rtl/>
        </w:rPr>
        <w:t xml:space="preserve"> </w:t>
      </w:r>
      <w:r w:rsidR="0043398A">
        <w:rPr>
          <w:rtl/>
        </w:rPr>
        <w:t>«</w:t>
      </w:r>
      <w:r>
        <w:rPr>
          <w:rtl/>
        </w:rPr>
        <w:t>هذه مبالغة</w:t>
      </w:r>
      <w:r w:rsidR="00774210">
        <w:rPr>
          <w:rtl/>
        </w:rPr>
        <w:t xml:space="preserve"> ،</w:t>
      </w:r>
      <w:r w:rsidR="00424402">
        <w:rPr>
          <w:rtl/>
        </w:rPr>
        <w:t xml:space="preserve"> </w:t>
      </w:r>
      <w:r>
        <w:rPr>
          <w:rtl/>
        </w:rPr>
        <w:t>فالكتب النفيسة تشتهر في حياة مؤلّفيها كما هو مشاهد</w:t>
      </w:r>
      <w:r w:rsidR="00774210">
        <w:rPr>
          <w:rtl/>
        </w:rPr>
        <w:t xml:space="preserve"> ،</w:t>
      </w:r>
      <w:r w:rsidR="00424402">
        <w:rPr>
          <w:rtl/>
        </w:rPr>
        <w:t xml:space="preserve"> </w:t>
      </w:r>
      <w:r>
        <w:rPr>
          <w:rtl/>
        </w:rPr>
        <w:t>والتي بخلافها تُهجر في حياتهم وبعد مماتهم. نعم</w:t>
      </w:r>
      <w:r w:rsidR="00774210">
        <w:rPr>
          <w:rtl/>
        </w:rPr>
        <w:t xml:space="preserve"> ،</w:t>
      </w:r>
      <w:r w:rsidR="00424402">
        <w:rPr>
          <w:rtl/>
        </w:rPr>
        <w:t xml:space="preserve"> </w:t>
      </w:r>
      <w:r>
        <w:rPr>
          <w:rtl/>
        </w:rPr>
        <w:t>لاشكّ أنّ للحسد الذي تضطرم ناره في الحياة وتخبو نوعاً ما بعد الممات بعض التأثير في ذلك</w:t>
      </w:r>
      <w:r w:rsidR="0043398A">
        <w:rPr>
          <w:rtl/>
        </w:rPr>
        <w:t>»</w:t>
      </w:r>
      <w:r w:rsidR="00774210">
        <w:rPr>
          <w:rtl/>
        </w:rPr>
        <w:t xml:space="preserve"> </w:t>
      </w:r>
      <w:r w:rsidRPr="00B255DC">
        <w:rPr>
          <w:rStyle w:val="rfdFootnotenum"/>
          <w:rtl/>
        </w:rPr>
        <w:t>(1)</w:t>
      </w:r>
      <w:r>
        <w:rPr>
          <w:rtl/>
        </w:rPr>
        <w:t>.</w:t>
      </w:r>
    </w:p>
    <w:p w14:paraId="48E4EDCA" w14:textId="77777777" w:rsidR="00424402" w:rsidRDefault="00B255DC" w:rsidP="00317064">
      <w:pPr>
        <w:pStyle w:val="rfdBold1"/>
        <w:rPr>
          <w:rtl/>
        </w:rPr>
      </w:pPr>
      <w:r>
        <w:rPr>
          <w:rFonts w:hint="eastAsia"/>
          <w:rtl/>
        </w:rPr>
        <w:t>وفاته</w:t>
      </w:r>
      <w:r w:rsidR="00774210">
        <w:rPr>
          <w:rtl/>
        </w:rPr>
        <w:t xml:space="preserve"> :</w:t>
      </w:r>
    </w:p>
    <w:p w14:paraId="11833621" w14:textId="77777777" w:rsidR="00B255DC" w:rsidRDefault="00B255DC" w:rsidP="00B255DC">
      <w:pPr>
        <w:rPr>
          <w:rtl/>
        </w:rPr>
      </w:pPr>
      <w:r>
        <w:rPr>
          <w:rFonts w:hint="eastAsia"/>
          <w:rtl/>
        </w:rPr>
        <w:t>توفّي</w:t>
      </w:r>
      <w:r>
        <w:rPr>
          <w:rtl/>
        </w:rPr>
        <w:t xml:space="preserve"> الشيخ جعفر بن كمال الدين في دار غربته حيدر آباد ودُفن فيها سنة (108</w:t>
      </w:r>
      <w:r w:rsidR="00DE5467">
        <w:rPr>
          <w:rtl/>
        </w:rPr>
        <w:t>8 ه</w:t>
      </w:r>
      <w:r>
        <w:rPr>
          <w:rtl/>
        </w:rPr>
        <w:t>ـ)</w:t>
      </w:r>
      <w:r w:rsidR="00BC4282">
        <w:rPr>
          <w:rtl/>
        </w:rPr>
        <w:t xml:space="preserve"> </w:t>
      </w:r>
      <w:r>
        <w:rPr>
          <w:rtl/>
        </w:rPr>
        <w:t xml:space="preserve">بقول صاحب </w:t>
      </w:r>
      <w:r w:rsidRPr="00317064">
        <w:rPr>
          <w:rStyle w:val="rfdBold2"/>
          <w:rtl/>
        </w:rPr>
        <w:t>اللؤلؤة</w:t>
      </w:r>
      <w:r w:rsidR="00774210">
        <w:rPr>
          <w:rtl/>
        </w:rPr>
        <w:t xml:space="preserve"> ،</w:t>
      </w:r>
      <w:r w:rsidR="00424402">
        <w:rPr>
          <w:rtl/>
        </w:rPr>
        <w:t xml:space="preserve"> </w:t>
      </w:r>
      <w:r>
        <w:rPr>
          <w:rtl/>
        </w:rPr>
        <w:t>أو سنة (109</w:t>
      </w:r>
      <w:r w:rsidR="00DE5467">
        <w:rPr>
          <w:rtl/>
        </w:rPr>
        <w:t>1 ه</w:t>
      </w:r>
      <w:r>
        <w:rPr>
          <w:rtl/>
        </w:rPr>
        <w:t>ـ)</w:t>
      </w:r>
      <w:r w:rsidR="00BC4282">
        <w:rPr>
          <w:rtl/>
        </w:rPr>
        <w:t xml:space="preserve"> </w:t>
      </w:r>
      <w:r>
        <w:rPr>
          <w:rtl/>
        </w:rPr>
        <w:t>بقول النوري الطبرسي. ورجّح الدكتور سالم النويدري الثاني</w:t>
      </w:r>
      <w:r w:rsidR="00774210">
        <w:rPr>
          <w:rtl/>
        </w:rPr>
        <w:t xml:space="preserve"> :</w:t>
      </w:r>
      <w:r w:rsidR="00424402">
        <w:rPr>
          <w:rtl/>
        </w:rPr>
        <w:t xml:space="preserve"> </w:t>
      </w:r>
      <w:r w:rsidR="0043398A">
        <w:rPr>
          <w:rtl/>
        </w:rPr>
        <w:t>«</w:t>
      </w:r>
      <w:r>
        <w:rPr>
          <w:rtl/>
        </w:rPr>
        <w:t>لأنّه يظهر من كلام (النوري) المذكور أنّه</w:t>
      </w:r>
      <w:r w:rsidR="00BC4282">
        <w:rPr>
          <w:rtl/>
        </w:rPr>
        <w:t xml:space="preserve"> </w:t>
      </w:r>
      <w:r>
        <w:rPr>
          <w:rtl/>
        </w:rPr>
        <w:t>أكثر اطّلاعاً علىٰ أحوال المترجَم من صاح</w:t>
      </w:r>
      <w:r>
        <w:rPr>
          <w:rFonts w:hint="eastAsia"/>
          <w:rtl/>
        </w:rPr>
        <w:t>ب</w:t>
      </w:r>
      <w:r>
        <w:rPr>
          <w:rtl/>
        </w:rPr>
        <w:t xml:space="preserve"> </w:t>
      </w:r>
      <w:r w:rsidRPr="00317064">
        <w:rPr>
          <w:rStyle w:val="rfdBold2"/>
          <w:rtl/>
        </w:rPr>
        <w:t>اللؤلؤة</w:t>
      </w:r>
      <w:r w:rsidR="0043398A">
        <w:rPr>
          <w:rtl/>
        </w:rPr>
        <w:t>»</w:t>
      </w:r>
      <w:r w:rsidR="00774210">
        <w:rPr>
          <w:rtl/>
        </w:rPr>
        <w:t xml:space="preserve"> </w:t>
      </w:r>
      <w:r w:rsidRPr="00B255DC">
        <w:rPr>
          <w:rStyle w:val="rfdFootnotenum"/>
          <w:rtl/>
        </w:rPr>
        <w:t>(2)</w:t>
      </w:r>
      <w:r w:rsidR="00773720">
        <w:rPr>
          <w:rtl/>
        </w:rPr>
        <w:t xml:space="preserve"> ؛</w:t>
      </w:r>
      <w:r w:rsidR="00DE5467">
        <w:rPr>
          <w:rtl/>
        </w:rPr>
        <w:t xml:space="preserve"> </w:t>
      </w:r>
      <w:r>
        <w:rPr>
          <w:rtl/>
        </w:rPr>
        <w:t>فيكون عمره حين</w:t>
      </w:r>
      <w:r w:rsidR="00BC4282">
        <w:rPr>
          <w:rtl/>
        </w:rPr>
        <w:t xml:space="preserve"> </w:t>
      </w:r>
      <w:r>
        <w:rPr>
          <w:rtl/>
        </w:rPr>
        <w:t>وفاته</w:t>
      </w:r>
    </w:p>
    <w:p w14:paraId="71C037FF" w14:textId="77777777" w:rsidR="00B255DC" w:rsidRDefault="00B255DC" w:rsidP="00B255DC">
      <w:pPr>
        <w:pStyle w:val="rfdLine"/>
        <w:rPr>
          <w:rtl/>
        </w:rPr>
      </w:pPr>
      <w:r>
        <w:rPr>
          <w:rtl/>
        </w:rPr>
        <w:t>__________</w:t>
      </w:r>
    </w:p>
    <w:p w14:paraId="763131B0" w14:textId="77777777" w:rsidR="009F1815" w:rsidRPr="009F1815" w:rsidRDefault="009F1815" w:rsidP="009F1815">
      <w:pPr>
        <w:pStyle w:val="rfdFootnote0"/>
        <w:rPr>
          <w:rStyle w:val="rfdFootnote"/>
          <w:rtl/>
        </w:rPr>
      </w:pPr>
      <w:r w:rsidRPr="009F1815">
        <w:rPr>
          <w:rStyle w:val="rfdFootnote"/>
          <w:rtl/>
        </w:rPr>
        <w:t>بإحدىٰ الأسباب</w:t>
      </w:r>
      <w:r w:rsidR="00774210">
        <w:rPr>
          <w:rStyle w:val="rfdFootnote"/>
          <w:rtl/>
        </w:rPr>
        <w:t xml:space="preserve"> ،</w:t>
      </w:r>
      <w:r w:rsidR="00424402">
        <w:rPr>
          <w:rStyle w:val="rfdFootnote"/>
          <w:rtl/>
        </w:rPr>
        <w:t xml:space="preserve"> </w:t>
      </w:r>
      <w:r w:rsidRPr="009F1815">
        <w:rPr>
          <w:rStyle w:val="rfdFootnote"/>
          <w:rtl/>
        </w:rPr>
        <w:t>وليس لها ولد. وأمّا السابعة</w:t>
      </w:r>
      <w:r w:rsidR="00774210">
        <w:rPr>
          <w:rStyle w:val="rfdFootnote"/>
          <w:rtl/>
        </w:rPr>
        <w:t xml:space="preserve"> :</w:t>
      </w:r>
      <w:r w:rsidR="00424402">
        <w:rPr>
          <w:rStyle w:val="rfdFootnote"/>
          <w:rtl/>
        </w:rPr>
        <w:t xml:space="preserve"> </w:t>
      </w:r>
      <w:r w:rsidRPr="009F1815">
        <w:rPr>
          <w:rStyle w:val="rfdFootnote"/>
          <w:rtl/>
        </w:rPr>
        <w:t>فهو من وجوه</w:t>
      </w:r>
      <w:r w:rsidR="00774210">
        <w:rPr>
          <w:rStyle w:val="rfdFootnote"/>
          <w:rtl/>
        </w:rPr>
        <w:t xml:space="preserve"> :</w:t>
      </w:r>
      <w:r w:rsidR="00424402">
        <w:rPr>
          <w:rStyle w:val="rfdFootnote"/>
          <w:rtl/>
        </w:rPr>
        <w:t xml:space="preserve"> </w:t>
      </w:r>
      <w:r w:rsidRPr="009F1815">
        <w:rPr>
          <w:rStyle w:val="rfdFootnote"/>
          <w:rtl/>
        </w:rPr>
        <w:t>منها</w:t>
      </w:r>
      <w:r w:rsidR="00774210">
        <w:rPr>
          <w:rStyle w:val="rfdFootnote"/>
          <w:rtl/>
        </w:rPr>
        <w:t xml:space="preserve"> :</w:t>
      </w:r>
      <w:r w:rsidR="00424402">
        <w:rPr>
          <w:rStyle w:val="rfdFootnote"/>
          <w:rtl/>
        </w:rPr>
        <w:t xml:space="preserve"> </w:t>
      </w:r>
      <w:r w:rsidRPr="009F1815">
        <w:rPr>
          <w:rStyle w:val="rfdFootnote"/>
          <w:rtl/>
        </w:rPr>
        <w:t>ما جاء علىٰ بعض اللغات في رفع الفاعل والمغعول معاً</w:t>
      </w:r>
      <w:r w:rsidR="00774210">
        <w:rPr>
          <w:rStyle w:val="rfdFootnote"/>
          <w:rtl/>
        </w:rPr>
        <w:t xml:space="preserve"> ،</w:t>
      </w:r>
      <w:r w:rsidR="00424402">
        <w:rPr>
          <w:rStyle w:val="rfdFootnote"/>
          <w:rtl/>
        </w:rPr>
        <w:t xml:space="preserve"> </w:t>
      </w:r>
      <w:r w:rsidRPr="009F1815">
        <w:rPr>
          <w:rStyle w:val="rfdFootnote"/>
          <w:rtl/>
        </w:rPr>
        <w:t>ومنها</w:t>
      </w:r>
      <w:r w:rsidR="00774210">
        <w:rPr>
          <w:rStyle w:val="rfdFootnote"/>
          <w:rtl/>
        </w:rPr>
        <w:t xml:space="preserve"> :</w:t>
      </w:r>
      <w:r w:rsidR="00424402">
        <w:rPr>
          <w:rStyle w:val="rfdFootnote"/>
          <w:rtl/>
        </w:rPr>
        <w:t xml:space="preserve"> </w:t>
      </w:r>
      <w:r w:rsidRPr="009F1815">
        <w:rPr>
          <w:rStyle w:val="rfdFootnote"/>
          <w:rtl/>
        </w:rPr>
        <w:t>ما جاء علىٰ نصب الفاعل ورفع المفعول عند ظهور المعنى</w:t>
      </w:r>
      <w:r w:rsidR="00424402">
        <w:rPr>
          <w:rStyle w:val="rfdFootnote"/>
          <w:rtl/>
        </w:rPr>
        <w:t xml:space="preserve"> ..</w:t>
      </w:r>
      <w:r w:rsidRPr="009F1815">
        <w:rPr>
          <w:rStyle w:val="rfdFootnote"/>
          <w:rtl/>
        </w:rPr>
        <w:t>. وأمّا جواب الثامنة</w:t>
      </w:r>
      <w:r w:rsidR="00774210">
        <w:rPr>
          <w:rStyle w:val="rfdFootnote"/>
          <w:rtl/>
        </w:rPr>
        <w:t xml:space="preserve"> :</w:t>
      </w:r>
      <w:r w:rsidR="00424402">
        <w:rPr>
          <w:rStyle w:val="rfdFootnote"/>
          <w:rtl/>
        </w:rPr>
        <w:t xml:space="preserve"> </w:t>
      </w:r>
      <w:r w:rsidRPr="009F1815">
        <w:rPr>
          <w:rStyle w:val="rfdFootnote"/>
          <w:rtl/>
        </w:rPr>
        <w:t>فإمّا علىٰ اللغة الأخرىٰ في نصب الفاعل والمفعول</w:t>
      </w:r>
      <w:r w:rsidR="00424402">
        <w:rPr>
          <w:rStyle w:val="rfdFootnote"/>
          <w:rtl/>
        </w:rPr>
        <w:t xml:space="preserve"> ..</w:t>
      </w:r>
      <w:r w:rsidRPr="009F1815">
        <w:rPr>
          <w:rStyle w:val="rfdFootnote"/>
          <w:rtl/>
        </w:rPr>
        <w:t>. وإمّا علىٰ المثال الثاني في المسألة السابعة. وأمّا جواب التاسعة</w:t>
      </w:r>
      <w:r w:rsidR="00774210">
        <w:rPr>
          <w:rStyle w:val="rfdFootnote"/>
          <w:rtl/>
        </w:rPr>
        <w:t xml:space="preserve"> :</w:t>
      </w:r>
      <w:r w:rsidR="00424402">
        <w:rPr>
          <w:rStyle w:val="rfdFootnote"/>
          <w:rtl/>
        </w:rPr>
        <w:t xml:space="preserve"> </w:t>
      </w:r>
      <w:r w:rsidRPr="009F1815">
        <w:rPr>
          <w:rStyle w:val="rfdFootnote"/>
          <w:rtl/>
        </w:rPr>
        <w:t>ففي جمع المؤنّث السالم</w:t>
      </w:r>
      <w:r w:rsidR="00424402">
        <w:rPr>
          <w:rStyle w:val="rfdFootnote"/>
          <w:rtl/>
        </w:rPr>
        <w:t xml:space="preserve"> ..</w:t>
      </w:r>
      <w:r w:rsidRPr="009F1815">
        <w:rPr>
          <w:rStyle w:val="rfdFootnote"/>
          <w:rtl/>
        </w:rPr>
        <w:t>. وأمّا جواب العاشرة</w:t>
      </w:r>
      <w:r w:rsidR="00774210">
        <w:rPr>
          <w:rStyle w:val="rfdFootnote"/>
          <w:rtl/>
        </w:rPr>
        <w:t xml:space="preserve"> :</w:t>
      </w:r>
      <w:r w:rsidR="00424402">
        <w:rPr>
          <w:rStyle w:val="rfdFootnote"/>
          <w:rtl/>
        </w:rPr>
        <w:t xml:space="preserve"> </w:t>
      </w:r>
      <w:r w:rsidRPr="009F1815">
        <w:rPr>
          <w:rStyle w:val="rfdFootnote"/>
          <w:rtl/>
        </w:rPr>
        <w:t>ففي جميع أقسام غير المنصرف. والحمد لله وحده. (انتهىٰ بنصّه وبخطّه ما نقلت)</w:t>
      </w:r>
      <w:r w:rsidR="0043398A">
        <w:rPr>
          <w:rStyle w:val="rfdFootnote"/>
          <w:rtl/>
        </w:rPr>
        <w:t>»</w:t>
      </w:r>
      <w:r w:rsidR="00424402">
        <w:rPr>
          <w:rStyle w:val="rfdFootnote"/>
          <w:rtl/>
        </w:rPr>
        <w:t>.</w:t>
      </w:r>
      <w:r w:rsidRPr="009F1815">
        <w:rPr>
          <w:rStyle w:val="rfdFootnote"/>
          <w:rtl/>
        </w:rPr>
        <w:t xml:space="preserve"> رحلة ابن معصوم أو سلوة الغريب</w:t>
      </w:r>
      <w:r w:rsidR="00774210">
        <w:rPr>
          <w:rStyle w:val="rfdFootnote"/>
          <w:rtl/>
        </w:rPr>
        <w:t xml:space="preserve"> :</w:t>
      </w:r>
      <w:r w:rsidR="00424402">
        <w:rPr>
          <w:rStyle w:val="rfdFootnote"/>
          <w:rtl/>
        </w:rPr>
        <w:t xml:space="preserve"> </w:t>
      </w:r>
      <w:r w:rsidRPr="009F1815">
        <w:rPr>
          <w:rStyle w:val="rfdFootnote"/>
          <w:rtl/>
        </w:rPr>
        <w:t>20</w:t>
      </w:r>
      <w:r w:rsidR="00424402">
        <w:rPr>
          <w:rStyle w:val="rfdFootnote"/>
          <w:rtl/>
        </w:rPr>
        <w:t xml:space="preserve">8 </w:t>
      </w:r>
      <w:r w:rsidR="00DE5467">
        <w:rPr>
          <w:rStyle w:val="rfdFootnote"/>
          <w:rtl/>
        </w:rPr>
        <w:t>ـ 2</w:t>
      </w:r>
      <w:r w:rsidRPr="009F1815">
        <w:rPr>
          <w:rStyle w:val="rfdFootnote"/>
          <w:rtl/>
        </w:rPr>
        <w:t>09.</w:t>
      </w:r>
    </w:p>
    <w:p w14:paraId="584C171C" w14:textId="77777777" w:rsidR="00B255DC" w:rsidRDefault="00B255DC" w:rsidP="00B255DC">
      <w:pPr>
        <w:pStyle w:val="rfdFootnote0"/>
        <w:rPr>
          <w:rtl/>
        </w:rPr>
      </w:pPr>
      <w:r>
        <w:rPr>
          <w:rtl/>
        </w:rPr>
        <w:t>(1) أعيان الشيعة 4 /137.</w:t>
      </w:r>
    </w:p>
    <w:p w14:paraId="7A1F75D8" w14:textId="77777777" w:rsidR="00B255DC" w:rsidRDefault="00B255DC" w:rsidP="00B255DC">
      <w:pPr>
        <w:pStyle w:val="rfdFootnote0"/>
        <w:rPr>
          <w:rtl/>
        </w:rPr>
      </w:pPr>
      <w:r>
        <w:rPr>
          <w:rtl/>
        </w:rPr>
        <w:t>(2)</w:t>
      </w:r>
      <w:r w:rsidR="00BC4282">
        <w:rPr>
          <w:rtl/>
        </w:rPr>
        <w:t xml:space="preserve"> </w:t>
      </w:r>
      <w:r>
        <w:rPr>
          <w:rtl/>
        </w:rPr>
        <w:t>أعلام الثقافة الإسلامية في البحرين خلال 14 قرناً 1 /177.</w:t>
      </w:r>
    </w:p>
    <w:p w14:paraId="23F8D628" w14:textId="77777777" w:rsidR="00B255DC" w:rsidRDefault="00DE5467" w:rsidP="00317064">
      <w:pPr>
        <w:pStyle w:val="rfdNormal0"/>
        <w:rPr>
          <w:rtl/>
        </w:rPr>
      </w:pPr>
      <w:r>
        <w:rPr>
          <w:rtl/>
        </w:rPr>
        <w:br w:type="page"/>
      </w:r>
      <w:r w:rsidR="00B255DC">
        <w:rPr>
          <w:rtl/>
        </w:rPr>
        <w:lastRenderedPageBreak/>
        <w:t>(77) سنة تقريباً.</w:t>
      </w:r>
    </w:p>
    <w:p w14:paraId="1C3C8B95" w14:textId="77777777" w:rsidR="00424402" w:rsidRDefault="00B255DC" w:rsidP="00B255DC">
      <w:pPr>
        <w:rPr>
          <w:rtl/>
        </w:rPr>
      </w:pPr>
      <w:r>
        <w:rPr>
          <w:rFonts w:hint="eastAsia"/>
          <w:rtl/>
        </w:rPr>
        <w:t>وعن</w:t>
      </w:r>
      <w:r>
        <w:rPr>
          <w:rtl/>
        </w:rPr>
        <w:t xml:space="preserve"> أثر فقده</w:t>
      </w:r>
      <w:r w:rsidR="00774210">
        <w:rPr>
          <w:rtl/>
        </w:rPr>
        <w:t xml:space="preserve"> ،</w:t>
      </w:r>
      <w:r w:rsidR="00424402">
        <w:rPr>
          <w:rtl/>
        </w:rPr>
        <w:t xml:space="preserve"> </w:t>
      </w:r>
      <w:r>
        <w:rPr>
          <w:rtl/>
        </w:rPr>
        <w:t>قال أحد معاصريه</w:t>
      </w:r>
      <w:r w:rsidR="00774210">
        <w:rPr>
          <w:rtl/>
        </w:rPr>
        <w:t xml:space="preserve"> :</w:t>
      </w:r>
      <w:r w:rsidR="00424402">
        <w:rPr>
          <w:rtl/>
        </w:rPr>
        <w:t xml:space="preserve"> </w:t>
      </w:r>
      <w:r w:rsidR="0043398A">
        <w:rPr>
          <w:rtl/>
        </w:rPr>
        <w:t>«</w:t>
      </w:r>
      <w:r>
        <w:rPr>
          <w:rtl/>
        </w:rPr>
        <w:t>ثُلم ثلمة في الدين بموت الشيخ الجليل والمولىٰ النبيل</w:t>
      </w:r>
      <w:r w:rsidR="00774210">
        <w:rPr>
          <w:rtl/>
        </w:rPr>
        <w:t xml:space="preserve"> ،</w:t>
      </w:r>
      <w:r w:rsidR="00424402">
        <w:rPr>
          <w:rtl/>
        </w:rPr>
        <w:t xml:space="preserve"> </w:t>
      </w:r>
      <w:r>
        <w:rPr>
          <w:rtl/>
        </w:rPr>
        <w:t>الذين زاد في الدين رفعة</w:t>
      </w:r>
      <w:r w:rsidR="00774210">
        <w:rPr>
          <w:rtl/>
        </w:rPr>
        <w:t xml:space="preserve"> ،</w:t>
      </w:r>
      <w:r w:rsidR="00424402">
        <w:rPr>
          <w:rtl/>
        </w:rPr>
        <w:t xml:space="preserve"> </w:t>
      </w:r>
      <w:r>
        <w:rPr>
          <w:rtl/>
        </w:rPr>
        <w:t>فشاد دروس العلم بعد دُروسها</w:t>
      </w:r>
      <w:r w:rsidR="00774210">
        <w:rPr>
          <w:rtl/>
        </w:rPr>
        <w:t xml:space="preserve"> ،</w:t>
      </w:r>
      <w:r w:rsidR="00424402">
        <w:rPr>
          <w:rtl/>
        </w:rPr>
        <w:t xml:space="preserve"> </w:t>
      </w:r>
      <w:r>
        <w:rPr>
          <w:rtl/>
        </w:rPr>
        <w:t>وأحيىٰ موات العلم منه بهمّة يلوح علىٰ الإسلام نور شموسها</w:t>
      </w:r>
      <w:r w:rsidR="00774210">
        <w:rPr>
          <w:rtl/>
        </w:rPr>
        <w:t xml:space="preserve"> ،</w:t>
      </w:r>
      <w:r w:rsidR="00424402">
        <w:rPr>
          <w:rtl/>
        </w:rPr>
        <w:t xml:space="preserve"> </w:t>
      </w:r>
      <w:r>
        <w:rPr>
          <w:rtl/>
        </w:rPr>
        <w:t>في تألّه وتنسّك</w:t>
      </w:r>
      <w:r w:rsidR="00774210">
        <w:rPr>
          <w:rtl/>
        </w:rPr>
        <w:t xml:space="preserve"> ،</w:t>
      </w:r>
      <w:r w:rsidR="00424402">
        <w:rPr>
          <w:rtl/>
        </w:rPr>
        <w:t xml:space="preserve"> </w:t>
      </w:r>
      <w:r>
        <w:rPr>
          <w:rtl/>
        </w:rPr>
        <w:t>وتعلّق بالتقدّس والتمسّك</w:t>
      </w:r>
      <w:r w:rsidR="00774210">
        <w:rPr>
          <w:rtl/>
        </w:rPr>
        <w:t xml:space="preserve"> ،</w:t>
      </w:r>
      <w:r w:rsidR="00424402">
        <w:rPr>
          <w:rtl/>
        </w:rPr>
        <w:t xml:space="preserve"> </w:t>
      </w:r>
      <w:r>
        <w:rPr>
          <w:rtl/>
        </w:rPr>
        <w:t>وعفّة وزهادة و</w:t>
      </w:r>
      <w:r>
        <w:rPr>
          <w:rFonts w:hint="eastAsia"/>
          <w:rtl/>
        </w:rPr>
        <w:t>صلاح</w:t>
      </w:r>
      <w:r>
        <w:rPr>
          <w:rtl/>
        </w:rPr>
        <w:t xml:space="preserve"> وطّد به مهاده</w:t>
      </w:r>
      <w:r w:rsidR="00774210">
        <w:rPr>
          <w:rtl/>
        </w:rPr>
        <w:t xml:space="preserve"> ،</w:t>
      </w:r>
      <w:r w:rsidR="00424402">
        <w:rPr>
          <w:rtl/>
        </w:rPr>
        <w:t xml:space="preserve"> </w:t>
      </w:r>
      <w:r>
        <w:rPr>
          <w:rtl/>
        </w:rPr>
        <w:t>وعمل زاد به علمه</w:t>
      </w:r>
      <w:r w:rsidR="00774210">
        <w:rPr>
          <w:rtl/>
        </w:rPr>
        <w:t xml:space="preserve"> ،</w:t>
      </w:r>
      <w:r w:rsidR="00424402">
        <w:rPr>
          <w:rtl/>
        </w:rPr>
        <w:t xml:space="preserve"> </w:t>
      </w:r>
      <w:r>
        <w:rPr>
          <w:rtl/>
        </w:rPr>
        <w:t>ووقار حلّىٰ به حلمه</w:t>
      </w:r>
      <w:r w:rsidR="00774210">
        <w:rPr>
          <w:rtl/>
        </w:rPr>
        <w:t xml:space="preserve"> ،</w:t>
      </w:r>
      <w:r w:rsidR="00424402">
        <w:rPr>
          <w:rtl/>
        </w:rPr>
        <w:t xml:space="preserve"> </w:t>
      </w:r>
      <w:r>
        <w:rPr>
          <w:rtl/>
        </w:rPr>
        <w:t>وسخاء يُخجل به البحار</w:t>
      </w:r>
      <w:r w:rsidR="00774210">
        <w:rPr>
          <w:rtl/>
        </w:rPr>
        <w:t xml:space="preserve"> ،</w:t>
      </w:r>
      <w:r w:rsidR="00424402">
        <w:rPr>
          <w:rtl/>
        </w:rPr>
        <w:t xml:space="preserve"> </w:t>
      </w:r>
      <w:r>
        <w:rPr>
          <w:rtl/>
        </w:rPr>
        <w:t>وخُلق يزهو علىٰ نسائم الأسحار. باهت به أعيان الأكابر</w:t>
      </w:r>
      <w:r w:rsidR="00774210">
        <w:rPr>
          <w:rtl/>
        </w:rPr>
        <w:t xml:space="preserve"> ،</w:t>
      </w:r>
      <w:r w:rsidR="00424402">
        <w:rPr>
          <w:rtl/>
        </w:rPr>
        <w:t xml:space="preserve"> </w:t>
      </w:r>
      <w:r>
        <w:rPr>
          <w:rtl/>
        </w:rPr>
        <w:t>وفاهت بفضله ألسن الأفاخر</w:t>
      </w:r>
      <w:r w:rsidR="00774210">
        <w:rPr>
          <w:rtl/>
        </w:rPr>
        <w:t xml:space="preserve"> ،</w:t>
      </w:r>
      <w:r w:rsidR="00424402">
        <w:rPr>
          <w:rtl/>
        </w:rPr>
        <w:t xml:space="preserve"> </w:t>
      </w:r>
      <w:r>
        <w:rPr>
          <w:rtl/>
        </w:rPr>
        <w:t>العالم العامل الشيخ جعفر</w:t>
      </w:r>
      <w:r w:rsidR="00424402">
        <w:rPr>
          <w:rtl/>
        </w:rPr>
        <w:t xml:space="preserve"> ..</w:t>
      </w:r>
      <w:r>
        <w:rPr>
          <w:rtl/>
        </w:rPr>
        <w:t>.</w:t>
      </w:r>
      <w:r w:rsidR="0043398A">
        <w:rPr>
          <w:rtl/>
        </w:rPr>
        <w:t>»</w:t>
      </w:r>
      <w:r w:rsidR="00774210">
        <w:rPr>
          <w:rtl/>
        </w:rPr>
        <w:t xml:space="preserve"> </w:t>
      </w:r>
      <w:r w:rsidRPr="00B255DC">
        <w:rPr>
          <w:rStyle w:val="rfdFootnotenum"/>
          <w:rtl/>
        </w:rPr>
        <w:t>(1)</w:t>
      </w:r>
      <w:r>
        <w:rPr>
          <w:rtl/>
        </w:rPr>
        <w:t>.</w:t>
      </w:r>
    </w:p>
    <w:p w14:paraId="59C39ECE" w14:textId="77777777" w:rsidR="00424402" w:rsidRDefault="00B255DC" w:rsidP="009F289F">
      <w:pPr>
        <w:pStyle w:val="rfdCenterBold2"/>
        <w:rPr>
          <w:rtl/>
        </w:rPr>
      </w:pPr>
      <w:r>
        <w:rPr>
          <w:rFonts w:hint="eastAsia"/>
          <w:rtl/>
        </w:rPr>
        <w:t>وآخر</w:t>
      </w:r>
      <w:r>
        <w:rPr>
          <w:rtl/>
        </w:rPr>
        <w:t xml:space="preserve"> دعوانا أنْ</w:t>
      </w:r>
      <w:r w:rsidR="00BC4282">
        <w:rPr>
          <w:rtl/>
        </w:rPr>
        <w:t xml:space="preserve"> </w:t>
      </w:r>
      <w:r>
        <w:rPr>
          <w:rtl/>
        </w:rPr>
        <w:t>الحمد لله ربّ العالمين</w:t>
      </w:r>
      <w:r w:rsidR="00774210">
        <w:rPr>
          <w:rtl/>
        </w:rPr>
        <w:t xml:space="preserve"> ،</w:t>
      </w:r>
    </w:p>
    <w:p w14:paraId="40B03035" w14:textId="77777777" w:rsidR="00B255DC" w:rsidRDefault="00B255DC" w:rsidP="009F289F">
      <w:pPr>
        <w:pStyle w:val="rfdCenterBold2"/>
        <w:rPr>
          <w:rtl/>
        </w:rPr>
      </w:pPr>
      <w:r>
        <w:rPr>
          <w:rFonts w:hint="eastAsia"/>
          <w:rtl/>
        </w:rPr>
        <w:t>وصلّىٰ</w:t>
      </w:r>
      <w:r>
        <w:rPr>
          <w:rtl/>
        </w:rPr>
        <w:t xml:space="preserve"> الله علىٰ رسوله الكريم وآل بيته الطّيبين الطّاهرين.</w:t>
      </w:r>
    </w:p>
    <w:p w14:paraId="42364642" w14:textId="77777777" w:rsidR="00B255DC" w:rsidRDefault="00B255DC" w:rsidP="00B255DC">
      <w:pPr>
        <w:pStyle w:val="rfdLine"/>
        <w:rPr>
          <w:rtl/>
        </w:rPr>
      </w:pPr>
      <w:r>
        <w:rPr>
          <w:rtl/>
        </w:rPr>
        <w:t>__________</w:t>
      </w:r>
    </w:p>
    <w:p w14:paraId="3732261F" w14:textId="77777777" w:rsidR="00B255DC" w:rsidRDefault="00B255DC" w:rsidP="00B255DC">
      <w:pPr>
        <w:pStyle w:val="rfdFootnote0"/>
        <w:rPr>
          <w:rtl/>
        </w:rPr>
      </w:pPr>
      <w:r>
        <w:rPr>
          <w:rtl/>
        </w:rPr>
        <w:t>(1) خاتمة مستدرك الوسائل 2 /72.</w:t>
      </w:r>
    </w:p>
    <w:p w14:paraId="19ED4C6E" w14:textId="77777777" w:rsidR="00B255DC" w:rsidRDefault="00DE5467" w:rsidP="009F289F">
      <w:pPr>
        <w:pStyle w:val="Heading1Center"/>
        <w:rPr>
          <w:rtl/>
        </w:rPr>
      </w:pPr>
      <w:r>
        <w:rPr>
          <w:rtl/>
        </w:rPr>
        <w:br w:type="page"/>
      </w:r>
      <w:r w:rsidR="00B255DC">
        <w:rPr>
          <w:rtl/>
        </w:rPr>
        <w:lastRenderedPageBreak/>
        <w:t>المصادر</w:t>
      </w:r>
    </w:p>
    <w:p w14:paraId="3F99D148" w14:textId="77777777" w:rsidR="00424402" w:rsidRDefault="00B255DC" w:rsidP="00317064">
      <w:pPr>
        <w:pStyle w:val="rfdBold1"/>
        <w:rPr>
          <w:rtl/>
        </w:rPr>
      </w:pPr>
      <w:r>
        <w:rPr>
          <w:rFonts w:hint="eastAsia"/>
          <w:rtl/>
        </w:rPr>
        <w:t>المخطوطات</w:t>
      </w:r>
      <w:r w:rsidR="00BC4282">
        <w:rPr>
          <w:rFonts w:hint="eastAsia"/>
          <w:rtl/>
        </w:rPr>
        <w:t xml:space="preserve"> </w:t>
      </w:r>
      <w:r>
        <w:rPr>
          <w:rtl/>
        </w:rPr>
        <w:t>والكتب</w:t>
      </w:r>
      <w:r w:rsidR="00774210">
        <w:rPr>
          <w:rtl/>
        </w:rPr>
        <w:t xml:space="preserve"> :</w:t>
      </w:r>
    </w:p>
    <w:p w14:paraId="0AFE8F47" w14:textId="77777777" w:rsidR="00424402" w:rsidRDefault="00317064" w:rsidP="00B255DC">
      <w:pPr>
        <w:rPr>
          <w:rtl/>
        </w:rPr>
      </w:pPr>
      <w:r>
        <w:rPr>
          <w:rFonts w:hint="cs"/>
          <w:rtl/>
        </w:rPr>
        <w:t>1</w:t>
      </w:r>
      <w:r w:rsidR="00774210">
        <w:rPr>
          <w:rFonts w:hint="cs"/>
          <w:rtl/>
        </w:rPr>
        <w:t xml:space="preserve"> ـ </w:t>
      </w:r>
      <w:r w:rsidR="00B255DC" w:rsidRPr="00317064">
        <w:rPr>
          <w:rStyle w:val="rfdBold2"/>
          <w:rFonts w:hint="eastAsia"/>
          <w:rtl/>
        </w:rPr>
        <w:t>أعلام</w:t>
      </w:r>
      <w:r w:rsidR="00B255DC" w:rsidRPr="00317064">
        <w:rPr>
          <w:rStyle w:val="rfdBold2"/>
          <w:rtl/>
        </w:rPr>
        <w:t xml:space="preserve"> الثقافة الإسلامية في البحرين خلال 14 قرناً</w:t>
      </w:r>
      <w:r w:rsidR="00774210">
        <w:rPr>
          <w:rtl/>
        </w:rPr>
        <w:t xml:space="preserve"> :</w:t>
      </w:r>
      <w:r w:rsidR="00424402">
        <w:rPr>
          <w:rtl/>
        </w:rPr>
        <w:t xml:space="preserve"> </w:t>
      </w:r>
      <w:r w:rsidR="00B255DC">
        <w:rPr>
          <w:rtl/>
        </w:rPr>
        <w:t>النويدري</w:t>
      </w:r>
      <w:r w:rsidR="00774210">
        <w:rPr>
          <w:rtl/>
        </w:rPr>
        <w:t xml:space="preserve"> ،</w:t>
      </w:r>
      <w:r w:rsidR="00424402">
        <w:rPr>
          <w:rtl/>
        </w:rPr>
        <w:t xml:space="preserve"> </w:t>
      </w:r>
      <w:r w:rsidR="00B255DC">
        <w:rPr>
          <w:rtl/>
        </w:rPr>
        <w:t>د. سالم</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مركز أوال للدراسات والتوثيق</w:t>
      </w:r>
      <w:r w:rsidR="00774210">
        <w:rPr>
          <w:rtl/>
        </w:rPr>
        <w:t xml:space="preserve"> ،</w:t>
      </w:r>
      <w:r w:rsidR="00424402">
        <w:rPr>
          <w:rtl/>
        </w:rPr>
        <w:t xml:space="preserve"> </w:t>
      </w:r>
      <w:r w:rsidR="00B255DC">
        <w:rPr>
          <w:rtl/>
        </w:rPr>
        <w:t>ط2/2015م.</w:t>
      </w:r>
    </w:p>
    <w:p w14:paraId="62CB3B48" w14:textId="77777777" w:rsidR="00B255DC" w:rsidRDefault="00317064" w:rsidP="00B255DC">
      <w:pPr>
        <w:rPr>
          <w:rtl/>
        </w:rPr>
      </w:pPr>
      <w:r>
        <w:rPr>
          <w:rFonts w:hint="cs"/>
          <w:rtl/>
        </w:rPr>
        <w:t>2</w:t>
      </w:r>
      <w:r w:rsidR="00774210">
        <w:rPr>
          <w:rFonts w:hint="cs"/>
          <w:rtl/>
        </w:rPr>
        <w:t xml:space="preserve"> ـ </w:t>
      </w:r>
      <w:r w:rsidR="00B255DC" w:rsidRPr="00317064">
        <w:rPr>
          <w:rStyle w:val="rfdBold2"/>
          <w:rFonts w:hint="eastAsia"/>
          <w:rtl/>
        </w:rPr>
        <w:t>أعيان</w:t>
      </w:r>
      <w:r w:rsidR="00B255DC" w:rsidRPr="00317064">
        <w:rPr>
          <w:rStyle w:val="rfdBold2"/>
          <w:rtl/>
        </w:rPr>
        <w:t xml:space="preserve"> الشيعة</w:t>
      </w:r>
      <w:r w:rsidR="00774210">
        <w:rPr>
          <w:rtl/>
        </w:rPr>
        <w:t xml:space="preserve"> :</w:t>
      </w:r>
      <w:r w:rsidR="00424402">
        <w:rPr>
          <w:rtl/>
        </w:rPr>
        <w:t xml:space="preserve"> </w:t>
      </w:r>
      <w:r w:rsidR="00B255DC">
        <w:rPr>
          <w:rtl/>
        </w:rPr>
        <w:t>الأمين</w:t>
      </w:r>
      <w:r w:rsidR="00774210">
        <w:rPr>
          <w:rtl/>
        </w:rPr>
        <w:t xml:space="preserve"> ،</w:t>
      </w:r>
      <w:r w:rsidR="00424402">
        <w:rPr>
          <w:rtl/>
        </w:rPr>
        <w:t xml:space="preserve"> </w:t>
      </w:r>
      <w:r w:rsidR="00B255DC">
        <w:rPr>
          <w:rtl/>
        </w:rPr>
        <w:t>السيّد محسن</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 المعارف للمطبوعات</w:t>
      </w:r>
      <w:r w:rsidR="00774210">
        <w:rPr>
          <w:rtl/>
        </w:rPr>
        <w:t xml:space="preserve"> ،</w:t>
      </w:r>
      <w:r w:rsidR="00424402">
        <w:rPr>
          <w:rtl/>
        </w:rPr>
        <w:t xml:space="preserve"> </w:t>
      </w:r>
      <w:r w:rsidR="00B255DC">
        <w:rPr>
          <w:rtl/>
        </w:rPr>
        <w:t>140</w:t>
      </w:r>
      <w:r w:rsidR="00DE5467">
        <w:rPr>
          <w:rtl/>
        </w:rPr>
        <w:t>3 ه</w:t>
      </w:r>
      <w:r w:rsidR="00B255DC">
        <w:rPr>
          <w:rtl/>
        </w:rPr>
        <w:t>ـ.</w:t>
      </w:r>
    </w:p>
    <w:p w14:paraId="29AE249B" w14:textId="77777777" w:rsidR="00B255DC" w:rsidRDefault="00317064" w:rsidP="00B255DC">
      <w:pPr>
        <w:rPr>
          <w:rtl/>
        </w:rPr>
      </w:pPr>
      <w:r>
        <w:rPr>
          <w:rFonts w:hint="cs"/>
          <w:rtl/>
        </w:rPr>
        <w:t>3</w:t>
      </w:r>
      <w:r w:rsidR="00774210">
        <w:rPr>
          <w:rFonts w:hint="cs"/>
          <w:rtl/>
        </w:rPr>
        <w:t xml:space="preserve"> ـ </w:t>
      </w:r>
      <w:r w:rsidR="00B255DC" w:rsidRPr="00317064">
        <w:rPr>
          <w:rStyle w:val="rfdBold2"/>
          <w:rFonts w:hint="eastAsia"/>
          <w:rtl/>
        </w:rPr>
        <w:t>أمل</w:t>
      </w:r>
      <w:r w:rsidR="00B255DC" w:rsidRPr="00317064">
        <w:rPr>
          <w:rStyle w:val="rfdBold2"/>
          <w:rtl/>
        </w:rPr>
        <w:t xml:space="preserve"> الآمل</w:t>
      </w:r>
      <w:r w:rsidR="00774210">
        <w:rPr>
          <w:rtl/>
        </w:rPr>
        <w:t xml:space="preserve"> :</w:t>
      </w:r>
      <w:r w:rsidR="00424402">
        <w:rPr>
          <w:rtl/>
        </w:rPr>
        <w:t xml:space="preserve"> </w:t>
      </w:r>
      <w:r w:rsidR="00B255DC">
        <w:rPr>
          <w:rtl/>
        </w:rPr>
        <w:t>العاملي</w:t>
      </w:r>
      <w:r w:rsidR="00774210">
        <w:rPr>
          <w:rtl/>
        </w:rPr>
        <w:t xml:space="preserve"> ،</w:t>
      </w:r>
      <w:r w:rsidR="00424402">
        <w:rPr>
          <w:rtl/>
        </w:rPr>
        <w:t xml:space="preserve"> </w:t>
      </w:r>
      <w:r w:rsidR="00B255DC">
        <w:rPr>
          <w:rtl/>
        </w:rPr>
        <w:t>الشيخ محمّد الحرّ</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أحمد الحسيني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مؤسّسة الوفاء</w:t>
      </w:r>
      <w:r w:rsidR="00774210">
        <w:rPr>
          <w:rtl/>
        </w:rPr>
        <w:t xml:space="preserve"> ،</w:t>
      </w:r>
      <w:r w:rsidR="00424402">
        <w:rPr>
          <w:rtl/>
        </w:rPr>
        <w:t xml:space="preserve"> </w:t>
      </w:r>
      <w:r w:rsidR="00B255DC">
        <w:rPr>
          <w:rtl/>
        </w:rPr>
        <w:t>ط2</w:t>
      </w:r>
      <w:r w:rsidR="00774210">
        <w:rPr>
          <w:rtl/>
        </w:rPr>
        <w:t xml:space="preserve"> ،</w:t>
      </w:r>
      <w:r w:rsidR="00424402">
        <w:rPr>
          <w:rtl/>
        </w:rPr>
        <w:t xml:space="preserve"> </w:t>
      </w:r>
      <w:r w:rsidR="00B255DC">
        <w:rPr>
          <w:rtl/>
        </w:rPr>
        <w:t>1983م.</w:t>
      </w:r>
    </w:p>
    <w:p w14:paraId="18BF13EB" w14:textId="77777777" w:rsidR="00B255DC" w:rsidRDefault="00317064" w:rsidP="00B255DC">
      <w:pPr>
        <w:rPr>
          <w:rtl/>
        </w:rPr>
      </w:pPr>
      <w:r>
        <w:rPr>
          <w:rFonts w:hint="cs"/>
          <w:rtl/>
        </w:rPr>
        <w:t>4</w:t>
      </w:r>
      <w:r w:rsidR="00774210">
        <w:rPr>
          <w:rFonts w:hint="cs"/>
          <w:rtl/>
        </w:rPr>
        <w:t xml:space="preserve"> ـ </w:t>
      </w:r>
      <w:r w:rsidR="00B255DC" w:rsidRPr="00317064">
        <w:rPr>
          <w:rStyle w:val="rfdBold2"/>
          <w:rFonts w:hint="eastAsia"/>
          <w:rtl/>
        </w:rPr>
        <w:t>أنوار</w:t>
      </w:r>
      <w:r w:rsidR="00B255DC" w:rsidRPr="00317064">
        <w:rPr>
          <w:rStyle w:val="rfdBold2"/>
          <w:rtl/>
        </w:rPr>
        <w:t xml:space="preserve"> البدرين في تراجم علماء القطيف والأحساء والبحرين</w:t>
      </w:r>
      <w:r w:rsidR="00774210">
        <w:rPr>
          <w:rtl/>
        </w:rPr>
        <w:t xml:space="preserve"> :</w:t>
      </w:r>
      <w:r w:rsidR="00424402">
        <w:rPr>
          <w:rtl/>
        </w:rPr>
        <w:t xml:space="preserve"> </w:t>
      </w:r>
      <w:r w:rsidR="00B255DC">
        <w:rPr>
          <w:rtl/>
        </w:rPr>
        <w:t>البلادي</w:t>
      </w:r>
      <w:r w:rsidR="00774210">
        <w:rPr>
          <w:rtl/>
        </w:rPr>
        <w:t xml:space="preserve"> ،</w:t>
      </w:r>
      <w:r w:rsidR="00424402">
        <w:rPr>
          <w:rtl/>
        </w:rPr>
        <w:t xml:space="preserve"> </w:t>
      </w:r>
      <w:r w:rsidR="00B255DC">
        <w:rPr>
          <w:rtl/>
        </w:rPr>
        <w:t>الشيخ علي</w:t>
      </w:r>
      <w:r w:rsidR="00774210">
        <w:rPr>
          <w:rtl/>
        </w:rPr>
        <w:t xml:space="preserve"> ،</w:t>
      </w:r>
      <w:r w:rsidR="00424402">
        <w:rPr>
          <w:rtl/>
        </w:rPr>
        <w:t xml:space="preserve"> </w:t>
      </w:r>
      <w:r w:rsidR="00B255DC">
        <w:rPr>
          <w:rtl/>
        </w:rPr>
        <w:t>تصحيح</w:t>
      </w:r>
      <w:r w:rsidR="00774210">
        <w:rPr>
          <w:rtl/>
        </w:rPr>
        <w:t xml:space="preserve"> :</w:t>
      </w:r>
      <w:r w:rsidR="00424402">
        <w:rPr>
          <w:rtl/>
        </w:rPr>
        <w:t xml:space="preserve"> </w:t>
      </w:r>
      <w:r w:rsidR="00B255DC">
        <w:rPr>
          <w:rtl/>
        </w:rPr>
        <w:t>محمّد عليّ الطبسي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منشورات آية الله المرعشي</w:t>
      </w:r>
      <w:r w:rsidR="00774210">
        <w:rPr>
          <w:rtl/>
        </w:rPr>
        <w:t xml:space="preserve"> ،</w:t>
      </w:r>
      <w:r w:rsidR="00424402">
        <w:rPr>
          <w:rtl/>
        </w:rPr>
        <w:t xml:space="preserve"> </w:t>
      </w:r>
      <w:r w:rsidR="00B255DC">
        <w:rPr>
          <w:rtl/>
        </w:rPr>
        <w:t>ط</w:t>
      </w:r>
      <w:r w:rsidR="00774210">
        <w:rPr>
          <w:rtl/>
        </w:rPr>
        <w:t xml:space="preserve"> ،</w:t>
      </w:r>
      <w:r w:rsidR="00424402">
        <w:rPr>
          <w:rtl/>
        </w:rPr>
        <w:t xml:space="preserve"> </w:t>
      </w:r>
      <w:r w:rsidR="00B255DC">
        <w:rPr>
          <w:rtl/>
        </w:rPr>
        <w:t>140</w:t>
      </w:r>
      <w:r w:rsidR="00DE5467">
        <w:rPr>
          <w:rtl/>
        </w:rPr>
        <w:t>7 ه</w:t>
      </w:r>
      <w:r w:rsidR="00B255DC">
        <w:rPr>
          <w:rtl/>
        </w:rPr>
        <w:t>ـ.</w:t>
      </w:r>
    </w:p>
    <w:p w14:paraId="756BEE64" w14:textId="77777777" w:rsidR="00424402" w:rsidRDefault="00317064" w:rsidP="00B255DC">
      <w:pPr>
        <w:rPr>
          <w:rtl/>
        </w:rPr>
      </w:pPr>
      <w:r>
        <w:rPr>
          <w:rFonts w:hint="cs"/>
          <w:rtl/>
        </w:rPr>
        <w:t>5</w:t>
      </w:r>
      <w:r w:rsidR="00774210">
        <w:rPr>
          <w:rFonts w:hint="cs"/>
          <w:rtl/>
        </w:rPr>
        <w:t xml:space="preserve"> ـ </w:t>
      </w:r>
      <w:r w:rsidR="00B255DC" w:rsidRPr="00317064">
        <w:rPr>
          <w:rStyle w:val="rfdBold2"/>
          <w:rFonts w:hint="eastAsia"/>
          <w:rtl/>
        </w:rPr>
        <w:t>التراث</w:t>
      </w:r>
      <w:r w:rsidR="00B255DC" w:rsidRPr="00317064">
        <w:rPr>
          <w:rStyle w:val="rfdBold2"/>
          <w:rtl/>
        </w:rPr>
        <w:t xml:space="preserve"> العربي المخطوط في مكتبات إيران العامّة</w:t>
      </w:r>
      <w:r w:rsidR="00774210">
        <w:rPr>
          <w:rtl/>
        </w:rPr>
        <w:t xml:space="preserve"> :</w:t>
      </w:r>
      <w:r w:rsidR="00424402">
        <w:rPr>
          <w:rtl/>
        </w:rPr>
        <w:t xml:space="preserve"> </w:t>
      </w:r>
      <w:r w:rsidR="00B255DC">
        <w:rPr>
          <w:rtl/>
        </w:rPr>
        <w:t>الحسيني</w:t>
      </w:r>
      <w:r w:rsidR="00774210">
        <w:rPr>
          <w:rtl/>
        </w:rPr>
        <w:t xml:space="preserve"> ،</w:t>
      </w:r>
      <w:r w:rsidR="00424402">
        <w:rPr>
          <w:rtl/>
        </w:rPr>
        <w:t xml:space="preserve"> </w:t>
      </w:r>
      <w:r w:rsidR="00B255DC">
        <w:rPr>
          <w:rtl/>
        </w:rPr>
        <w:t>السيّد أحمد</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منشورات دليل ما</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2010م.</w:t>
      </w:r>
    </w:p>
    <w:p w14:paraId="48A5723B" w14:textId="77777777" w:rsidR="00B255DC" w:rsidRDefault="00317064" w:rsidP="00B255DC">
      <w:pPr>
        <w:rPr>
          <w:rtl/>
        </w:rPr>
      </w:pPr>
      <w:r>
        <w:rPr>
          <w:rFonts w:hint="cs"/>
          <w:rtl/>
        </w:rPr>
        <w:t>6</w:t>
      </w:r>
      <w:r w:rsidR="00774210">
        <w:rPr>
          <w:rFonts w:hint="cs"/>
          <w:rtl/>
        </w:rPr>
        <w:t xml:space="preserve"> ـ </w:t>
      </w:r>
      <w:r w:rsidR="00B255DC" w:rsidRPr="00317064">
        <w:rPr>
          <w:rStyle w:val="rfdBold2"/>
          <w:rFonts w:hint="eastAsia"/>
          <w:rtl/>
        </w:rPr>
        <w:t>تراجم</w:t>
      </w:r>
      <w:r w:rsidR="00B255DC" w:rsidRPr="00317064">
        <w:rPr>
          <w:rStyle w:val="rfdBold2"/>
          <w:rtl/>
        </w:rPr>
        <w:t xml:space="preserve"> الرجال</w:t>
      </w:r>
      <w:r w:rsidR="00774210">
        <w:rPr>
          <w:rtl/>
        </w:rPr>
        <w:t xml:space="preserve"> :</w:t>
      </w:r>
      <w:r w:rsidR="00424402">
        <w:rPr>
          <w:rtl/>
        </w:rPr>
        <w:t xml:space="preserve"> </w:t>
      </w:r>
      <w:r w:rsidR="00B255DC">
        <w:rPr>
          <w:rtl/>
        </w:rPr>
        <w:t>الحسيني</w:t>
      </w:r>
      <w:r w:rsidR="00774210">
        <w:rPr>
          <w:rtl/>
        </w:rPr>
        <w:t xml:space="preserve"> ،</w:t>
      </w:r>
      <w:r w:rsidR="00424402">
        <w:rPr>
          <w:rtl/>
        </w:rPr>
        <w:t xml:space="preserve"> </w:t>
      </w:r>
      <w:r w:rsidR="00B255DC">
        <w:rPr>
          <w:rtl/>
        </w:rPr>
        <w:t>السيّد أحمد</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دليل ما</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142</w:t>
      </w:r>
      <w:r w:rsidR="00DE5467">
        <w:rPr>
          <w:rtl/>
        </w:rPr>
        <w:t>2 ه</w:t>
      </w:r>
      <w:r w:rsidR="00B255DC">
        <w:rPr>
          <w:rtl/>
        </w:rPr>
        <w:t>ـ.</w:t>
      </w:r>
    </w:p>
    <w:p w14:paraId="0E1C1DAC" w14:textId="77777777" w:rsidR="00B255DC" w:rsidRDefault="00317064" w:rsidP="00B255DC">
      <w:pPr>
        <w:rPr>
          <w:rtl/>
        </w:rPr>
      </w:pPr>
      <w:r>
        <w:rPr>
          <w:rFonts w:hint="cs"/>
          <w:rtl/>
        </w:rPr>
        <w:t>7</w:t>
      </w:r>
      <w:r w:rsidR="00774210">
        <w:rPr>
          <w:rFonts w:hint="cs"/>
          <w:rtl/>
        </w:rPr>
        <w:t xml:space="preserve"> ـ </w:t>
      </w:r>
      <w:r w:rsidR="00B255DC" w:rsidRPr="00317064">
        <w:rPr>
          <w:rStyle w:val="rfdBold2"/>
          <w:rFonts w:hint="eastAsia"/>
          <w:rtl/>
        </w:rPr>
        <w:t>الحركة</w:t>
      </w:r>
      <w:r w:rsidR="00B255DC" w:rsidRPr="00317064">
        <w:rPr>
          <w:rStyle w:val="rfdBold2"/>
          <w:rtl/>
        </w:rPr>
        <w:t xml:space="preserve"> العلمية في البحرين</w:t>
      </w:r>
      <w:r w:rsidR="00774210">
        <w:rPr>
          <w:rtl/>
        </w:rPr>
        <w:t xml:space="preserve"> :</w:t>
      </w:r>
      <w:r w:rsidR="00424402">
        <w:rPr>
          <w:rtl/>
        </w:rPr>
        <w:t xml:space="preserve"> </w:t>
      </w:r>
      <w:r w:rsidR="00B255DC">
        <w:rPr>
          <w:rtl/>
        </w:rPr>
        <w:t>الوداعي</w:t>
      </w:r>
      <w:r w:rsidR="00774210">
        <w:rPr>
          <w:rtl/>
        </w:rPr>
        <w:t xml:space="preserve"> ،</w:t>
      </w:r>
      <w:r w:rsidR="00424402">
        <w:rPr>
          <w:rtl/>
        </w:rPr>
        <w:t xml:space="preserve"> </w:t>
      </w:r>
      <w:r w:rsidR="00B255DC">
        <w:rPr>
          <w:rtl/>
        </w:rPr>
        <w:t>د. عيسىٰ السيّد جواد</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مركز أوال للدراسات والتوثيق</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2015م.</w:t>
      </w:r>
    </w:p>
    <w:p w14:paraId="67AB19F6" w14:textId="77777777" w:rsidR="00B255DC" w:rsidRDefault="00317064" w:rsidP="00B255DC">
      <w:pPr>
        <w:rPr>
          <w:rtl/>
        </w:rPr>
      </w:pPr>
      <w:r>
        <w:rPr>
          <w:rFonts w:hint="cs"/>
          <w:rtl/>
        </w:rPr>
        <w:t>8</w:t>
      </w:r>
      <w:r w:rsidR="00774210">
        <w:rPr>
          <w:rFonts w:hint="cs"/>
          <w:rtl/>
        </w:rPr>
        <w:t xml:space="preserve"> ـ </w:t>
      </w:r>
      <w:r w:rsidR="00B255DC" w:rsidRPr="00317064">
        <w:rPr>
          <w:rStyle w:val="rfdBold2"/>
          <w:rFonts w:hint="eastAsia"/>
          <w:rtl/>
        </w:rPr>
        <w:t>خاتمة</w:t>
      </w:r>
      <w:r w:rsidR="00B255DC" w:rsidRPr="00317064">
        <w:rPr>
          <w:rStyle w:val="rfdBold2"/>
          <w:rtl/>
        </w:rPr>
        <w:t xml:space="preserve"> مستدرك الوسائل</w:t>
      </w:r>
      <w:r w:rsidR="00774210">
        <w:rPr>
          <w:rtl/>
        </w:rPr>
        <w:t xml:space="preserve"> :</w:t>
      </w:r>
      <w:r w:rsidR="00424402">
        <w:rPr>
          <w:rtl/>
        </w:rPr>
        <w:t xml:space="preserve"> </w:t>
      </w:r>
      <w:r w:rsidR="00B255DC">
        <w:rPr>
          <w:rtl/>
        </w:rPr>
        <w:t>النوري</w:t>
      </w:r>
      <w:r w:rsidR="00774210">
        <w:rPr>
          <w:rtl/>
        </w:rPr>
        <w:t xml:space="preserve"> ،</w:t>
      </w:r>
      <w:r w:rsidR="00424402">
        <w:rPr>
          <w:rtl/>
        </w:rPr>
        <w:t xml:space="preserve"> </w:t>
      </w:r>
      <w:r w:rsidR="00B255DC">
        <w:rPr>
          <w:rtl/>
        </w:rPr>
        <w:t>الميرزا حسين</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مؤسّسة آل البيت</w:t>
      </w:r>
      <w:r w:rsidR="00424402">
        <w:rPr>
          <w:rtl/>
        </w:rPr>
        <w:t xml:space="preserve"> </w:t>
      </w:r>
      <w:r w:rsidR="00652DEE" w:rsidRPr="00652DEE">
        <w:rPr>
          <w:rStyle w:val="rfdAlaem"/>
          <w:rtl/>
        </w:rPr>
        <w:t xml:space="preserve">عليهم‌السلام </w:t>
      </w:r>
      <w:r w:rsidR="00B255DC">
        <w:rPr>
          <w:rtl/>
        </w:rPr>
        <w:t>لإحياء التراث</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2008م.</w:t>
      </w:r>
    </w:p>
    <w:p w14:paraId="2A0FE156" w14:textId="77777777" w:rsidR="00B255DC" w:rsidRDefault="00317064" w:rsidP="00B255DC">
      <w:pPr>
        <w:rPr>
          <w:rtl/>
        </w:rPr>
      </w:pPr>
      <w:r>
        <w:rPr>
          <w:rFonts w:hint="cs"/>
          <w:rtl/>
        </w:rPr>
        <w:t>9</w:t>
      </w:r>
      <w:r w:rsidR="00774210">
        <w:rPr>
          <w:rFonts w:hint="cs"/>
          <w:rtl/>
        </w:rPr>
        <w:t xml:space="preserve"> ـ </w:t>
      </w:r>
      <w:r w:rsidR="00B255DC" w:rsidRPr="00317064">
        <w:rPr>
          <w:rStyle w:val="rfdBold2"/>
          <w:rFonts w:hint="eastAsia"/>
          <w:rtl/>
        </w:rPr>
        <w:t>الدرجات</w:t>
      </w:r>
      <w:r w:rsidR="00B255DC" w:rsidRPr="00317064">
        <w:rPr>
          <w:rStyle w:val="rfdBold2"/>
          <w:rtl/>
        </w:rPr>
        <w:t xml:space="preserve"> الرفيعة في طبقات الإمامية الشيعة</w:t>
      </w:r>
      <w:r w:rsidR="00774210">
        <w:rPr>
          <w:rtl/>
        </w:rPr>
        <w:t xml:space="preserve"> :</w:t>
      </w:r>
      <w:r w:rsidR="00424402">
        <w:rPr>
          <w:rtl/>
        </w:rPr>
        <w:t xml:space="preserve"> </w:t>
      </w:r>
      <w:r w:rsidR="00B255DC">
        <w:rPr>
          <w:rtl/>
        </w:rPr>
        <w:t>المدني</w:t>
      </w:r>
      <w:r w:rsidR="00774210">
        <w:rPr>
          <w:rtl/>
        </w:rPr>
        <w:t xml:space="preserve"> ،</w:t>
      </w:r>
      <w:r w:rsidR="00424402">
        <w:rPr>
          <w:rtl/>
        </w:rPr>
        <w:t xml:space="preserve"> </w:t>
      </w:r>
      <w:r w:rsidR="00B255DC">
        <w:rPr>
          <w:rtl/>
        </w:rPr>
        <w:t>السيّد علي خان</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محمّد جواد المحمودي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مؤسّسة تراث الشيعة</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143</w:t>
      </w:r>
      <w:r w:rsidR="00DE5467">
        <w:rPr>
          <w:rtl/>
        </w:rPr>
        <w:t>8 ه</w:t>
      </w:r>
      <w:r w:rsidR="00B255DC">
        <w:rPr>
          <w:rtl/>
        </w:rPr>
        <w:t>ـ.</w:t>
      </w:r>
    </w:p>
    <w:p w14:paraId="3E447A75" w14:textId="77777777" w:rsidR="00424402" w:rsidRDefault="00DE5467" w:rsidP="00B255DC">
      <w:pPr>
        <w:rPr>
          <w:rtl/>
        </w:rPr>
      </w:pPr>
      <w:r>
        <w:rPr>
          <w:rtl/>
        </w:rPr>
        <w:br w:type="page"/>
      </w:r>
      <w:r w:rsidR="00317064">
        <w:rPr>
          <w:rFonts w:hint="cs"/>
          <w:rtl/>
        </w:rPr>
        <w:lastRenderedPageBreak/>
        <w:t>10</w:t>
      </w:r>
      <w:r w:rsidR="00774210">
        <w:rPr>
          <w:rFonts w:hint="cs"/>
          <w:rtl/>
        </w:rPr>
        <w:t xml:space="preserve"> ـ</w:t>
      </w:r>
      <w:r w:rsidR="00424402">
        <w:rPr>
          <w:rFonts w:hint="cs"/>
          <w:rtl/>
        </w:rPr>
        <w:t xml:space="preserve"> </w:t>
      </w:r>
      <w:r w:rsidR="00B255DC" w:rsidRPr="00317064">
        <w:rPr>
          <w:rStyle w:val="rfdBold2"/>
          <w:rtl/>
        </w:rPr>
        <w:t>رحلة ابن معصوم أو سلوة الغريب</w:t>
      </w:r>
      <w:r w:rsidR="00774210">
        <w:rPr>
          <w:rtl/>
        </w:rPr>
        <w:t xml:space="preserve"> :</w:t>
      </w:r>
      <w:r w:rsidR="00424402">
        <w:rPr>
          <w:rtl/>
        </w:rPr>
        <w:t xml:space="preserve"> </w:t>
      </w:r>
      <w:r w:rsidR="00B255DC">
        <w:rPr>
          <w:rtl/>
        </w:rPr>
        <w:t>المدني</w:t>
      </w:r>
      <w:r w:rsidR="00774210">
        <w:rPr>
          <w:rtl/>
        </w:rPr>
        <w:t xml:space="preserve"> ،</w:t>
      </w:r>
      <w:r w:rsidR="00424402">
        <w:rPr>
          <w:rtl/>
        </w:rPr>
        <w:t xml:space="preserve"> </w:t>
      </w:r>
      <w:r w:rsidR="00B255DC">
        <w:rPr>
          <w:rtl/>
        </w:rPr>
        <w:t>السيّد علي خان</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شاكر هادي شكر</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الدار العربية للموسوعات</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2006م.</w:t>
      </w:r>
    </w:p>
    <w:p w14:paraId="641AA8A7" w14:textId="77777777" w:rsidR="00B255DC" w:rsidRDefault="00317064" w:rsidP="00B255DC">
      <w:pPr>
        <w:rPr>
          <w:rtl/>
        </w:rPr>
      </w:pPr>
      <w:r>
        <w:rPr>
          <w:rFonts w:hint="cs"/>
          <w:rtl/>
        </w:rPr>
        <w:t>11</w:t>
      </w:r>
      <w:r w:rsidR="00774210">
        <w:rPr>
          <w:rFonts w:hint="cs"/>
          <w:rtl/>
        </w:rPr>
        <w:t xml:space="preserve"> ـ </w:t>
      </w:r>
      <w:r w:rsidR="00B255DC" w:rsidRPr="00317064">
        <w:rPr>
          <w:rStyle w:val="rfdBold2"/>
          <w:rFonts w:hint="eastAsia"/>
          <w:rtl/>
        </w:rPr>
        <w:t>رسالة</w:t>
      </w:r>
      <w:r w:rsidR="00B255DC" w:rsidRPr="00317064">
        <w:rPr>
          <w:rStyle w:val="rfdBold2"/>
          <w:rtl/>
        </w:rPr>
        <w:t xml:space="preserve"> في تراجم علماء البحرين</w:t>
      </w:r>
      <w:r w:rsidR="00774210">
        <w:rPr>
          <w:rtl/>
        </w:rPr>
        <w:t xml:space="preserve"> :</w:t>
      </w:r>
      <w:r w:rsidR="00424402">
        <w:rPr>
          <w:rtl/>
        </w:rPr>
        <w:t xml:space="preserve"> </w:t>
      </w:r>
      <w:r w:rsidR="00B255DC">
        <w:rPr>
          <w:rtl/>
        </w:rPr>
        <w:t>العاملي</w:t>
      </w:r>
      <w:r w:rsidR="00774210">
        <w:rPr>
          <w:rtl/>
        </w:rPr>
        <w:t xml:space="preserve"> ،</w:t>
      </w:r>
      <w:r w:rsidR="00424402">
        <w:rPr>
          <w:rtl/>
        </w:rPr>
        <w:t xml:space="preserve"> </w:t>
      </w:r>
      <w:r w:rsidR="00B255DC">
        <w:rPr>
          <w:rtl/>
        </w:rPr>
        <w:t>العلّامة محمّد مكّي الجزّيني</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إسماعيل الكلدار</w:t>
      </w:r>
      <w:r w:rsidR="00774210">
        <w:rPr>
          <w:rtl/>
        </w:rPr>
        <w:t xml:space="preserve"> ،</w:t>
      </w:r>
      <w:r w:rsidR="00424402">
        <w:rPr>
          <w:rtl/>
        </w:rPr>
        <w:t xml:space="preserve"> </w:t>
      </w:r>
      <w:r w:rsidR="00B255DC">
        <w:rPr>
          <w:rtl/>
        </w:rPr>
        <w:t>نسخة إلكترونية.</w:t>
      </w:r>
    </w:p>
    <w:p w14:paraId="6DC4F9D0" w14:textId="77777777" w:rsidR="00424402" w:rsidRDefault="00317064" w:rsidP="00B255DC">
      <w:pPr>
        <w:rPr>
          <w:rtl/>
        </w:rPr>
      </w:pPr>
      <w:r>
        <w:rPr>
          <w:rFonts w:hint="cs"/>
          <w:rtl/>
        </w:rPr>
        <w:t>12</w:t>
      </w:r>
      <w:r w:rsidR="00774210">
        <w:rPr>
          <w:rStyle w:val="rfdBold2"/>
          <w:rFonts w:hint="cs"/>
          <w:rtl/>
        </w:rPr>
        <w:t xml:space="preserve"> ـ </w:t>
      </w:r>
      <w:r w:rsidR="00B255DC" w:rsidRPr="00317064">
        <w:rPr>
          <w:rStyle w:val="rfdBold2"/>
          <w:rFonts w:hint="eastAsia"/>
          <w:rtl/>
        </w:rPr>
        <w:t>روضات</w:t>
      </w:r>
      <w:r w:rsidR="00B255DC" w:rsidRPr="00317064">
        <w:rPr>
          <w:rStyle w:val="rfdBold2"/>
          <w:rtl/>
        </w:rPr>
        <w:t xml:space="preserve"> الجنّات في أحوال العلماء والسادات</w:t>
      </w:r>
      <w:r w:rsidR="00774210">
        <w:rPr>
          <w:rtl/>
        </w:rPr>
        <w:t xml:space="preserve"> :</w:t>
      </w:r>
      <w:r w:rsidR="00424402">
        <w:rPr>
          <w:rtl/>
        </w:rPr>
        <w:t xml:space="preserve"> </w:t>
      </w:r>
      <w:r w:rsidR="00B255DC">
        <w:rPr>
          <w:rtl/>
        </w:rPr>
        <w:t>الخوانساري</w:t>
      </w:r>
      <w:r w:rsidR="00774210">
        <w:rPr>
          <w:rtl/>
        </w:rPr>
        <w:t xml:space="preserve"> ،</w:t>
      </w:r>
      <w:r w:rsidR="00424402">
        <w:rPr>
          <w:rtl/>
        </w:rPr>
        <w:t xml:space="preserve"> </w:t>
      </w:r>
      <w:r w:rsidR="00B255DC">
        <w:rPr>
          <w:rtl/>
        </w:rPr>
        <w:t>الميرزا محمّد باقر</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مكتبة إسماعيليان.</w:t>
      </w:r>
    </w:p>
    <w:p w14:paraId="38B09706" w14:textId="77777777" w:rsidR="00B255DC" w:rsidRDefault="00317064" w:rsidP="00B255DC">
      <w:pPr>
        <w:rPr>
          <w:rtl/>
        </w:rPr>
      </w:pPr>
      <w:r>
        <w:rPr>
          <w:rFonts w:hint="cs"/>
          <w:rtl/>
        </w:rPr>
        <w:t>13</w:t>
      </w:r>
      <w:r w:rsidR="00774210">
        <w:rPr>
          <w:rFonts w:hint="cs"/>
          <w:rtl/>
        </w:rPr>
        <w:t xml:space="preserve"> ـ </w:t>
      </w:r>
      <w:r w:rsidR="00B255DC" w:rsidRPr="00317064">
        <w:rPr>
          <w:rStyle w:val="rfdBold2"/>
          <w:rFonts w:hint="eastAsia"/>
          <w:rtl/>
        </w:rPr>
        <w:t>رياض</w:t>
      </w:r>
      <w:r w:rsidR="00B255DC" w:rsidRPr="00317064">
        <w:rPr>
          <w:rStyle w:val="rfdBold2"/>
          <w:rtl/>
        </w:rPr>
        <w:t xml:space="preserve"> العلماء وحياض الفضلاء</w:t>
      </w:r>
      <w:r w:rsidR="00774210">
        <w:rPr>
          <w:rtl/>
        </w:rPr>
        <w:t xml:space="preserve"> :</w:t>
      </w:r>
      <w:r w:rsidR="00424402">
        <w:rPr>
          <w:rtl/>
        </w:rPr>
        <w:t xml:space="preserve"> </w:t>
      </w:r>
      <w:r w:rsidR="00B255DC">
        <w:rPr>
          <w:rtl/>
        </w:rPr>
        <w:t>الإصبهاني</w:t>
      </w:r>
      <w:r w:rsidR="00774210">
        <w:rPr>
          <w:rtl/>
        </w:rPr>
        <w:t xml:space="preserve"> ،</w:t>
      </w:r>
      <w:r w:rsidR="00424402">
        <w:rPr>
          <w:rtl/>
        </w:rPr>
        <w:t xml:space="preserve"> </w:t>
      </w:r>
      <w:r w:rsidR="00B255DC">
        <w:rPr>
          <w:rtl/>
        </w:rPr>
        <w:t>عبد</w:t>
      </w:r>
      <w:r w:rsidR="00BC4282">
        <w:rPr>
          <w:rtl/>
        </w:rPr>
        <w:t xml:space="preserve"> </w:t>
      </w:r>
      <w:r w:rsidR="00B255DC">
        <w:rPr>
          <w:rtl/>
        </w:rPr>
        <w:t>الله أفندي</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السيّد أحمد الحسيني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منشورات مكتبة المرعشي</w:t>
      </w:r>
      <w:r w:rsidR="00774210">
        <w:rPr>
          <w:rtl/>
        </w:rPr>
        <w:t xml:space="preserve"> ،</w:t>
      </w:r>
      <w:r w:rsidR="00424402">
        <w:rPr>
          <w:rtl/>
        </w:rPr>
        <w:t xml:space="preserve"> </w:t>
      </w:r>
      <w:r w:rsidR="00B255DC">
        <w:rPr>
          <w:rtl/>
        </w:rPr>
        <w:t>ط</w:t>
      </w:r>
      <w:r w:rsidR="00774210">
        <w:rPr>
          <w:rtl/>
        </w:rPr>
        <w:t xml:space="preserve"> ،</w:t>
      </w:r>
      <w:r w:rsidR="00424402">
        <w:rPr>
          <w:rtl/>
        </w:rPr>
        <w:t xml:space="preserve"> </w:t>
      </w:r>
      <w:r w:rsidR="00B255DC">
        <w:rPr>
          <w:rtl/>
        </w:rPr>
        <w:t>140</w:t>
      </w:r>
      <w:r w:rsidR="00DE5467">
        <w:rPr>
          <w:rtl/>
        </w:rPr>
        <w:t>3 ه</w:t>
      </w:r>
      <w:r w:rsidR="00B255DC">
        <w:rPr>
          <w:rtl/>
        </w:rPr>
        <w:t>ـ.</w:t>
      </w:r>
    </w:p>
    <w:p w14:paraId="699EA1C3" w14:textId="77777777" w:rsidR="00424402" w:rsidRDefault="00317064" w:rsidP="00B255DC">
      <w:pPr>
        <w:rPr>
          <w:rtl/>
        </w:rPr>
      </w:pPr>
      <w:r>
        <w:rPr>
          <w:rFonts w:hint="cs"/>
          <w:rtl/>
        </w:rPr>
        <w:t>14</w:t>
      </w:r>
      <w:r w:rsidR="00774210">
        <w:rPr>
          <w:rFonts w:hint="cs"/>
          <w:rtl/>
        </w:rPr>
        <w:t xml:space="preserve"> ـ </w:t>
      </w:r>
      <w:r w:rsidR="00B255DC" w:rsidRPr="00317064">
        <w:rPr>
          <w:rStyle w:val="rfdBold2"/>
          <w:rFonts w:hint="eastAsia"/>
          <w:rtl/>
        </w:rPr>
        <w:t>سلافة</w:t>
      </w:r>
      <w:r w:rsidR="00B255DC" w:rsidRPr="00317064">
        <w:rPr>
          <w:rStyle w:val="rfdBold2"/>
          <w:rtl/>
        </w:rPr>
        <w:t xml:space="preserve"> العصر في محاسن أهل العصر</w:t>
      </w:r>
      <w:r w:rsidR="00774210">
        <w:rPr>
          <w:rtl/>
        </w:rPr>
        <w:t xml:space="preserve"> :</w:t>
      </w:r>
      <w:r w:rsidR="00424402">
        <w:rPr>
          <w:rtl/>
        </w:rPr>
        <w:t xml:space="preserve"> </w:t>
      </w:r>
      <w:r w:rsidR="00B255DC">
        <w:rPr>
          <w:rtl/>
        </w:rPr>
        <w:t>المدني</w:t>
      </w:r>
      <w:r w:rsidR="00774210">
        <w:rPr>
          <w:rtl/>
        </w:rPr>
        <w:t xml:space="preserve"> ،</w:t>
      </w:r>
      <w:r w:rsidR="00424402">
        <w:rPr>
          <w:rtl/>
        </w:rPr>
        <w:t xml:space="preserve"> </w:t>
      </w:r>
      <w:r w:rsidR="00B255DC">
        <w:rPr>
          <w:rtl/>
        </w:rPr>
        <w:t>السيّد علي خان</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محمود خلف البادي</w:t>
      </w:r>
      <w:r w:rsidR="00774210">
        <w:rPr>
          <w:rtl/>
        </w:rPr>
        <w:t xml:space="preserve"> ،</w:t>
      </w:r>
      <w:r w:rsidR="00424402">
        <w:rPr>
          <w:rtl/>
        </w:rPr>
        <w:t xml:space="preserve"> </w:t>
      </w:r>
      <w:r w:rsidR="00B255DC">
        <w:rPr>
          <w:rtl/>
        </w:rPr>
        <w:t>دمشق</w:t>
      </w:r>
      <w:r w:rsidR="00774210">
        <w:rPr>
          <w:rtl/>
        </w:rPr>
        <w:t xml:space="preserve"> :</w:t>
      </w:r>
      <w:r w:rsidR="00424402">
        <w:rPr>
          <w:rtl/>
        </w:rPr>
        <w:t xml:space="preserve"> </w:t>
      </w:r>
      <w:r w:rsidR="00B255DC">
        <w:rPr>
          <w:rtl/>
        </w:rPr>
        <w:t>دار كنان</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2009م.</w:t>
      </w:r>
    </w:p>
    <w:p w14:paraId="05B094DA" w14:textId="77777777" w:rsidR="00B255DC" w:rsidRDefault="00317064" w:rsidP="00B255DC">
      <w:pPr>
        <w:rPr>
          <w:rtl/>
        </w:rPr>
      </w:pPr>
      <w:r>
        <w:rPr>
          <w:rFonts w:hint="cs"/>
          <w:rtl/>
        </w:rPr>
        <w:t>15</w:t>
      </w:r>
      <w:r w:rsidR="00774210">
        <w:rPr>
          <w:rFonts w:hint="cs"/>
          <w:rtl/>
        </w:rPr>
        <w:t xml:space="preserve"> ـ </w:t>
      </w:r>
      <w:r w:rsidR="00B255DC" w:rsidRPr="00317064">
        <w:rPr>
          <w:rStyle w:val="rfdBold2"/>
          <w:rFonts w:hint="eastAsia"/>
          <w:rtl/>
        </w:rPr>
        <w:t>الشعر</w:t>
      </w:r>
      <w:r w:rsidR="00B255DC" w:rsidRPr="00317064">
        <w:rPr>
          <w:rStyle w:val="rfdBold2"/>
          <w:rtl/>
        </w:rPr>
        <w:t xml:space="preserve"> العربي الديني بإيران منذ</w:t>
      </w:r>
      <w:r w:rsidR="00BC4282" w:rsidRPr="00317064">
        <w:rPr>
          <w:rStyle w:val="rfdBold2"/>
          <w:rtl/>
        </w:rPr>
        <w:t xml:space="preserve"> </w:t>
      </w:r>
      <w:r w:rsidR="00B255DC" w:rsidRPr="00317064">
        <w:rPr>
          <w:rStyle w:val="rfdBold2"/>
          <w:rtl/>
        </w:rPr>
        <w:t>العصر الصفوي الثاني حتّىٰ عصر القاجار</w:t>
      </w:r>
      <w:r w:rsidR="00774210">
        <w:rPr>
          <w:rtl/>
        </w:rPr>
        <w:t xml:space="preserve"> :</w:t>
      </w:r>
      <w:r w:rsidR="00424402">
        <w:rPr>
          <w:rtl/>
        </w:rPr>
        <w:t xml:space="preserve"> </w:t>
      </w:r>
      <w:r w:rsidR="00B255DC">
        <w:rPr>
          <w:rtl/>
        </w:rPr>
        <w:t>رسالة دكتوراة قُدّمت لجامعة القدّيس يوسف</w:t>
      </w:r>
      <w:r w:rsidR="00774210">
        <w:rPr>
          <w:rtl/>
        </w:rPr>
        <w:t xml:space="preserve"> ،</w:t>
      </w:r>
      <w:r w:rsidR="00424402">
        <w:rPr>
          <w:rtl/>
        </w:rPr>
        <w:t xml:space="preserve"> </w:t>
      </w:r>
      <w:r w:rsidR="00B255DC">
        <w:rPr>
          <w:rtl/>
        </w:rPr>
        <w:t>المرعشي</w:t>
      </w:r>
      <w:r w:rsidR="00774210">
        <w:rPr>
          <w:rtl/>
        </w:rPr>
        <w:t xml:space="preserve"> ،</w:t>
      </w:r>
      <w:r w:rsidR="00424402">
        <w:rPr>
          <w:rtl/>
        </w:rPr>
        <w:t xml:space="preserve"> </w:t>
      </w:r>
      <w:r w:rsidR="00B255DC">
        <w:rPr>
          <w:rtl/>
        </w:rPr>
        <w:t>د. حسين عبد</w:t>
      </w:r>
      <w:r w:rsidR="00BC4282">
        <w:rPr>
          <w:rtl/>
        </w:rPr>
        <w:t xml:space="preserve"> </w:t>
      </w:r>
      <w:r w:rsidR="00B255DC">
        <w:rPr>
          <w:rtl/>
        </w:rPr>
        <w:t>الأمير</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2012م.</w:t>
      </w:r>
    </w:p>
    <w:p w14:paraId="624B2EF5" w14:textId="77777777" w:rsidR="00B255DC" w:rsidRDefault="00317064" w:rsidP="00B255DC">
      <w:pPr>
        <w:rPr>
          <w:rtl/>
        </w:rPr>
      </w:pPr>
      <w:r>
        <w:rPr>
          <w:rFonts w:hint="cs"/>
          <w:rtl/>
        </w:rPr>
        <w:t>16</w:t>
      </w:r>
      <w:r w:rsidR="00774210">
        <w:rPr>
          <w:rFonts w:hint="cs"/>
          <w:rtl/>
        </w:rPr>
        <w:t xml:space="preserve"> ـ </w:t>
      </w:r>
      <w:r w:rsidR="00B255DC" w:rsidRPr="00317064">
        <w:rPr>
          <w:rStyle w:val="rfdBold2"/>
          <w:rFonts w:hint="eastAsia"/>
          <w:rtl/>
        </w:rPr>
        <w:t>فهرست</w:t>
      </w:r>
      <w:r w:rsidR="00B255DC" w:rsidRPr="00317064">
        <w:rPr>
          <w:rStyle w:val="rfdBold2"/>
          <w:rtl/>
        </w:rPr>
        <w:t xml:space="preserve"> علماء البحرين</w:t>
      </w:r>
      <w:r w:rsidR="00774210">
        <w:rPr>
          <w:rtl/>
        </w:rPr>
        <w:t xml:space="preserve"> :</w:t>
      </w:r>
      <w:r w:rsidR="00424402">
        <w:rPr>
          <w:rtl/>
        </w:rPr>
        <w:t xml:space="preserve"> </w:t>
      </w:r>
      <w:r w:rsidR="00B255DC">
        <w:rPr>
          <w:rtl/>
        </w:rPr>
        <w:t>الماحوزي</w:t>
      </w:r>
      <w:r w:rsidR="00BC4282">
        <w:rPr>
          <w:rtl/>
        </w:rPr>
        <w:t xml:space="preserve"> </w:t>
      </w:r>
      <w:r w:rsidR="00B255DC">
        <w:rPr>
          <w:rtl/>
        </w:rPr>
        <w:t>(المحقّق)</w:t>
      </w:r>
      <w:r w:rsidR="00774210">
        <w:rPr>
          <w:rtl/>
        </w:rPr>
        <w:t xml:space="preserve"> ،</w:t>
      </w:r>
      <w:r w:rsidR="00424402">
        <w:rPr>
          <w:rtl/>
        </w:rPr>
        <w:t xml:space="preserve"> </w:t>
      </w:r>
      <w:r w:rsidR="00B255DC">
        <w:rPr>
          <w:rtl/>
        </w:rPr>
        <w:t>الشيخ سليمان بن عبد</w:t>
      </w:r>
      <w:r w:rsidR="00BC4282">
        <w:rPr>
          <w:rtl/>
        </w:rPr>
        <w:t xml:space="preserve"> </w:t>
      </w:r>
      <w:r w:rsidR="00B255DC">
        <w:rPr>
          <w:rtl/>
        </w:rPr>
        <w:t>الله</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فاضل الزاكي</w:t>
      </w:r>
      <w:r w:rsidR="00774210">
        <w:rPr>
          <w:rtl/>
        </w:rPr>
        <w:t xml:space="preserve"> ،</w:t>
      </w:r>
      <w:r w:rsidR="00424402">
        <w:rPr>
          <w:rtl/>
        </w:rPr>
        <w:t xml:space="preserve"> </w:t>
      </w:r>
      <w:r w:rsidR="00B255DC">
        <w:rPr>
          <w:rtl/>
        </w:rPr>
        <w:t>المحقّق</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142</w:t>
      </w:r>
      <w:r w:rsidR="00DE5467">
        <w:rPr>
          <w:rtl/>
        </w:rPr>
        <w:t>1 ه</w:t>
      </w:r>
      <w:r w:rsidR="00B255DC">
        <w:rPr>
          <w:rtl/>
        </w:rPr>
        <w:t>ـ.</w:t>
      </w:r>
    </w:p>
    <w:p w14:paraId="79555CF2" w14:textId="77777777" w:rsidR="00B255DC" w:rsidRDefault="00317064" w:rsidP="00B255DC">
      <w:pPr>
        <w:rPr>
          <w:rtl/>
        </w:rPr>
      </w:pPr>
      <w:r>
        <w:rPr>
          <w:rFonts w:hint="cs"/>
          <w:rtl/>
        </w:rPr>
        <w:t>17</w:t>
      </w:r>
      <w:r w:rsidR="00774210">
        <w:rPr>
          <w:rFonts w:hint="cs"/>
          <w:rtl/>
        </w:rPr>
        <w:t xml:space="preserve"> ـ </w:t>
      </w:r>
      <w:r w:rsidR="00B255DC" w:rsidRPr="00317064">
        <w:rPr>
          <w:rStyle w:val="rfdBold2"/>
          <w:rFonts w:hint="eastAsia"/>
          <w:rtl/>
        </w:rPr>
        <w:t>الفقيه</w:t>
      </w:r>
      <w:r w:rsidR="00B255DC" w:rsidRPr="00317064">
        <w:rPr>
          <w:rStyle w:val="rfdBold2"/>
          <w:rtl/>
        </w:rPr>
        <w:t xml:space="preserve"> والدولة</w:t>
      </w:r>
      <w:r w:rsidR="00424402">
        <w:rPr>
          <w:rStyle w:val="rfdBold2"/>
          <w:rtl/>
        </w:rPr>
        <w:t xml:space="preserve"> ..</w:t>
      </w:r>
      <w:r w:rsidR="00B255DC" w:rsidRPr="00317064">
        <w:rPr>
          <w:rStyle w:val="rfdBold2"/>
          <w:rtl/>
        </w:rPr>
        <w:t xml:space="preserve"> الفكر السياسي الشيعي</w:t>
      </w:r>
      <w:r w:rsidR="00774210">
        <w:rPr>
          <w:rtl/>
        </w:rPr>
        <w:t xml:space="preserve"> :</w:t>
      </w:r>
      <w:r w:rsidR="00424402">
        <w:rPr>
          <w:rtl/>
        </w:rPr>
        <w:t xml:space="preserve"> </w:t>
      </w:r>
      <w:r w:rsidR="00B255DC">
        <w:rPr>
          <w:rtl/>
        </w:rPr>
        <w:t>د.</w:t>
      </w:r>
      <w:r w:rsidR="00BC4282">
        <w:rPr>
          <w:rtl/>
        </w:rPr>
        <w:t xml:space="preserve"> </w:t>
      </w:r>
      <w:r w:rsidR="00B255DC">
        <w:rPr>
          <w:rtl/>
        </w:rPr>
        <w:t>فؤاد إبراهيم</w:t>
      </w:r>
      <w:r w:rsidR="00774210">
        <w:rPr>
          <w:rtl/>
        </w:rPr>
        <w:t xml:space="preserve"> ،</w:t>
      </w:r>
      <w:r w:rsidR="00424402">
        <w:rPr>
          <w:rtl/>
        </w:rPr>
        <w:t xml:space="preserve"> </w:t>
      </w:r>
      <w:r w:rsidR="00B255DC">
        <w:rPr>
          <w:rtl/>
        </w:rPr>
        <w:t>دار المرتضىٰ</w:t>
      </w:r>
      <w:r w:rsidR="00774210">
        <w:rPr>
          <w:rtl/>
        </w:rPr>
        <w:t xml:space="preserve"> ،</w:t>
      </w:r>
      <w:r w:rsidR="00424402">
        <w:rPr>
          <w:rtl/>
        </w:rPr>
        <w:t xml:space="preserve"> </w:t>
      </w:r>
      <w:r w:rsidR="00B255DC">
        <w:rPr>
          <w:rtl/>
        </w:rPr>
        <w:t>بيروت ـ لبنان.</w:t>
      </w:r>
    </w:p>
    <w:p w14:paraId="5ADB97FD" w14:textId="77777777" w:rsidR="00B255DC" w:rsidRDefault="00317064" w:rsidP="00B255DC">
      <w:pPr>
        <w:rPr>
          <w:rtl/>
        </w:rPr>
      </w:pPr>
      <w:r>
        <w:rPr>
          <w:rFonts w:hint="cs"/>
          <w:rtl/>
        </w:rPr>
        <w:t>18</w:t>
      </w:r>
      <w:r w:rsidR="00774210">
        <w:rPr>
          <w:rFonts w:hint="cs"/>
          <w:rtl/>
        </w:rPr>
        <w:t xml:space="preserve"> ـ </w:t>
      </w:r>
      <w:r w:rsidR="00B255DC" w:rsidRPr="00317064">
        <w:rPr>
          <w:rStyle w:val="rfdBold2"/>
          <w:rFonts w:hint="eastAsia"/>
          <w:rtl/>
        </w:rPr>
        <w:t>فهرستواره</w:t>
      </w:r>
      <w:r w:rsidR="00B255DC" w:rsidRPr="00317064">
        <w:rPr>
          <w:rStyle w:val="rfdBold2"/>
          <w:rtl/>
        </w:rPr>
        <w:t xml:space="preserve"> دست نوشت ملي إيران(دنا</w:t>
      </w:r>
      <w:r w:rsidR="00B255DC">
        <w:rPr>
          <w:rtl/>
        </w:rPr>
        <w:t>)</w:t>
      </w:r>
      <w:r w:rsidR="00774210">
        <w:rPr>
          <w:rtl/>
        </w:rPr>
        <w:t xml:space="preserve"> :</w:t>
      </w:r>
      <w:r w:rsidR="00424402">
        <w:rPr>
          <w:rtl/>
        </w:rPr>
        <w:t xml:space="preserve"> </w:t>
      </w:r>
      <w:r w:rsidR="00B255DC">
        <w:rPr>
          <w:rtl/>
        </w:rPr>
        <w:t>درايتي</w:t>
      </w:r>
      <w:r w:rsidR="00774210">
        <w:rPr>
          <w:rtl/>
        </w:rPr>
        <w:t xml:space="preserve"> ،</w:t>
      </w:r>
      <w:r w:rsidR="00424402">
        <w:rPr>
          <w:rtl/>
        </w:rPr>
        <w:t xml:space="preserve"> </w:t>
      </w:r>
      <w:r w:rsidR="00B255DC">
        <w:rPr>
          <w:rtl/>
        </w:rPr>
        <w:t>د. مصطفى</w:t>
      </w:r>
      <w:r w:rsidR="00774210">
        <w:rPr>
          <w:rtl/>
        </w:rPr>
        <w:t xml:space="preserve"> ،</w:t>
      </w:r>
      <w:r w:rsidR="00424402">
        <w:rPr>
          <w:rtl/>
        </w:rPr>
        <w:t xml:space="preserve"> </w:t>
      </w:r>
      <w:r w:rsidR="00B255DC">
        <w:rPr>
          <w:rtl/>
        </w:rPr>
        <w:t>مشهد</w:t>
      </w:r>
      <w:r w:rsidR="00774210">
        <w:rPr>
          <w:rtl/>
        </w:rPr>
        <w:t xml:space="preserve"> :</w:t>
      </w:r>
      <w:r w:rsidR="00424402">
        <w:rPr>
          <w:rtl/>
        </w:rPr>
        <w:t xml:space="preserve"> </w:t>
      </w:r>
      <w:r w:rsidR="00B255DC">
        <w:rPr>
          <w:rtl/>
        </w:rPr>
        <w:t>مؤسّسة فرهنكى بروهشى الجواد</w:t>
      </w:r>
      <w:r w:rsidR="00BC4282">
        <w:rPr>
          <w:rtl/>
        </w:rPr>
        <w:t xml:space="preserve"> </w:t>
      </w:r>
      <w:r w:rsidR="00A716DC" w:rsidRPr="00A716DC">
        <w:rPr>
          <w:rStyle w:val="rfdAlaem"/>
          <w:rtl/>
        </w:rPr>
        <w:t>عليه‌السلام</w:t>
      </w:r>
      <w:r w:rsidR="00424402">
        <w:rPr>
          <w:rStyle w:val="rfdAlaem"/>
          <w:rtl/>
        </w:rPr>
        <w:t>.</w:t>
      </w:r>
    </w:p>
    <w:p w14:paraId="3562AA4A" w14:textId="77777777" w:rsidR="00B255DC" w:rsidRDefault="00317064" w:rsidP="00B255DC">
      <w:pPr>
        <w:rPr>
          <w:rtl/>
        </w:rPr>
      </w:pPr>
      <w:r>
        <w:rPr>
          <w:rFonts w:hint="cs"/>
          <w:rtl/>
        </w:rPr>
        <w:t>19</w:t>
      </w:r>
      <w:r w:rsidR="00774210">
        <w:rPr>
          <w:rFonts w:hint="cs"/>
          <w:rtl/>
        </w:rPr>
        <w:t xml:space="preserve"> ـ </w:t>
      </w:r>
      <w:r w:rsidR="00B255DC" w:rsidRPr="00317064">
        <w:rPr>
          <w:rStyle w:val="rfdBold2"/>
          <w:rFonts w:hint="eastAsia"/>
          <w:rtl/>
        </w:rPr>
        <w:t>قرىٰ</w:t>
      </w:r>
      <w:r w:rsidR="00B255DC" w:rsidRPr="00317064">
        <w:rPr>
          <w:rStyle w:val="rfdBold2"/>
          <w:rtl/>
        </w:rPr>
        <w:t xml:space="preserve"> البحرين الثلاثمائة والستّون</w:t>
      </w:r>
      <w:r w:rsidR="00424402">
        <w:rPr>
          <w:rStyle w:val="rfdBold2"/>
          <w:rtl/>
        </w:rPr>
        <w:t xml:space="preserve"> ..</w:t>
      </w:r>
      <w:r w:rsidR="00B255DC" w:rsidRPr="00317064">
        <w:rPr>
          <w:rStyle w:val="rfdBold2"/>
          <w:rtl/>
        </w:rPr>
        <w:t>. بين الحقيقة والوهم</w:t>
      </w:r>
      <w:r w:rsidR="00774210">
        <w:rPr>
          <w:rtl/>
        </w:rPr>
        <w:t xml:space="preserve"> :</w:t>
      </w:r>
      <w:r w:rsidR="00424402">
        <w:rPr>
          <w:rtl/>
        </w:rPr>
        <w:t xml:space="preserve"> </w:t>
      </w:r>
      <w:r w:rsidR="00B255DC">
        <w:rPr>
          <w:rtl/>
        </w:rPr>
        <w:t>مدن</w:t>
      </w:r>
      <w:r w:rsidR="00774210">
        <w:rPr>
          <w:rtl/>
        </w:rPr>
        <w:t xml:space="preserve"> ،</w:t>
      </w:r>
      <w:r w:rsidR="00424402">
        <w:rPr>
          <w:rtl/>
        </w:rPr>
        <w:t xml:space="preserve"> </w:t>
      </w:r>
      <w:r w:rsidR="00B255DC">
        <w:rPr>
          <w:rtl/>
        </w:rPr>
        <w:t>يوسف</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مركز أوال للدراسات والتوثيق</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2015م.</w:t>
      </w:r>
    </w:p>
    <w:p w14:paraId="252BA982" w14:textId="77777777" w:rsidR="00B255DC" w:rsidRDefault="00317064" w:rsidP="00B255DC">
      <w:pPr>
        <w:rPr>
          <w:rtl/>
        </w:rPr>
      </w:pPr>
      <w:r>
        <w:rPr>
          <w:rFonts w:hint="cs"/>
          <w:rtl/>
        </w:rPr>
        <w:t>20</w:t>
      </w:r>
      <w:r w:rsidR="00774210">
        <w:rPr>
          <w:rFonts w:hint="cs"/>
          <w:rtl/>
        </w:rPr>
        <w:t xml:space="preserve"> ـ </w:t>
      </w:r>
      <w:r w:rsidR="00B255DC" w:rsidRPr="00317064">
        <w:rPr>
          <w:rStyle w:val="rfdBold2"/>
          <w:rFonts w:hint="eastAsia"/>
          <w:rtl/>
        </w:rPr>
        <w:t>الكامل</w:t>
      </w:r>
      <w:r w:rsidR="00B255DC" w:rsidRPr="00317064">
        <w:rPr>
          <w:rStyle w:val="rfdBold2"/>
          <w:rtl/>
        </w:rPr>
        <w:t xml:space="preserve"> في الصناعة</w:t>
      </w:r>
      <w:r w:rsidR="00BC4282" w:rsidRPr="00317064">
        <w:rPr>
          <w:rStyle w:val="rfdBold2"/>
          <w:rtl/>
        </w:rPr>
        <w:t xml:space="preserve"> </w:t>
      </w:r>
      <w:r w:rsidR="00B255DC" w:rsidRPr="00317064">
        <w:rPr>
          <w:rStyle w:val="rfdBold2"/>
          <w:rtl/>
        </w:rPr>
        <w:t>(مخطوط مصوّر</w:t>
      </w:r>
      <w:r w:rsidR="00B255DC">
        <w:rPr>
          <w:rtl/>
        </w:rPr>
        <w:t>)</w:t>
      </w:r>
      <w:r w:rsidR="00774210">
        <w:rPr>
          <w:rtl/>
        </w:rPr>
        <w:t xml:space="preserve"> :</w:t>
      </w:r>
      <w:r w:rsidR="00424402">
        <w:rPr>
          <w:rtl/>
        </w:rPr>
        <w:t xml:space="preserve"> </w:t>
      </w:r>
      <w:r w:rsidR="00B255DC">
        <w:rPr>
          <w:rtl/>
        </w:rPr>
        <w:t>البحراني</w:t>
      </w:r>
      <w:r w:rsidR="00774210">
        <w:rPr>
          <w:rtl/>
        </w:rPr>
        <w:t xml:space="preserve"> ،</w:t>
      </w:r>
      <w:r w:rsidR="00424402">
        <w:rPr>
          <w:rtl/>
        </w:rPr>
        <w:t xml:space="preserve"> </w:t>
      </w:r>
      <w:r w:rsidR="00B255DC">
        <w:rPr>
          <w:rtl/>
        </w:rPr>
        <w:t>الشيخ جعفر بن كمال</w:t>
      </w:r>
    </w:p>
    <w:p w14:paraId="1712A4CA" w14:textId="77777777" w:rsidR="00B255DC" w:rsidRDefault="00DE5467" w:rsidP="00317064">
      <w:pPr>
        <w:pStyle w:val="rfdNormal0"/>
        <w:rPr>
          <w:rtl/>
        </w:rPr>
      </w:pPr>
      <w:r>
        <w:rPr>
          <w:rtl/>
        </w:rPr>
        <w:br w:type="page"/>
      </w:r>
      <w:r w:rsidR="00B255DC">
        <w:rPr>
          <w:rtl/>
        </w:rPr>
        <w:lastRenderedPageBreak/>
        <w:t>الدين</w:t>
      </w:r>
      <w:r w:rsidR="00774210">
        <w:rPr>
          <w:rtl/>
        </w:rPr>
        <w:t xml:space="preserve"> ،</w:t>
      </w:r>
      <w:r w:rsidR="00424402">
        <w:rPr>
          <w:rtl/>
        </w:rPr>
        <w:t xml:space="preserve"> </w:t>
      </w:r>
      <w:r w:rsidR="00B255DC">
        <w:rPr>
          <w:rtl/>
        </w:rPr>
        <w:t>تفضّل علينا به د.عيسىٰ السيّد جواد الوداعي</w:t>
      </w:r>
      <w:r w:rsidR="00774210">
        <w:rPr>
          <w:rtl/>
        </w:rPr>
        <w:t xml:space="preserve"> ،</w:t>
      </w:r>
      <w:r w:rsidR="00424402">
        <w:rPr>
          <w:rtl/>
        </w:rPr>
        <w:t xml:space="preserve"> </w:t>
      </w:r>
      <w:r w:rsidR="00B255DC">
        <w:rPr>
          <w:rtl/>
        </w:rPr>
        <w:t>فله وللوسيط جزيل الشكر وعظيم العرفان.</w:t>
      </w:r>
    </w:p>
    <w:p w14:paraId="41489494" w14:textId="77777777" w:rsidR="00B255DC" w:rsidRDefault="00317064" w:rsidP="00B255DC">
      <w:pPr>
        <w:rPr>
          <w:rtl/>
        </w:rPr>
      </w:pPr>
      <w:r>
        <w:rPr>
          <w:rFonts w:hint="cs"/>
          <w:rtl/>
        </w:rPr>
        <w:t>21</w:t>
      </w:r>
      <w:r w:rsidR="00774210">
        <w:rPr>
          <w:rFonts w:hint="cs"/>
          <w:rtl/>
        </w:rPr>
        <w:t xml:space="preserve"> ـ </w:t>
      </w:r>
      <w:r w:rsidR="00B255DC" w:rsidRPr="00317064">
        <w:rPr>
          <w:rStyle w:val="rfdBold2"/>
          <w:rFonts w:hint="eastAsia"/>
          <w:rtl/>
        </w:rPr>
        <w:t>الكشكول</w:t>
      </w:r>
      <w:r w:rsidR="00774210">
        <w:rPr>
          <w:rtl/>
        </w:rPr>
        <w:t xml:space="preserve"> :</w:t>
      </w:r>
      <w:r w:rsidR="00424402">
        <w:rPr>
          <w:rtl/>
        </w:rPr>
        <w:t xml:space="preserve"> </w:t>
      </w:r>
      <w:r w:rsidR="00B255DC">
        <w:rPr>
          <w:rtl/>
        </w:rPr>
        <w:t>البحراني</w:t>
      </w:r>
      <w:r w:rsidR="00BC4282">
        <w:rPr>
          <w:rtl/>
        </w:rPr>
        <w:t xml:space="preserve"> </w:t>
      </w:r>
      <w:r w:rsidR="00B255DC">
        <w:rPr>
          <w:rtl/>
        </w:rPr>
        <w:t>(المحدِّث)</w:t>
      </w:r>
      <w:r w:rsidR="00774210">
        <w:rPr>
          <w:rtl/>
        </w:rPr>
        <w:t xml:space="preserve"> ،</w:t>
      </w:r>
      <w:r w:rsidR="00424402">
        <w:rPr>
          <w:rtl/>
        </w:rPr>
        <w:t xml:space="preserve"> </w:t>
      </w:r>
      <w:r w:rsidR="00B255DC">
        <w:rPr>
          <w:rtl/>
        </w:rPr>
        <w:t>الشيخ يوسف</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السيّد محمّد المعلّم</w:t>
      </w:r>
      <w:r w:rsidR="00774210">
        <w:rPr>
          <w:rtl/>
        </w:rPr>
        <w:t xml:space="preserve"> ،</w:t>
      </w:r>
      <w:r w:rsidR="00424402">
        <w:rPr>
          <w:rtl/>
        </w:rPr>
        <w:t xml:space="preserve"> </w:t>
      </w:r>
      <w:r w:rsidR="00B255DC">
        <w:rPr>
          <w:rtl/>
        </w:rPr>
        <w:t>المكتبة الحيدرية</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142</w:t>
      </w:r>
      <w:r w:rsidR="00DE5467">
        <w:rPr>
          <w:rtl/>
        </w:rPr>
        <w:t>8 ه</w:t>
      </w:r>
      <w:r w:rsidR="00B255DC">
        <w:rPr>
          <w:rtl/>
        </w:rPr>
        <w:t>ـ.</w:t>
      </w:r>
    </w:p>
    <w:p w14:paraId="1878B847" w14:textId="77777777" w:rsidR="00424402" w:rsidRDefault="00317064" w:rsidP="00B255DC">
      <w:pPr>
        <w:rPr>
          <w:rtl/>
        </w:rPr>
      </w:pPr>
      <w:r>
        <w:rPr>
          <w:rFonts w:hint="cs"/>
          <w:rtl/>
        </w:rPr>
        <w:t>22</w:t>
      </w:r>
      <w:r w:rsidR="00774210">
        <w:rPr>
          <w:rFonts w:hint="cs"/>
          <w:rtl/>
        </w:rPr>
        <w:t xml:space="preserve"> ـ </w:t>
      </w:r>
      <w:r w:rsidR="00B255DC" w:rsidRPr="00317064">
        <w:rPr>
          <w:rStyle w:val="rfdBold2"/>
          <w:rFonts w:hint="eastAsia"/>
          <w:rtl/>
        </w:rPr>
        <w:t>لؤلؤة</w:t>
      </w:r>
      <w:r w:rsidR="00B255DC" w:rsidRPr="00317064">
        <w:rPr>
          <w:rStyle w:val="rfdBold2"/>
          <w:rtl/>
        </w:rPr>
        <w:t xml:space="preserve"> البحرين في الإجازات وتراجم رجال الحديث</w:t>
      </w:r>
      <w:r w:rsidR="00774210">
        <w:rPr>
          <w:rtl/>
        </w:rPr>
        <w:t xml:space="preserve"> :</w:t>
      </w:r>
      <w:r w:rsidR="00424402">
        <w:rPr>
          <w:rtl/>
        </w:rPr>
        <w:t xml:space="preserve"> </w:t>
      </w:r>
      <w:r w:rsidR="00B255DC">
        <w:rPr>
          <w:rtl/>
        </w:rPr>
        <w:t>البحراني</w:t>
      </w:r>
      <w:r w:rsidR="00BC4282">
        <w:rPr>
          <w:rtl/>
        </w:rPr>
        <w:t xml:space="preserve"> </w:t>
      </w:r>
      <w:r w:rsidR="00B255DC">
        <w:rPr>
          <w:rtl/>
        </w:rPr>
        <w:t>(المحدِّث)</w:t>
      </w:r>
      <w:r w:rsidR="00774210">
        <w:rPr>
          <w:rtl/>
        </w:rPr>
        <w:t xml:space="preserve"> ،</w:t>
      </w:r>
      <w:r w:rsidR="00424402">
        <w:rPr>
          <w:rtl/>
        </w:rPr>
        <w:t xml:space="preserve"> </w:t>
      </w:r>
      <w:r w:rsidR="00B255DC">
        <w:rPr>
          <w:rtl/>
        </w:rPr>
        <w:t>الشيخ يوسف</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محمّد بحر العلوم</w:t>
      </w:r>
      <w:r w:rsidR="00774210">
        <w:rPr>
          <w:rtl/>
        </w:rPr>
        <w:t xml:space="preserve"> ،</w:t>
      </w:r>
      <w:r w:rsidR="00424402">
        <w:rPr>
          <w:rtl/>
        </w:rPr>
        <w:t xml:space="preserve"> </w:t>
      </w:r>
      <w:r w:rsidR="00B255DC">
        <w:rPr>
          <w:rtl/>
        </w:rPr>
        <w:t>المنامة</w:t>
      </w:r>
      <w:r w:rsidR="00774210">
        <w:rPr>
          <w:rtl/>
        </w:rPr>
        <w:t xml:space="preserve"> :</w:t>
      </w:r>
      <w:r w:rsidR="00424402">
        <w:rPr>
          <w:rtl/>
        </w:rPr>
        <w:t xml:space="preserve"> </w:t>
      </w:r>
      <w:r w:rsidR="00B255DC">
        <w:rPr>
          <w:rtl/>
        </w:rPr>
        <w:t>مكتبة فخراوي</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2008م.</w:t>
      </w:r>
    </w:p>
    <w:p w14:paraId="6A422C58" w14:textId="77777777" w:rsidR="00424402" w:rsidRDefault="00317064" w:rsidP="00B255DC">
      <w:pPr>
        <w:rPr>
          <w:rtl/>
        </w:rPr>
      </w:pPr>
      <w:r>
        <w:rPr>
          <w:rFonts w:hint="cs"/>
          <w:rtl/>
        </w:rPr>
        <w:t>23</w:t>
      </w:r>
      <w:r w:rsidR="00774210">
        <w:rPr>
          <w:rFonts w:hint="cs"/>
          <w:rtl/>
        </w:rPr>
        <w:t xml:space="preserve"> ـ </w:t>
      </w:r>
      <w:r w:rsidR="00B255DC" w:rsidRPr="00317064">
        <w:rPr>
          <w:rStyle w:val="rfdBold2"/>
          <w:rFonts w:hint="eastAsia"/>
          <w:rtl/>
        </w:rPr>
        <w:t>المدراس</w:t>
      </w:r>
      <w:r w:rsidR="00B255DC" w:rsidRPr="00317064">
        <w:rPr>
          <w:rStyle w:val="rfdBold2"/>
          <w:rtl/>
        </w:rPr>
        <w:t xml:space="preserve"> العلمية في البحرين</w:t>
      </w:r>
      <w:r w:rsidR="00774210">
        <w:rPr>
          <w:rtl/>
        </w:rPr>
        <w:t xml:space="preserve"> :</w:t>
      </w:r>
      <w:r w:rsidR="00424402">
        <w:rPr>
          <w:rtl/>
        </w:rPr>
        <w:t xml:space="preserve"> </w:t>
      </w:r>
      <w:r w:rsidR="00B255DC">
        <w:rPr>
          <w:rtl/>
        </w:rPr>
        <w:t>آل مكباس</w:t>
      </w:r>
      <w:r w:rsidR="00774210">
        <w:rPr>
          <w:rtl/>
        </w:rPr>
        <w:t xml:space="preserve"> ،</w:t>
      </w:r>
      <w:r w:rsidR="00424402">
        <w:rPr>
          <w:rtl/>
        </w:rPr>
        <w:t xml:space="preserve"> </w:t>
      </w:r>
      <w:r w:rsidR="00B255DC">
        <w:rPr>
          <w:rtl/>
        </w:rPr>
        <w:t>الشيخ محمّد عيسى</w:t>
      </w:r>
      <w:r w:rsidR="00774210">
        <w:rPr>
          <w:rtl/>
        </w:rPr>
        <w:t xml:space="preserve"> ،</w:t>
      </w:r>
      <w:r w:rsidR="00424402">
        <w:rPr>
          <w:rtl/>
        </w:rPr>
        <w:t xml:space="preserve"> </w:t>
      </w:r>
      <w:r w:rsidR="00B255DC">
        <w:rPr>
          <w:rtl/>
        </w:rPr>
        <w:t>مركز ابن ميثم البحراني للدراسات والبحوث</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2016م.</w:t>
      </w:r>
    </w:p>
    <w:p w14:paraId="07AC20C9" w14:textId="77777777" w:rsidR="00B255DC" w:rsidRDefault="00317064" w:rsidP="00B255DC">
      <w:pPr>
        <w:rPr>
          <w:rtl/>
        </w:rPr>
      </w:pPr>
      <w:r>
        <w:rPr>
          <w:rFonts w:hint="cs"/>
          <w:rtl/>
        </w:rPr>
        <w:t>24</w:t>
      </w:r>
      <w:r w:rsidR="00774210">
        <w:rPr>
          <w:rFonts w:hint="cs"/>
          <w:rtl/>
        </w:rPr>
        <w:t xml:space="preserve"> ـ </w:t>
      </w:r>
      <w:r w:rsidR="00B255DC" w:rsidRPr="00317064">
        <w:rPr>
          <w:rStyle w:val="rfdBold2"/>
          <w:rFonts w:hint="eastAsia"/>
          <w:rtl/>
        </w:rPr>
        <w:t>موسوعة</w:t>
      </w:r>
      <w:r w:rsidR="00B255DC" w:rsidRPr="00317064">
        <w:rPr>
          <w:rStyle w:val="rfdBold2"/>
          <w:rtl/>
        </w:rPr>
        <w:t xml:space="preserve"> شعراء البحرين</w:t>
      </w:r>
      <w:r w:rsidR="00774210">
        <w:rPr>
          <w:rtl/>
        </w:rPr>
        <w:t xml:space="preserve"> :</w:t>
      </w:r>
      <w:r w:rsidR="00424402">
        <w:rPr>
          <w:rtl/>
        </w:rPr>
        <w:t xml:space="preserve"> </w:t>
      </w:r>
      <w:r w:rsidR="00B255DC">
        <w:rPr>
          <w:rtl/>
        </w:rPr>
        <w:t>آل مكباس</w:t>
      </w:r>
      <w:r w:rsidR="00774210">
        <w:rPr>
          <w:rtl/>
        </w:rPr>
        <w:t xml:space="preserve"> ،</w:t>
      </w:r>
      <w:r w:rsidR="00424402">
        <w:rPr>
          <w:rtl/>
        </w:rPr>
        <w:t xml:space="preserve"> </w:t>
      </w:r>
      <w:r w:rsidR="00B255DC">
        <w:rPr>
          <w:rtl/>
        </w:rPr>
        <w:t>الشيخ محمّد عيسى</w:t>
      </w:r>
      <w:r w:rsidR="00774210">
        <w:rPr>
          <w:rtl/>
        </w:rPr>
        <w:t xml:space="preserve"> ،</w:t>
      </w:r>
      <w:r w:rsidR="00424402">
        <w:rPr>
          <w:rtl/>
        </w:rPr>
        <w:t xml:space="preserve"> </w:t>
      </w:r>
      <w:r w:rsidR="00B255DC">
        <w:rPr>
          <w:rtl/>
        </w:rPr>
        <w:t>ط1</w:t>
      </w:r>
      <w:r w:rsidR="00774210">
        <w:rPr>
          <w:rtl/>
        </w:rPr>
        <w:t xml:space="preserve"> ،</w:t>
      </w:r>
      <w:r w:rsidR="00424402">
        <w:rPr>
          <w:rtl/>
        </w:rPr>
        <w:t xml:space="preserve"> </w:t>
      </w:r>
      <w:r w:rsidR="00B255DC">
        <w:rPr>
          <w:rtl/>
        </w:rPr>
        <w:t>141</w:t>
      </w:r>
      <w:r w:rsidR="00DE5467">
        <w:rPr>
          <w:rtl/>
        </w:rPr>
        <w:t>8 ه</w:t>
      </w:r>
      <w:r w:rsidR="00B255DC">
        <w:rPr>
          <w:rtl/>
        </w:rPr>
        <w:t>ـ.</w:t>
      </w:r>
    </w:p>
    <w:p w14:paraId="71727950" w14:textId="77777777" w:rsidR="00B255DC" w:rsidRDefault="00317064" w:rsidP="00B255DC">
      <w:pPr>
        <w:rPr>
          <w:rtl/>
        </w:rPr>
      </w:pPr>
      <w:r>
        <w:rPr>
          <w:rFonts w:hint="cs"/>
          <w:rtl/>
        </w:rPr>
        <w:t>25</w:t>
      </w:r>
      <w:r w:rsidR="00774210">
        <w:rPr>
          <w:rFonts w:hint="cs"/>
          <w:rtl/>
        </w:rPr>
        <w:t xml:space="preserve"> ـ </w:t>
      </w:r>
      <w:r w:rsidR="00B255DC" w:rsidRPr="00317064">
        <w:rPr>
          <w:rStyle w:val="rfdBold2"/>
          <w:rFonts w:hint="eastAsia"/>
          <w:rtl/>
        </w:rPr>
        <w:t>موسوعة</w:t>
      </w:r>
      <w:r w:rsidR="00B255DC" w:rsidRPr="00317064">
        <w:rPr>
          <w:rStyle w:val="rfdBold2"/>
          <w:rtl/>
        </w:rPr>
        <w:t xml:space="preserve"> طبقات الفقهاء</w:t>
      </w:r>
      <w:r w:rsidR="00774210">
        <w:rPr>
          <w:rtl/>
        </w:rPr>
        <w:t xml:space="preserve"> :</w:t>
      </w:r>
      <w:r w:rsidR="00424402">
        <w:rPr>
          <w:rtl/>
        </w:rPr>
        <w:t xml:space="preserve"> </w:t>
      </w:r>
      <w:r w:rsidR="00B255DC">
        <w:rPr>
          <w:rtl/>
        </w:rPr>
        <w:t>السبحاني</w:t>
      </w:r>
      <w:r w:rsidR="00774210">
        <w:rPr>
          <w:rtl/>
        </w:rPr>
        <w:t xml:space="preserve"> ،</w:t>
      </w:r>
      <w:r w:rsidR="00424402">
        <w:rPr>
          <w:rtl/>
        </w:rPr>
        <w:t xml:space="preserve"> </w:t>
      </w:r>
      <w:r w:rsidR="00B255DC">
        <w:rPr>
          <w:rtl/>
        </w:rPr>
        <w:t>الشيخ جعفر</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مؤسّسة الإمام الصادق</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sidR="00B255DC">
        <w:rPr>
          <w:rtl/>
        </w:rPr>
        <w:t>ط1</w:t>
      </w:r>
      <w:r w:rsidR="00774210">
        <w:rPr>
          <w:rtl/>
        </w:rPr>
        <w:t xml:space="preserve"> ،</w:t>
      </w:r>
      <w:r w:rsidR="00424402">
        <w:rPr>
          <w:rtl/>
        </w:rPr>
        <w:t xml:space="preserve"> </w:t>
      </w:r>
      <w:r w:rsidR="00B255DC">
        <w:rPr>
          <w:rtl/>
        </w:rPr>
        <w:t>142</w:t>
      </w:r>
      <w:r w:rsidR="00DE5467">
        <w:rPr>
          <w:rtl/>
        </w:rPr>
        <w:t>0 ه</w:t>
      </w:r>
      <w:r w:rsidR="00B255DC">
        <w:rPr>
          <w:rtl/>
        </w:rPr>
        <w:t>ـ.</w:t>
      </w:r>
    </w:p>
    <w:p w14:paraId="4FA4D80A" w14:textId="77777777" w:rsidR="00424402" w:rsidRDefault="00B255DC" w:rsidP="00317064">
      <w:pPr>
        <w:pStyle w:val="rfdBold1"/>
        <w:rPr>
          <w:rtl/>
        </w:rPr>
      </w:pPr>
      <w:r>
        <w:rPr>
          <w:rFonts w:hint="eastAsia"/>
          <w:rtl/>
        </w:rPr>
        <w:t>المجلات</w:t>
      </w:r>
      <w:r>
        <w:rPr>
          <w:rtl/>
        </w:rPr>
        <w:t xml:space="preserve"> العلمية والمواقع الإلكترونية</w:t>
      </w:r>
      <w:r w:rsidR="00774210">
        <w:rPr>
          <w:rtl/>
        </w:rPr>
        <w:t xml:space="preserve"> :</w:t>
      </w:r>
    </w:p>
    <w:p w14:paraId="0200D9B8" w14:textId="77777777" w:rsidR="00424402" w:rsidRDefault="00317064" w:rsidP="00B255DC">
      <w:pPr>
        <w:rPr>
          <w:rtl/>
        </w:rPr>
      </w:pPr>
      <w:r>
        <w:rPr>
          <w:rFonts w:hint="cs"/>
          <w:rtl/>
        </w:rPr>
        <w:t>1</w:t>
      </w:r>
      <w:r w:rsidR="00774210">
        <w:rPr>
          <w:rFonts w:hint="cs"/>
          <w:rtl/>
        </w:rPr>
        <w:t xml:space="preserve"> ـ </w:t>
      </w:r>
      <w:r w:rsidR="00B255DC">
        <w:rPr>
          <w:rtl/>
        </w:rPr>
        <w:t>(</w:t>
      </w:r>
      <w:r w:rsidR="00B255DC" w:rsidRPr="00317064">
        <w:rPr>
          <w:rStyle w:val="rfdBold2"/>
          <w:rtl/>
        </w:rPr>
        <w:t>سِفر أضاء في سماء الهند)</w:t>
      </w:r>
      <w:r w:rsidR="00BC4282" w:rsidRPr="00317064">
        <w:rPr>
          <w:rStyle w:val="rfdBold2"/>
          <w:rtl/>
        </w:rPr>
        <w:t xml:space="preserve"> </w:t>
      </w:r>
      <w:r w:rsidR="00B255DC" w:rsidRPr="00317064">
        <w:rPr>
          <w:rStyle w:val="rfdBold2"/>
          <w:rtl/>
        </w:rPr>
        <w:t>صحيفة الوسط البحرينية</w:t>
      </w:r>
      <w:r w:rsidR="00774210">
        <w:rPr>
          <w:rtl/>
        </w:rPr>
        <w:t xml:space="preserve"> :</w:t>
      </w:r>
      <w:r w:rsidR="00424402">
        <w:rPr>
          <w:rtl/>
        </w:rPr>
        <w:t xml:space="preserve"> </w:t>
      </w:r>
      <w:r w:rsidR="00B255DC">
        <w:rPr>
          <w:rtl/>
        </w:rPr>
        <w:t>الصفّار</w:t>
      </w:r>
      <w:r w:rsidR="00774210">
        <w:rPr>
          <w:rtl/>
        </w:rPr>
        <w:t xml:space="preserve"> ،</w:t>
      </w:r>
      <w:r w:rsidR="00424402">
        <w:rPr>
          <w:rtl/>
        </w:rPr>
        <w:t xml:space="preserve"> </w:t>
      </w:r>
      <w:r w:rsidR="00B255DC">
        <w:rPr>
          <w:rtl/>
        </w:rPr>
        <w:t>محمّد طاهر</w:t>
      </w:r>
      <w:r w:rsidR="00774210">
        <w:rPr>
          <w:rtl/>
        </w:rPr>
        <w:t xml:space="preserve"> ،</w:t>
      </w:r>
      <w:r w:rsidR="00424402">
        <w:rPr>
          <w:rtl/>
        </w:rPr>
        <w:t xml:space="preserve"> </w:t>
      </w:r>
      <w:r w:rsidR="00B255DC">
        <w:rPr>
          <w:rtl/>
        </w:rPr>
        <w:t>سلطنة كلكندة الشيعية</w:t>
      </w:r>
      <w:r w:rsidR="00424402">
        <w:rPr>
          <w:rtl/>
        </w:rPr>
        <w:t xml:space="preserve"> ..</w:t>
      </w:r>
      <w:r w:rsidR="00B255DC">
        <w:rPr>
          <w:rtl/>
        </w:rPr>
        <w:t>.العدد</w:t>
      </w:r>
      <w:r w:rsidR="00774210">
        <w:rPr>
          <w:rtl/>
        </w:rPr>
        <w:t xml:space="preserve"> :</w:t>
      </w:r>
      <w:r w:rsidR="00424402">
        <w:rPr>
          <w:rtl/>
        </w:rPr>
        <w:t xml:space="preserve"> </w:t>
      </w:r>
      <w:r w:rsidR="00B255DC">
        <w:rPr>
          <w:rtl/>
        </w:rPr>
        <w:t xml:space="preserve">(4276) </w:t>
      </w:r>
      <w:r w:rsidR="00E55801">
        <w:rPr>
          <w:rtl/>
        </w:rPr>
        <w:t>و (</w:t>
      </w:r>
      <w:r w:rsidR="00B255DC">
        <w:rPr>
          <w:rtl/>
        </w:rPr>
        <w:t>4770)</w:t>
      </w:r>
      <w:r w:rsidR="00774210">
        <w:rPr>
          <w:rtl/>
        </w:rPr>
        <w:t xml:space="preserve"> ،</w:t>
      </w:r>
      <w:r w:rsidR="00424402">
        <w:rPr>
          <w:rtl/>
        </w:rPr>
        <w:t xml:space="preserve"> </w:t>
      </w:r>
      <w:r w:rsidR="00B255DC">
        <w:rPr>
          <w:rtl/>
        </w:rPr>
        <w:t>علىٰ الإنترنت</w:t>
      </w:r>
      <w:r w:rsidR="00774210">
        <w:rPr>
          <w:rtl/>
        </w:rPr>
        <w:t xml:space="preserve"> :</w:t>
      </w:r>
    </w:p>
    <w:p w14:paraId="75AD1266" w14:textId="77777777" w:rsidR="00B255DC" w:rsidRDefault="00B255DC" w:rsidP="00B255DC">
      <w:pPr>
        <w:rPr>
          <w:rtl/>
        </w:rPr>
      </w:pPr>
      <w:r>
        <w:t>https</w:t>
      </w:r>
      <w:r w:rsidR="00774210">
        <w:t xml:space="preserve"> : </w:t>
      </w:r>
      <w:r>
        <w:t>//annabaa.org/arabic/historic/9305</w:t>
      </w:r>
      <w:r w:rsidR="00774210">
        <w:rPr>
          <w:rtl/>
        </w:rPr>
        <w:t xml:space="preserve"> ،</w:t>
      </w:r>
      <w:r w:rsidR="00424402">
        <w:rPr>
          <w:rtl/>
        </w:rPr>
        <w:t xml:space="preserve"> </w:t>
      </w:r>
      <w:r>
        <w:rPr>
          <w:rtl/>
        </w:rPr>
        <w:t>بتاريخ</w:t>
      </w:r>
      <w:r w:rsidR="00774210">
        <w:rPr>
          <w:rtl/>
        </w:rPr>
        <w:t xml:space="preserve"> :</w:t>
      </w:r>
      <w:r w:rsidR="00424402">
        <w:rPr>
          <w:rtl/>
        </w:rPr>
        <w:t xml:space="preserve"> </w:t>
      </w:r>
      <w:r>
        <w:rPr>
          <w:rtl/>
        </w:rPr>
        <w:t>16/10/2020م.</w:t>
      </w:r>
    </w:p>
    <w:p w14:paraId="0BA7D9DB" w14:textId="77777777" w:rsidR="00B255DC" w:rsidRDefault="00317064" w:rsidP="00B255DC">
      <w:pPr>
        <w:rPr>
          <w:rtl/>
        </w:rPr>
      </w:pPr>
      <w:r>
        <w:rPr>
          <w:rFonts w:hint="cs"/>
          <w:rtl/>
        </w:rPr>
        <w:t>2</w:t>
      </w:r>
      <w:r w:rsidR="00774210">
        <w:rPr>
          <w:rFonts w:hint="cs"/>
          <w:rtl/>
        </w:rPr>
        <w:t xml:space="preserve"> ـ </w:t>
      </w:r>
      <w:r w:rsidR="00B255DC">
        <w:rPr>
          <w:rtl/>
        </w:rPr>
        <w:t>(</w:t>
      </w:r>
      <w:r w:rsidR="00B255DC" w:rsidRPr="00317064">
        <w:rPr>
          <w:rStyle w:val="rfdBold2"/>
          <w:rtl/>
        </w:rPr>
        <w:t>السيّد ماجد البحراني</w:t>
      </w:r>
      <w:r w:rsidR="00424402">
        <w:rPr>
          <w:rStyle w:val="rfdBold2"/>
          <w:rtl/>
        </w:rPr>
        <w:t xml:space="preserve"> ..</w:t>
      </w:r>
      <w:r w:rsidR="00B255DC" w:rsidRPr="00317064">
        <w:rPr>
          <w:rStyle w:val="rfdBold2"/>
          <w:rtl/>
        </w:rPr>
        <w:t>. السيرة والمسيرة)</w:t>
      </w:r>
      <w:r w:rsidR="00BC4282" w:rsidRPr="00317064">
        <w:rPr>
          <w:rStyle w:val="rfdBold2"/>
          <w:rtl/>
        </w:rPr>
        <w:t xml:space="preserve"> </w:t>
      </w:r>
      <w:r w:rsidR="00B255DC" w:rsidRPr="00317064">
        <w:rPr>
          <w:rStyle w:val="rfdBold2"/>
          <w:rtl/>
        </w:rPr>
        <w:t>مجلّة لؤلؤة البحرين</w:t>
      </w:r>
      <w:r w:rsidR="00774210">
        <w:rPr>
          <w:rtl/>
        </w:rPr>
        <w:t xml:space="preserve"> :</w:t>
      </w:r>
      <w:r w:rsidR="00424402">
        <w:rPr>
          <w:rtl/>
        </w:rPr>
        <w:t xml:space="preserve"> </w:t>
      </w:r>
      <w:r w:rsidR="00B255DC">
        <w:rPr>
          <w:rtl/>
        </w:rPr>
        <w:t>الموسى</w:t>
      </w:r>
      <w:r w:rsidR="00774210">
        <w:rPr>
          <w:rtl/>
        </w:rPr>
        <w:t xml:space="preserve"> ،</w:t>
      </w:r>
      <w:r w:rsidR="00424402">
        <w:rPr>
          <w:rtl/>
        </w:rPr>
        <w:t xml:space="preserve"> </w:t>
      </w:r>
      <w:r w:rsidR="00B255DC">
        <w:rPr>
          <w:rtl/>
        </w:rPr>
        <w:t>السيّد علي بن باقر</w:t>
      </w:r>
      <w:r w:rsidR="00774210">
        <w:rPr>
          <w:rtl/>
        </w:rPr>
        <w:t xml:space="preserve"> ،</w:t>
      </w:r>
      <w:r w:rsidR="00424402">
        <w:rPr>
          <w:rtl/>
        </w:rPr>
        <w:t xml:space="preserve"> </w:t>
      </w:r>
      <w:r w:rsidR="00B255DC">
        <w:rPr>
          <w:rtl/>
        </w:rPr>
        <w:t>العدد</w:t>
      </w:r>
      <w:r w:rsidR="00774210">
        <w:rPr>
          <w:rtl/>
        </w:rPr>
        <w:t xml:space="preserve"> :</w:t>
      </w:r>
      <w:r w:rsidR="00424402">
        <w:rPr>
          <w:rtl/>
        </w:rPr>
        <w:t xml:space="preserve"> </w:t>
      </w:r>
      <w:r w:rsidR="00B255DC">
        <w:rPr>
          <w:rtl/>
        </w:rPr>
        <w:t>(2)</w:t>
      </w:r>
      <w:r w:rsidR="00BC4282">
        <w:rPr>
          <w:rtl/>
        </w:rPr>
        <w:t xml:space="preserve"> </w:t>
      </w:r>
      <w:r w:rsidR="00B255DC">
        <w:rPr>
          <w:rtl/>
        </w:rPr>
        <w:t>2016م</w:t>
      </w:r>
      <w:r w:rsidR="00774210">
        <w:rPr>
          <w:rtl/>
        </w:rPr>
        <w:t xml:space="preserve"> ،</w:t>
      </w:r>
      <w:r w:rsidR="00424402">
        <w:rPr>
          <w:rtl/>
        </w:rPr>
        <w:t xml:space="preserve"> </w:t>
      </w:r>
      <w:r w:rsidR="00B255DC">
        <w:rPr>
          <w:rtl/>
        </w:rPr>
        <w:t>ص</w:t>
      </w:r>
      <w:r w:rsidR="00424402">
        <w:rPr>
          <w:rtl/>
        </w:rPr>
        <w:t xml:space="preserve">9 </w:t>
      </w:r>
      <w:r w:rsidR="00DE5467">
        <w:rPr>
          <w:rtl/>
        </w:rPr>
        <w:t>ـ 3</w:t>
      </w:r>
      <w:r w:rsidR="00B255DC">
        <w:rPr>
          <w:rtl/>
        </w:rPr>
        <w:t>9.</w:t>
      </w:r>
    </w:p>
    <w:p w14:paraId="415D6845" w14:textId="77777777" w:rsidR="00424402" w:rsidRDefault="00DE5467" w:rsidP="009F289F">
      <w:pPr>
        <w:pStyle w:val="Heading1Center"/>
        <w:rPr>
          <w:rtl/>
        </w:rPr>
      </w:pPr>
      <w:r>
        <w:rPr>
          <w:rtl/>
        </w:rPr>
        <w:br w:type="page"/>
      </w:r>
      <w:r w:rsidR="00B255DC">
        <w:rPr>
          <w:rFonts w:hint="eastAsia"/>
          <w:rtl/>
        </w:rPr>
        <w:lastRenderedPageBreak/>
        <w:t>كتاب</w:t>
      </w:r>
      <w:r w:rsidR="00774210">
        <w:rPr>
          <w:rtl/>
        </w:rPr>
        <w:t xml:space="preserve"> :</w:t>
      </w:r>
      <w:r w:rsidR="00424402">
        <w:rPr>
          <w:rtl/>
        </w:rPr>
        <w:t xml:space="preserve"> </w:t>
      </w:r>
      <w:r w:rsidR="00B255DC">
        <w:rPr>
          <w:rtl/>
        </w:rPr>
        <w:t>(رياض السالكين في شرح صحيفة سيّد الساجدين)</w:t>
      </w:r>
    </w:p>
    <w:p w14:paraId="3776045F" w14:textId="77777777" w:rsidR="00424402" w:rsidRDefault="00B255DC" w:rsidP="009F289F">
      <w:pPr>
        <w:pStyle w:val="rfdCenterBold1"/>
        <w:rPr>
          <w:rtl/>
        </w:rPr>
      </w:pPr>
      <w:r>
        <w:rPr>
          <w:rFonts w:hint="eastAsia"/>
          <w:rtl/>
        </w:rPr>
        <w:t>للسيّد</w:t>
      </w:r>
      <w:r>
        <w:rPr>
          <w:rtl/>
        </w:rPr>
        <w:t xml:space="preserve"> علي خان المدني</w:t>
      </w:r>
    </w:p>
    <w:p w14:paraId="45927A2B" w14:textId="77777777" w:rsidR="00B255DC" w:rsidRDefault="00B255DC" w:rsidP="009F289F">
      <w:pPr>
        <w:pStyle w:val="rfdCenterBold1"/>
        <w:rPr>
          <w:rtl/>
        </w:rPr>
      </w:pPr>
      <w:r>
        <w:rPr>
          <w:rtl/>
        </w:rPr>
        <w:t>(عرض وتحليل)</w:t>
      </w:r>
    </w:p>
    <w:p w14:paraId="1F658C4E" w14:textId="77777777" w:rsidR="00B255DC" w:rsidRDefault="00317064" w:rsidP="00317064">
      <w:pPr>
        <w:pStyle w:val="rfdLeftBold"/>
        <w:rPr>
          <w:rtl/>
          <w:lang w:bidi="ar-IQ"/>
        </w:rPr>
      </w:pPr>
      <w:r>
        <w:rPr>
          <w:rFonts w:hint="cs"/>
          <w:rtl/>
          <w:lang w:bidi="ar-IQ"/>
        </w:rPr>
        <w:t>د.عادل عبّاس النصراوي</w:t>
      </w:r>
    </w:p>
    <w:p w14:paraId="15C44728" w14:textId="77777777" w:rsidR="00317064" w:rsidRDefault="00317064" w:rsidP="009F289F">
      <w:pPr>
        <w:pStyle w:val="rfdCenterBold1"/>
        <w:rPr>
          <w:rtl/>
        </w:rPr>
      </w:pPr>
      <w:r>
        <w:rPr>
          <w:rFonts w:hint="cs"/>
          <w:rtl/>
        </w:rPr>
        <w:t>بسم الله الرحمن الرحيم</w:t>
      </w:r>
    </w:p>
    <w:p w14:paraId="25EA9390" w14:textId="77777777" w:rsidR="00424402" w:rsidRDefault="00B255DC" w:rsidP="00317064">
      <w:pPr>
        <w:pStyle w:val="rfdBold1"/>
        <w:rPr>
          <w:rtl/>
        </w:rPr>
      </w:pPr>
      <w:r>
        <w:rPr>
          <w:rFonts w:hint="eastAsia"/>
          <w:rtl/>
        </w:rPr>
        <w:t>رياض</w:t>
      </w:r>
      <w:r>
        <w:rPr>
          <w:rtl/>
        </w:rPr>
        <w:t xml:space="preserve"> السالكين في شرح صحيفة سيّد الساجدين</w:t>
      </w:r>
      <w:r w:rsidR="00774210">
        <w:rPr>
          <w:rtl/>
        </w:rPr>
        <w:t xml:space="preserve"> :</w:t>
      </w:r>
    </w:p>
    <w:p w14:paraId="332BC079" w14:textId="77777777" w:rsidR="00424402" w:rsidRDefault="00B255DC" w:rsidP="00B255DC">
      <w:pPr>
        <w:rPr>
          <w:rtl/>
        </w:rPr>
      </w:pPr>
      <w:r w:rsidRPr="00317064">
        <w:rPr>
          <w:rStyle w:val="rfdBold2"/>
          <w:rFonts w:hint="eastAsia"/>
          <w:rtl/>
        </w:rPr>
        <w:t>الصحيفة</w:t>
      </w:r>
      <w:r w:rsidRPr="00317064">
        <w:rPr>
          <w:rStyle w:val="rfdBold2"/>
          <w:rtl/>
        </w:rPr>
        <w:t xml:space="preserve"> السجّادية</w:t>
      </w:r>
      <w:r>
        <w:rPr>
          <w:rtl/>
        </w:rPr>
        <w:t xml:space="preserve"> مجموعة من الروضات يعبقُ منها أريج التوجّه إلىٰ الله سبحانه والانقياد له عن بصيرة</w:t>
      </w:r>
      <w:r w:rsidR="00774210">
        <w:rPr>
          <w:rtl/>
        </w:rPr>
        <w:t xml:space="preserve"> ،</w:t>
      </w:r>
      <w:r w:rsidR="00424402">
        <w:rPr>
          <w:rtl/>
        </w:rPr>
        <w:t xml:space="preserve"> </w:t>
      </w:r>
      <w:r>
        <w:rPr>
          <w:rtl/>
        </w:rPr>
        <w:t>دعا بها إمامنا علي بن الحسين</w:t>
      </w:r>
      <w:r w:rsidR="00BC4282">
        <w:rPr>
          <w:rtl/>
        </w:rPr>
        <w:t xml:space="preserve"> </w:t>
      </w:r>
      <w:r w:rsidR="00A716DC" w:rsidRPr="00A716DC">
        <w:rPr>
          <w:rStyle w:val="rfdAlaem"/>
          <w:rtl/>
        </w:rPr>
        <w:t>عليه‌السلام</w:t>
      </w:r>
      <w:r w:rsidR="00424402">
        <w:rPr>
          <w:rStyle w:val="rfdAlaem"/>
          <w:rtl/>
        </w:rPr>
        <w:t xml:space="preserve"> </w:t>
      </w:r>
      <w:r>
        <w:rPr>
          <w:rtl/>
        </w:rPr>
        <w:t>ربّه متهجِّداً ومناجياً</w:t>
      </w:r>
      <w:r w:rsidR="00774210">
        <w:rPr>
          <w:rtl/>
        </w:rPr>
        <w:t xml:space="preserve"> ،</w:t>
      </w:r>
      <w:r w:rsidR="00424402">
        <w:rPr>
          <w:rtl/>
        </w:rPr>
        <w:t xml:space="preserve"> </w:t>
      </w:r>
      <w:r>
        <w:rPr>
          <w:rtl/>
        </w:rPr>
        <w:t>خوفاً منه وطمعاً به تعالىٰ</w:t>
      </w:r>
      <w:r w:rsidR="00774210">
        <w:rPr>
          <w:rtl/>
        </w:rPr>
        <w:t xml:space="preserve"> ،</w:t>
      </w:r>
      <w:r w:rsidR="00424402">
        <w:rPr>
          <w:rtl/>
        </w:rPr>
        <w:t xml:space="preserve"> </w:t>
      </w:r>
      <w:r>
        <w:rPr>
          <w:rtl/>
        </w:rPr>
        <w:t>وقد بلغت ستّاً وخمسين روضة</w:t>
      </w:r>
      <w:r w:rsidR="00774210">
        <w:rPr>
          <w:rtl/>
        </w:rPr>
        <w:t xml:space="preserve"> ،</w:t>
      </w:r>
      <w:r w:rsidR="00424402">
        <w:rPr>
          <w:rtl/>
        </w:rPr>
        <w:t xml:space="preserve"> </w:t>
      </w:r>
      <w:r>
        <w:rPr>
          <w:rtl/>
        </w:rPr>
        <w:t>سقط منها الروضتان الخامسة والخم</w:t>
      </w:r>
      <w:r>
        <w:rPr>
          <w:rFonts w:hint="eastAsia"/>
          <w:rtl/>
        </w:rPr>
        <w:t>سون</w:t>
      </w:r>
      <w:r>
        <w:rPr>
          <w:rtl/>
        </w:rPr>
        <w:t xml:space="preserve"> والسادسة والخمسون وفيهما دعاؤه للضرورة</w:t>
      </w:r>
      <w:r w:rsidR="00774210">
        <w:rPr>
          <w:rtl/>
        </w:rPr>
        <w:t xml:space="preserve"> ،</w:t>
      </w:r>
      <w:r w:rsidR="00424402">
        <w:rPr>
          <w:rtl/>
        </w:rPr>
        <w:t xml:space="preserve"> </w:t>
      </w:r>
      <w:r>
        <w:rPr>
          <w:rtl/>
        </w:rPr>
        <w:t>ودعاؤه عند اليقظة</w:t>
      </w:r>
      <w:r w:rsidR="00774210">
        <w:rPr>
          <w:rtl/>
        </w:rPr>
        <w:t xml:space="preserve"> ،</w:t>
      </w:r>
      <w:r w:rsidR="00424402">
        <w:rPr>
          <w:rtl/>
        </w:rPr>
        <w:t xml:space="preserve"> </w:t>
      </w:r>
      <w:r>
        <w:rPr>
          <w:rtl/>
        </w:rPr>
        <w:t>لذا لم يُروَيا في الصحيفة</w:t>
      </w:r>
      <w:r w:rsidR="00774210">
        <w:rPr>
          <w:rtl/>
        </w:rPr>
        <w:t xml:space="preserve"> ،</w:t>
      </w:r>
      <w:r w:rsidR="00424402">
        <w:rPr>
          <w:rtl/>
        </w:rPr>
        <w:t xml:space="preserve"> </w:t>
      </w:r>
      <w:r>
        <w:rPr>
          <w:rtl/>
        </w:rPr>
        <w:t>وقد نهج السيّد ابن معصوم المدني منهجَ الشيخِ البهائي (ت 103</w:t>
      </w:r>
      <w:r w:rsidR="00DE5467">
        <w:rPr>
          <w:rtl/>
        </w:rPr>
        <w:t>1 ه</w:t>
      </w:r>
      <w:r>
        <w:rPr>
          <w:rtl/>
        </w:rPr>
        <w:t xml:space="preserve">ـ) في شرحه </w:t>
      </w:r>
      <w:r w:rsidRPr="00317064">
        <w:rPr>
          <w:rStyle w:val="rfdBold2"/>
          <w:rtl/>
        </w:rPr>
        <w:t>للصحيفة</w:t>
      </w:r>
      <w:r>
        <w:rPr>
          <w:rtl/>
        </w:rPr>
        <w:t xml:space="preserve"> ذاتها التي سمّاها</w:t>
      </w:r>
      <w:r w:rsidR="00774210">
        <w:rPr>
          <w:rtl/>
        </w:rPr>
        <w:t xml:space="preserve"> :</w:t>
      </w:r>
      <w:r w:rsidR="00424402">
        <w:rPr>
          <w:rtl/>
        </w:rPr>
        <w:t xml:space="preserve"> </w:t>
      </w:r>
      <w:r>
        <w:rPr>
          <w:rtl/>
        </w:rPr>
        <w:t>(</w:t>
      </w:r>
      <w:r w:rsidRPr="00317064">
        <w:rPr>
          <w:rStyle w:val="rfdBold2"/>
          <w:rtl/>
        </w:rPr>
        <w:t>حدائق الصالحين</w:t>
      </w:r>
      <w:r>
        <w:rPr>
          <w:rtl/>
        </w:rPr>
        <w:t>) فأخذ منها دلالة الاسم فوسمه بـ</w:t>
      </w:r>
      <w:r w:rsidR="00774210">
        <w:rPr>
          <w:rtl/>
        </w:rPr>
        <w:t xml:space="preserve"> :</w:t>
      </w:r>
      <w:r w:rsidR="00424402">
        <w:rPr>
          <w:rtl/>
        </w:rPr>
        <w:t xml:space="preserve"> </w:t>
      </w:r>
      <w:r>
        <w:rPr>
          <w:rtl/>
        </w:rPr>
        <w:t>(</w:t>
      </w:r>
      <w:r w:rsidRPr="00317064">
        <w:rPr>
          <w:rStyle w:val="rfdBold2"/>
          <w:rtl/>
        </w:rPr>
        <w:t>رياض السالكين</w:t>
      </w:r>
      <w:r>
        <w:rPr>
          <w:rtl/>
        </w:rPr>
        <w:t>)</w:t>
      </w:r>
      <w:r w:rsidR="00774210">
        <w:rPr>
          <w:rtl/>
        </w:rPr>
        <w:t xml:space="preserve"> ،</w:t>
      </w:r>
      <w:r w:rsidR="00424402">
        <w:rPr>
          <w:rtl/>
        </w:rPr>
        <w:t xml:space="preserve"> </w:t>
      </w:r>
      <w:r>
        <w:rPr>
          <w:rFonts w:hint="eastAsia"/>
          <w:rtl/>
        </w:rPr>
        <w:t>وهو</w:t>
      </w:r>
      <w:r>
        <w:rPr>
          <w:rtl/>
        </w:rPr>
        <w:t xml:space="preserve"> في الوقت ذاته أطلق علىٰ كلّ دعاء</w:t>
      </w:r>
      <w:r w:rsidR="00774210">
        <w:rPr>
          <w:rtl/>
        </w:rPr>
        <w:t xml:space="preserve"> :</w:t>
      </w:r>
      <w:r w:rsidR="00424402">
        <w:rPr>
          <w:rtl/>
        </w:rPr>
        <w:t xml:space="preserve"> </w:t>
      </w:r>
      <w:r>
        <w:rPr>
          <w:rtl/>
        </w:rPr>
        <w:t>(روضة) كما فعل الشيخ البهائي</w:t>
      </w:r>
      <w:r w:rsidR="00774210">
        <w:rPr>
          <w:rtl/>
        </w:rPr>
        <w:t xml:space="preserve"> ،</w:t>
      </w:r>
      <w:r w:rsidR="00424402">
        <w:rPr>
          <w:rtl/>
        </w:rPr>
        <w:t xml:space="preserve"> </w:t>
      </w:r>
      <w:r>
        <w:rPr>
          <w:rtl/>
        </w:rPr>
        <w:t>إذ سمّىٰ كلّ دعاء</w:t>
      </w:r>
      <w:r w:rsidR="00774210">
        <w:rPr>
          <w:rtl/>
        </w:rPr>
        <w:t xml:space="preserve"> :</w:t>
      </w:r>
      <w:r w:rsidR="00424402">
        <w:rPr>
          <w:rtl/>
        </w:rPr>
        <w:t xml:space="preserve"> </w:t>
      </w:r>
      <w:r>
        <w:rPr>
          <w:rtl/>
        </w:rPr>
        <w:t>(حديقة)</w:t>
      </w:r>
      <w:r w:rsidR="00774210">
        <w:rPr>
          <w:rtl/>
        </w:rPr>
        <w:t xml:space="preserve"> ،</w:t>
      </w:r>
      <w:r w:rsidR="00424402">
        <w:rPr>
          <w:rtl/>
        </w:rPr>
        <w:t xml:space="preserve"> </w:t>
      </w:r>
      <w:r>
        <w:rPr>
          <w:rtl/>
        </w:rPr>
        <w:t xml:space="preserve">وقد أشار ابن معصوم إلىٰ هذا وتمنّىٰ لو أنّ الشيخ أتمّ كتابه </w:t>
      </w:r>
      <w:r w:rsidRPr="00C603BC">
        <w:rPr>
          <w:rStyle w:val="rfdBold2"/>
          <w:rtl/>
        </w:rPr>
        <w:t>حدائق الصالحين</w:t>
      </w:r>
      <w:r>
        <w:rPr>
          <w:rtl/>
        </w:rPr>
        <w:t xml:space="preserve"> لكفىٰ من بعده تجشّم الأهوال فقال</w:t>
      </w:r>
      <w:r w:rsidR="00774210">
        <w:rPr>
          <w:rtl/>
        </w:rPr>
        <w:t xml:space="preserve"> :</w:t>
      </w:r>
      <w:r w:rsidR="00424402">
        <w:rPr>
          <w:rtl/>
        </w:rPr>
        <w:t xml:space="preserve"> </w:t>
      </w:r>
      <w:r w:rsidR="0043398A">
        <w:rPr>
          <w:rtl/>
        </w:rPr>
        <w:t>«</w:t>
      </w:r>
      <w:r>
        <w:rPr>
          <w:rtl/>
        </w:rPr>
        <w:t>وأمّا شرح شيخنا البهائي</w:t>
      </w:r>
    </w:p>
    <w:p w14:paraId="3083AE89" w14:textId="77777777" w:rsidR="00424402" w:rsidRDefault="00DE5467" w:rsidP="00C603BC">
      <w:pPr>
        <w:pStyle w:val="rfdNormal0"/>
        <w:rPr>
          <w:rtl/>
        </w:rPr>
      </w:pPr>
      <w:r>
        <w:rPr>
          <w:rtl/>
        </w:rPr>
        <w:br w:type="page"/>
      </w:r>
      <w:r w:rsidR="00B255DC">
        <w:rPr>
          <w:rFonts w:hint="eastAsia"/>
          <w:rtl/>
        </w:rPr>
        <w:lastRenderedPageBreak/>
        <w:t>قدّس</w:t>
      </w:r>
      <w:r w:rsidR="00B255DC">
        <w:rPr>
          <w:rtl/>
        </w:rPr>
        <w:t xml:space="preserve"> الله روحه الزكية الذي سمّاه </w:t>
      </w:r>
      <w:r w:rsidR="00B255DC" w:rsidRPr="00C603BC">
        <w:rPr>
          <w:rStyle w:val="rfdBold2"/>
          <w:rtl/>
        </w:rPr>
        <w:t>حدائق الصالحين</w:t>
      </w:r>
      <w:r w:rsidR="00B255DC">
        <w:rPr>
          <w:rtl/>
        </w:rPr>
        <w:t xml:space="preserve"> وأشار إليه في الحديقة الهلالية</w:t>
      </w:r>
      <w:r w:rsidR="00774210">
        <w:rPr>
          <w:rtl/>
        </w:rPr>
        <w:t xml:space="preserve"> ،</w:t>
      </w:r>
      <w:r w:rsidR="00424402">
        <w:rPr>
          <w:rtl/>
        </w:rPr>
        <w:t xml:space="preserve"> </w:t>
      </w:r>
      <w:r w:rsidR="00B255DC">
        <w:rPr>
          <w:rtl/>
        </w:rPr>
        <w:t>فهو مجاز لا حقيقة</w:t>
      </w:r>
      <w:r w:rsidR="00774210">
        <w:rPr>
          <w:rtl/>
        </w:rPr>
        <w:t xml:space="preserve"> ،</w:t>
      </w:r>
      <w:r w:rsidR="00424402">
        <w:rPr>
          <w:rtl/>
        </w:rPr>
        <w:t xml:space="preserve"> </w:t>
      </w:r>
      <w:r w:rsidR="00B255DC">
        <w:rPr>
          <w:rtl/>
        </w:rPr>
        <w:t>إذ لم تقع حدقة منه علىٰ غير تلك الحديقة ولعمري لو أتمّه علىٰ ذلك المنوال لكفىٰ من بعده تجشّم الأهوال</w:t>
      </w:r>
      <w:r w:rsidR="00774210">
        <w:rPr>
          <w:rtl/>
        </w:rPr>
        <w:t xml:space="preserve"> ،</w:t>
      </w:r>
      <w:r w:rsidR="00424402">
        <w:rPr>
          <w:rtl/>
        </w:rPr>
        <w:t xml:space="preserve"> </w:t>
      </w:r>
      <w:r w:rsidR="00B255DC">
        <w:rPr>
          <w:rtl/>
        </w:rPr>
        <w:t>ولكن عسىٰ أن يُثمر غرس الأماني فأكون عرابة هذه الراية ف</w:t>
      </w:r>
      <w:r w:rsidR="00B255DC">
        <w:rPr>
          <w:rFonts w:hint="eastAsia"/>
          <w:rtl/>
        </w:rPr>
        <w:t>ي</w:t>
      </w:r>
      <w:r w:rsidR="00B255DC">
        <w:rPr>
          <w:rtl/>
        </w:rPr>
        <w:t xml:space="preserve"> زماني</w:t>
      </w:r>
      <w:r w:rsidR="0043398A">
        <w:rPr>
          <w:rtl/>
        </w:rPr>
        <w:t>»</w:t>
      </w:r>
      <w:r w:rsidR="00774210">
        <w:rPr>
          <w:rtl/>
        </w:rPr>
        <w:t xml:space="preserve"> </w:t>
      </w:r>
      <w:r w:rsidR="00B255DC" w:rsidRPr="00B255DC">
        <w:rPr>
          <w:rStyle w:val="rfdFootnotenum"/>
          <w:rtl/>
        </w:rPr>
        <w:t>(1)</w:t>
      </w:r>
      <w:r w:rsidR="00774210">
        <w:rPr>
          <w:rtl/>
        </w:rPr>
        <w:t xml:space="preserve"> ،</w:t>
      </w:r>
      <w:r w:rsidR="00424402">
        <w:rPr>
          <w:rtl/>
        </w:rPr>
        <w:t xml:space="preserve"> </w:t>
      </w:r>
      <w:r w:rsidR="00B255DC">
        <w:rPr>
          <w:rtl/>
        </w:rPr>
        <w:t>فهو إذن لم يطلّع إلّا</w:t>
      </w:r>
      <w:r w:rsidR="00BC4282">
        <w:rPr>
          <w:rtl/>
        </w:rPr>
        <w:t xml:space="preserve"> </w:t>
      </w:r>
      <w:r w:rsidR="00B255DC">
        <w:rPr>
          <w:rtl/>
        </w:rPr>
        <w:t>علىٰ الحديقة الهلالية</w:t>
      </w:r>
      <w:r w:rsidR="00B255DC" w:rsidRPr="00B255DC">
        <w:rPr>
          <w:rStyle w:val="rfdFootnotenum"/>
          <w:rtl/>
        </w:rPr>
        <w:t>(2)</w:t>
      </w:r>
      <w:r w:rsidR="00774210">
        <w:rPr>
          <w:rtl/>
        </w:rPr>
        <w:t xml:space="preserve"> ،</w:t>
      </w:r>
      <w:r w:rsidR="00424402">
        <w:rPr>
          <w:rtl/>
        </w:rPr>
        <w:t xml:space="preserve"> </w:t>
      </w:r>
      <w:r w:rsidR="00B255DC">
        <w:rPr>
          <w:rtl/>
        </w:rPr>
        <w:t>وهذا يبيّن مقدار تأثّر ابن معصوم بالشيخ البهائي.</w:t>
      </w:r>
    </w:p>
    <w:p w14:paraId="46CB89AC" w14:textId="77777777" w:rsidR="00424402" w:rsidRDefault="00B255DC" w:rsidP="00B255DC">
      <w:pPr>
        <w:rPr>
          <w:rtl/>
        </w:rPr>
      </w:pPr>
      <w:r>
        <w:rPr>
          <w:rFonts w:hint="eastAsia"/>
          <w:rtl/>
        </w:rPr>
        <w:t>ولم</w:t>
      </w:r>
      <w:r>
        <w:rPr>
          <w:rtl/>
        </w:rPr>
        <w:t xml:space="preserve"> يسبق ابن معصوم المدني في شرح </w:t>
      </w:r>
      <w:r w:rsidRPr="00C603BC">
        <w:rPr>
          <w:rStyle w:val="rfdBold2"/>
          <w:rtl/>
        </w:rPr>
        <w:t>الصحيفة السجادية</w:t>
      </w:r>
      <w:r>
        <w:rPr>
          <w:rtl/>
        </w:rPr>
        <w:t xml:space="preserve"> أحد قبله إلّا ما جاء من شرح الشيخ البهائي الذي اكتفىٰ منها بحديقة واحدة. فقال</w:t>
      </w:r>
      <w:r w:rsidR="00774210">
        <w:rPr>
          <w:rtl/>
        </w:rPr>
        <w:t xml:space="preserve"> :</w:t>
      </w:r>
      <w:r w:rsidR="00424402">
        <w:rPr>
          <w:rtl/>
        </w:rPr>
        <w:t xml:space="preserve"> </w:t>
      </w:r>
      <w:r w:rsidR="0043398A">
        <w:rPr>
          <w:rtl/>
        </w:rPr>
        <w:t>«</w:t>
      </w:r>
      <w:r>
        <w:rPr>
          <w:rtl/>
        </w:rPr>
        <w:t xml:space="preserve">لا أعلم سابقاً سبقني إلىٰ هذا الغرض والقيام بهذا الحكم المفترض سوىٰ ما حرّره جماعة من أصحابنا المتأخّرين شكر الله سعيهم وأحسن </w:t>
      </w:r>
      <w:r>
        <w:rPr>
          <w:rFonts w:hint="eastAsia"/>
          <w:rtl/>
        </w:rPr>
        <w:t>يوم</w:t>
      </w:r>
      <w:r>
        <w:rPr>
          <w:rtl/>
        </w:rPr>
        <w:t xml:space="preserve"> الجزاء رعيهم من تعليقات تتضمّن حلّ بعض ألفاظها وتفسير يسير من أغراضها وهي لا تبرد غليلاً ولا تبرئ عليلاً</w:t>
      </w:r>
      <w:r w:rsidR="0043398A">
        <w:rPr>
          <w:rtl/>
        </w:rPr>
        <w:t>»</w:t>
      </w:r>
      <w:r w:rsidR="00774210">
        <w:rPr>
          <w:rtl/>
        </w:rPr>
        <w:t xml:space="preserve"> </w:t>
      </w:r>
      <w:r w:rsidRPr="00B255DC">
        <w:rPr>
          <w:rStyle w:val="rfdFootnotenum"/>
          <w:rtl/>
        </w:rPr>
        <w:t>(3)</w:t>
      </w:r>
      <w:r>
        <w:rPr>
          <w:rtl/>
        </w:rPr>
        <w:t xml:space="preserve"> فشمّر السيّد المدني عن ساعد الجدّ لخوض غمار هذه البحار</w:t>
      </w:r>
      <w:r w:rsidR="00774210">
        <w:rPr>
          <w:rtl/>
        </w:rPr>
        <w:t xml:space="preserve"> ،</w:t>
      </w:r>
      <w:r w:rsidR="00424402">
        <w:rPr>
          <w:rtl/>
        </w:rPr>
        <w:t xml:space="preserve"> </w:t>
      </w:r>
      <w:r>
        <w:rPr>
          <w:rtl/>
        </w:rPr>
        <w:t>وهو يعلم ضعف الحال في اجتياز هذه الأهوال</w:t>
      </w:r>
      <w:r w:rsidR="00774210">
        <w:rPr>
          <w:rtl/>
        </w:rPr>
        <w:t xml:space="preserve"> ،</w:t>
      </w:r>
      <w:r w:rsidR="00424402">
        <w:rPr>
          <w:rtl/>
        </w:rPr>
        <w:t xml:space="preserve"> </w:t>
      </w:r>
      <w:r>
        <w:rPr>
          <w:rtl/>
        </w:rPr>
        <w:t>فاعترف وقدّر</w:t>
      </w:r>
      <w:r w:rsidR="00774210">
        <w:rPr>
          <w:rtl/>
        </w:rPr>
        <w:t xml:space="preserve"> ،</w:t>
      </w:r>
      <w:r w:rsidR="00424402">
        <w:rPr>
          <w:rtl/>
        </w:rPr>
        <w:t xml:space="preserve"> </w:t>
      </w:r>
      <w:r>
        <w:rPr>
          <w:rtl/>
        </w:rPr>
        <w:t>لكنّه اتّكل علىٰ الله في ت</w:t>
      </w:r>
      <w:r>
        <w:rPr>
          <w:rFonts w:hint="eastAsia"/>
          <w:rtl/>
        </w:rPr>
        <w:t>سهيل</w:t>
      </w:r>
      <w:r>
        <w:rPr>
          <w:rtl/>
        </w:rPr>
        <w:t xml:space="preserve"> ما تقدّم إليه بجدِّه واجتهاده</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علىٰ أنّي معترف</w:t>
      </w:r>
      <w:r w:rsidR="00774210">
        <w:rPr>
          <w:rtl/>
        </w:rPr>
        <w:t xml:space="preserve"> ،</w:t>
      </w:r>
      <w:r w:rsidR="00424402">
        <w:rPr>
          <w:rtl/>
        </w:rPr>
        <w:t xml:space="preserve"> </w:t>
      </w:r>
      <w:r>
        <w:rPr>
          <w:rtl/>
        </w:rPr>
        <w:t>والصدق منجاة</w:t>
      </w:r>
      <w:r w:rsidR="00774210">
        <w:rPr>
          <w:rtl/>
        </w:rPr>
        <w:t xml:space="preserve"> ،</w:t>
      </w:r>
      <w:r w:rsidR="00424402">
        <w:rPr>
          <w:rtl/>
        </w:rPr>
        <w:t xml:space="preserve"> </w:t>
      </w:r>
      <w:r>
        <w:rPr>
          <w:rtl/>
        </w:rPr>
        <w:t>بأنّ الباع قصير</w:t>
      </w:r>
      <w:r w:rsidR="00774210">
        <w:rPr>
          <w:rtl/>
        </w:rPr>
        <w:t xml:space="preserve"> ،</w:t>
      </w:r>
      <w:r w:rsidR="00424402">
        <w:rPr>
          <w:rtl/>
        </w:rPr>
        <w:t xml:space="preserve"> </w:t>
      </w:r>
      <w:r>
        <w:rPr>
          <w:rtl/>
        </w:rPr>
        <w:t>والبضاعة مزجاة</w:t>
      </w:r>
      <w:r w:rsidR="00774210">
        <w:rPr>
          <w:rtl/>
        </w:rPr>
        <w:t xml:space="preserve"> ،</w:t>
      </w:r>
      <w:r w:rsidR="00424402">
        <w:rPr>
          <w:rtl/>
        </w:rPr>
        <w:t xml:space="preserve"> </w:t>
      </w:r>
      <w:r>
        <w:rPr>
          <w:rtl/>
        </w:rPr>
        <w:t>وإنّي لمرتعش الجنان تسنّم هذا المطار</w:t>
      </w:r>
      <w:r w:rsidR="00774210">
        <w:rPr>
          <w:rtl/>
        </w:rPr>
        <w:t xml:space="preserve"> ،</w:t>
      </w:r>
      <w:r w:rsidR="00424402">
        <w:rPr>
          <w:rtl/>
        </w:rPr>
        <w:t xml:space="preserve"> </w:t>
      </w:r>
      <w:r>
        <w:rPr>
          <w:rtl/>
        </w:rPr>
        <w:t>ولمرتعد</w:t>
      </w:r>
    </w:p>
    <w:p w14:paraId="096D6567" w14:textId="77777777" w:rsidR="00B255DC" w:rsidRDefault="00B255DC" w:rsidP="00B255DC">
      <w:pPr>
        <w:pStyle w:val="rfdLine"/>
        <w:rPr>
          <w:rtl/>
        </w:rPr>
      </w:pPr>
      <w:r>
        <w:rPr>
          <w:rtl/>
        </w:rPr>
        <w:t>__________</w:t>
      </w:r>
    </w:p>
    <w:p w14:paraId="44D7D2B2" w14:textId="77777777" w:rsidR="00B255DC" w:rsidRDefault="00B255DC" w:rsidP="00B255DC">
      <w:pPr>
        <w:pStyle w:val="rfdFootnote0"/>
        <w:rPr>
          <w:rtl/>
        </w:rPr>
      </w:pPr>
      <w:r>
        <w:rPr>
          <w:rtl/>
        </w:rPr>
        <w:t>(1) رياض السالكين 1/ 4</w:t>
      </w:r>
      <w:r w:rsidR="00424402">
        <w:rPr>
          <w:rtl/>
        </w:rPr>
        <w:t xml:space="preserve">4 </w:t>
      </w:r>
      <w:r w:rsidR="00DE5467">
        <w:rPr>
          <w:rtl/>
        </w:rPr>
        <w:t>ـ 4</w:t>
      </w:r>
      <w:r>
        <w:rPr>
          <w:rtl/>
        </w:rPr>
        <w:t>5.</w:t>
      </w:r>
    </w:p>
    <w:p w14:paraId="26BACBEF" w14:textId="77777777" w:rsidR="00B255DC" w:rsidRDefault="00B255DC" w:rsidP="00B255DC">
      <w:pPr>
        <w:pStyle w:val="rfdFootnote0"/>
        <w:rPr>
          <w:rtl/>
        </w:rPr>
      </w:pPr>
      <w:r>
        <w:rPr>
          <w:rtl/>
        </w:rPr>
        <w:t>(2) ذكر محقّق رياض السالكين في مقدّمته 1/ 2</w:t>
      </w:r>
      <w:r w:rsidR="00424402">
        <w:rPr>
          <w:rtl/>
        </w:rPr>
        <w:t xml:space="preserve">0 </w:t>
      </w:r>
      <w:r w:rsidR="00DE5467">
        <w:rPr>
          <w:rtl/>
        </w:rPr>
        <w:t>ـ 2</w:t>
      </w:r>
      <w:r>
        <w:rPr>
          <w:rtl/>
        </w:rPr>
        <w:t>1</w:t>
      </w:r>
      <w:r w:rsidR="00774210">
        <w:rPr>
          <w:rtl/>
        </w:rPr>
        <w:t xml:space="preserve"> :</w:t>
      </w:r>
      <w:r w:rsidR="00424402">
        <w:rPr>
          <w:rtl/>
        </w:rPr>
        <w:t xml:space="preserve"> </w:t>
      </w:r>
      <w:r>
        <w:rPr>
          <w:rtl/>
        </w:rPr>
        <w:t>أنّ للشيخ البهائي</w:t>
      </w:r>
      <w:r w:rsidR="00774210">
        <w:rPr>
          <w:rtl/>
        </w:rPr>
        <w:t xml:space="preserve"> :</w:t>
      </w:r>
      <w:r w:rsidR="00424402">
        <w:rPr>
          <w:rtl/>
        </w:rPr>
        <w:t xml:space="preserve"> </w:t>
      </w:r>
      <w:r>
        <w:rPr>
          <w:rtl/>
        </w:rPr>
        <w:t xml:space="preserve">(الحديقة الأخلاقية) </w:t>
      </w:r>
      <w:r w:rsidR="00E55801">
        <w:rPr>
          <w:rtl/>
        </w:rPr>
        <w:t>و (</w:t>
      </w:r>
      <w:r>
        <w:rPr>
          <w:rtl/>
        </w:rPr>
        <w:t>الحديقة الصومية) نقلاً عن صاحب الغدير 6/ 288</w:t>
      </w:r>
      <w:r w:rsidR="00774210">
        <w:rPr>
          <w:rtl/>
        </w:rPr>
        <w:t xml:space="preserve"> ،</w:t>
      </w:r>
      <w:r w:rsidR="00424402">
        <w:rPr>
          <w:rtl/>
        </w:rPr>
        <w:t xml:space="preserve"> </w:t>
      </w:r>
      <w:r>
        <w:rPr>
          <w:rtl/>
        </w:rPr>
        <w:t>ولمّا راجعت كتاب الغدير بالجزء والصفحة المذكورين آنفاً لم أجد ذلك</w:t>
      </w:r>
      <w:r w:rsidR="00774210">
        <w:rPr>
          <w:rtl/>
        </w:rPr>
        <w:t xml:space="preserve"> ،</w:t>
      </w:r>
      <w:r w:rsidR="00424402">
        <w:rPr>
          <w:rtl/>
        </w:rPr>
        <w:t xml:space="preserve"> </w:t>
      </w:r>
      <w:r>
        <w:rPr>
          <w:rtl/>
        </w:rPr>
        <w:t>ولكنّي وجدت في 11/261 من الغدير عند ترجمة للشيخ ا</w:t>
      </w:r>
      <w:r>
        <w:rPr>
          <w:rFonts w:hint="eastAsia"/>
          <w:rtl/>
        </w:rPr>
        <w:t>لبهائي</w:t>
      </w:r>
      <w:r>
        <w:rPr>
          <w:rtl/>
        </w:rPr>
        <w:t xml:space="preserve"> أنّ له</w:t>
      </w:r>
      <w:r w:rsidR="00774210">
        <w:rPr>
          <w:rtl/>
        </w:rPr>
        <w:t xml:space="preserve"> :</w:t>
      </w:r>
      <w:r w:rsidR="00424402">
        <w:rPr>
          <w:rtl/>
        </w:rPr>
        <w:t xml:space="preserve"> </w:t>
      </w:r>
      <w:r>
        <w:rPr>
          <w:rtl/>
        </w:rPr>
        <w:t xml:space="preserve">(الرسالة الهلالية) </w:t>
      </w:r>
      <w:r w:rsidR="00E55801">
        <w:rPr>
          <w:rtl/>
        </w:rPr>
        <w:t>و (</w:t>
      </w:r>
      <w:r>
        <w:rPr>
          <w:rtl/>
        </w:rPr>
        <w:t>شرح الصحيفة السجّادية) ولم يذكر له غير ذلك من الحدائق.</w:t>
      </w:r>
    </w:p>
    <w:p w14:paraId="672E5E6C" w14:textId="77777777" w:rsidR="00B255DC" w:rsidRDefault="00B255DC" w:rsidP="00B255DC">
      <w:pPr>
        <w:pStyle w:val="rfdFootnote0"/>
        <w:rPr>
          <w:rtl/>
        </w:rPr>
      </w:pPr>
      <w:r>
        <w:rPr>
          <w:rtl/>
        </w:rPr>
        <w:t>(3) رياض السالكين 1/44.</w:t>
      </w:r>
    </w:p>
    <w:p w14:paraId="78E943D3" w14:textId="77777777" w:rsidR="00B255DC" w:rsidRDefault="00DE5467" w:rsidP="00C603BC">
      <w:pPr>
        <w:pStyle w:val="rfdNormal0"/>
        <w:rPr>
          <w:rtl/>
        </w:rPr>
      </w:pPr>
      <w:r>
        <w:rPr>
          <w:rtl/>
        </w:rPr>
        <w:br w:type="page"/>
      </w:r>
      <w:r w:rsidR="00B255DC">
        <w:rPr>
          <w:rFonts w:hint="eastAsia"/>
          <w:rtl/>
        </w:rPr>
        <w:lastRenderedPageBreak/>
        <w:t>الجنان</w:t>
      </w:r>
      <w:r w:rsidR="00B255DC">
        <w:rPr>
          <w:rtl/>
        </w:rPr>
        <w:t xml:space="preserve"> تقحّم هذه الأخطار</w:t>
      </w:r>
      <w:r w:rsidR="00774210">
        <w:rPr>
          <w:rtl/>
        </w:rPr>
        <w:t xml:space="preserve"> ،</w:t>
      </w:r>
      <w:r w:rsidR="00424402">
        <w:rPr>
          <w:rtl/>
        </w:rPr>
        <w:t xml:space="preserve"> </w:t>
      </w:r>
      <w:r w:rsidR="00B255DC">
        <w:rPr>
          <w:rtl/>
        </w:rPr>
        <w:t>بيد أنّي ـ بنفسي منشئها ـ استمرّ واستعين</w:t>
      </w:r>
      <w:r w:rsidR="00774210">
        <w:rPr>
          <w:rtl/>
        </w:rPr>
        <w:t xml:space="preserve"> ،</w:t>
      </w:r>
      <w:r w:rsidR="00424402">
        <w:rPr>
          <w:rtl/>
        </w:rPr>
        <w:t xml:space="preserve"> </w:t>
      </w:r>
      <w:r w:rsidR="00B255DC">
        <w:rPr>
          <w:rtl/>
        </w:rPr>
        <w:t>وببركات أهل البيت</w:t>
      </w:r>
      <w:r w:rsidR="00BC4282">
        <w:rPr>
          <w:rtl/>
        </w:rPr>
        <w:t xml:space="preserve"> </w:t>
      </w:r>
      <w:r w:rsidR="00B255DC">
        <w:rPr>
          <w:rtl/>
        </w:rPr>
        <w:t>(عليهم السلام)</w:t>
      </w:r>
      <w:r w:rsidR="00BC4282">
        <w:rPr>
          <w:rtl/>
        </w:rPr>
        <w:t xml:space="preserve"> </w:t>
      </w:r>
      <w:r w:rsidR="00B255DC">
        <w:rPr>
          <w:rtl/>
        </w:rPr>
        <w:t>أردُ هذا العذب المعين</w:t>
      </w:r>
      <w:r w:rsidR="0043398A">
        <w:rPr>
          <w:rtl/>
        </w:rPr>
        <w:t>»</w:t>
      </w:r>
      <w:r w:rsidR="00774210">
        <w:rPr>
          <w:rtl/>
        </w:rPr>
        <w:t xml:space="preserve"> </w:t>
      </w:r>
      <w:r w:rsidR="00B255DC" w:rsidRPr="00B255DC">
        <w:rPr>
          <w:rStyle w:val="rfdFootnotenum"/>
          <w:rtl/>
        </w:rPr>
        <w:t>(1)</w:t>
      </w:r>
      <w:r w:rsidR="00B255DC">
        <w:rPr>
          <w:rtl/>
        </w:rPr>
        <w:t>.</w:t>
      </w:r>
    </w:p>
    <w:p w14:paraId="27DBF9C1" w14:textId="77777777" w:rsidR="00424402" w:rsidRDefault="00B255DC" w:rsidP="00B255DC">
      <w:pPr>
        <w:rPr>
          <w:rtl/>
        </w:rPr>
      </w:pPr>
      <w:r>
        <w:rPr>
          <w:rFonts w:hint="eastAsia"/>
          <w:rtl/>
        </w:rPr>
        <w:t>ثمّ</w:t>
      </w:r>
      <w:r>
        <w:rPr>
          <w:rtl/>
        </w:rPr>
        <w:t xml:space="preserve"> ذكر تسميته للشرح</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وإذا أشرق الله تعالىٰ بدره المنير من أفق التمام</w:t>
      </w:r>
      <w:r w:rsidR="00774210">
        <w:rPr>
          <w:rtl/>
        </w:rPr>
        <w:t xml:space="preserve"> ،</w:t>
      </w:r>
      <w:r w:rsidR="00424402">
        <w:rPr>
          <w:rtl/>
        </w:rPr>
        <w:t xml:space="preserve"> </w:t>
      </w:r>
      <w:r>
        <w:rPr>
          <w:rtl/>
        </w:rPr>
        <w:t>وتفتّق زهره النضير من حجب الكمام</w:t>
      </w:r>
      <w:r w:rsidR="00774210">
        <w:rPr>
          <w:rtl/>
        </w:rPr>
        <w:t xml:space="preserve"> ،</w:t>
      </w:r>
      <w:r w:rsidR="00424402">
        <w:rPr>
          <w:rtl/>
        </w:rPr>
        <w:t xml:space="preserve"> </w:t>
      </w:r>
      <w:r>
        <w:rPr>
          <w:rtl/>
        </w:rPr>
        <w:t>سمّيته بـ</w:t>
      </w:r>
      <w:r w:rsidR="00774210">
        <w:rPr>
          <w:rtl/>
        </w:rPr>
        <w:t xml:space="preserve"> :</w:t>
      </w:r>
      <w:r w:rsidR="00424402">
        <w:rPr>
          <w:rtl/>
        </w:rPr>
        <w:t xml:space="preserve"> </w:t>
      </w:r>
      <w:r>
        <w:rPr>
          <w:rtl/>
        </w:rPr>
        <w:t>(</w:t>
      </w:r>
      <w:r w:rsidRPr="00C603BC">
        <w:rPr>
          <w:rStyle w:val="rfdBold2"/>
          <w:rtl/>
        </w:rPr>
        <w:t>رياض السالكين في شرح صحيفة سيّد الساجدين</w:t>
      </w:r>
      <w:r>
        <w:rPr>
          <w:rtl/>
        </w:rPr>
        <w:t>)</w:t>
      </w:r>
      <w:r w:rsidR="00774210">
        <w:rPr>
          <w:rtl/>
        </w:rPr>
        <w:t xml:space="preserve"> ،</w:t>
      </w:r>
      <w:r w:rsidR="00424402">
        <w:rPr>
          <w:rtl/>
        </w:rPr>
        <w:t xml:space="preserve"> </w:t>
      </w:r>
      <w:r>
        <w:rPr>
          <w:rtl/>
        </w:rPr>
        <w:t>وإلىٰ الله تعالىٰ أرفع أكفّ الدعاء واتشفّع إليه بأكرم الشفعاء</w:t>
      </w:r>
      <w:r w:rsidR="00774210">
        <w:rPr>
          <w:rtl/>
        </w:rPr>
        <w:t xml:space="preserve"> ،</w:t>
      </w:r>
      <w:r w:rsidR="00424402">
        <w:rPr>
          <w:rtl/>
        </w:rPr>
        <w:t xml:space="preserve"> </w:t>
      </w:r>
      <w:r>
        <w:rPr>
          <w:rtl/>
        </w:rPr>
        <w:t>أن يرفع حجب العوائق عن إتم</w:t>
      </w:r>
      <w:r>
        <w:rPr>
          <w:rFonts w:hint="eastAsia"/>
          <w:rtl/>
        </w:rPr>
        <w:t>امه</w:t>
      </w:r>
      <w:r>
        <w:rPr>
          <w:rtl/>
        </w:rPr>
        <w:t xml:space="preserve"> وأن يشفّع حسن ابتدائه بحسن ختامه</w:t>
      </w:r>
      <w:r w:rsidR="00774210">
        <w:rPr>
          <w:rtl/>
        </w:rPr>
        <w:t xml:space="preserve"> ،</w:t>
      </w:r>
      <w:r w:rsidR="00424402">
        <w:rPr>
          <w:rtl/>
        </w:rPr>
        <w:t xml:space="preserve"> </w:t>
      </w:r>
      <w:r>
        <w:rPr>
          <w:rtl/>
        </w:rPr>
        <w:t>وأن يسدّدني فيه للصواب</w:t>
      </w:r>
      <w:r w:rsidR="00774210">
        <w:rPr>
          <w:rtl/>
        </w:rPr>
        <w:t xml:space="preserve"> ،</w:t>
      </w:r>
      <w:r w:rsidR="00424402">
        <w:rPr>
          <w:rtl/>
        </w:rPr>
        <w:t xml:space="preserve"> </w:t>
      </w:r>
      <w:r>
        <w:rPr>
          <w:rtl/>
        </w:rPr>
        <w:t>وأن يثيبني عليه جميل الذكر وجزيل الثواب</w:t>
      </w:r>
      <w:r w:rsidR="0043398A">
        <w:rPr>
          <w:rtl/>
        </w:rPr>
        <w:t>»</w:t>
      </w:r>
      <w:r w:rsidR="00774210">
        <w:rPr>
          <w:rtl/>
        </w:rPr>
        <w:t xml:space="preserve"> </w:t>
      </w:r>
      <w:r w:rsidRPr="00B255DC">
        <w:rPr>
          <w:rStyle w:val="rfdFootnotenum"/>
          <w:rtl/>
        </w:rPr>
        <w:t>(2)</w:t>
      </w:r>
      <w:r>
        <w:rPr>
          <w:rtl/>
        </w:rPr>
        <w:t>.</w:t>
      </w:r>
    </w:p>
    <w:p w14:paraId="3D091D95" w14:textId="77777777" w:rsidR="00B255DC" w:rsidRDefault="00B255DC" w:rsidP="00B255DC">
      <w:pPr>
        <w:rPr>
          <w:rtl/>
        </w:rPr>
      </w:pPr>
      <w:r>
        <w:rPr>
          <w:rFonts w:hint="eastAsia"/>
          <w:rtl/>
        </w:rPr>
        <w:t>وبعد</w:t>
      </w:r>
      <w:r>
        <w:rPr>
          <w:rtl/>
        </w:rPr>
        <w:t xml:space="preserve"> أن أتمّ شرح </w:t>
      </w:r>
      <w:r w:rsidRPr="00C603BC">
        <w:rPr>
          <w:rStyle w:val="rfdBold2"/>
          <w:rtl/>
        </w:rPr>
        <w:t>الصحيفة</w:t>
      </w:r>
      <w:r>
        <w:rPr>
          <w:rtl/>
        </w:rPr>
        <w:t xml:space="preserve"> المباركة</w:t>
      </w:r>
      <w:r w:rsidR="00774210">
        <w:rPr>
          <w:rtl/>
        </w:rPr>
        <w:t xml:space="preserve"> ،</w:t>
      </w:r>
      <w:r w:rsidR="00424402">
        <w:rPr>
          <w:rtl/>
        </w:rPr>
        <w:t xml:space="preserve"> </w:t>
      </w:r>
      <w:r>
        <w:rPr>
          <w:rtl/>
        </w:rPr>
        <w:t>وأينعت ثماره</w:t>
      </w:r>
      <w:r w:rsidR="00774210">
        <w:rPr>
          <w:rtl/>
        </w:rPr>
        <w:t xml:space="preserve"> ،</w:t>
      </w:r>
      <w:r w:rsidR="00424402">
        <w:rPr>
          <w:rtl/>
        </w:rPr>
        <w:t xml:space="preserve"> </w:t>
      </w:r>
      <w:r>
        <w:rPr>
          <w:rtl/>
        </w:rPr>
        <w:t>أراد أن يورد معينه خيرَ أهل زمانه فضلاً وعدلاً</w:t>
      </w:r>
      <w:r w:rsidR="00774210">
        <w:rPr>
          <w:rtl/>
        </w:rPr>
        <w:t xml:space="preserve"> ،</w:t>
      </w:r>
      <w:r w:rsidR="00424402">
        <w:rPr>
          <w:rtl/>
        </w:rPr>
        <w:t xml:space="preserve"> </w:t>
      </w:r>
      <w:r>
        <w:rPr>
          <w:rtl/>
        </w:rPr>
        <w:t>سليل الصفوة المحمّدية الشاه حسين الصفوي</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ثمّ لمّا أينعت ثمرات تمامه من رياض الوجود</w:t>
      </w:r>
      <w:r w:rsidR="00774210">
        <w:rPr>
          <w:rtl/>
        </w:rPr>
        <w:t xml:space="preserve"> ،</w:t>
      </w:r>
      <w:r w:rsidR="00424402">
        <w:rPr>
          <w:rtl/>
        </w:rPr>
        <w:t xml:space="preserve"> </w:t>
      </w:r>
      <w:r>
        <w:rPr>
          <w:rtl/>
        </w:rPr>
        <w:t>وأكرمني باجتباء زهرات كمامه مفيض الكرم والجود قدّمته ـ وهو الحري بال</w:t>
      </w:r>
      <w:r>
        <w:rPr>
          <w:rFonts w:hint="eastAsia"/>
          <w:rtl/>
        </w:rPr>
        <w:t>تقديم</w:t>
      </w:r>
      <w:r w:rsidR="00774210">
        <w:rPr>
          <w:rFonts w:hint="eastAsia"/>
          <w:rtl/>
        </w:rPr>
        <w:t xml:space="preserve"> ،</w:t>
      </w:r>
      <w:r w:rsidR="00424402">
        <w:rPr>
          <w:rFonts w:hint="eastAsia"/>
          <w:rtl/>
        </w:rPr>
        <w:t xml:space="preserve"> </w:t>
      </w:r>
      <w:r>
        <w:rPr>
          <w:rtl/>
        </w:rPr>
        <w:t>علىٰ كلّ حديث من الشروح وقديم ـ إلىٰ الحضرة التي هي مجمع الخلافة والإمامة</w:t>
      </w:r>
      <w:r w:rsidR="0043398A">
        <w:rPr>
          <w:rtl/>
        </w:rPr>
        <w:t>»</w:t>
      </w:r>
      <w:r w:rsidR="00774210">
        <w:rPr>
          <w:rtl/>
        </w:rPr>
        <w:t xml:space="preserve"> </w:t>
      </w:r>
      <w:r w:rsidRPr="00B255DC">
        <w:rPr>
          <w:rStyle w:val="rfdFootnotenum"/>
          <w:rtl/>
        </w:rPr>
        <w:t>(3)</w:t>
      </w:r>
      <w:r w:rsidR="00774210">
        <w:rPr>
          <w:rtl/>
        </w:rPr>
        <w:t xml:space="preserve"> ،</w:t>
      </w:r>
      <w:r w:rsidR="00424402">
        <w:rPr>
          <w:rtl/>
        </w:rPr>
        <w:t xml:space="preserve"> </w:t>
      </w:r>
      <w:r>
        <w:rPr>
          <w:rtl/>
        </w:rPr>
        <w:t>إلىٰ أن يقول في وصفه وذكر اسمه</w:t>
      </w:r>
      <w:r w:rsidR="00774210">
        <w:rPr>
          <w:rtl/>
        </w:rPr>
        <w:t xml:space="preserve"> :</w:t>
      </w:r>
      <w:r w:rsidR="00424402">
        <w:rPr>
          <w:rtl/>
        </w:rPr>
        <w:t xml:space="preserve"> </w:t>
      </w:r>
      <w:r w:rsidR="0043398A">
        <w:rPr>
          <w:rtl/>
        </w:rPr>
        <w:t>«</w:t>
      </w:r>
      <w:r w:rsidR="00424402">
        <w:rPr>
          <w:rtl/>
        </w:rPr>
        <w:t>..</w:t>
      </w:r>
      <w:r>
        <w:rPr>
          <w:rtl/>
        </w:rPr>
        <w:t>. ظلّ الله الممدود في</w:t>
      </w:r>
      <w:r w:rsidR="00BC4282">
        <w:rPr>
          <w:rtl/>
        </w:rPr>
        <w:t xml:space="preserve"> </w:t>
      </w:r>
      <w:r>
        <w:rPr>
          <w:rtl/>
        </w:rPr>
        <w:t>أرضه</w:t>
      </w:r>
      <w:r w:rsidR="00774210">
        <w:rPr>
          <w:rtl/>
        </w:rPr>
        <w:t xml:space="preserve"> ،</w:t>
      </w:r>
      <w:r w:rsidR="00424402">
        <w:rPr>
          <w:rtl/>
        </w:rPr>
        <w:t xml:space="preserve"> </w:t>
      </w:r>
      <w:r>
        <w:rPr>
          <w:rtl/>
        </w:rPr>
        <w:t>وخليفته القائم بسنّته وفرضه</w:t>
      </w:r>
      <w:r w:rsidR="00774210">
        <w:rPr>
          <w:rtl/>
        </w:rPr>
        <w:t xml:space="preserve"> ،</w:t>
      </w:r>
      <w:r w:rsidR="00424402">
        <w:rPr>
          <w:rtl/>
        </w:rPr>
        <w:t xml:space="preserve"> </w:t>
      </w:r>
      <w:r>
        <w:rPr>
          <w:rtl/>
        </w:rPr>
        <w:t>صفوة النوع البشري</w:t>
      </w:r>
      <w:r w:rsidR="00774210">
        <w:rPr>
          <w:rtl/>
        </w:rPr>
        <w:t xml:space="preserve"> ،</w:t>
      </w:r>
      <w:r w:rsidR="00424402">
        <w:rPr>
          <w:rtl/>
        </w:rPr>
        <w:t xml:space="preserve"> </w:t>
      </w:r>
      <w:r>
        <w:rPr>
          <w:rtl/>
        </w:rPr>
        <w:t>وحامي حوزة المذهب الاثني</w:t>
      </w:r>
      <w:r w:rsidR="00BC4282">
        <w:rPr>
          <w:rtl/>
        </w:rPr>
        <w:t xml:space="preserve"> </w:t>
      </w:r>
      <w:r>
        <w:rPr>
          <w:rtl/>
        </w:rPr>
        <w:t>عشري</w:t>
      </w:r>
      <w:r w:rsidR="00774210">
        <w:rPr>
          <w:rtl/>
        </w:rPr>
        <w:t xml:space="preserve"> ،</w:t>
      </w:r>
      <w:r w:rsidR="00424402">
        <w:rPr>
          <w:rtl/>
        </w:rPr>
        <w:t xml:space="preserve"> </w:t>
      </w:r>
      <w:r>
        <w:rPr>
          <w:rtl/>
        </w:rPr>
        <w:t>عن ملّة جدّه بجدِّه</w:t>
      </w:r>
      <w:r w:rsidR="00774210">
        <w:rPr>
          <w:rtl/>
        </w:rPr>
        <w:t xml:space="preserve"> ،</w:t>
      </w:r>
      <w:r w:rsidR="00424402">
        <w:rPr>
          <w:rtl/>
        </w:rPr>
        <w:t xml:space="preserve"> </w:t>
      </w:r>
      <w:r>
        <w:rPr>
          <w:rFonts w:hint="eastAsia"/>
          <w:rtl/>
        </w:rPr>
        <w:t>وجَدِّه</w:t>
      </w:r>
      <w:r>
        <w:rPr>
          <w:rtl/>
        </w:rPr>
        <w:t xml:space="preserve"> والذائد عن دين آبائه بعزمه وإبائه</w:t>
      </w:r>
      <w:r w:rsidR="00774210">
        <w:rPr>
          <w:rtl/>
        </w:rPr>
        <w:t xml:space="preserve"> ،</w:t>
      </w:r>
      <w:r w:rsidR="00424402">
        <w:rPr>
          <w:rtl/>
        </w:rPr>
        <w:t xml:space="preserve"> </w:t>
      </w:r>
      <w:r>
        <w:rPr>
          <w:rtl/>
        </w:rPr>
        <w:t>غرّة جبين الشرف المصطفوي</w:t>
      </w:r>
      <w:r w:rsidR="00774210">
        <w:rPr>
          <w:rtl/>
        </w:rPr>
        <w:t xml:space="preserve"> :</w:t>
      </w:r>
      <w:r w:rsidR="00424402">
        <w:rPr>
          <w:rtl/>
        </w:rPr>
        <w:t xml:space="preserve"> </w:t>
      </w:r>
      <w:r>
        <w:rPr>
          <w:rtl/>
        </w:rPr>
        <w:t>أبي الظفر شاه سلطان حسين الموسوي الحسيني الصفوي</w:t>
      </w:r>
      <w:r w:rsidR="0043398A">
        <w:rPr>
          <w:rtl/>
        </w:rPr>
        <w:t>»</w:t>
      </w:r>
      <w:r w:rsidR="00774210">
        <w:rPr>
          <w:rtl/>
        </w:rPr>
        <w:t xml:space="preserve"> </w:t>
      </w:r>
      <w:r w:rsidRPr="00B255DC">
        <w:rPr>
          <w:rStyle w:val="rfdFootnotenum"/>
          <w:rtl/>
        </w:rPr>
        <w:t>(4)</w:t>
      </w:r>
      <w:r>
        <w:rPr>
          <w:rtl/>
        </w:rPr>
        <w:t>.</w:t>
      </w:r>
    </w:p>
    <w:p w14:paraId="21C0A703" w14:textId="77777777" w:rsidR="00B255DC" w:rsidRDefault="00B255DC" w:rsidP="00B255DC">
      <w:pPr>
        <w:pStyle w:val="rfdLine"/>
        <w:rPr>
          <w:rtl/>
        </w:rPr>
      </w:pPr>
      <w:r>
        <w:rPr>
          <w:rtl/>
        </w:rPr>
        <w:t>__________</w:t>
      </w:r>
    </w:p>
    <w:p w14:paraId="76D3D54F" w14:textId="77777777" w:rsidR="00B255DC" w:rsidRDefault="00B255DC" w:rsidP="00B255DC">
      <w:pPr>
        <w:pStyle w:val="rfdFootnote0"/>
        <w:rPr>
          <w:rtl/>
        </w:rPr>
      </w:pPr>
      <w:r>
        <w:rPr>
          <w:rtl/>
        </w:rPr>
        <w:t>(1) نفس المصدر</w:t>
      </w:r>
      <w:r w:rsidR="00BC4282">
        <w:rPr>
          <w:rtl/>
        </w:rPr>
        <w:t xml:space="preserve"> </w:t>
      </w:r>
      <w:r>
        <w:rPr>
          <w:rtl/>
        </w:rPr>
        <w:t>1/44.</w:t>
      </w:r>
    </w:p>
    <w:p w14:paraId="37AB32E2" w14:textId="77777777" w:rsidR="00B255DC" w:rsidRDefault="00B255DC" w:rsidP="00B255DC">
      <w:pPr>
        <w:pStyle w:val="rfdFootnote0"/>
        <w:rPr>
          <w:rtl/>
        </w:rPr>
      </w:pPr>
      <w:r>
        <w:rPr>
          <w:rtl/>
        </w:rPr>
        <w:t>(2) نفس المصدر 1/4</w:t>
      </w:r>
      <w:r w:rsidR="00424402">
        <w:rPr>
          <w:rtl/>
        </w:rPr>
        <w:t xml:space="preserve">5 </w:t>
      </w:r>
      <w:r w:rsidR="00DE5467">
        <w:rPr>
          <w:rtl/>
        </w:rPr>
        <w:t>ـ 4</w:t>
      </w:r>
      <w:r>
        <w:rPr>
          <w:rtl/>
        </w:rPr>
        <w:t>6.</w:t>
      </w:r>
    </w:p>
    <w:p w14:paraId="3DCBD341" w14:textId="77777777" w:rsidR="00B255DC" w:rsidRDefault="00B255DC" w:rsidP="00B255DC">
      <w:pPr>
        <w:pStyle w:val="rfdFootnote0"/>
        <w:rPr>
          <w:rtl/>
        </w:rPr>
      </w:pPr>
      <w:r>
        <w:rPr>
          <w:rtl/>
        </w:rPr>
        <w:t>(3) نفس المصدر 1/46.</w:t>
      </w:r>
    </w:p>
    <w:p w14:paraId="4F744592" w14:textId="77777777" w:rsidR="00B255DC" w:rsidRDefault="00B255DC" w:rsidP="00B255DC">
      <w:pPr>
        <w:pStyle w:val="rfdFootnote0"/>
        <w:rPr>
          <w:rtl/>
        </w:rPr>
      </w:pPr>
      <w:r>
        <w:rPr>
          <w:rtl/>
        </w:rPr>
        <w:t>(4) نفس المصدر 1/49.</w:t>
      </w:r>
    </w:p>
    <w:p w14:paraId="3A9DCD87" w14:textId="77777777" w:rsidR="00B255DC" w:rsidRDefault="00DE5467" w:rsidP="00B255DC">
      <w:pPr>
        <w:rPr>
          <w:rtl/>
        </w:rPr>
      </w:pPr>
      <w:r>
        <w:rPr>
          <w:rtl/>
        </w:rPr>
        <w:br w:type="page"/>
      </w:r>
      <w:r w:rsidR="00B255DC">
        <w:rPr>
          <w:rFonts w:hint="eastAsia"/>
          <w:rtl/>
        </w:rPr>
        <w:lastRenderedPageBreak/>
        <w:t>وقبل</w:t>
      </w:r>
      <w:r w:rsidR="00B255DC">
        <w:rPr>
          <w:rtl/>
        </w:rPr>
        <w:t xml:space="preserve"> أن يشرع في شرح </w:t>
      </w:r>
      <w:r w:rsidR="00B255DC" w:rsidRPr="00C603BC">
        <w:rPr>
          <w:rStyle w:val="rfdBold2"/>
          <w:rtl/>
        </w:rPr>
        <w:t>الصحيفة</w:t>
      </w:r>
      <w:r w:rsidR="00B255DC">
        <w:rPr>
          <w:rtl/>
        </w:rPr>
        <w:t xml:space="preserve"> المباركة ذكر سند روايته لها تبرّكاً بالاتّصال في الرواية من منشئها الإمام زين العابدين بن علي بن الحسين بن علي بن أبي طالب</w:t>
      </w:r>
      <w:r w:rsidR="00424402">
        <w:rPr>
          <w:rtl/>
        </w:rPr>
        <w:t xml:space="preserve"> </w:t>
      </w:r>
      <w:r w:rsidR="00A716DC" w:rsidRPr="00A716DC">
        <w:rPr>
          <w:rStyle w:val="rfdAlaem"/>
          <w:rtl/>
        </w:rPr>
        <w:t>عليه‌السلام</w:t>
      </w:r>
      <w:r w:rsidR="00424402">
        <w:rPr>
          <w:rStyle w:val="rfdAlaem"/>
          <w:rtl/>
        </w:rPr>
        <w:t>.</w:t>
      </w:r>
    </w:p>
    <w:p w14:paraId="52E28590" w14:textId="77777777" w:rsidR="00424402" w:rsidRDefault="00B255DC" w:rsidP="00C603BC">
      <w:pPr>
        <w:pStyle w:val="rfdBold1"/>
        <w:rPr>
          <w:rtl/>
        </w:rPr>
      </w:pPr>
      <w:r>
        <w:rPr>
          <w:rFonts w:hint="eastAsia"/>
          <w:rtl/>
        </w:rPr>
        <w:t>رواية</w:t>
      </w:r>
      <w:r>
        <w:rPr>
          <w:rtl/>
        </w:rPr>
        <w:t xml:space="preserve"> الكتاب</w:t>
      </w:r>
      <w:r w:rsidR="00774210">
        <w:rPr>
          <w:rtl/>
        </w:rPr>
        <w:t xml:space="preserve"> :</w:t>
      </w:r>
    </w:p>
    <w:p w14:paraId="572AD721" w14:textId="77777777" w:rsidR="00B255DC" w:rsidRDefault="00B255DC" w:rsidP="00B255DC">
      <w:pPr>
        <w:rPr>
          <w:rtl/>
        </w:rPr>
      </w:pPr>
      <w:r>
        <w:rPr>
          <w:rFonts w:hint="eastAsia"/>
          <w:rtl/>
        </w:rPr>
        <w:t>فقد</w:t>
      </w:r>
      <w:r>
        <w:rPr>
          <w:rtl/>
        </w:rPr>
        <w:t xml:space="preserve"> رواها السيّد المدني عن شيخه جعفر بن كمال الدين البحراني عن شيخه الفاضل الشيخ حسام الدين الحلبي عن الشيخ بهاء الدين العاملي</w:t>
      </w:r>
      <w:r w:rsidR="00774210">
        <w:rPr>
          <w:rtl/>
        </w:rPr>
        <w:t xml:space="preserve"> ،</w:t>
      </w:r>
      <w:r w:rsidR="00424402">
        <w:rPr>
          <w:rtl/>
        </w:rPr>
        <w:t xml:space="preserve"> </w:t>
      </w:r>
      <w:r>
        <w:rPr>
          <w:rtl/>
        </w:rPr>
        <w:t>حتّىٰ يصل في روايتها إلىٰ شيخ الطائفة ومرجعها أبي جعفر الطوسي</w:t>
      </w:r>
      <w:r w:rsidR="00BC4282">
        <w:rPr>
          <w:rtl/>
        </w:rPr>
        <w:t xml:space="preserve"> </w:t>
      </w:r>
      <w:r>
        <w:rPr>
          <w:rtl/>
        </w:rPr>
        <w:t>(ت46</w:t>
      </w:r>
      <w:r w:rsidR="00DE5467">
        <w:rPr>
          <w:rtl/>
        </w:rPr>
        <w:t>0 ه</w:t>
      </w:r>
      <w:r>
        <w:rPr>
          <w:rtl/>
        </w:rPr>
        <w:t>ـ)</w:t>
      </w:r>
      <w:r w:rsidRPr="00B255DC">
        <w:rPr>
          <w:rStyle w:val="rfdFootnotenum"/>
          <w:rtl/>
        </w:rPr>
        <w:t>(1)</w:t>
      </w:r>
      <w:r>
        <w:rPr>
          <w:rtl/>
        </w:rPr>
        <w:t>.</w:t>
      </w:r>
    </w:p>
    <w:p w14:paraId="218BE375" w14:textId="77777777" w:rsidR="00B255DC" w:rsidRDefault="00B255DC" w:rsidP="00B255DC">
      <w:pPr>
        <w:rPr>
          <w:rtl/>
        </w:rPr>
      </w:pPr>
      <w:r>
        <w:rPr>
          <w:rFonts w:hint="eastAsia"/>
          <w:rtl/>
        </w:rPr>
        <w:t>للشيخ</w:t>
      </w:r>
      <w:r>
        <w:rPr>
          <w:rtl/>
        </w:rPr>
        <w:t xml:space="preserve"> الطوسي في روايتها طريقان</w:t>
      </w:r>
      <w:r w:rsidR="00774210">
        <w:rPr>
          <w:rtl/>
        </w:rPr>
        <w:t xml:space="preserve"> :</w:t>
      </w:r>
      <w:r w:rsidR="00424402">
        <w:rPr>
          <w:rtl/>
        </w:rPr>
        <w:t xml:space="preserve"> </w:t>
      </w:r>
      <w:r w:rsidR="0043398A">
        <w:rPr>
          <w:rtl/>
        </w:rPr>
        <w:t>«</w:t>
      </w:r>
      <w:r w:rsidRPr="00C603BC">
        <w:rPr>
          <w:rStyle w:val="rfdBold2"/>
          <w:rtl/>
        </w:rPr>
        <w:t>أحدهما</w:t>
      </w:r>
      <w:r w:rsidR="00774210">
        <w:rPr>
          <w:rtl/>
        </w:rPr>
        <w:t xml:space="preserve"> :</w:t>
      </w:r>
      <w:r w:rsidR="00424402">
        <w:rPr>
          <w:rtl/>
        </w:rPr>
        <w:t xml:space="preserve"> </w:t>
      </w:r>
      <w:r>
        <w:rPr>
          <w:rtl/>
        </w:rPr>
        <w:t>عن جماعة</w:t>
      </w:r>
      <w:r w:rsidR="00774210">
        <w:rPr>
          <w:rtl/>
        </w:rPr>
        <w:t xml:space="preserve"> ،</w:t>
      </w:r>
      <w:r w:rsidR="00424402">
        <w:rPr>
          <w:rtl/>
        </w:rPr>
        <w:t xml:space="preserve"> </w:t>
      </w:r>
      <w:r>
        <w:rPr>
          <w:rtl/>
        </w:rPr>
        <w:t>عن أبي محمّد هارون بن موسىٰ التلكعبري</w:t>
      </w:r>
      <w:r w:rsidR="00774210">
        <w:rPr>
          <w:rtl/>
        </w:rPr>
        <w:t xml:space="preserve"> ،</w:t>
      </w:r>
      <w:r w:rsidR="00424402">
        <w:rPr>
          <w:rtl/>
        </w:rPr>
        <w:t xml:space="preserve"> </w:t>
      </w:r>
      <w:r>
        <w:rPr>
          <w:rtl/>
        </w:rPr>
        <w:t>عن المعروف بابن أخي طاهر</w:t>
      </w:r>
      <w:r w:rsidR="00774210">
        <w:rPr>
          <w:rtl/>
        </w:rPr>
        <w:t xml:space="preserve"> ،</w:t>
      </w:r>
      <w:r w:rsidR="00424402">
        <w:rPr>
          <w:rtl/>
        </w:rPr>
        <w:t xml:space="preserve"> </w:t>
      </w:r>
      <w:r>
        <w:rPr>
          <w:rtl/>
        </w:rPr>
        <w:t>وهو أبو محمّد الحسن بن محمّد بن يحيىٰ بن الحسن بن جعفر بن عبيد الله بن الحسين بن علي بن الحسين بن علي بن أبي طالب</w:t>
      </w:r>
      <w:r w:rsidR="00424402">
        <w:rPr>
          <w:rtl/>
        </w:rPr>
        <w:t xml:space="preserve"> </w:t>
      </w:r>
      <w:r w:rsidR="00A716DC" w:rsidRPr="00A716DC">
        <w:rPr>
          <w:rStyle w:val="rfdAlaem"/>
          <w:rtl/>
        </w:rPr>
        <w:t>عليه‌السلام</w:t>
      </w:r>
      <w:r w:rsidR="00424402">
        <w:rPr>
          <w:rStyle w:val="rfdAlaem"/>
          <w:rtl/>
        </w:rPr>
        <w:t xml:space="preserve"> ..</w:t>
      </w:r>
      <w:r>
        <w:rPr>
          <w:rtl/>
        </w:rPr>
        <w:t xml:space="preserve">. </w:t>
      </w:r>
      <w:r w:rsidRPr="00C603BC">
        <w:rPr>
          <w:rStyle w:val="rfdBold2"/>
          <w:rtl/>
        </w:rPr>
        <w:t>وثانيهما</w:t>
      </w:r>
      <w:r w:rsidR="00774210">
        <w:rPr>
          <w:rtl/>
        </w:rPr>
        <w:t xml:space="preserve"> :</w:t>
      </w:r>
      <w:r w:rsidR="00424402">
        <w:rPr>
          <w:rtl/>
        </w:rPr>
        <w:t xml:space="preserve"> </w:t>
      </w:r>
      <w:r>
        <w:rPr>
          <w:rtl/>
        </w:rPr>
        <w:t>أبو عبد الله أحمد بن عبد الواحد</w:t>
      </w:r>
      <w:r w:rsidR="00774210">
        <w:rPr>
          <w:rtl/>
        </w:rPr>
        <w:t xml:space="preserve"> ،</w:t>
      </w:r>
      <w:r w:rsidR="00424402">
        <w:rPr>
          <w:rtl/>
        </w:rPr>
        <w:t xml:space="preserve"> </w:t>
      </w:r>
      <w:r>
        <w:rPr>
          <w:rtl/>
        </w:rPr>
        <w:t>المعروف بابن عبدون</w:t>
      </w:r>
      <w:r w:rsidR="00774210">
        <w:rPr>
          <w:rtl/>
        </w:rPr>
        <w:t xml:space="preserve"> ،</w:t>
      </w:r>
      <w:r w:rsidR="00424402">
        <w:rPr>
          <w:rtl/>
        </w:rPr>
        <w:t xml:space="preserve"> </w:t>
      </w:r>
      <w:r>
        <w:rPr>
          <w:rtl/>
        </w:rPr>
        <w:t>عن أبي بكر الدوري</w:t>
      </w:r>
      <w:r w:rsidR="00774210">
        <w:rPr>
          <w:rtl/>
        </w:rPr>
        <w:t xml:space="preserve"> ،</w:t>
      </w:r>
      <w:r w:rsidR="00424402">
        <w:rPr>
          <w:rtl/>
        </w:rPr>
        <w:t xml:space="preserve"> </w:t>
      </w:r>
      <w:r>
        <w:rPr>
          <w:rtl/>
        </w:rPr>
        <w:t>عن ابن أخي طاهر</w:t>
      </w:r>
      <w:r w:rsidR="00774210">
        <w:rPr>
          <w:rtl/>
        </w:rPr>
        <w:t xml:space="preserve"> ،</w:t>
      </w:r>
      <w:r w:rsidR="00424402">
        <w:rPr>
          <w:rtl/>
        </w:rPr>
        <w:t xml:space="preserve"> </w:t>
      </w:r>
      <w:r>
        <w:rPr>
          <w:rtl/>
        </w:rPr>
        <w:t>عن محمّد بن المطهّر</w:t>
      </w:r>
      <w:r w:rsidR="00774210">
        <w:rPr>
          <w:rtl/>
        </w:rPr>
        <w:t xml:space="preserve"> ،</w:t>
      </w:r>
      <w:r w:rsidR="00424402">
        <w:rPr>
          <w:rtl/>
        </w:rPr>
        <w:t xml:space="preserve"> </w:t>
      </w:r>
      <w:r>
        <w:rPr>
          <w:rtl/>
        </w:rPr>
        <w:t>عن أبيه</w:t>
      </w:r>
      <w:r w:rsidR="00774210">
        <w:rPr>
          <w:rtl/>
        </w:rPr>
        <w:t xml:space="preserve"> ،</w:t>
      </w:r>
      <w:r w:rsidR="00424402">
        <w:rPr>
          <w:rtl/>
        </w:rPr>
        <w:t xml:space="preserve"> </w:t>
      </w:r>
      <w:r>
        <w:rPr>
          <w:rtl/>
        </w:rPr>
        <w:t>عن عمير بن المتوكّل</w:t>
      </w:r>
      <w:r w:rsidR="00774210">
        <w:rPr>
          <w:rtl/>
        </w:rPr>
        <w:t xml:space="preserve"> ،</w:t>
      </w:r>
      <w:r w:rsidR="00424402">
        <w:rPr>
          <w:rtl/>
        </w:rPr>
        <w:t xml:space="preserve"> </w:t>
      </w:r>
      <w:r>
        <w:rPr>
          <w:rtl/>
        </w:rPr>
        <w:t>عن أبيه عن يحيىٰ بن زيد عن أبيه زيد بن علي</w:t>
      </w:r>
      <w:r w:rsidR="00774210">
        <w:rPr>
          <w:rtl/>
        </w:rPr>
        <w:t xml:space="preserve"> ،</w:t>
      </w:r>
      <w:r w:rsidR="00424402">
        <w:rPr>
          <w:rtl/>
        </w:rPr>
        <w:t xml:space="preserve"> </w:t>
      </w:r>
      <w:r>
        <w:rPr>
          <w:rtl/>
        </w:rPr>
        <w:t>عن أبيه علي بن الحسين بن علي بن أبي طالب</w:t>
      </w:r>
      <w:r w:rsidR="00424402">
        <w:rPr>
          <w:rtl/>
        </w:rPr>
        <w:t xml:space="preserve"> </w:t>
      </w:r>
      <w:r w:rsidR="00A716DC" w:rsidRPr="00A716DC">
        <w:rPr>
          <w:rStyle w:val="rfdAlaem"/>
          <w:rtl/>
        </w:rPr>
        <w:t>عليه‌السلام</w:t>
      </w:r>
      <w:r w:rsidR="0043398A">
        <w:rPr>
          <w:rtl/>
        </w:rPr>
        <w:t>»</w:t>
      </w:r>
      <w:r w:rsidR="00774210">
        <w:rPr>
          <w:rtl/>
        </w:rPr>
        <w:t xml:space="preserve"> </w:t>
      </w:r>
      <w:r w:rsidRPr="00B255DC">
        <w:rPr>
          <w:rStyle w:val="rfdFootnotenum"/>
          <w:rtl/>
        </w:rPr>
        <w:t>(2)</w:t>
      </w:r>
      <w:r>
        <w:rPr>
          <w:rtl/>
        </w:rPr>
        <w:t>.</w:t>
      </w:r>
    </w:p>
    <w:p w14:paraId="0EA1CA83" w14:textId="77777777" w:rsidR="00424402" w:rsidRDefault="00B255DC" w:rsidP="00B255DC">
      <w:pPr>
        <w:rPr>
          <w:rtl/>
        </w:rPr>
      </w:pPr>
      <w:r>
        <w:rPr>
          <w:rFonts w:hint="eastAsia"/>
          <w:rtl/>
        </w:rPr>
        <w:t>بعد</w:t>
      </w:r>
      <w:r>
        <w:rPr>
          <w:rtl/>
        </w:rPr>
        <w:t xml:space="preserve"> أن ذكر سند روايتها وصفها</w:t>
      </w:r>
      <w:r w:rsidR="00774210">
        <w:rPr>
          <w:rtl/>
        </w:rPr>
        <w:t xml:space="preserve"> ،</w:t>
      </w:r>
      <w:r w:rsidR="00424402">
        <w:rPr>
          <w:rtl/>
        </w:rPr>
        <w:t xml:space="preserve"> </w:t>
      </w:r>
      <w:r>
        <w:rPr>
          <w:rtl/>
        </w:rPr>
        <w:t>وما اشتملت عليه من أنوار المعرفة</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وأعلم</w:t>
      </w:r>
      <w:r w:rsidR="00774210">
        <w:rPr>
          <w:rtl/>
        </w:rPr>
        <w:t xml:space="preserve"> :</w:t>
      </w:r>
      <w:r w:rsidR="00424402">
        <w:rPr>
          <w:rtl/>
        </w:rPr>
        <w:t xml:space="preserve"> </w:t>
      </w:r>
      <w:r>
        <w:rPr>
          <w:rtl/>
        </w:rPr>
        <w:t xml:space="preserve">أنّ هذه </w:t>
      </w:r>
      <w:r w:rsidRPr="00C603BC">
        <w:rPr>
          <w:rStyle w:val="rfdBold2"/>
          <w:rtl/>
        </w:rPr>
        <w:t>الصحيفة</w:t>
      </w:r>
      <w:r>
        <w:rPr>
          <w:rtl/>
        </w:rPr>
        <w:t xml:space="preserve"> الشريفة عليها مسحة من العلم الإلهي</w:t>
      </w:r>
      <w:r w:rsidR="00774210">
        <w:rPr>
          <w:rtl/>
        </w:rPr>
        <w:t xml:space="preserve"> ،</w:t>
      </w:r>
      <w:r w:rsidR="00424402">
        <w:rPr>
          <w:rtl/>
        </w:rPr>
        <w:t xml:space="preserve"> </w:t>
      </w:r>
      <w:r>
        <w:rPr>
          <w:rtl/>
        </w:rPr>
        <w:t>وفيها عبقة من الكلام النبوي</w:t>
      </w:r>
      <w:r w:rsidR="00774210">
        <w:rPr>
          <w:rtl/>
        </w:rPr>
        <w:t xml:space="preserve"> ،</w:t>
      </w:r>
      <w:r w:rsidR="00424402">
        <w:rPr>
          <w:rtl/>
        </w:rPr>
        <w:t xml:space="preserve"> </w:t>
      </w:r>
      <w:r>
        <w:rPr>
          <w:rtl/>
        </w:rPr>
        <w:t>كيف لا وهي قبس من نور مشكاة الرسالة ونفحة من شميم رياض الإمامة</w:t>
      </w:r>
      <w:r w:rsidR="00774210">
        <w:rPr>
          <w:rtl/>
        </w:rPr>
        <w:t xml:space="preserve"> ،</w:t>
      </w:r>
      <w:r w:rsidR="00424402">
        <w:rPr>
          <w:rtl/>
        </w:rPr>
        <w:t xml:space="preserve"> </w:t>
      </w:r>
      <w:r>
        <w:rPr>
          <w:rtl/>
        </w:rPr>
        <w:t>حتّىٰ قال بعض العارفين</w:t>
      </w:r>
      <w:r w:rsidR="00774210">
        <w:rPr>
          <w:rtl/>
        </w:rPr>
        <w:t xml:space="preserve"> :</w:t>
      </w:r>
      <w:r w:rsidR="00424402">
        <w:rPr>
          <w:rtl/>
        </w:rPr>
        <w:t xml:space="preserve"> </w:t>
      </w:r>
      <w:r>
        <w:rPr>
          <w:rtl/>
        </w:rPr>
        <w:t>إنّها تجر</w:t>
      </w:r>
      <w:r>
        <w:rPr>
          <w:rFonts w:hint="eastAsia"/>
          <w:rtl/>
        </w:rPr>
        <w:t>ي</w:t>
      </w:r>
      <w:r>
        <w:rPr>
          <w:rtl/>
        </w:rPr>
        <w:t xml:space="preserve"> مجرىٰ التنزيلات السماوية</w:t>
      </w:r>
    </w:p>
    <w:p w14:paraId="6FE2B03F" w14:textId="77777777" w:rsidR="00B255DC" w:rsidRDefault="00B255DC" w:rsidP="00B255DC">
      <w:pPr>
        <w:pStyle w:val="rfdLine"/>
        <w:rPr>
          <w:rtl/>
        </w:rPr>
      </w:pPr>
      <w:r>
        <w:rPr>
          <w:rtl/>
        </w:rPr>
        <w:t>__________</w:t>
      </w:r>
    </w:p>
    <w:p w14:paraId="6690449D" w14:textId="77777777" w:rsidR="00B255DC" w:rsidRDefault="00B255DC" w:rsidP="00B255DC">
      <w:pPr>
        <w:pStyle w:val="rfdFootnote0"/>
        <w:rPr>
          <w:rtl/>
        </w:rPr>
      </w:pPr>
      <w:r>
        <w:rPr>
          <w:rtl/>
        </w:rPr>
        <w:t>(1) نفس المصدر 1/4</w:t>
      </w:r>
      <w:r w:rsidR="00424402">
        <w:rPr>
          <w:rtl/>
        </w:rPr>
        <w:t xml:space="preserve">9 </w:t>
      </w:r>
      <w:r w:rsidR="00DE5467">
        <w:rPr>
          <w:rtl/>
        </w:rPr>
        <w:t>ـ 5</w:t>
      </w:r>
      <w:r>
        <w:rPr>
          <w:rtl/>
        </w:rPr>
        <w:t>0.</w:t>
      </w:r>
    </w:p>
    <w:p w14:paraId="47A5323F" w14:textId="77777777" w:rsidR="00B255DC" w:rsidRDefault="00B255DC" w:rsidP="00B255DC">
      <w:pPr>
        <w:pStyle w:val="rfdFootnote0"/>
        <w:rPr>
          <w:rtl/>
        </w:rPr>
      </w:pPr>
      <w:r>
        <w:rPr>
          <w:rtl/>
        </w:rPr>
        <w:t>(2) نفس المصدر 1/50.</w:t>
      </w:r>
    </w:p>
    <w:p w14:paraId="2785745A" w14:textId="77777777" w:rsidR="00424402" w:rsidRDefault="00DE5467" w:rsidP="00C603BC">
      <w:pPr>
        <w:pStyle w:val="rfdNormal0"/>
        <w:rPr>
          <w:rtl/>
        </w:rPr>
      </w:pPr>
      <w:r>
        <w:rPr>
          <w:rtl/>
        </w:rPr>
        <w:br w:type="page"/>
      </w:r>
      <w:r w:rsidR="00B255DC">
        <w:rPr>
          <w:rFonts w:hint="eastAsia"/>
          <w:rtl/>
        </w:rPr>
        <w:lastRenderedPageBreak/>
        <w:t>وتسير</w:t>
      </w:r>
      <w:r w:rsidR="00B255DC">
        <w:rPr>
          <w:rtl/>
        </w:rPr>
        <w:t xml:space="preserve"> مسير الصحف اللوحية والعرشية</w:t>
      </w:r>
      <w:r w:rsidR="00774210">
        <w:rPr>
          <w:rtl/>
        </w:rPr>
        <w:t xml:space="preserve"> ،</w:t>
      </w:r>
      <w:r w:rsidR="00424402">
        <w:rPr>
          <w:rtl/>
        </w:rPr>
        <w:t xml:space="preserve"> </w:t>
      </w:r>
      <w:r w:rsidR="00B255DC">
        <w:rPr>
          <w:rtl/>
        </w:rPr>
        <w:t>لما اشتملت عليه من أنوار حقائق المعرفة</w:t>
      </w:r>
      <w:r w:rsidR="00774210">
        <w:rPr>
          <w:rtl/>
        </w:rPr>
        <w:t xml:space="preserve"> ،</w:t>
      </w:r>
      <w:r w:rsidR="00424402">
        <w:rPr>
          <w:rtl/>
        </w:rPr>
        <w:t xml:space="preserve"> </w:t>
      </w:r>
      <w:r w:rsidR="00B255DC">
        <w:rPr>
          <w:rtl/>
        </w:rPr>
        <w:t>وثمار حدائق الحكمة</w:t>
      </w:r>
      <w:r w:rsidR="00774210">
        <w:rPr>
          <w:rtl/>
        </w:rPr>
        <w:t xml:space="preserve"> ،</w:t>
      </w:r>
      <w:r w:rsidR="00424402">
        <w:rPr>
          <w:rtl/>
        </w:rPr>
        <w:t xml:space="preserve"> </w:t>
      </w:r>
      <w:r w:rsidR="00B255DC">
        <w:rPr>
          <w:rtl/>
        </w:rPr>
        <w:t>وكان أحبار العلماء وجهابذة القدماء من السلف الصالح يلقّبونها بزبور آل محمّد</w:t>
      </w:r>
      <w:r w:rsidR="00BC4282">
        <w:rPr>
          <w:rtl/>
        </w:rPr>
        <w:t xml:space="preserve"> </w:t>
      </w:r>
      <w:r w:rsidR="00080731" w:rsidRPr="00080731">
        <w:rPr>
          <w:rStyle w:val="rfdAlaem"/>
          <w:rtl/>
        </w:rPr>
        <w:t>صلى‌الله‌عليه‌وآله</w:t>
      </w:r>
      <w:r w:rsidR="00B255DC">
        <w:rPr>
          <w:rtl/>
        </w:rPr>
        <w:t>وإنجيل آل البيت</w:t>
      </w:r>
      <w:r w:rsidR="00424402">
        <w:rPr>
          <w:rtl/>
        </w:rPr>
        <w:t xml:space="preserve"> </w:t>
      </w:r>
      <w:r w:rsidR="00652DEE" w:rsidRPr="00652DEE">
        <w:rPr>
          <w:rStyle w:val="rfdAlaem"/>
          <w:rtl/>
        </w:rPr>
        <w:t xml:space="preserve">عليهم‌السلام </w:t>
      </w:r>
      <w:r w:rsidR="00B255DC" w:rsidRPr="00B255DC">
        <w:rPr>
          <w:rStyle w:val="rfdFootnotenum"/>
          <w:rtl/>
        </w:rPr>
        <w:t>(1)</w:t>
      </w:r>
      <w:r w:rsidR="00B255DC">
        <w:rPr>
          <w:rtl/>
        </w:rPr>
        <w:t>.</w:t>
      </w:r>
    </w:p>
    <w:p w14:paraId="45CD75E4" w14:textId="77777777" w:rsidR="00B255DC" w:rsidRDefault="00B255DC" w:rsidP="00B255DC">
      <w:pPr>
        <w:rPr>
          <w:rtl/>
        </w:rPr>
      </w:pPr>
      <w:r>
        <w:rPr>
          <w:rFonts w:hint="eastAsia"/>
          <w:rtl/>
        </w:rPr>
        <w:t>ثمّ</w:t>
      </w:r>
      <w:r>
        <w:rPr>
          <w:rtl/>
        </w:rPr>
        <w:t xml:space="preserve"> عدّد الرياض وعرّفَ بها روضة روضة</w:t>
      </w:r>
      <w:r w:rsidR="00774210">
        <w:rPr>
          <w:rtl/>
        </w:rPr>
        <w:t xml:space="preserve"> ،</w:t>
      </w:r>
      <w:r w:rsidR="00424402">
        <w:rPr>
          <w:rtl/>
        </w:rPr>
        <w:t xml:space="preserve"> </w:t>
      </w:r>
      <w:r>
        <w:rPr>
          <w:rtl/>
        </w:rPr>
        <w:t>عن رواية المطهّري ذاكراً الغرض منها</w:t>
      </w:r>
      <w:r w:rsidR="00774210">
        <w:rPr>
          <w:rtl/>
        </w:rPr>
        <w:t xml:space="preserve"> ،</w:t>
      </w:r>
      <w:r w:rsidR="00424402">
        <w:rPr>
          <w:rtl/>
        </w:rPr>
        <w:t xml:space="preserve"> </w:t>
      </w:r>
      <w:r>
        <w:rPr>
          <w:rtl/>
        </w:rPr>
        <w:t>ومورد احتياجها</w:t>
      </w:r>
      <w:r w:rsidR="00774210">
        <w:rPr>
          <w:rtl/>
        </w:rPr>
        <w:t xml:space="preserve"> ،</w:t>
      </w:r>
      <w:r w:rsidR="00424402">
        <w:rPr>
          <w:rtl/>
        </w:rPr>
        <w:t xml:space="preserve"> </w:t>
      </w:r>
      <w:r w:rsidRPr="00C603BC">
        <w:rPr>
          <w:rStyle w:val="rfdBold2"/>
          <w:rtl/>
        </w:rPr>
        <w:t>فالروضة الأولىٰ</w:t>
      </w:r>
      <w:r w:rsidR="00BC4282">
        <w:rPr>
          <w:rtl/>
        </w:rPr>
        <w:t xml:space="preserve"> </w:t>
      </w:r>
      <w:r>
        <w:rPr>
          <w:rtl/>
        </w:rPr>
        <w:t>كانت في التحميد لله عزّ وجلّ</w:t>
      </w:r>
      <w:r w:rsidR="00774210">
        <w:rPr>
          <w:rtl/>
        </w:rPr>
        <w:t xml:space="preserve"> ،</w:t>
      </w:r>
      <w:r w:rsidR="00424402">
        <w:rPr>
          <w:rtl/>
        </w:rPr>
        <w:t xml:space="preserve"> </w:t>
      </w:r>
      <w:r w:rsidRPr="00C603BC">
        <w:rPr>
          <w:rStyle w:val="rfdBold2"/>
          <w:rtl/>
        </w:rPr>
        <w:t>والثانية</w:t>
      </w:r>
      <w:r>
        <w:rPr>
          <w:rtl/>
        </w:rPr>
        <w:t xml:space="preserve"> في الصلاة علىٰ النبي محمّد</w:t>
      </w:r>
      <w:r w:rsidR="00BC4282">
        <w:rPr>
          <w:rtl/>
        </w:rPr>
        <w:t xml:space="preserve"> </w:t>
      </w:r>
      <w:r w:rsidR="00080731" w:rsidRPr="00080731">
        <w:rPr>
          <w:rStyle w:val="rfdAlaem"/>
          <w:rtl/>
        </w:rPr>
        <w:t>صلى‌الله‌عليه‌وآله</w:t>
      </w:r>
      <w:r w:rsidR="00774210">
        <w:rPr>
          <w:rtl/>
        </w:rPr>
        <w:t xml:space="preserve"> ،</w:t>
      </w:r>
      <w:r w:rsidR="00424402">
        <w:rPr>
          <w:rtl/>
        </w:rPr>
        <w:t xml:space="preserve"> </w:t>
      </w:r>
      <w:r w:rsidRPr="00C603BC">
        <w:rPr>
          <w:rStyle w:val="rfdBold2"/>
          <w:rtl/>
        </w:rPr>
        <w:t>والثالثة</w:t>
      </w:r>
      <w:r>
        <w:rPr>
          <w:rtl/>
        </w:rPr>
        <w:t xml:space="preserve"> في الصلاة علىٰ حملة العرش</w:t>
      </w:r>
      <w:r w:rsidR="00774210">
        <w:rPr>
          <w:rtl/>
        </w:rPr>
        <w:t xml:space="preserve"> ،</w:t>
      </w:r>
      <w:r w:rsidR="00424402">
        <w:rPr>
          <w:rtl/>
        </w:rPr>
        <w:t xml:space="preserve"> </w:t>
      </w:r>
      <w:r w:rsidRPr="00C603BC">
        <w:rPr>
          <w:rStyle w:val="rfdBold2"/>
          <w:rtl/>
        </w:rPr>
        <w:t>والرابعة</w:t>
      </w:r>
      <w:r>
        <w:rPr>
          <w:rtl/>
        </w:rPr>
        <w:t xml:space="preserve"> في الصلاة علىٰ مصدِّ</w:t>
      </w:r>
      <w:r>
        <w:rPr>
          <w:rFonts w:hint="eastAsia"/>
          <w:rtl/>
        </w:rPr>
        <w:t>ق</w:t>
      </w:r>
      <w:r>
        <w:rPr>
          <w:rtl/>
        </w:rPr>
        <w:t xml:space="preserve"> الرسل</w:t>
      </w:r>
      <w:r w:rsidR="00774210">
        <w:rPr>
          <w:rtl/>
        </w:rPr>
        <w:t xml:space="preserve"> ،</w:t>
      </w:r>
      <w:r w:rsidR="00424402">
        <w:rPr>
          <w:rtl/>
        </w:rPr>
        <w:t xml:space="preserve"> </w:t>
      </w:r>
      <w:r w:rsidRPr="00C603BC">
        <w:rPr>
          <w:rStyle w:val="rfdBold2"/>
          <w:rtl/>
        </w:rPr>
        <w:t>والخامسة</w:t>
      </w:r>
      <w:r>
        <w:rPr>
          <w:rtl/>
        </w:rPr>
        <w:t xml:space="preserve"> في دعائه لنفسه وخاصّته</w:t>
      </w:r>
      <w:r w:rsidR="00774210">
        <w:rPr>
          <w:rtl/>
        </w:rPr>
        <w:t xml:space="preserve"> ،</w:t>
      </w:r>
      <w:r w:rsidR="00424402">
        <w:rPr>
          <w:rtl/>
        </w:rPr>
        <w:t xml:space="preserve"> </w:t>
      </w:r>
      <w:r w:rsidRPr="00C603BC">
        <w:rPr>
          <w:rStyle w:val="rfdBold2"/>
          <w:rtl/>
        </w:rPr>
        <w:t>والسادسة</w:t>
      </w:r>
      <w:r>
        <w:rPr>
          <w:rtl/>
        </w:rPr>
        <w:t xml:space="preserve"> اختصّت في دعائه عند الصباح والمساء لوقت حضورهما</w:t>
      </w:r>
      <w:r w:rsidR="00774210">
        <w:rPr>
          <w:rtl/>
        </w:rPr>
        <w:t xml:space="preserve"> ،</w:t>
      </w:r>
      <w:r w:rsidR="00424402">
        <w:rPr>
          <w:rtl/>
        </w:rPr>
        <w:t xml:space="preserve"> </w:t>
      </w:r>
      <w:r>
        <w:rPr>
          <w:rtl/>
        </w:rPr>
        <w:t>وهكذا يذكرها روضة بعد أخرىٰ حتّىٰ يختمها بالروضة الرابعة والخمسين في الدعاء عند اليقظة</w:t>
      </w:r>
      <w:r w:rsidR="00774210">
        <w:rPr>
          <w:rtl/>
        </w:rPr>
        <w:t xml:space="preserve"> ،</w:t>
      </w:r>
      <w:r w:rsidR="00424402">
        <w:rPr>
          <w:rtl/>
        </w:rPr>
        <w:t xml:space="preserve"> </w:t>
      </w:r>
      <w:r>
        <w:rPr>
          <w:rtl/>
        </w:rPr>
        <w:t>ومجموع هذه الروضات هي ما وصلت إليه بحسب الروايات.</w:t>
      </w:r>
    </w:p>
    <w:p w14:paraId="76307375" w14:textId="77777777" w:rsidR="00B255DC" w:rsidRDefault="00B255DC" w:rsidP="00B255DC">
      <w:pPr>
        <w:rPr>
          <w:rtl/>
        </w:rPr>
      </w:pPr>
      <w:r>
        <w:rPr>
          <w:rFonts w:hint="eastAsia"/>
          <w:rtl/>
        </w:rPr>
        <w:t>بعد</w:t>
      </w:r>
      <w:r>
        <w:rPr>
          <w:rtl/>
        </w:rPr>
        <w:t xml:space="preserve"> أن ينتهي من إسناد </w:t>
      </w:r>
      <w:r w:rsidRPr="00C603BC">
        <w:rPr>
          <w:rStyle w:val="rfdBold2"/>
          <w:rtl/>
        </w:rPr>
        <w:t>الصحيفة</w:t>
      </w:r>
      <w:r>
        <w:rPr>
          <w:rtl/>
        </w:rPr>
        <w:t xml:space="preserve"> وذكر رواتها وطرق إسنادها وما يتعلّق بها</w:t>
      </w:r>
      <w:r w:rsidR="00774210">
        <w:rPr>
          <w:rtl/>
        </w:rPr>
        <w:t xml:space="preserve"> ،</w:t>
      </w:r>
      <w:r w:rsidR="00424402">
        <w:rPr>
          <w:rtl/>
        </w:rPr>
        <w:t xml:space="preserve"> </w:t>
      </w:r>
      <w:r>
        <w:rPr>
          <w:rtl/>
        </w:rPr>
        <w:t>وترجمة من ذكرها</w:t>
      </w:r>
      <w:r w:rsidR="00774210">
        <w:rPr>
          <w:rtl/>
        </w:rPr>
        <w:t xml:space="preserve"> ،</w:t>
      </w:r>
      <w:r w:rsidR="00424402">
        <w:rPr>
          <w:rtl/>
        </w:rPr>
        <w:t xml:space="preserve"> </w:t>
      </w:r>
      <w:r>
        <w:rPr>
          <w:rtl/>
        </w:rPr>
        <w:t>وشرح طرقها</w:t>
      </w:r>
      <w:r w:rsidR="00774210">
        <w:rPr>
          <w:rtl/>
        </w:rPr>
        <w:t xml:space="preserve"> ،</w:t>
      </w:r>
      <w:r w:rsidR="00424402">
        <w:rPr>
          <w:rtl/>
        </w:rPr>
        <w:t xml:space="preserve"> </w:t>
      </w:r>
      <w:r>
        <w:rPr>
          <w:rtl/>
        </w:rPr>
        <w:t>والتنويه بفضلها</w:t>
      </w:r>
      <w:r w:rsidR="00774210">
        <w:rPr>
          <w:rtl/>
        </w:rPr>
        <w:t xml:space="preserve"> ،</w:t>
      </w:r>
      <w:r w:rsidR="00424402">
        <w:rPr>
          <w:rtl/>
        </w:rPr>
        <w:t xml:space="preserve"> </w:t>
      </w:r>
      <w:r>
        <w:rPr>
          <w:rtl/>
        </w:rPr>
        <w:t>يبدأ بشرح الأدعية دعاء دعاء</w:t>
      </w:r>
      <w:r w:rsidR="00774210">
        <w:rPr>
          <w:rtl/>
        </w:rPr>
        <w:t xml:space="preserve"> ،</w:t>
      </w:r>
      <w:r w:rsidR="00424402">
        <w:rPr>
          <w:rtl/>
        </w:rPr>
        <w:t xml:space="preserve"> </w:t>
      </w:r>
      <w:r>
        <w:rPr>
          <w:rtl/>
        </w:rPr>
        <w:t>فيفتتحه بحمد الله والثناء عليه والاستعانة به أوّلاً</w:t>
      </w:r>
      <w:r w:rsidR="00774210">
        <w:rPr>
          <w:rtl/>
        </w:rPr>
        <w:t xml:space="preserve"> ،</w:t>
      </w:r>
      <w:r w:rsidR="00424402">
        <w:rPr>
          <w:rtl/>
        </w:rPr>
        <w:t xml:space="preserve"> </w:t>
      </w:r>
      <w:r>
        <w:rPr>
          <w:rtl/>
        </w:rPr>
        <w:t>ثمّ يشرع بشرحه.</w:t>
      </w:r>
    </w:p>
    <w:p w14:paraId="3BCA4238" w14:textId="77777777" w:rsidR="00424402" w:rsidRDefault="00B255DC" w:rsidP="00C603BC">
      <w:pPr>
        <w:pStyle w:val="rfdBold1"/>
        <w:rPr>
          <w:rtl/>
        </w:rPr>
      </w:pPr>
      <w:r>
        <w:rPr>
          <w:rFonts w:hint="eastAsia"/>
          <w:rtl/>
        </w:rPr>
        <w:t>شرح</w:t>
      </w:r>
      <w:r>
        <w:rPr>
          <w:rtl/>
        </w:rPr>
        <w:t xml:space="preserve"> الأدعية</w:t>
      </w:r>
      <w:r w:rsidR="00774210">
        <w:rPr>
          <w:rtl/>
        </w:rPr>
        <w:t xml:space="preserve"> :</w:t>
      </w:r>
    </w:p>
    <w:p w14:paraId="595B3BC7" w14:textId="77777777" w:rsidR="00B255DC" w:rsidRDefault="00B255DC" w:rsidP="00B255DC">
      <w:pPr>
        <w:rPr>
          <w:rtl/>
        </w:rPr>
      </w:pPr>
      <w:r>
        <w:rPr>
          <w:rFonts w:hint="eastAsia"/>
          <w:rtl/>
        </w:rPr>
        <w:t>ففي</w:t>
      </w:r>
      <w:r>
        <w:rPr>
          <w:rtl/>
        </w:rPr>
        <w:t xml:space="preserve"> الدعاء الأوّل يقول بعد حمد الله تعالى</w:t>
      </w:r>
      <w:r w:rsidR="00774210">
        <w:rPr>
          <w:rtl/>
        </w:rPr>
        <w:t xml:space="preserve"> :</w:t>
      </w:r>
      <w:r w:rsidR="00424402">
        <w:rPr>
          <w:rtl/>
        </w:rPr>
        <w:t xml:space="preserve"> </w:t>
      </w:r>
      <w:r w:rsidR="0043398A">
        <w:rPr>
          <w:rtl/>
        </w:rPr>
        <w:t>«</w:t>
      </w:r>
      <w:r>
        <w:rPr>
          <w:rtl/>
        </w:rPr>
        <w:t>وبعد</w:t>
      </w:r>
      <w:r w:rsidR="00774210">
        <w:rPr>
          <w:rtl/>
        </w:rPr>
        <w:t xml:space="preserve"> :</w:t>
      </w:r>
      <w:r w:rsidR="00424402">
        <w:rPr>
          <w:rtl/>
        </w:rPr>
        <w:t xml:space="preserve"> </w:t>
      </w:r>
      <w:r>
        <w:rPr>
          <w:rtl/>
        </w:rPr>
        <w:t xml:space="preserve">فهذا شرح الدعاء الأوّل من أدعية </w:t>
      </w:r>
      <w:r w:rsidRPr="00C603BC">
        <w:rPr>
          <w:rStyle w:val="rfdBold2"/>
          <w:rtl/>
        </w:rPr>
        <w:t>صحيفة سيّد العابدين</w:t>
      </w:r>
      <w:r w:rsidR="00774210">
        <w:rPr>
          <w:rtl/>
        </w:rPr>
        <w:t xml:space="preserve"> ،</w:t>
      </w:r>
      <w:r w:rsidR="00424402">
        <w:rPr>
          <w:rtl/>
        </w:rPr>
        <w:t xml:space="preserve"> </w:t>
      </w:r>
      <w:r>
        <w:rPr>
          <w:rtl/>
        </w:rPr>
        <w:t>من الشرح المسمّىٰ بـ</w:t>
      </w:r>
      <w:r w:rsidR="00774210">
        <w:rPr>
          <w:rtl/>
        </w:rPr>
        <w:t xml:space="preserve"> :</w:t>
      </w:r>
      <w:r w:rsidR="00424402">
        <w:rPr>
          <w:rtl/>
        </w:rPr>
        <w:t xml:space="preserve"> </w:t>
      </w:r>
      <w:r>
        <w:rPr>
          <w:rtl/>
        </w:rPr>
        <w:t>(</w:t>
      </w:r>
      <w:r w:rsidRPr="00C603BC">
        <w:rPr>
          <w:rStyle w:val="rfdBold2"/>
          <w:rtl/>
        </w:rPr>
        <w:t>رياض السالكين</w:t>
      </w:r>
      <w:r>
        <w:rPr>
          <w:rtl/>
        </w:rPr>
        <w:t>) إملاء راجي فضل ربّه السَّني علي الصدر الحسيني الحسني</w:t>
      </w:r>
      <w:r w:rsidR="00774210">
        <w:rPr>
          <w:rtl/>
        </w:rPr>
        <w:t xml:space="preserve"> ،</w:t>
      </w:r>
      <w:r w:rsidR="00424402">
        <w:rPr>
          <w:rtl/>
        </w:rPr>
        <w:t xml:space="preserve"> </w:t>
      </w:r>
      <w:r>
        <w:rPr>
          <w:rtl/>
        </w:rPr>
        <w:t>وفّقه الله سبحانه لإكماله</w:t>
      </w:r>
      <w:r w:rsidR="00774210">
        <w:rPr>
          <w:rtl/>
        </w:rPr>
        <w:t xml:space="preserve"> ،</w:t>
      </w:r>
      <w:r w:rsidR="00424402">
        <w:rPr>
          <w:rtl/>
        </w:rPr>
        <w:t xml:space="preserve"> </w:t>
      </w:r>
      <w:r>
        <w:rPr>
          <w:rtl/>
        </w:rPr>
        <w:t>وكتبه حسنة في صحيفة أعماله آمين</w:t>
      </w:r>
      <w:r w:rsidR="0043398A">
        <w:rPr>
          <w:rtl/>
        </w:rPr>
        <w:t>»</w:t>
      </w:r>
      <w:r w:rsidR="00774210">
        <w:rPr>
          <w:rtl/>
        </w:rPr>
        <w:t xml:space="preserve"> </w:t>
      </w:r>
      <w:r w:rsidRPr="00B255DC">
        <w:rPr>
          <w:rStyle w:val="rfdFootnotenum"/>
          <w:rtl/>
        </w:rPr>
        <w:t>(2)</w:t>
      </w:r>
      <w:r>
        <w:rPr>
          <w:rtl/>
        </w:rPr>
        <w:t>.</w:t>
      </w:r>
    </w:p>
    <w:p w14:paraId="1C112E8A" w14:textId="77777777" w:rsidR="00B255DC" w:rsidRDefault="00B255DC" w:rsidP="00B255DC">
      <w:pPr>
        <w:pStyle w:val="rfdLine"/>
        <w:rPr>
          <w:rtl/>
        </w:rPr>
      </w:pPr>
      <w:r>
        <w:rPr>
          <w:rtl/>
        </w:rPr>
        <w:t>__________</w:t>
      </w:r>
    </w:p>
    <w:p w14:paraId="5A333787" w14:textId="77777777" w:rsidR="00B255DC" w:rsidRDefault="00B255DC" w:rsidP="00B255DC">
      <w:pPr>
        <w:pStyle w:val="rfdFootnote0"/>
        <w:rPr>
          <w:rtl/>
        </w:rPr>
      </w:pPr>
      <w:r>
        <w:rPr>
          <w:rtl/>
        </w:rPr>
        <w:t>(1) نفس المصدر 1/51.</w:t>
      </w:r>
    </w:p>
    <w:p w14:paraId="79E6163F" w14:textId="77777777" w:rsidR="00B255DC" w:rsidRDefault="00B255DC" w:rsidP="00B255DC">
      <w:pPr>
        <w:pStyle w:val="rfdFootnote0"/>
        <w:rPr>
          <w:rtl/>
        </w:rPr>
      </w:pPr>
      <w:r>
        <w:rPr>
          <w:rtl/>
        </w:rPr>
        <w:t>(2) نفس المصدر 1/221.</w:t>
      </w:r>
    </w:p>
    <w:p w14:paraId="0AF077C9" w14:textId="77777777" w:rsidR="00B255DC" w:rsidRDefault="00DE5467" w:rsidP="00B255DC">
      <w:pPr>
        <w:rPr>
          <w:rtl/>
        </w:rPr>
      </w:pPr>
      <w:r>
        <w:rPr>
          <w:rtl/>
        </w:rPr>
        <w:br w:type="page"/>
      </w:r>
      <w:r w:rsidR="00B255DC">
        <w:rPr>
          <w:rFonts w:hint="eastAsia"/>
          <w:rtl/>
        </w:rPr>
        <w:lastRenderedPageBreak/>
        <w:t>في</w:t>
      </w:r>
      <w:r w:rsidR="00B255DC">
        <w:rPr>
          <w:rtl/>
        </w:rPr>
        <w:t xml:space="preserve"> حين كان ابتداؤه في الدعاء الثاني بقوله</w:t>
      </w:r>
      <w:r w:rsidR="00774210">
        <w:rPr>
          <w:rtl/>
        </w:rPr>
        <w:t xml:space="preserve"> :</w:t>
      </w:r>
      <w:r w:rsidR="00424402">
        <w:rPr>
          <w:rtl/>
        </w:rPr>
        <w:t xml:space="preserve"> </w:t>
      </w:r>
      <w:r w:rsidR="0043398A">
        <w:rPr>
          <w:rtl/>
        </w:rPr>
        <w:t>«</w:t>
      </w:r>
      <w:r w:rsidR="00B255DC">
        <w:rPr>
          <w:rtl/>
        </w:rPr>
        <w:t xml:space="preserve">وبعد فهذه الروضة الثانية من رياض السالكين تتضمّن الدعاء الثاني من أدعية </w:t>
      </w:r>
      <w:r w:rsidR="00B255DC" w:rsidRPr="00C603BC">
        <w:rPr>
          <w:rStyle w:val="rfdBold2"/>
          <w:rtl/>
        </w:rPr>
        <w:t>صحيفة سيّد العابدين</w:t>
      </w:r>
      <w:r w:rsidR="00774210">
        <w:rPr>
          <w:rtl/>
        </w:rPr>
        <w:t xml:space="preserve"> ،</w:t>
      </w:r>
      <w:r w:rsidR="00424402">
        <w:rPr>
          <w:rtl/>
        </w:rPr>
        <w:t xml:space="preserve"> </w:t>
      </w:r>
      <w:r w:rsidR="00B255DC">
        <w:rPr>
          <w:rtl/>
        </w:rPr>
        <w:t>إملاء راجي فضل ربّه السَّني علي صدر الدين الحسيني الحسني وفّقه الله تعالىٰ لمراضيه وجعل مستقبل حاله خيراً من ماضيه</w:t>
      </w:r>
      <w:r w:rsidR="0043398A">
        <w:rPr>
          <w:rtl/>
        </w:rPr>
        <w:t>»</w:t>
      </w:r>
      <w:r w:rsidR="00774210">
        <w:rPr>
          <w:rtl/>
        </w:rPr>
        <w:t xml:space="preserve"> </w:t>
      </w:r>
      <w:r w:rsidR="00B255DC" w:rsidRPr="00B255DC">
        <w:rPr>
          <w:rStyle w:val="rfdFootnotenum"/>
          <w:rtl/>
        </w:rPr>
        <w:t>(1)</w:t>
      </w:r>
      <w:r w:rsidR="00B255DC">
        <w:rPr>
          <w:rtl/>
        </w:rPr>
        <w:t>.</w:t>
      </w:r>
    </w:p>
    <w:p w14:paraId="4630081A" w14:textId="77777777" w:rsidR="00B255DC" w:rsidRDefault="00B255DC" w:rsidP="00B255DC">
      <w:pPr>
        <w:rPr>
          <w:rtl/>
        </w:rPr>
      </w:pPr>
      <w:r>
        <w:rPr>
          <w:rFonts w:hint="eastAsia"/>
          <w:rtl/>
        </w:rPr>
        <w:t>فضلاً</w:t>
      </w:r>
      <w:r>
        <w:rPr>
          <w:rtl/>
        </w:rPr>
        <w:t xml:space="preserve"> عن ذلك كان السيّد المدني يذكر بداية شرحه للأدعية</w:t>
      </w:r>
      <w:r w:rsidR="00774210">
        <w:rPr>
          <w:rtl/>
        </w:rPr>
        <w:t xml:space="preserve"> ،</w:t>
      </w:r>
      <w:r w:rsidR="00424402">
        <w:rPr>
          <w:rtl/>
        </w:rPr>
        <w:t xml:space="preserve"> </w:t>
      </w:r>
      <w:r>
        <w:rPr>
          <w:rtl/>
        </w:rPr>
        <w:t>ثمّ في ختامها يذكر تاريخ الانتهاء منها. ففي الدعاء الأوّل يذكر الفراغ منه</w:t>
      </w:r>
      <w:r w:rsidR="00774210">
        <w:rPr>
          <w:rtl/>
        </w:rPr>
        <w:t xml:space="preserve"> :</w:t>
      </w:r>
      <w:r w:rsidR="00424402">
        <w:rPr>
          <w:rtl/>
        </w:rPr>
        <w:t xml:space="preserve"> </w:t>
      </w:r>
      <w:r>
        <w:rPr>
          <w:rtl/>
        </w:rPr>
        <w:t>فيقول</w:t>
      </w:r>
      <w:r w:rsidR="00774210">
        <w:rPr>
          <w:rtl/>
        </w:rPr>
        <w:t xml:space="preserve"> :</w:t>
      </w:r>
      <w:r w:rsidR="00424402">
        <w:rPr>
          <w:rtl/>
        </w:rPr>
        <w:t xml:space="preserve"> </w:t>
      </w:r>
      <w:r w:rsidR="0043398A">
        <w:rPr>
          <w:rtl/>
        </w:rPr>
        <w:t>«</w:t>
      </w:r>
      <w:r>
        <w:rPr>
          <w:rtl/>
        </w:rPr>
        <w:t>واتّفق الفراغ منه بعد العشاء الآخرة من ليلة السبت لخمس عشرة خلون من محرّم الحرام مفتتح عام ستّ وتسعين وألف من الهجرة النبوية علىٰ صاحبها وآله أفضل الصلاة والسلام والتحية</w:t>
      </w:r>
      <w:r w:rsidR="0043398A">
        <w:rPr>
          <w:rtl/>
        </w:rPr>
        <w:t>»</w:t>
      </w:r>
      <w:r w:rsidR="00774210">
        <w:rPr>
          <w:rtl/>
        </w:rPr>
        <w:t xml:space="preserve"> </w:t>
      </w:r>
      <w:r w:rsidRPr="00B255DC">
        <w:rPr>
          <w:rStyle w:val="rfdFootnotenum"/>
          <w:rtl/>
        </w:rPr>
        <w:t>(2)</w:t>
      </w:r>
      <w:r>
        <w:rPr>
          <w:rtl/>
        </w:rPr>
        <w:t>.</w:t>
      </w:r>
    </w:p>
    <w:p w14:paraId="3BB39C1F" w14:textId="77777777" w:rsidR="00B255DC" w:rsidRDefault="00B255DC" w:rsidP="00B255DC">
      <w:pPr>
        <w:rPr>
          <w:rtl/>
        </w:rPr>
      </w:pPr>
      <w:r>
        <w:rPr>
          <w:rFonts w:hint="eastAsia"/>
          <w:rtl/>
        </w:rPr>
        <w:t>ثمّ</w:t>
      </w:r>
      <w:r>
        <w:rPr>
          <w:rtl/>
        </w:rPr>
        <w:t xml:space="preserve"> لمّا تمّ الانتهاء من الكتاب وإتمام شرح </w:t>
      </w:r>
      <w:r w:rsidRPr="00C603BC">
        <w:rPr>
          <w:rStyle w:val="rfdBold2"/>
          <w:rtl/>
        </w:rPr>
        <w:t>الصحيفة السجّادية</w:t>
      </w:r>
      <w:r>
        <w:rPr>
          <w:rtl/>
        </w:rPr>
        <w:t xml:space="preserve"> المباركة ذكر تاريخ الانتهاء</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Pr>
          <w:rtl/>
        </w:rPr>
        <w:t>هذا آخر الروضة الرابعة والخمسين</w:t>
      </w:r>
      <w:r w:rsidR="00774210">
        <w:rPr>
          <w:rtl/>
        </w:rPr>
        <w:t xml:space="preserve"> ،</w:t>
      </w:r>
      <w:r w:rsidR="00424402">
        <w:rPr>
          <w:rtl/>
        </w:rPr>
        <w:t xml:space="preserve"> </w:t>
      </w:r>
      <w:r>
        <w:rPr>
          <w:rtl/>
        </w:rPr>
        <w:t>وبتمامها تمّ الشرح المسمّىٰ بـ</w:t>
      </w:r>
      <w:r w:rsidR="00774210">
        <w:rPr>
          <w:rtl/>
        </w:rPr>
        <w:t xml:space="preserve"> :</w:t>
      </w:r>
      <w:r w:rsidR="00424402">
        <w:rPr>
          <w:rtl/>
        </w:rPr>
        <w:t xml:space="preserve"> </w:t>
      </w:r>
      <w:r>
        <w:rPr>
          <w:rtl/>
        </w:rPr>
        <w:t>(</w:t>
      </w:r>
      <w:r w:rsidRPr="00C603BC">
        <w:rPr>
          <w:rStyle w:val="rfdBold2"/>
          <w:rtl/>
        </w:rPr>
        <w:t>رياض السالكين في شرح صحيفة سيّد العابدين</w:t>
      </w:r>
      <w:r>
        <w:rPr>
          <w:rtl/>
        </w:rPr>
        <w:t xml:space="preserve">) وقدوة الزاهدين صلوات الله وسلامه عليه وعلىٰ آبائه </w:t>
      </w:r>
      <w:r>
        <w:rPr>
          <w:rFonts w:hint="eastAsia"/>
          <w:rtl/>
        </w:rPr>
        <w:t>وأبنائه</w:t>
      </w:r>
      <w:r>
        <w:rPr>
          <w:rtl/>
        </w:rPr>
        <w:t xml:space="preserve"> الطاهرين أبد الآبدين</w:t>
      </w:r>
      <w:r w:rsidR="00774210">
        <w:rPr>
          <w:rtl/>
        </w:rPr>
        <w:t xml:space="preserve"> ،</w:t>
      </w:r>
      <w:r w:rsidR="00424402">
        <w:rPr>
          <w:rtl/>
        </w:rPr>
        <w:t xml:space="preserve"> </w:t>
      </w:r>
      <w:r>
        <w:rPr>
          <w:rtl/>
        </w:rPr>
        <w:t>وذلك رأد الضحىٰ من يوم السبت لتسع بقين من شوّال المبارك سنة ستّ ومئة وألف ولله الحمد</w:t>
      </w:r>
      <w:r w:rsidR="0043398A">
        <w:rPr>
          <w:rtl/>
        </w:rPr>
        <w:t>»</w:t>
      </w:r>
      <w:r w:rsidR="00774210">
        <w:rPr>
          <w:rtl/>
        </w:rPr>
        <w:t xml:space="preserve"> </w:t>
      </w:r>
      <w:r w:rsidRPr="00B255DC">
        <w:rPr>
          <w:rStyle w:val="rfdFootnotenum"/>
          <w:rtl/>
        </w:rPr>
        <w:t>(3)</w:t>
      </w:r>
      <w:r w:rsidR="00774210">
        <w:rPr>
          <w:rtl/>
        </w:rPr>
        <w:t xml:space="preserve"> ،</w:t>
      </w:r>
      <w:r w:rsidR="00424402">
        <w:rPr>
          <w:rtl/>
        </w:rPr>
        <w:t xml:space="preserve"> </w:t>
      </w:r>
      <w:r>
        <w:rPr>
          <w:rtl/>
        </w:rPr>
        <w:t xml:space="preserve">فبلغت مدّة تأليفه للكتاب عشر سنوات وتسعة أشهر وستّة أيّام من دون حساب المدّة التي قضاها من بداية شروعه بشرح الدعاء الأوّل من هذه </w:t>
      </w:r>
      <w:r w:rsidRPr="00C603BC">
        <w:rPr>
          <w:rStyle w:val="rfdBold2"/>
          <w:rtl/>
        </w:rPr>
        <w:t>ال</w:t>
      </w:r>
      <w:r w:rsidRPr="00C603BC">
        <w:rPr>
          <w:rStyle w:val="rfdBold2"/>
          <w:rFonts w:hint="eastAsia"/>
          <w:rtl/>
        </w:rPr>
        <w:t>صحيفة</w:t>
      </w:r>
      <w:r>
        <w:rPr>
          <w:rtl/>
        </w:rPr>
        <w:t>.</w:t>
      </w:r>
    </w:p>
    <w:p w14:paraId="74792075" w14:textId="77777777" w:rsidR="00B255DC" w:rsidRDefault="00B255DC" w:rsidP="00B255DC">
      <w:pPr>
        <w:pStyle w:val="rfdLine"/>
        <w:rPr>
          <w:rtl/>
        </w:rPr>
      </w:pPr>
      <w:r>
        <w:rPr>
          <w:rtl/>
        </w:rPr>
        <w:t>__________</w:t>
      </w:r>
    </w:p>
    <w:p w14:paraId="65DF287B" w14:textId="77777777" w:rsidR="00B255DC" w:rsidRDefault="00B255DC" w:rsidP="00B255DC">
      <w:pPr>
        <w:pStyle w:val="rfdFootnote0"/>
        <w:rPr>
          <w:rtl/>
        </w:rPr>
      </w:pPr>
      <w:r>
        <w:rPr>
          <w:rtl/>
        </w:rPr>
        <w:t>(1) نفس المصدر 1/417.</w:t>
      </w:r>
    </w:p>
    <w:p w14:paraId="3D20D9D0" w14:textId="77777777" w:rsidR="00B255DC" w:rsidRDefault="00B255DC" w:rsidP="00B255DC">
      <w:pPr>
        <w:pStyle w:val="rfdFootnote0"/>
        <w:rPr>
          <w:rtl/>
        </w:rPr>
      </w:pPr>
      <w:r>
        <w:rPr>
          <w:rtl/>
        </w:rPr>
        <w:t>(2) نفس المصدر 1/412.</w:t>
      </w:r>
    </w:p>
    <w:p w14:paraId="3050E651" w14:textId="77777777" w:rsidR="00B255DC" w:rsidRDefault="00B255DC" w:rsidP="00B255DC">
      <w:pPr>
        <w:pStyle w:val="rfdFootnote0"/>
        <w:rPr>
          <w:rtl/>
        </w:rPr>
      </w:pPr>
      <w:r>
        <w:rPr>
          <w:rtl/>
        </w:rPr>
        <w:t>(3) نفس المصدر 1/412.</w:t>
      </w:r>
    </w:p>
    <w:p w14:paraId="2AA07E87" w14:textId="77777777" w:rsidR="00424402" w:rsidRDefault="00DE5467" w:rsidP="00C603BC">
      <w:pPr>
        <w:pStyle w:val="rfdBold1"/>
        <w:rPr>
          <w:rtl/>
        </w:rPr>
      </w:pPr>
      <w:r>
        <w:rPr>
          <w:rtl/>
        </w:rPr>
        <w:br w:type="page"/>
      </w:r>
      <w:r w:rsidR="00B255DC">
        <w:rPr>
          <w:rFonts w:hint="eastAsia"/>
          <w:rtl/>
        </w:rPr>
        <w:lastRenderedPageBreak/>
        <w:t>منهجه</w:t>
      </w:r>
      <w:r w:rsidR="00B255DC">
        <w:rPr>
          <w:rtl/>
        </w:rPr>
        <w:t xml:space="preserve"> في تأليف الكتاب</w:t>
      </w:r>
      <w:r w:rsidR="00774210">
        <w:rPr>
          <w:rtl/>
        </w:rPr>
        <w:t xml:space="preserve"> :</w:t>
      </w:r>
    </w:p>
    <w:p w14:paraId="6A22D75C" w14:textId="77777777" w:rsidR="00424402" w:rsidRDefault="00B255DC" w:rsidP="00B255DC">
      <w:pPr>
        <w:rPr>
          <w:rtl/>
        </w:rPr>
      </w:pPr>
      <w:r>
        <w:rPr>
          <w:rFonts w:hint="eastAsia"/>
          <w:rtl/>
        </w:rPr>
        <w:t>أمّا</w:t>
      </w:r>
      <w:r>
        <w:rPr>
          <w:rtl/>
        </w:rPr>
        <w:t xml:space="preserve"> منهجه في الكتاب</w:t>
      </w:r>
      <w:r w:rsidR="00774210">
        <w:rPr>
          <w:rtl/>
        </w:rPr>
        <w:t xml:space="preserve"> ،</w:t>
      </w:r>
      <w:r w:rsidR="00424402">
        <w:rPr>
          <w:rtl/>
        </w:rPr>
        <w:t xml:space="preserve"> </w:t>
      </w:r>
      <w:r>
        <w:rPr>
          <w:rtl/>
        </w:rPr>
        <w:t>فكان يقوم على</w:t>
      </w:r>
      <w:r w:rsidR="00774210">
        <w:rPr>
          <w:rtl/>
        </w:rPr>
        <w:t xml:space="preserve"> :</w:t>
      </w:r>
    </w:p>
    <w:p w14:paraId="55ACC7DA" w14:textId="77777777" w:rsidR="00B255DC" w:rsidRDefault="00B255DC" w:rsidP="00B255DC">
      <w:pPr>
        <w:rPr>
          <w:rtl/>
        </w:rPr>
      </w:pPr>
      <w:r>
        <w:rPr>
          <w:rtl/>
        </w:rPr>
        <w:t>1</w:t>
      </w:r>
      <w:r w:rsidR="00774210">
        <w:rPr>
          <w:rtl/>
        </w:rPr>
        <w:t xml:space="preserve"> ـ</w:t>
      </w:r>
      <w:r w:rsidR="00424402">
        <w:rPr>
          <w:rtl/>
        </w:rPr>
        <w:t xml:space="preserve"> </w:t>
      </w:r>
      <w:r w:rsidRPr="00C603BC">
        <w:rPr>
          <w:rStyle w:val="rfdBold2"/>
          <w:rtl/>
        </w:rPr>
        <w:t>شرح المفردات اللغوية</w:t>
      </w:r>
      <w:r w:rsidR="00774210">
        <w:rPr>
          <w:rtl/>
        </w:rPr>
        <w:t xml:space="preserve"> :</w:t>
      </w:r>
      <w:r w:rsidR="00424402">
        <w:rPr>
          <w:rtl/>
        </w:rPr>
        <w:t xml:space="preserve"> </w:t>
      </w:r>
      <w:r>
        <w:rPr>
          <w:rtl/>
        </w:rPr>
        <w:t xml:space="preserve">ما أُبْهِم منها وما تطوّر أو انتقل من معناها في أصل الوضع إلىٰ ما هو عليه من المعنىٰ المستعمل </w:t>
      </w:r>
      <w:r w:rsidRPr="00C603BC">
        <w:rPr>
          <w:rStyle w:val="rfdBold2"/>
          <w:rtl/>
        </w:rPr>
        <w:t>بالصحيفة السجّادية</w:t>
      </w:r>
      <w:r w:rsidR="00774210">
        <w:rPr>
          <w:rtl/>
        </w:rPr>
        <w:t xml:space="preserve"> ،</w:t>
      </w:r>
      <w:r w:rsidR="00424402">
        <w:rPr>
          <w:rtl/>
        </w:rPr>
        <w:t xml:space="preserve"> </w:t>
      </w:r>
      <w:r>
        <w:rPr>
          <w:rtl/>
        </w:rPr>
        <w:t>ومستفيداً من تطوّر دلالتها فيما عليه أهل الكلام أو الفلسفة أو المنطق والأصول</w:t>
      </w:r>
      <w:r w:rsidR="00774210">
        <w:rPr>
          <w:rtl/>
        </w:rPr>
        <w:t xml:space="preserve"> ،</w:t>
      </w:r>
      <w:r w:rsidR="00424402">
        <w:rPr>
          <w:rtl/>
        </w:rPr>
        <w:t xml:space="preserve"> </w:t>
      </w:r>
      <w:r>
        <w:rPr>
          <w:rtl/>
        </w:rPr>
        <w:t>مستشهداً بالآيات القرآنية وما جاء في قر</w:t>
      </w:r>
      <w:r>
        <w:rPr>
          <w:rFonts w:hint="eastAsia"/>
          <w:rtl/>
        </w:rPr>
        <w:t>اءتها</w:t>
      </w:r>
      <w:r>
        <w:rPr>
          <w:rtl/>
        </w:rPr>
        <w:t xml:space="preserve"> ولغاتها المستعملة عن</w:t>
      </w:r>
      <w:r w:rsidR="00BC4282">
        <w:rPr>
          <w:rtl/>
        </w:rPr>
        <w:t xml:space="preserve"> </w:t>
      </w:r>
      <w:r>
        <w:rPr>
          <w:rtl/>
        </w:rPr>
        <w:t>العرب</w:t>
      </w:r>
      <w:r w:rsidR="00774210">
        <w:rPr>
          <w:rtl/>
        </w:rPr>
        <w:t xml:space="preserve"> ،</w:t>
      </w:r>
      <w:r w:rsidR="00424402">
        <w:rPr>
          <w:rtl/>
        </w:rPr>
        <w:t xml:space="preserve"> </w:t>
      </w:r>
      <w:r>
        <w:rPr>
          <w:rtl/>
        </w:rPr>
        <w:t>فضلاً عن استشهاده بالشعر العربي</w:t>
      </w:r>
      <w:r w:rsidR="00774210">
        <w:rPr>
          <w:rtl/>
        </w:rPr>
        <w:t xml:space="preserve"> ،</w:t>
      </w:r>
      <w:r w:rsidR="00424402">
        <w:rPr>
          <w:rtl/>
        </w:rPr>
        <w:t xml:space="preserve"> </w:t>
      </w:r>
      <w:r>
        <w:rPr>
          <w:rtl/>
        </w:rPr>
        <w:t>وما صحّ لديه من أحاديث النبي محمّد</w:t>
      </w:r>
      <w:r w:rsidR="00BC4282">
        <w:rPr>
          <w:rtl/>
        </w:rPr>
        <w:t xml:space="preserve"> </w:t>
      </w:r>
      <w:r w:rsidR="00080731" w:rsidRPr="00080731">
        <w:rPr>
          <w:rStyle w:val="rfdAlaem"/>
          <w:rtl/>
        </w:rPr>
        <w:t>صلى‌الله‌عليه‌وآله</w:t>
      </w:r>
      <w:r>
        <w:rPr>
          <w:rtl/>
        </w:rPr>
        <w:t>وآل بيته الكرام</w:t>
      </w:r>
      <w:r w:rsidR="00774210">
        <w:rPr>
          <w:rtl/>
        </w:rPr>
        <w:t xml:space="preserve"> ،</w:t>
      </w:r>
      <w:r w:rsidR="00424402">
        <w:rPr>
          <w:rtl/>
        </w:rPr>
        <w:t xml:space="preserve"> </w:t>
      </w:r>
      <w:r>
        <w:rPr>
          <w:rtl/>
        </w:rPr>
        <w:t>وكذلك الأمثال العربية واللغات.</w:t>
      </w:r>
    </w:p>
    <w:p w14:paraId="607BD175" w14:textId="77777777" w:rsidR="00B255DC" w:rsidRDefault="00B255DC" w:rsidP="00B255DC">
      <w:pPr>
        <w:rPr>
          <w:rtl/>
        </w:rPr>
      </w:pPr>
      <w:r>
        <w:rPr>
          <w:rFonts w:hint="eastAsia"/>
          <w:rtl/>
        </w:rPr>
        <w:t>فلا</w:t>
      </w:r>
      <w:r>
        <w:rPr>
          <w:rtl/>
        </w:rPr>
        <w:t xml:space="preserve"> تجد ظاهرة لغوية أو نحوية إلّا واستشهد عليها من القرآن الكريم بما يعزّز رأيه</w:t>
      </w:r>
      <w:r w:rsidR="00774210">
        <w:rPr>
          <w:rtl/>
        </w:rPr>
        <w:t xml:space="preserve"> ،</w:t>
      </w:r>
      <w:r w:rsidR="00424402">
        <w:rPr>
          <w:rtl/>
        </w:rPr>
        <w:t xml:space="preserve"> </w:t>
      </w:r>
      <w:r>
        <w:rPr>
          <w:rtl/>
        </w:rPr>
        <w:t>أو يدحض به قولاً أو لهجة أو أمراً ما. ومدلّا ً عليها بما صحّ لديه من أقوال اللغويّين والنحاة</w:t>
      </w:r>
      <w:r w:rsidR="00774210">
        <w:rPr>
          <w:rtl/>
        </w:rPr>
        <w:t xml:space="preserve"> ،</w:t>
      </w:r>
      <w:r w:rsidR="00424402">
        <w:rPr>
          <w:rtl/>
        </w:rPr>
        <w:t xml:space="preserve"> </w:t>
      </w:r>
      <w:r>
        <w:rPr>
          <w:rtl/>
        </w:rPr>
        <w:t>فمن ذلك ما جاء في حديثه عن (حتّىٰ) الناصبة</w:t>
      </w:r>
      <w:r w:rsidR="00774210">
        <w:rPr>
          <w:rtl/>
        </w:rPr>
        <w:t xml:space="preserve"> ،</w:t>
      </w:r>
      <w:r w:rsidR="00424402">
        <w:rPr>
          <w:rtl/>
        </w:rPr>
        <w:t xml:space="preserve"> </w:t>
      </w:r>
      <w:r>
        <w:rPr>
          <w:rtl/>
        </w:rPr>
        <w:t>إذ يقول</w:t>
      </w:r>
      <w:r w:rsidR="00774210">
        <w:rPr>
          <w:rtl/>
        </w:rPr>
        <w:t xml:space="preserve"> :</w:t>
      </w:r>
      <w:r w:rsidR="00424402">
        <w:rPr>
          <w:rtl/>
        </w:rPr>
        <w:t xml:space="preserve"> </w:t>
      </w:r>
      <w:r w:rsidR="0043398A">
        <w:rPr>
          <w:rtl/>
        </w:rPr>
        <w:t>«</w:t>
      </w:r>
      <w:r>
        <w:rPr>
          <w:rtl/>
        </w:rPr>
        <w:t>(حتّىٰ)</w:t>
      </w:r>
      <w:r w:rsidR="00BC4282">
        <w:rPr>
          <w:rtl/>
        </w:rPr>
        <w:t xml:space="preserve"> </w:t>
      </w:r>
      <w:r>
        <w:rPr>
          <w:rtl/>
        </w:rPr>
        <w:t>توصلَها</w:t>
      </w:r>
      <w:r w:rsidR="00774210">
        <w:rPr>
          <w:rtl/>
        </w:rPr>
        <w:t xml:space="preserve"> :</w:t>
      </w:r>
      <w:r w:rsidR="00424402">
        <w:rPr>
          <w:rtl/>
        </w:rPr>
        <w:t xml:space="preserve"> </w:t>
      </w:r>
      <w:r>
        <w:rPr>
          <w:rtl/>
        </w:rPr>
        <w:t xml:space="preserve">يحتمل أن </w:t>
      </w:r>
      <w:r>
        <w:rPr>
          <w:rFonts w:hint="eastAsia"/>
          <w:rtl/>
        </w:rPr>
        <w:t>تكون</w:t>
      </w:r>
      <w:r>
        <w:rPr>
          <w:rtl/>
        </w:rPr>
        <w:t xml:space="preserve"> (حتّىٰ) للغاية</w:t>
      </w:r>
      <w:r w:rsidR="00774210">
        <w:rPr>
          <w:rtl/>
        </w:rPr>
        <w:t xml:space="preserve"> ،</w:t>
      </w:r>
      <w:r w:rsidR="00424402">
        <w:rPr>
          <w:rtl/>
        </w:rPr>
        <w:t xml:space="preserve"> </w:t>
      </w:r>
      <w:r>
        <w:rPr>
          <w:rtl/>
        </w:rPr>
        <w:t>بمعنى</w:t>
      </w:r>
      <w:r w:rsidR="00774210">
        <w:rPr>
          <w:rtl/>
        </w:rPr>
        <w:t xml:space="preserve"> :</w:t>
      </w:r>
      <w:r w:rsidR="00424402">
        <w:rPr>
          <w:rtl/>
        </w:rPr>
        <w:t xml:space="preserve"> </w:t>
      </w:r>
      <w:r>
        <w:rPr>
          <w:rtl/>
        </w:rPr>
        <w:t>إلىٰ</w:t>
      </w:r>
      <w:r w:rsidR="00774210">
        <w:rPr>
          <w:rtl/>
        </w:rPr>
        <w:t xml:space="preserve"> ،</w:t>
      </w:r>
      <w:r w:rsidR="00424402">
        <w:rPr>
          <w:rtl/>
        </w:rPr>
        <w:t xml:space="preserve"> </w:t>
      </w:r>
      <w:r>
        <w:rPr>
          <w:rtl/>
        </w:rPr>
        <w:t>وهو الظاهر</w:t>
      </w:r>
      <w:r w:rsidR="00774210">
        <w:rPr>
          <w:rtl/>
        </w:rPr>
        <w:t xml:space="preserve"> ،</w:t>
      </w:r>
      <w:r w:rsidR="00424402">
        <w:rPr>
          <w:rtl/>
        </w:rPr>
        <w:t xml:space="preserve"> </w:t>
      </w:r>
      <w:r>
        <w:rPr>
          <w:rtl/>
        </w:rPr>
        <w:t>نحو</w:t>
      </w:r>
      <w:r w:rsidR="00774210">
        <w:rPr>
          <w:rtl/>
        </w:rPr>
        <w:t xml:space="preserve"> : </w:t>
      </w:r>
      <w:r>
        <w:rPr>
          <w:rStyle w:val="rfdAlaem"/>
          <w:rtl/>
        </w:rPr>
        <w:t>﴿</w:t>
      </w:r>
      <w:r w:rsidRPr="00B255DC">
        <w:rPr>
          <w:rStyle w:val="rfdAie"/>
          <w:rtl/>
        </w:rPr>
        <w:t>حَتَّىٰ يَرْجِعَ إِلَيْنَا مُوسَىٰ</w:t>
      </w:r>
      <w:r>
        <w:rPr>
          <w:rStyle w:val="rfdAlaem"/>
          <w:rtl/>
        </w:rPr>
        <w:t>﴾</w:t>
      </w:r>
      <w:r w:rsidRPr="00B255DC">
        <w:rPr>
          <w:rStyle w:val="rfdFootnotenum"/>
          <w:rtl/>
        </w:rPr>
        <w:t>(1)</w:t>
      </w:r>
      <w:r w:rsidR="00774210">
        <w:rPr>
          <w:rtl/>
        </w:rPr>
        <w:t xml:space="preserve"> ،</w:t>
      </w:r>
      <w:r w:rsidR="00424402">
        <w:rPr>
          <w:rtl/>
        </w:rPr>
        <w:t xml:space="preserve"> </w:t>
      </w:r>
      <w:r>
        <w:rPr>
          <w:rtl/>
        </w:rPr>
        <w:t>ويحتمل أن تكون بمعنىٰ</w:t>
      </w:r>
      <w:r w:rsidR="00774210">
        <w:rPr>
          <w:rtl/>
        </w:rPr>
        <w:t xml:space="preserve"> :</w:t>
      </w:r>
      <w:r w:rsidR="00424402">
        <w:rPr>
          <w:rtl/>
        </w:rPr>
        <w:t xml:space="preserve"> </w:t>
      </w:r>
      <w:r>
        <w:rPr>
          <w:rtl/>
        </w:rPr>
        <w:t>(كي) نحو</w:t>
      </w:r>
      <w:r w:rsidR="00774210">
        <w:rPr>
          <w:rtl/>
        </w:rPr>
        <w:t xml:space="preserve"> :</w:t>
      </w:r>
      <w:r w:rsidR="00424402">
        <w:rPr>
          <w:rtl/>
        </w:rPr>
        <w:t xml:space="preserve"> </w:t>
      </w:r>
      <w:r>
        <w:rPr>
          <w:rStyle w:val="rfdAlaem"/>
          <w:rtl/>
        </w:rPr>
        <w:t>﴿</w:t>
      </w:r>
      <w:r w:rsidRPr="00B255DC">
        <w:rPr>
          <w:rStyle w:val="rfdAie"/>
          <w:rtl/>
        </w:rPr>
        <w:t>فَقَاتِلُوا الَّتِي تَبْغِي حَتَّىٰ تَفِيءَ إِلَىٰ أَمْرِ اللَّهِ</w:t>
      </w:r>
      <w:r>
        <w:rPr>
          <w:rStyle w:val="rfdAlaem"/>
          <w:rtl/>
        </w:rPr>
        <w:t>﴾</w:t>
      </w:r>
      <w:r w:rsidRPr="00B255DC">
        <w:rPr>
          <w:rStyle w:val="rfdFootnotenum"/>
          <w:rtl/>
        </w:rPr>
        <w:t>(2)</w:t>
      </w:r>
      <w:r w:rsidR="00774210">
        <w:rPr>
          <w:rtl/>
        </w:rPr>
        <w:t xml:space="preserve"> ،</w:t>
      </w:r>
      <w:r w:rsidR="00424402">
        <w:rPr>
          <w:rtl/>
        </w:rPr>
        <w:t xml:space="preserve"> </w:t>
      </w:r>
      <w:r>
        <w:rPr>
          <w:rtl/>
        </w:rPr>
        <w:t>والفعل بعدها منصوب بـ</w:t>
      </w:r>
      <w:r w:rsidR="00774210">
        <w:rPr>
          <w:rtl/>
        </w:rPr>
        <w:t xml:space="preserve"> :</w:t>
      </w:r>
      <w:r w:rsidR="00424402">
        <w:rPr>
          <w:rtl/>
        </w:rPr>
        <w:t xml:space="preserve"> </w:t>
      </w:r>
      <w:r>
        <w:rPr>
          <w:rtl/>
        </w:rPr>
        <w:t>(أن) المض</w:t>
      </w:r>
      <w:r>
        <w:rPr>
          <w:rFonts w:hint="eastAsia"/>
          <w:rtl/>
        </w:rPr>
        <w:t>مرة</w:t>
      </w:r>
      <w:r w:rsidR="00774210">
        <w:rPr>
          <w:rFonts w:hint="eastAsia"/>
          <w:rtl/>
        </w:rPr>
        <w:t xml:space="preserve"> ،</w:t>
      </w:r>
      <w:r w:rsidR="00424402">
        <w:rPr>
          <w:rFonts w:hint="eastAsia"/>
          <w:rtl/>
        </w:rPr>
        <w:t xml:space="preserve"> </w:t>
      </w:r>
      <w:r>
        <w:rPr>
          <w:rtl/>
        </w:rPr>
        <w:t>والفعل في تأويل مصدر مخفوض ب</w:t>
      </w:r>
      <w:r w:rsidR="006E6E31">
        <w:rPr>
          <w:rtl/>
        </w:rPr>
        <w:t>ـ</w:t>
      </w:r>
      <w:r w:rsidR="00774210">
        <w:rPr>
          <w:rtl/>
        </w:rPr>
        <w:t xml:space="preserve"> :</w:t>
      </w:r>
      <w:r w:rsidR="00424402">
        <w:rPr>
          <w:rtl/>
        </w:rPr>
        <w:t xml:space="preserve"> </w:t>
      </w:r>
      <w:r>
        <w:rPr>
          <w:rtl/>
        </w:rPr>
        <w:t>(حتّى)</w:t>
      </w:r>
      <w:r w:rsidR="00773720">
        <w:rPr>
          <w:rtl/>
        </w:rPr>
        <w:t xml:space="preserve"> ؛</w:t>
      </w:r>
      <w:r w:rsidR="00DE5467">
        <w:rPr>
          <w:rtl/>
        </w:rPr>
        <w:t xml:space="preserve"> </w:t>
      </w:r>
      <w:r>
        <w:rPr>
          <w:rtl/>
        </w:rPr>
        <w:t>لأنّه قد ثبت أنّها تخفض الأسماء الصريحة</w:t>
      </w:r>
      <w:r w:rsidR="00774210">
        <w:rPr>
          <w:rtl/>
        </w:rPr>
        <w:t xml:space="preserve"> ،</w:t>
      </w:r>
      <w:r w:rsidR="00424402">
        <w:rPr>
          <w:rtl/>
        </w:rPr>
        <w:t xml:space="preserve"> </w:t>
      </w:r>
      <w:r>
        <w:rPr>
          <w:rtl/>
        </w:rPr>
        <w:t>وما يعمل في الأسماء لا يعمل في الأفعال وبالعكس</w:t>
      </w:r>
      <w:r w:rsidR="0043398A">
        <w:rPr>
          <w:rtl/>
        </w:rPr>
        <w:t>»</w:t>
      </w:r>
      <w:r w:rsidR="00774210">
        <w:rPr>
          <w:rtl/>
        </w:rPr>
        <w:t xml:space="preserve"> </w:t>
      </w:r>
      <w:r w:rsidRPr="00B255DC">
        <w:rPr>
          <w:rStyle w:val="rfdFootnotenum"/>
          <w:rtl/>
        </w:rPr>
        <w:t>(3)</w:t>
      </w:r>
      <w:r>
        <w:rPr>
          <w:rtl/>
        </w:rPr>
        <w:t>.</w:t>
      </w:r>
    </w:p>
    <w:p w14:paraId="091F587D" w14:textId="77777777" w:rsidR="00424402" w:rsidRDefault="00B255DC" w:rsidP="00B255DC">
      <w:pPr>
        <w:rPr>
          <w:rtl/>
        </w:rPr>
      </w:pPr>
      <w:r>
        <w:rPr>
          <w:rtl/>
        </w:rPr>
        <w:t>2</w:t>
      </w:r>
      <w:r w:rsidR="00774210">
        <w:rPr>
          <w:rStyle w:val="rfdBold2"/>
          <w:rtl/>
        </w:rPr>
        <w:t xml:space="preserve"> ـ</w:t>
      </w:r>
      <w:r w:rsidR="00424402">
        <w:rPr>
          <w:rStyle w:val="rfdBold2"/>
          <w:rtl/>
        </w:rPr>
        <w:t xml:space="preserve"> </w:t>
      </w:r>
      <w:r w:rsidRPr="00C603BC">
        <w:rPr>
          <w:rStyle w:val="rfdBold2"/>
          <w:rtl/>
        </w:rPr>
        <w:t>القراءات القرآنية</w:t>
      </w:r>
      <w:r w:rsidR="00774210">
        <w:rPr>
          <w:rtl/>
        </w:rPr>
        <w:t xml:space="preserve"> :</w:t>
      </w:r>
      <w:r w:rsidR="00424402">
        <w:rPr>
          <w:rtl/>
        </w:rPr>
        <w:t xml:space="preserve"> </w:t>
      </w:r>
      <w:r>
        <w:rPr>
          <w:rtl/>
        </w:rPr>
        <w:t>فقد استشهد بقراءة حمزة والكسائي ونافع وقنبل</w:t>
      </w:r>
      <w:r w:rsidR="00774210">
        <w:rPr>
          <w:rtl/>
        </w:rPr>
        <w:t xml:space="preserve"> ،</w:t>
      </w:r>
    </w:p>
    <w:p w14:paraId="129264DE" w14:textId="77777777" w:rsidR="00B255DC" w:rsidRDefault="00B255DC" w:rsidP="00B255DC">
      <w:pPr>
        <w:pStyle w:val="rfdLine"/>
        <w:rPr>
          <w:rtl/>
        </w:rPr>
      </w:pPr>
      <w:r>
        <w:rPr>
          <w:rtl/>
        </w:rPr>
        <w:t>__________</w:t>
      </w:r>
    </w:p>
    <w:p w14:paraId="153447A2" w14:textId="77777777" w:rsidR="00B255DC" w:rsidRDefault="00B255DC" w:rsidP="00B255DC">
      <w:pPr>
        <w:pStyle w:val="rfdFootnote0"/>
        <w:rPr>
          <w:rtl/>
        </w:rPr>
      </w:pPr>
      <w:r>
        <w:rPr>
          <w:rtl/>
        </w:rPr>
        <w:t>(1) سورة طه</w:t>
      </w:r>
      <w:r w:rsidR="00774210">
        <w:rPr>
          <w:rtl/>
        </w:rPr>
        <w:t xml:space="preserve"> :</w:t>
      </w:r>
      <w:r w:rsidR="00424402">
        <w:rPr>
          <w:rtl/>
        </w:rPr>
        <w:t xml:space="preserve"> </w:t>
      </w:r>
      <w:r>
        <w:rPr>
          <w:rtl/>
        </w:rPr>
        <w:t>91.</w:t>
      </w:r>
    </w:p>
    <w:p w14:paraId="11ACC10F" w14:textId="77777777" w:rsidR="00B255DC" w:rsidRDefault="00B255DC" w:rsidP="00B255DC">
      <w:pPr>
        <w:pStyle w:val="rfdFootnote0"/>
        <w:rPr>
          <w:rtl/>
        </w:rPr>
      </w:pPr>
      <w:r>
        <w:rPr>
          <w:rtl/>
        </w:rPr>
        <w:t>(2) سورة الحجرات</w:t>
      </w:r>
      <w:r w:rsidR="00774210">
        <w:rPr>
          <w:rtl/>
        </w:rPr>
        <w:t xml:space="preserve"> :</w:t>
      </w:r>
      <w:r w:rsidR="00424402">
        <w:rPr>
          <w:rtl/>
        </w:rPr>
        <w:t xml:space="preserve"> </w:t>
      </w:r>
      <w:r>
        <w:rPr>
          <w:rtl/>
        </w:rPr>
        <w:t>9.</w:t>
      </w:r>
    </w:p>
    <w:p w14:paraId="2B772090" w14:textId="77777777" w:rsidR="00B255DC" w:rsidRDefault="00B255DC" w:rsidP="00B255DC">
      <w:pPr>
        <w:pStyle w:val="rfdFootnote0"/>
        <w:rPr>
          <w:rtl/>
        </w:rPr>
      </w:pPr>
      <w:r>
        <w:rPr>
          <w:rtl/>
        </w:rPr>
        <w:t>(3) رياض السالكين 1/116.</w:t>
      </w:r>
    </w:p>
    <w:p w14:paraId="1428EC10" w14:textId="77777777" w:rsidR="00B255DC" w:rsidRDefault="00DE5467" w:rsidP="00C603BC">
      <w:pPr>
        <w:pStyle w:val="rfdNormal0"/>
        <w:rPr>
          <w:rtl/>
        </w:rPr>
      </w:pPr>
      <w:r>
        <w:rPr>
          <w:rtl/>
        </w:rPr>
        <w:br w:type="page"/>
      </w:r>
      <w:r w:rsidR="00B255DC">
        <w:rPr>
          <w:rFonts w:hint="eastAsia"/>
          <w:rtl/>
        </w:rPr>
        <w:lastRenderedPageBreak/>
        <w:t>وقراءة</w:t>
      </w:r>
      <w:r w:rsidR="00B255DC">
        <w:rPr>
          <w:rtl/>
        </w:rPr>
        <w:t xml:space="preserve"> أبي جعفر من العشرة وغيرهم. ففي لفظة (مُرْدِفين) يورد ما قيل فيها من قراءات</w:t>
      </w:r>
      <w:r w:rsidR="00774210">
        <w:rPr>
          <w:rtl/>
        </w:rPr>
        <w:t xml:space="preserve"> ،</w:t>
      </w:r>
      <w:r w:rsidR="00424402">
        <w:rPr>
          <w:rtl/>
        </w:rPr>
        <w:t xml:space="preserve"> </w:t>
      </w:r>
      <w:r w:rsidR="00B255DC">
        <w:rPr>
          <w:rtl/>
        </w:rPr>
        <w:t>فيقول</w:t>
      </w:r>
      <w:r w:rsidR="00774210">
        <w:rPr>
          <w:rtl/>
        </w:rPr>
        <w:t xml:space="preserve"> :</w:t>
      </w:r>
      <w:r w:rsidR="00424402">
        <w:rPr>
          <w:rtl/>
        </w:rPr>
        <w:t xml:space="preserve"> </w:t>
      </w:r>
      <w:r w:rsidR="0043398A">
        <w:rPr>
          <w:rtl/>
        </w:rPr>
        <w:t>«</w:t>
      </w:r>
      <w:r w:rsidR="00B255DC">
        <w:rPr>
          <w:rtl/>
        </w:rPr>
        <w:t>قرأ أبو جعفر ونافع وسهل ويعقوب وابن مجاهد وأبو عون</w:t>
      </w:r>
      <w:r w:rsidR="00774210">
        <w:rPr>
          <w:rtl/>
        </w:rPr>
        <w:t xml:space="preserve"> ،</w:t>
      </w:r>
      <w:r w:rsidR="00424402">
        <w:rPr>
          <w:rtl/>
        </w:rPr>
        <w:t xml:space="preserve"> </w:t>
      </w:r>
      <w:r w:rsidR="00B255DC">
        <w:rPr>
          <w:rtl/>
        </w:rPr>
        <w:t>عن قنبل</w:t>
      </w:r>
      <w:r w:rsidR="00774210">
        <w:rPr>
          <w:rtl/>
        </w:rPr>
        <w:t xml:space="preserve"> ،</w:t>
      </w:r>
      <w:r w:rsidR="00424402">
        <w:rPr>
          <w:rtl/>
        </w:rPr>
        <w:t xml:space="preserve"> </w:t>
      </w:r>
      <w:r w:rsidR="00B255DC">
        <w:rPr>
          <w:rtl/>
        </w:rPr>
        <w:t>بفتح الدال</w:t>
      </w:r>
      <w:r w:rsidR="00774210">
        <w:rPr>
          <w:rtl/>
        </w:rPr>
        <w:t xml:space="preserve"> ،</w:t>
      </w:r>
      <w:r w:rsidR="00424402">
        <w:rPr>
          <w:rtl/>
        </w:rPr>
        <w:t xml:space="preserve"> </w:t>
      </w:r>
      <w:r w:rsidR="00B255DC">
        <w:rPr>
          <w:rtl/>
        </w:rPr>
        <w:t>والباقون بكسرها</w:t>
      </w:r>
      <w:r w:rsidR="0043398A">
        <w:rPr>
          <w:rtl/>
        </w:rPr>
        <w:t>»</w:t>
      </w:r>
      <w:r w:rsidR="00774210">
        <w:rPr>
          <w:rtl/>
        </w:rPr>
        <w:t xml:space="preserve"> </w:t>
      </w:r>
      <w:r w:rsidR="00B255DC" w:rsidRPr="00B255DC">
        <w:rPr>
          <w:rStyle w:val="rfdFootnotenum"/>
          <w:rtl/>
        </w:rPr>
        <w:t>(1)</w:t>
      </w:r>
      <w:r w:rsidR="00B255DC">
        <w:rPr>
          <w:rtl/>
        </w:rPr>
        <w:t>.</w:t>
      </w:r>
    </w:p>
    <w:p w14:paraId="00F4DAB0" w14:textId="77777777" w:rsidR="00B255DC" w:rsidRDefault="00B255DC" w:rsidP="00B255DC">
      <w:pPr>
        <w:rPr>
          <w:rtl/>
        </w:rPr>
      </w:pPr>
      <w:r>
        <w:rPr>
          <w:rFonts w:hint="eastAsia"/>
          <w:rtl/>
        </w:rPr>
        <w:t>ومنها</w:t>
      </w:r>
      <w:r>
        <w:rPr>
          <w:rtl/>
        </w:rPr>
        <w:t xml:space="preserve"> أيضاً نحو قوله في الفعل (سَعَدَ) إذ يقول</w:t>
      </w:r>
      <w:r w:rsidR="00774210">
        <w:rPr>
          <w:rtl/>
        </w:rPr>
        <w:t xml:space="preserve"> :</w:t>
      </w:r>
      <w:r w:rsidR="00424402">
        <w:rPr>
          <w:rtl/>
        </w:rPr>
        <w:t xml:space="preserve"> </w:t>
      </w:r>
      <w:r w:rsidR="0043398A">
        <w:rPr>
          <w:rtl/>
        </w:rPr>
        <w:t>«</w:t>
      </w:r>
      <w:r>
        <w:rPr>
          <w:rtl/>
        </w:rPr>
        <w:t>سعده الله يسعدُهُ ـ بفتحتين ـ فهو سعود</w:t>
      </w:r>
      <w:r w:rsidR="00774210">
        <w:rPr>
          <w:rtl/>
        </w:rPr>
        <w:t xml:space="preserve"> ،</w:t>
      </w:r>
      <w:r w:rsidR="00424402">
        <w:rPr>
          <w:rtl/>
        </w:rPr>
        <w:t xml:space="preserve"> </w:t>
      </w:r>
      <w:r>
        <w:rPr>
          <w:rtl/>
        </w:rPr>
        <w:t>وقرِئ في السبعة بهذه اللغة</w:t>
      </w:r>
      <w:r w:rsidR="00774210">
        <w:rPr>
          <w:rtl/>
        </w:rPr>
        <w:t xml:space="preserve"> :</w:t>
      </w:r>
      <w:r w:rsidR="00424402">
        <w:rPr>
          <w:rtl/>
        </w:rPr>
        <w:t xml:space="preserve"> </w:t>
      </w:r>
      <w:r>
        <w:rPr>
          <w:rStyle w:val="rfdAlaem"/>
          <w:rtl/>
        </w:rPr>
        <w:t>﴿</w:t>
      </w:r>
      <w:r w:rsidRPr="00B255DC">
        <w:rPr>
          <w:rStyle w:val="rfdAie"/>
          <w:rtl/>
        </w:rPr>
        <w:t>وَأَمَّا الَّذِينَ سُعِدُوا</w:t>
      </w:r>
      <w:r>
        <w:rPr>
          <w:rStyle w:val="rfdAlaem"/>
          <w:rtl/>
        </w:rPr>
        <w:t>﴾</w:t>
      </w:r>
      <w:r w:rsidRPr="00B255DC">
        <w:rPr>
          <w:rStyle w:val="rfdFootnotenum"/>
          <w:rtl/>
        </w:rPr>
        <w:t>(2)</w:t>
      </w:r>
      <w:r w:rsidR="0043398A">
        <w:rPr>
          <w:rtl/>
        </w:rPr>
        <w:t>»</w:t>
      </w:r>
      <w:r w:rsidR="00774210">
        <w:rPr>
          <w:rtl/>
        </w:rPr>
        <w:t xml:space="preserve"> </w:t>
      </w:r>
      <w:r w:rsidRPr="00B255DC">
        <w:rPr>
          <w:rStyle w:val="rfdFootnotenum"/>
          <w:rtl/>
        </w:rPr>
        <w:t>(3)</w:t>
      </w:r>
      <w:r>
        <w:rPr>
          <w:rtl/>
        </w:rPr>
        <w:t>.</w:t>
      </w:r>
    </w:p>
    <w:p w14:paraId="4C76403E" w14:textId="77777777" w:rsidR="00B255DC" w:rsidRDefault="00B255DC" w:rsidP="00B255DC">
      <w:pPr>
        <w:rPr>
          <w:rtl/>
        </w:rPr>
      </w:pPr>
      <w:r>
        <w:rPr>
          <w:rtl/>
        </w:rPr>
        <w:t>3</w:t>
      </w:r>
      <w:r w:rsidR="00774210">
        <w:rPr>
          <w:rtl/>
        </w:rPr>
        <w:t xml:space="preserve"> ـ</w:t>
      </w:r>
      <w:r w:rsidR="00424402">
        <w:rPr>
          <w:rtl/>
        </w:rPr>
        <w:t xml:space="preserve"> </w:t>
      </w:r>
      <w:r w:rsidRPr="00C603BC">
        <w:rPr>
          <w:rStyle w:val="rfdBold2"/>
          <w:rtl/>
        </w:rPr>
        <w:t>الحديث النبوي الشريف</w:t>
      </w:r>
      <w:r w:rsidR="00774210">
        <w:rPr>
          <w:rtl/>
        </w:rPr>
        <w:t xml:space="preserve"> :</w:t>
      </w:r>
      <w:r w:rsidR="00424402">
        <w:rPr>
          <w:rtl/>
        </w:rPr>
        <w:t xml:space="preserve"> </w:t>
      </w:r>
      <w:r>
        <w:rPr>
          <w:rtl/>
        </w:rPr>
        <w:t>فقد استشهد بما صحّ لديه منه وإن كان العلماء مختلفين في الاستشهاد به</w:t>
      </w:r>
      <w:r w:rsidR="00774210">
        <w:rPr>
          <w:rtl/>
        </w:rPr>
        <w:t xml:space="preserve"> ،</w:t>
      </w:r>
      <w:r w:rsidR="00424402">
        <w:rPr>
          <w:rtl/>
        </w:rPr>
        <w:t xml:space="preserve"> </w:t>
      </w:r>
      <w:r>
        <w:rPr>
          <w:rtl/>
        </w:rPr>
        <w:t>فإنّه جعله شاهداً علىٰ شرح الألفاظ والكلمات</w:t>
      </w:r>
      <w:r w:rsidR="00774210">
        <w:rPr>
          <w:rtl/>
        </w:rPr>
        <w:t xml:space="preserve"> ،</w:t>
      </w:r>
      <w:r w:rsidR="00424402">
        <w:rPr>
          <w:rtl/>
        </w:rPr>
        <w:t xml:space="preserve"> </w:t>
      </w:r>
      <w:r>
        <w:rPr>
          <w:rtl/>
        </w:rPr>
        <w:t>فمن ذلك قوله</w:t>
      </w:r>
      <w:r w:rsidR="00774210">
        <w:rPr>
          <w:rtl/>
        </w:rPr>
        <w:t xml:space="preserve"> :</w:t>
      </w:r>
      <w:r w:rsidR="00424402">
        <w:rPr>
          <w:rtl/>
        </w:rPr>
        <w:t xml:space="preserve"> </w:t>
      </w:r>
      <w:r w:rsidR="0043398A">
        <w:rPr>
          <w:rtl/>
        </w:rPr>
        <w:t>«</w:t>
      </w:r>
      <w:r>
        <w:rPr>
          <w:rtl/>
        </w:rPr>
        <w:t>والمديدة</w:t>
      </w:r>
      <w:r w:rsidR="00774210">
        <w:rPr>
          <w:rtl/>
        </w:rPr>
        <w:t xml:space="preserve"> :</w:t>
      </w:r>
      <w:r w:rsidR="00424402">
        <w:rPr>
          <w:rtl/>
        </w:rPr>
        <w:t xml:space="preserve"> </w:t>
      </w:r>
      <w:r>
        <w:rPr>
          <w:rtl/>
        </w:rPr>
        <w:t>الطويلة</w:t>
      </w:r>
      <w:r w:rsidR="00774210">
        <w:rPr>
          <w:rtl/>
        </w:rPr>
        <w:t xml:space="preserve"> ،</w:t>
      </w:r>
      <w:r w:rsidR="00424402">
        <w:rPr>
          <w:rtl/>
        </w:rPr>
        <w:t xml:space="preserve"> </w:t>
      </w:r>
      <w:r>
        <w:rPr>
          <w:rtl/>
        </w:rPr>
        <w:t>ومنه في الحديث</w:t>
      </w:r>
      <w:r w:rsidR="00774210">
        <w:rPr>
          <w:rtl/>
        </w:rPr>
        <w:t xml:space="preserve"> :</w:t>
      </w:r>
      <w:r w:rsidR="00424402">
        <w:rPr>
          <w:rtl/>
        </w:rPr>
        <w:t xml:space="preserve"> </w:t>
      </w:r>
      <w:r>
        <w:rPr>
          <w:rtl/>
        </w:rPr>
        <w:t>تزوّجت امرأة مديدة</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طويلة</w:t>
      </w:r>
      <w:r w:rsidR="0043398A">
        <w:rPr>
          <w:rtl/>
        </w:rPr>
        <w:t>»</w:t>
      </w:r>
      <w:r w:rsidR="00774210">
        <w:rPr>
          <w:rtl/>
        </w:rPr>
        <w:t xml:space="preserve"> </w:t>
      </w:r>
      <w:r w:rsidRPr="00B255DC">
        <w:rPr>
          <w:rStyle w:val="rfdFootnotenum"/>
          <w:rtl/>
        </w:rPr>
        <w:t>(4)</w:t>
      </w:r>
      <w:r>
        <w:rPr>
          <w:rtl/>
        </w:rPr>
        <w:t>.</w:t>
      </w:r>
    </w:p>
    <w:p w14:paraId="6F8B6E1A" w14:textId="77777777" w:rsidR="00B255DC" w:rsidRDefault="00B255DC" w:rsidP="00B255DC">
      <w:pPr>
        <w:rPr>
          <w:rtl/>
        </w:rPr>
      </w:pPr>
      <w:r>
        <w:rPr>
          <w:rFonts w:hint="eastAsia"/>
          <w:rtl/>
        </w:rPr>
        <w:t>ومنه</w:t>
      </w:r>
      <w:r>
        <w:rPr>
          <w:rtl/>
        </w:rPr>
        <w:t xml:space="preserve"> أيضاً ما جاء في الروضة الثالثة والعشرين من نحو قوله</w:t>
      </w:r>
      <w:r w:rsidR="00774210">
        <w:rPr>
          <w:rtl/>
        </w:rPr>
        <w:t xml:space="preserve"> :</w:t>
      </w:r>
      <w:r w:rsidR="00424402">
        <w:rPr>
          <w:rtl/>
        </w:rPr>
        <w:t xml:space="preserve"> </w:t>
      </w:r>
      <w:r w:rsidR="0043398A">
        <w:rPr>
          <w:rtl/>
        </w:rPr>
        <w:t>«</w:t>
      </w:r>
      <w:r>
        <w:rPr>
          <w:rtl/>
        </w:rPr>
        <w:t>ولَمَزهُ لمزاً</w:t>
      </w:r>
      <w:r w:rsidR="00774210">
        <w:rPr>
          <w:rtl/>
        </w:rPr>
        <w:t xml:space="preserve"> ،</w:t>
      </w:r>
      <w:r w:rsidR="00424402">
        <w:rPr>
          <w:rtl/>
        </w:rPr>
        <w:t xml:space="preserve"> </w:t>
      </w:r>
      <w:r>
        <w:rPr>
          <w:rtl/>
        </w:rPr>
        <w:t>من باب ـ ضَرَب ـ عابَهُ</w:t>
      </w:r>
      <w:r w:rsidR="00774210">
        <w:rPr>
          <w:rtl/>
        </w:rPr>
        <w:t xml:space="preserve"> ،</w:t>
      </w:r>
      <w:r w:rsidR="00424402">
        <w:rPr>
          <w:rtl/>
        </w:rPr>
        <w:t xml:space="preserve"> </w:t>
      </w:r>
      <w:r>
        <w:rPr>
          <w:rtl/>
        </w:rPr>
        <w:t>وقيل الهمز</w:t>
      </w:r>
      <w:r w:rsidR="00774210">
        <w:rPr>
          <w:rtl/>
        </w:rPr>
        <w:t xml:space="preserve"> :</w:t>
      </w:r>
      <w:r w:rsidR="00424402">
        <w:rPr>
          <w:rtl/>
        </w:rPr>
        <w:t xml:space="preserve"> </w:t>
      </w:r>
      <w:r>
        <w:rPr>
          <w:rtl/>
        </w:rPr>
        <w:t>العيب في الغيبة</w:t>
      </w:r>
      <w:r w:rsidR="00774210">
        <w:rPr>
          <w:rtl/>
        </w:rPr>
        <w:t xml:space="preserve"> ،</w:t>
      </w:r>
      <w:r w:rsidR="00424402">
        <w:rPr>
          <w:rtl/>
        </w:rPr>
        <w:t xml:space="preserve"> </w:t>
      </w:r>
      <w:r>
        <w:rPr>
          <w:rtl/>
        </w:rPr>
        <w:t>واللمزُ</w:t>
      </w:r>
      <w:r w:rsidR="00774210">
        <w:rPr>
          <w:rtl/>
        </w:rPr>
        <w:t xml:space="preserve"> :</w:t>
      </w:r>
      <w:r w:rsidR="00424402">
        <w:rPr>
          <w:rtl/>
        </w:rPr>
        <w:t xml:space="preserve"> </w:t>
      </w:r>
      <w:r>
        <w:rPr>
          <w:rtl/>
        </w:rPr>
        <w:t>العيبُ في الوجه</w:t>
      </w:r>
      <w:r w:rsidR="00774210">
        <w:rPr>
          <w:rtl/>
        </w:rPr>
        <w:t xml:space="preserve"> ،</w:t>
      </w:r>
      <w:r w:rsidR="00424402">
        <w:rPr>
          <w:rtl/>
        </w:rPr>
        <w:t xml:space="preserve"> </w:t>
      </w:r>
      <w:r>
        <w:rPr>
          <w:rtl/>
        </w:rPr>
        <w:t>ومنه الحديث</w:t>
      </w:r>
      <w:r w:rsidR="00774210">
        <w:rPr>
          <w:rtl/>
        </w:rPr>
        <w:t xml:space="preserve"> :</w:t>
      </w:r>
      <w:r w:rsidR="00424402">
        <w:rPr>
          <w:rtl/>
        </w:rPr>
        <w:t xml:space="preserve"> </w:t>
      </w:r>
      <w:r>
        <w:rPr>
          <w:rtl/>
        </w:rPr>
        <w:t>أعوذُ بك من هَمْزِ الشيطان ولَمزْهِ</w:t>
      </w:r>
      <w:r w:rsidR="0043398A">
        <w:rPr>
          <w:rtl/>
        </w:rPr>
        <w:t>»</w:t>
      </w:r>
      <w:r w:rsidR="00774210">
        <w:rPr>
          <w:rtl/>
        </w:rPr>
        <w:t xml:space="preserve"> </w:t>
      </w:r>
      <w:r w:rsidRPr="00B255DC">
        <w:rPr>
          <w:rStyle w:val="rfdFootnotenum"/>
          <w:rtl/>
        </w:rPr>
        <w:t>(5)</w:t>
      </w:r>
      <w:r>
        <w:rPr>
          <w:rtl/>
        </w:rPr>
        <w:t>.</w:t>
      </w:r>
    </w:p>
    <w:p w14:paraId="530BD01C" w14:textId="77777777" w:rsidR="00424402" w:rsidRDefault="00B255DC" w:rsidP="00B255DC">
      <w:pPr>
        <w:rPr>
          <w:rtl/>
        </w:rPr>
      </w:pPr>
      <w:r>
        <w:rPr>
          <w:rtl/>
        </w:rPr>
        <w:t>4</w:t>
      </w:r>
      <w:r w:rsidR="00774210">
        <w:rPr>
          <w:rtl/>
        </w:rPr>
        <w:t xml:space="preserve"> ـ</w:t>
      </w:r>
      <w:r w:rsidR="00424402">
        <w:rPr>
          <w:rtl/>
        </w:rPr>
        <w:t xml:space="preserve"> </w:t>
      </w:r>
      <w:r w:rsidRPr="00C603BC">
        <w:rPr>
          <w:rStyle w:val="rfdBold2"/>
          <w:rtl/>
        </w:rPr>
        <w:t>أحاديث أهل البيت</w:t>
      </w:r>
      <w:r w:rsidR="00652DEE" w:rsidRPr="00652DEE">
        <w:rPr>
          <w:rStyle w:val="rfdAlaem"/>
          <w:rtl/>
        </w:rPr>
        <w:t xml:space="preserve"> عليهم‌السلام</w:t>
      </w:r>
      <w:r w:rsidR="00424402">
        <w:rPr>
          <w:rStyle w:val="rfdAlaem"/>
          <w:rtl/>
        </w:rPr>
        <w:t xml:space="preserve"> </w:t>
      </w:r>
      <w:r w:rsidR="00774210">
        <w:rPr>
          <w:rtl/>
        </w:rPr>
        <w:t>:</w:t>
      </w:r>
      <w:r w:rsidR="00424402">
        <w:rPr>
          <w:rtl/>
        </w:rPr>
        <w:t xml:space="preserve"> </w:t>
      </w:r>
      <w:r>
        <w:rPr>
          <w:rtl/>
        </w:rPr>
        <w:t>فهي الأخرىٰ موضع خلاف بين العلماء في الاستشهاد بها ـ كما هو الحال في الحديث النبوي الشريف ـ مع أنّ أهل البيت</w:t>
      </w:r>
      <w:r w:rsidR="00652DEE" w:rsidRPr="00652DEE">
        <w:rPr>
          <w:rStyle w:val="rfdAlaem"/>
          <w:rtl/>
        </w:rPr>
        <w:t xml:space="preserve"> عليهم‌السلام</w:t>
      </w:r>
      <w:r w:rsidR="00424402">
        <w:rPr>
          <w:rStyle w:val="rfdAlaem"/>
          <w:rtl/>
        </w:rPr>
        <w:t xml:space="preserve"> </w:t>
      </w:r>
      <w:r w:rsidR="00774210">
        <w:rPr>
          <w:rtl/>
        </w:rPr>
        <w:t>،</w:t>
      </w:r>
      <w:r w:rsidR="00424402">
        <w:rPr>
          <w:rtl/>
        </w:rPr>
        <w:t xml:space="preserve"> </w:t>
      </w:r>
      <w:r>
        <w:rPr>
          <w:rtl/>
        </w:rPr>
        <w:t>من فصحاء العرب</w:t>
      </w:r>
      <w:r w:rsidR="00774210">
        <w:rPr>
          <w:rtl/>
        </w:rPr>
        <w:t xml:space="preserve"> ،</w:t>
      </w:r>
      <w:r w:rsidR="00424402">
        <w:rPr>
          <w:rtl/>
        </w:rPr>
        <w:t xml:space="preserve"> </w:t>
      </w:r>
      <w:r>
        <w:rPr>
          <w:rtl/>
        </w:rPr>
        <w:t>وكلّهم من قريش</w:t>
      </w:r>
      <w:r w:rsidR="00774210">
        <w:rPr>
          <w:rtl/>
        </w:rPr>
        <w:t xml:space="preserve"> ،</w:t>
      </w:r>
      <w:r w:rsidR="00424402">
        <w:rPr>
          <w:rtl/>
        </w:rPr>
        <w:t xml:space="preserve"> </w:t>
      </w:r>
      <w:r>
        <w:rPr>
          <w:rtl/>
        </w:rPr>
        <w:t>ولغة قريش هي لغة القرآن الكريم</w:t>
      </w:r>
      <w:r w:rsidR="00774210">
        <w:rPr>
          <w:rtl/>
        </w:rPr>
        <w:t xml:space="preserve"> ،</w:t>
      </w:r>
      <w:r w:rsidR="00424402">
        <w:rPr>
          <w:rtl/>
        </w:rPr>
        <w:t xml:space="preserve"> </w:t>
      </w:r>
      <w:r>
        <w:rPr>
          <w:rtl/>
        </w:rPr>
        <w:t xml:space="preserve">وأنّ الضابط الزمني عند أهل </w:t>
      </w:r>
      <w:r>
        <w:rPr>
          <w:rFonts w:hint="eastAsia"/>
          <w:rtl/>
        </w:rPr>
        <w:t>اللغة</w:t>
      </w:r>
      <w:r>
        <w:rPr>
          <w:rtl/>
        </w:rPr>
        <w:t xml:space="preserve"> في الاستشهاد بكلام فصحاء العرب</w:t>
      </w:r>
    </w:p>
    <w:p w14:paraId="073B94F9" w14:textId="77777777" w:rsidR="00B255DC" w:rsidRDefault="00B255DC" w:rsidP="00B255DC">
      <w:pPr>
        <w:pStyle w:val="rfdLine"/>
        <w:rPr>
          <w:rtl/>
        </w:rPr>
      </w:pPr>
      <w:r>
        <w:rPr>
          <w:rtl/>
        </w:rPr>
        <w:t>__________</w:t>
      </w:r>
    </w:p>
    <w:p w14:paraId="13CEBCEC" w14:textId="77777777" w:rsidR="00B255DC" w:rsidRDefault="00B255DC" w:rsidP="00B255DC">
      <w:pPr>
        <w:pStyle w:val="rfdFootnote0"/>
        <w:rPr>
          <w:rtl/>
        </w:rPr>
      </w:pPr>
      <w:r>
        <w:rPr>
          <w:rtl/>
        </w:rPr>
        <w:t>(1) نفس المصدر</w:t>
      </w:r>
      <w:r w:rsidR="00BC4282">
        <w:rPr>
          <w:rtl/>
        </w:rPr>
        <w:t xml:space="preserve"> </w:t>
      </w:r>
      <w:r>
        <w:rPr>
          <w:rtl/>
        </w:rPr>
        <w:t>4/417.</w:t>
      </w:r>
    </w:p>
    <w:p w14:paraId="7D326081" w14:textId="77777777" w:rsidR="00B255DC" w:rsidRDefault="00B255DC" w:rsidP="00B255DC">
      <w:pPr>
        <w:pStyle w:val="rfdFootnote0"/>
        <w:rPr>
          <w:rtl/>
        </w:rPr>
      </w:pPr>
      <w:r>
        <w:rPr>
          <w:rtl/>
        </w:rPr>
        <w:t>(2) سورة هود</w:t>
      </w:r>
      <w:r w:rsidR="00774210">
        <w:rPr>
          <w:rtl/>
        </w:rPr>
        <w:t xml:space="preserve"> :</w:t>
      </w:r>
      <w:r w:rsidR="00424402">
        <w:rPr>
          <w:rtl/>
        </w:rPr>
        <w:t xml:space="preserve"> </w:t>
      </w:r>
      <w:r>
        <w:rPr>
          <w:rtl/>
        </w:rPr>
        <w:t>8.</w:t>
      </w:r>
    </w:p>
    <w:p w14:paraId="10AD2C9A" w14:textId="77777777" w:rsidR="00B255DC" w:rsidRDefault="00B255DC" w:rsidP="00B255DC">
      <w:pPr>
        <w:pStyle w:val="rfdFootnote0"/>
        <w:rPr>
          <w:rtl/>
        </w:rPr>
      </w:pPr>
      <w:r>
        <w:rPr>
          <w:rtl/>
        </w:rPr>
        <w:t>(3) رياض السالكين 4/82.</w:t>
      </w:r>
    </w:p>
    <w:p w14:paraId="5E94CD9C" w14:textId="77777777" w:rsidR="00B255DC" w:rsidRDefault="00B255DC" w:rsidP="00B255DC">
      <w:pPr>
        <w:pStyle w:val="rfdFootnote0"/>
        <w:rPr>
          <w:rtl/>
        </w:rPr>
      </w:pPr>
      <w:r>
        <w:rPr>
          <w:rtl/>
        </w:rPr>
        <w:t>(4) نفس المصدر 5/255.</w:t>
      </w:r>
    </w:p>
    <w:p w14:paraId="0DA0C652" w14:textId="77777777" w:rsidR="00B255DC" w:rsidRDefault="00B255DC" w:rsidP="00B255DC">
      <w:pPr>
        <w:pStyle w:val="rfdFootnote0"/>
        <w:rPr>
          <w:rtl/>
        </w:rPr>
      </w:pPr>
      <w:r>
        <w:rPr>
          <w:rtl/>
        </w:rPr>
        <w:t>(5) نفس المصدر</w:t>
      </w:r>
      <w:r w:rsidR="00BC4282">
        <w:rPr>
          <w:rtl/>
        </w:rPr>
        <w:t xml:space="preserve"> </w:t>
      </w:r>
      <w:r>
        <w:rPr>
          <w:rtl/>
        </w:rPr>
        <w:t>4 /32.</w:t>
      </w:r>
    </w:p>
    <w:p w14:paraId="6BE4F9CC" w14:textId="77777777" w:rsidR="00B255DC" w:rsidRDefault="00DE5467" w:rsidP="00C603BC">
      <w:pPr>
        <w:pStyle w:val="rfdNormal0"/>
        <w:rPr>
          <w:rtl/>
        </w:rPr>
      </w:pPr>
      <w:r>
        <w:rPr>
          <w:rtl/>
        </w:rPr>
        <w:br w:type="page"/>
      </w:r>
      <w:r w:rsidR="00B255DC">
        <w:rPr>
          <w:rFonts w:hint="eastAsia"/>
          <w:rtl/>
        </w:rPr>
        <w:lastRenderedPageBreak/>
        <w:t>ينتهي</w:t>
      </w:r>
      <w:r w:rsidR="00B255DC">
        <w:rPr>
          <w:rtl/>
        </w:rPr>
        <w:t xml:space="preserve"> عند الإمام جعفر بن محمّد الصادق</w:t>
      </w:r>
      <w:r w:rsidR="00424402">
        <w:rPr>
          <w:rtl/>
        </w:rPr>
        <w:t xml:space="preserve"> </w:t>
      </w:r>
      <w:r w:rsidR="00A716DC" w:rsidRPr="00A716DC">
        <w:rPr>
          <w:rStyle w:val="rfdAlaem"/>
          <w:rtl/>
        </w:rPr>
        <w:t xml:space="preserve">عليه‌السلام </w:t>
      </w:r>
      <w:r w:rsidR="00B255DC">
        <w:rPr>
          <w:rtl/>
        </w:rPr>
        <w:t>(ت</w:t>
      </w:r>
      <w:r w:rsidR="00BC4282">
        <w:rPr>
          <w:rtl/>
        </w:rPr>
        <w:t xml:space="preserve"> </w:t>
      </w:r>
      <w:r w:rsidR="00B255DC">
        <w:rPr>
          <w:rtl/>
        </w:rPr>
        <w:t>14</w:t>
      </w:r>
      <w:r>
        <w:rPr>
          <w:rtl/>
        </w:rPr>
        <w:t>8 ه</w:t>
      </w:r>
      <w:r w:rsidR="00B255DC">
        <w:rPr>
          <w:rtl/>
        </w:rPr>
        <w:t>ـ)</w:t>
      </w:r>
      <w:r w:rsidR="00774210">
        <w:rPr>
          <w:rtl/>
        </w:rPr>
        <w:t xml:space="preserve"> ،</w:t>
      </w:r>
      <w:r w:rsidR="00424402">
        <w:rPr>
          <w:rtl/>
        </w:rPr>
        <w:t xml:space="preserve"> </w:t>
      </w:r>
      <w:r w:rsidR="00B255DC">
        <w:rPr>
          <w:rtl/>
        </w:rPr>
        <w:t>وكان السيوطي يعدّ الشافعي</w:t>
      </w:r>
      <w:r w:rsidR="00BC4282">
        <w:rPr>
          <w:rtl/>
        </w:rPr>
        <w:t xml:space="preserve"> </w:t>
      </w:r>
      <w:r w:rsidR="00B255DC">
        <w:rPr>
          <w:rtl/>
        </w:rPr>
        <w:t>(ت</w:t>
      </w:r>
      <w:r w:rsidR="00BC4282">
        <w:rPr>
          <w:rtl/>
        </w:rPr>
        <w:t xml:space="preserve"> </w:t>
      </w:r>
      <w:r w:rsidR="00B255DC">
        <w:rPr>
          <w:rtl/>
        </w:rPr>
        <w:t>20</w:t>
      </w:r>
      <w:r>
        <w:rPr>
          <w:rtl/>
        </w:rPr>
        <w:t>2 ه</w:t>
      </w:r>
      <w:r w:rsidR="00B255DC">
        <w:rPr>
          <w:rtl/>
        </w:rPr>
        <w:t>ـ) حجّة</w:t>
      </w:r>
      <w:r w:rsidR="00B255DC" w:rsidRPr="00B255DC">
        <w:rPr>
          <w:rStyle w:val="rfdFootnotenum"/>
          <w:rtl/>
        </w:rPr>
        <w:t>(1)</w:t>
      </w:r>
      <w:r w:rsidR="00774210">
        <w:rPr>
          <w:rtl/>
        </w:rPr>
        <w:t xml:space="preserve"> :</w:t>
      </w:r>
      <w:r w:rsidR="00424402">
        <w:rPr>
          <w:rtl/>
        </w:rPr>
        <w:t xml:space="preserve"> </w:t>
      </w:r>
      <w:r w:rsidR="00B255DC">
        <w:rPr>
          <w:rtl/>
        </w:rPr>
        <w:t>إذن فلا ضير من الاستشهاد بكلام باقي أئمّة أهل البيت</w:t>
      </w:r>
      <w:r w:rsidR="00424402">
        <w:rPr>
          <w:rtl/>
        </w:rPr>
        <w:t xml:space="preserve"> </w:t>
      </w:r>
      <w:r w:rsidR="00652DEE" w:rsidRPr="00652DEE">
        <w:rPr>
          <w:rStyle w:val="rfdAlaem"/>
          <w:rtl/>
        </w:rPr>
        <w:t>عليهم‌السلام</w:t>
      </w:r>
      <w:r w:rsidR="00424402">
        <w:rPr>
          <w:rStyle w:val="rfdAlaem"/>
          <w:rtl/>
        </w:rPr>
        <w:t>.</w:t>
      </w:r>
    </w:p>
    <w:p w14:paraId="4A500849" w14:textId="77777777" w:rsidR="00B255DC" w:rsidRDefault="00B255DC" w:rsidP="00B255DC">
      <w:pPr>
        <w:rPr>
          <w:rtl/>
        </w:rPr>
      </w:pPr>
      <w:r>
        <w:rPr>
          <w:rFonts w:hint="eastAsia"/>
          <w:rtl/>
        </w:rPr>
        <w:t>وممّا</w:t>
      </w:r>
      <w:r>
        <w:rPr>
          <w:rtl/>
        </w:rPr>
        <w:t xml:space="preserve"> استشهد عليه بأحاديثهم</w:t>
      </w:r>
      <w:r w:rsidR="00424402">
        <w:rPr>
          <w:rtl/>
        </w:rPr>
        <w:t xml:space="preserve"> </w:t>
      </w:r>
      <w:r w:rsidR="00652DEE" w:rsidRPr="00652DEE">
        <w:rPr>
          <w:rStyle w:val="rfdAlaem"/>
          <w:rtl/>
        </w:rPr>
        <w:t xml:space="preserve">عليهم‌السلام </w:t>
      </w:r>
      <w:r>
        <w:rPr>
          <w:rtl/>
        </w:rPr>
        <w:t>في معنىٰ (الصمد) في الروضة الثامنة والعشرين إذ يقول</w:t>
      </w:r>
      <w:r w:rsidR="00774210">
        <w:rPr>
          <w:rtl/>
        </w:rPr>
        <w:t xml:space="preserve"> :</w:t>
      </w:r>
      <w:r w:rsidR="00424402">
        <w:rPr>
          <w:rtl/>
        </w:rPr>
        <w:t xml:space="preserve"> </w:t>
      </w:r>
      <w:r w:rsidR="0043398A">
        <w:rPr>
          <w:rtl/>
        </w:rPr>
        <w:t>«</w:t>
      </w:r>
      <w:r>
        <w:rPr>
          <w:rtl/>
        </w:rPr>
        <w:t>واختلفت أقوال العلماء في معنىٰ (الصمد) فقيل</w:t>
      </w:r>
      <w:r w:rsidR="00774210">
        <w:rPr>
          <w:rtl/>
        </w:rPr>
        <w:t xml:space="preserve"> :</w:t>
      </w:r>
      <w:r w:rsidR="00424402">
        <w:rPr>
          <w:rtl/>
        </w:rPr>
        <w:t xml:space="preserve"> </w:t>
      </w:r>
      <w:r>
        <w:rPr>
          <w:rtl/>
        </w:rPr>
        <w:t>هو فَعَل بمعنىٰ مفعول</w:t>
      </w:r>
      <w:r w:rsidR="00774210">
        <w:rPr>
          <w:rtl/>
        </w:rPr>
        <w:t xml:space="preserve"> ،</w:t>
      </w:r>
      <w:r w:rsidR="00424402">
        <w:rPr>
          <w:rtl/>
        </w:rPr>
        <w:t xml:space="preserve"> </w:t>
      </w:r>
      <w:r>
        <w:rPr>
          <w:rtl/>
        </w:rPr>
        <w:t>من صَمَد إليه إذا قصده</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المصمود إليه في الحوائج</w:t>
      </w:r>
      <w:r w:rsidR="00774210">
        <w:rPr>
          <w:rtl/>
        </w:rPr>
        <w:t xml:space="preserve"> ،</w:t>
      </w:r>
      <w:r w:rsidR="00424402">
        <w:rPr>
          <w:rtl/>
        </w:rPr>
        <w:t xml:space="preserve"> </w:t>
      </w:r>
      <w:r>
        <w:rPr>
          <w:rtl/>
        </w:rPr>
        <w:t>قال الشاعر</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C603BC" w14:paraId="66CC268C" w14:textId="77777777">
        <w:tc>
          <w:tcPr>
            <w:tcW w:w="2400" w:type="pct"/>
            <w:shd w:val="clear" w:color="auto" w:fill="auto"/>
          </w:tcPr>
          <w:p w14:paraId="7B5AB80D" w14:textId="77777777" w:rsidR="00C603BC" w:rsidRDefault="00C603BC" w:rsidP="00773720">
            <w:pPr>
              <w:pStyle w:val="rfdPoem"/>
              <w:rPr>
                <w:rtl/>
              </w:rPr>
            </w:pPr>
            <w:r w:rsidRPr="00C603BC">
              <w:rPr>
                <w:rtl/>
              </w:rPr>
              <w:t>ألا بكَّرَ الناعي بخيرِ بني أسدٍ</w:t>
            </w:r>
            <w:r w:rsidRPr="00B15854">
              <w:rPr>
                <w:rStyle w:val="rfdPoemTiniCharChar"/>
                <w:rtl/>
              </w:rPr>
              <w:br/>
              <w:t> </w:t>
            </w:r>
          </w:p>
        </w:tc>
        <w:tc>
          <w:tcPr>
            <w:tcW w:w="200" w:type="pct"/>
            <w:shd w:val="clear" w:color="auto" w:fill="auto"/>
          </w:tcPr>
          <w:p w14:paraId="6253BB43" w14:textId="77777777" w:rsidR="00C603BC" w:rsidRDefault="00C603BC" w:rsidP="00773720">
            <w:pPr>
              <w:pStyle w:val="rfdPoem"/>
              <w:rPr>
                <w:rtl/>
              </w:rPr>
            </w:pPr>
          </w:p>
        </w:tc>
        <w:tc>
          <w:tcPr>
            <w:tcW w:w="2400" w:type="pct"/>
            <w:shd w:val="clear" w:color="auto" w:fill="auto"/>
          </w:tcPr>
          <w:p w14:paraId="4143F2F3" w14:textId="77777777" w:rsidR="00C603BC" w:rsidRDefault="00C603BC" w:rsidP="00773720">
            <w:pPr>
              <w:pStyle w:val="rfdPoem"/>
              <w:rPr>
                <w:rtl/>
              </w:rPr>
            </w:pPr>
            <w:r w:rsidRPr="00C603BC">
              <w:rPr>
                <w:rtl/>
              </w:rPr>
              <w:t>بعمرو بن مسعودٍ والسيّد الصَمدِ</w:t>
            </w:r>
            <w:r w:rsidRPr="00B15854">
              <w:rPr>
                <w:rStyle w:val="rfdPoemTiniCharChar"/>
                <w:rtl/>
              </w:rPr>
              <w:br/>
              <w:t> </w:t>
            </w:r>
          </w:p>
        </w:tc>
      </w:tr>
    </w:tbl>
    <w:p w14:paraId="40EFB3A2" w14:textId="77777777" w:rsidR="00B255DC" w:rsidRDefault="00B255DC" w:rsidP="00B255DC">
      <w:pPr>
        <w:rPr>
          <w:rtl/>
        </w:rPr>
      </w:pPr>
      <w:r>
        <w:rPr>
          <w:rFonts w:hint="eastAsia"/>
          <w:rtl/>
        </w:rPr>
        <w:t>وهذا</w:t>
      </w:r>
      <w:r>
        <w:rPr>
          <w:rtl/>
        </w:rPr>
        <w:t xml:space="preserve"> المعنىٰ مرويّ عن أبي جعفر</w:t>
      </w:r>
      <w:r w:rsidR="00424402">
        <w:rPr>
          <w:rtl/>
        </w:rPr>
        <w:t xml:space="preserve"> </w:t>
      </w:r>
      <w:r w:rsidR="00A716DC" w:rsidRPr="00A716DC">
        <w:rPr>
          <w:rStyle w:val="rfdAlaem"/>
          <w:rtl/>
        </w:rPr>
        <w:t>عليه‌السلام</w:t>
      </w:r>
      <w:r w:rsidR="00424402">
        <w:rPr>
          <w:rStyle w:val="rfdAlaem"/>
          <w:rtl/>
        </w:rPr>
        <w:t xml:space="preserve"> </w:t>
      </w:r>
      <w:r>
        <w:rPr>
          <w:rtl/>
        </w:rPr>
        <w:t>أيضاً</w:t>
      </w:r>
      <w:r w:rsidR="00774210">
        <w:rPr>
          <w:rtl/>
        </w:rPr>
        <w:t xml:space="preserve"> ،</w:t>
      </w:r>
      <w:r w:rsidR="00424402">
        <w:rPr>
          <w:rtl/>
        </w:rPr>
        <w:t xml:space="preserve"> </w:t>
      </w:r>
      <w:r>
        <w:rPr>
          <w:rtl/>
        </w:rPr>
        <w:t>روىٰ ثقة الإسلام بسند عن داود بن القاسم الجعفري</w:t>
      </w:r>
      <w:r w:rsidR="00774210">
        <w:rPr>
          <w:rtl/>
        </w:rPr>
        <w:t xml:space="preserve"> ،</w:t>
      </w:r>
      <w:r w:rsidR="00424402">
        <w:rPr>
          <w:rtl/>
        </w:rPr>
        <w:t xml:space="preserve"> </w:t>
      </w:r>
      <w:r>
        <w:rPr>
          <w:rtl/>
        </w:rPr>
        <w:t>قال</w:t>
      </w:r>
      <w:r w:rsidR="00774210">
        <w:rPr>
          <w:rtl/>
        </w:rPr>
        <w:t xml:space="preserve"> :</w:t>
      </w:r>
      <w:r w:rsidR="00424402">
        <w:rPr>
          <w:rtl/>
        </w:rPr>
        <w:t xml:space="preserve"> </w:t>
      </w:r>
      <w:r>
        <w:rPr>
          <w:rtl/>
        </w:rPr>
        <w:t>قلتُ لأبي جعفر</w:t>
      </w:r>
      <w:r w:rsidR="00424402">
        <w:rPr>
          <w:rtl/>
        </w:rPr>
        <w:t xml:space="preserve"> </w:t>
      </w:r>
      <w:r w:rsidR="00A716DC" w:rsidRPr="00A716DC">
        <w:rPr>
          <w:rStyle w:val="rfdAlaem"/>
          <w:rtl/>
        </w:rPr>
        <w:t>عليه‌السلام</w:t>
      </w:r>
      <w:r w:rsidR="00424402">
        <w:rPr>
          <w:rStyle w:val="rfdAlaem"/>
          <w:rtl/>
        </w:rPr>
        <w:t xml:space="preserve"> </w:t>
      </w:r>
      <w:r>
        <w:rPr>
          <w:rtl/>
        </w:rPr>
        <w:t>جُعلتُ فداك</w:t>
      </w:r>
      <w:r w:rsidR="00774210">
        <w:rPr>
          <w:rtl/>
        </w:rPr>
        <w:t xml:space="preserve"> ،</w:t>
      </w:r>
      <w:r w:rsidR="00424402">
        <w:rPr>
          <w:rtl/>
        </w:rPr>
        <w:t xml:space="preserve"> </w:t>
      </w:r>
      <w:r>
        <w:rPr>
          <w:rtl/>
        </w:rPr>
        <w:t>ما الصمد؟ قال</w:t>
      </w:r>
      <w:r w:rsidR="00774210">
        <w:rPr>
          <w:rtl/>
        </w:rPr>
        <w:t xml:space="preserve"> :</w:t>
      </w:r>
      <w:r w:rsidR="00424402">
        <w:rPr>
          <w:rtl/>
        </w:rPr>
        <w:t xml:space="preserve"> </w:t>
      </w:r>
      <w:r>
        <w:rPr>
          <w:rtl/>
        </w:rPr>
        <w:t>السيّد المصمود إليه في القليل والكثير</w:t>
      </w:r>
      <w:r w:rsidR="00774210">
        <w:rPr>
          <w:rtl/>
        </w:rPr>
        <w:t xml:space="preserve"> ،</w:t>
      </w:r>
      <w:r w:rsidR="00424402">
        <w:rPr>
          <w:rtl/>
        </w:rPr>
        <w:t xml:space="preserve"> </w:t>
      </w:r>
      <w:r>
        <w:rPr>
          <w:rtl/>
        </w:rPr>
        <w:t>وعنه</w:t>
      </w:r>
      <w:r w:rsidR="00BC4282">
        <w:rPr>
          <w:rtl/>
        </w:rPr>
        <w:t xml:space="preserve"> </w:t>
      </w:r>
      <w:r w:rsidR="00A716DC" w:rsidRPr="00A716DC">
        <w:rPr>
          <w:rStyle w:val="rfdAlaem"/>
          <w:rtl/>
        </w:rPr>
        <w:t>عليه‌السلام</w:t>
      </w:r>
      <w:r w:rsidR="00424402">
        <w:rPr>
          <w:rStyle w:val="rfdAlaem"/>
          <w:rtl/>
        </w:rPr>
        <w:t xml:space="preserve"> </w:t>
      </w:r>
      <w:r>
        <w:rPr>
          <w:rtl/>
        </w:rPr>
        <w:t>أنّه قال</w:t>
      </w:r>
      <w:r w:rsidR="00774210">
        <w:rPr>
          <w:rtl/>
        </w:rPr>
        <w:t xml:space="preserve"> :</w:t>
      </w:r>
      <w:r w:rsidR="00424402">
        <w:rPr>
          <w:rtl/>
        </w:rPr>
        <w:t xml:space="preserve"> </w:t>
      </w:r>
      <w:r>
        <w:rPr>
          <w:rtl/>
        </w:rPr>
        <w:t>الصمد</w:t>
      </w:r>
      <w:r w:rsidR="00774210">
        <w:rPr>
          <w:rtl/>
        </w:rPr>
        <w:t xml:space="preserve"> :</w:t>
      </w:r>
      <w:r w:rsidR="00424402">
        <w:rPr>
          <w:rtl/>
        </w:rPr>
        <w:t xml:space="preserve"> </w:t>
      </w:r>
      <w:r>
        <w:rPr>
          <w:rtl/>
        </w:rPr>
        <w:t>السيّد المطا</w:t>
      </w:r>
      <w:r>
        <w:rPr>
          <w:rFonts w:hint="eastAsia"/>
          <w:rtl/>
        </w:rPr>
        <w:t>ع</w:t>
      </w:r>
      <w:r>
        <w:rPr>
          <w:rtl/>
        </w:rPr>
        <w:t xml:space="preserve"> الذي ليس فوقه آمر وناهي</w:t>
      </w:r>
      <w:r w:rsidR="0043398A">
        <w:rPr>
          <w:rtl/>
        </w:rPr>
        <w:t>»</w:t>
      </w:r>
      <w:r w:rsidR="00774210">
        <w:rPr>
          <w:rtl/>
        </w:rPr>
        <w:t xml:space="preserve"> </w:t>
      </w:r>
      <w:r w:rsidRPr="00B255DC">
        <w:rPr>
          <w:rStyle w:val="rfdFootnotenum"/>
          <w:rtl/>
        </w:rPr>
        <w:t>(2)</w:t>
      </w:r>
      <w:r>
        <w:rPr>
          <w:rtl/>
        </w:rPr>
        <w:t>.</w:t>
      </w:r>
    </w:p>
    <w:p w14:paraId="46CB2179" w14:textId="77777777" w:rsidR="00B255DC" w:rsidRDefault="00B255DC" w:rsidP="00B255DC">
      <w:pPr>
        <w:rPr>
          <w:rtl/>
        </w:rPr>
      </w:pPr>
      <w:r>
        <w:rPr>
          <w:rtl/>
        </w:rPr>
        <w:t>5</w:t>
      </w:r>
      <w:r w:rsidR="00774210">
        <w:rPr>
          <w:rtl/>
        </w:rPr>
        <w:t xml:space="preserve"> ـ</w:t>
      </w:r>
      <w:r w:rsidR="00424402">
        <w:rPr>
          <w:rtl/>
        </w:rPr>
        <w:t xml:space="preserve"> </w:t>
      </w:r>
      <w:r w:rsidRPr="00C603BC">
        <w:rPr>
          <w:rStyle w:val="rfdBold2"/>
          <w:rtl/>
        </w:rPr>
        <w:t>استشهاداته بالشعر العربي</w:t>
      </w:r>
      <w:r w:rsidR="00774210">
        <w:rPr>
          <w:rtl/>
        </w:rPr>
        <w:t xml:space="preserve"> :</w:t>
      </w:r>
      <w:r w:rsidR="00424402">
        <w:rPr>
          <w:rtl/>
        </w:rPr>
        <w:t xml:space="preserve"> </w:t>
      </w:r>
      <w:r>
        <w:rPr>
          <w:rtl/>
        </w:rPr>
        <w:t>فلم تكن كثيرة</w:t>
      </w:r>
      <w:r w:rsidR="00774210">
        <w:rPr>
          <w:rtl/>
        </w:rPr>
        <w:t xml:space="preserve"> ،</w:t>
      </w:r>
      <w:r w:rsidR="00424402">
        <w:rPr>
          <w:rtl/>
        </w:rPr>
        <w:t xml:space="preserve"> </w:t>
      </w:r>
      <w:r>
        <w:rPr>
          <w:rtl/>
        </w:rPr>
        <w:t>قياساً لما هو عليه بالقرآن الكريم والحديث النبوي الشريف وأحاديث آل البيت</w:t>
      </w:r>
      <w:r w:rsidR="00424402">
        <w:rPr>
          <w:rtl/>
        </w:rPr>
        <w:t xml:space="preserve"> </w:t>
      </w:r>
      <w:r w:rsidR="00652DEE" w:rsidRPr="00652DEE">
        <w:rPr>
          <w:rStyle w:val="rfdAlaem"/>
          <w:rtl/>
        </w:rPr>
        <w:t xml:space="preserve">عليهم‌السلام </w:t>
      </w:r>
      <w:r>
        <w:rPr>
          <w:rtl/>
        </w:rPr>
        <w:t>والقراءات القرآنية</w:t>
      </w:r>
      <w:r w:rsidR="00774210">
        <w:rPr>
          <w:rtl/>
        </w:rPr>
        <w:t xml:space="preserve"> ،</w:t>
      </w:r>
      <w:r w:rsidR="00424402">
        <w:rPr>
          <w:rtl/>
        </w:rPr>
        <w:t xml:space="preserve"> </w:t>
      </w:r>
      <w:r>
        <w:rPr>
          <w:rtl/>
        </w:rPr>
        <w:t>فقد استشهد بالشعر الجاهلي والإسلامي وشعر المخضرمين والأموي والعبّاسي وحتّىٰ شعر المولّدين</w:t>
      </w:r>
      <w:r w:rsidRPr="00B255DC">
        <w:rPr>
          <w:rStyle w:val="rfdFootnotenum"/>
          <w:rtl/>
        </w:rPr>
        <w:t>(3)</w:t>
      </w:r>
      <w:r>
        <w:rPr>
          <w:rtl/>
        </w:rPr>
        <w:t>.</w:t>
      </w:r>
    </w:p>
    <w:p w14:paraId="79CFEDB4" w14:textId="77777777" w:rsidR="00424402" w:rsidRDefault="00B255DC" w:rsidP="00B255DC">
      <w:pPr>
        <w:rPr>
          <w:rtl/>
        </w:rPr>
      </w:pPr>
      <w:r>
        <w:rPr>
          <w:rFonts w:hint="eastAsia"/>
          <w:rtl/>
        </w:rPr>
        <w:t>ومن</w:t>
      </w:r>
      <w:r>
        <w:rPr>
          <w:rtl/>
        </w:rPr>
        <w:t xml:space="preserve"> ذلك ما جاء في معنىٰ التكرّم بمعنىٰ التنزّه</w:t>
      </w:r>
      <w:r w:rsidR="00774210">
        <w:rPr>
          <w:rtl/>
        </w:rPr>
        <w:t xml:space="preserve"> ،</w:t>
      </w:r>
      <w:r w:rsidR="00424402">
        <w:rPr>
          <w:rtl/>
        </w:rPr>
        <w:t xml:space="preserve"> </w:t>
      </w:r>
      <w:r>
        <w:rPr>
          <w:rtl/>
        </w:rPr>
        <w:t>قال</w:t>
      </w:r>
      <w:r w:rsidR="00774210">
        <w:rPr>
          <w:rtl/>
        </w:rPr>
        <w:t xml:space="preserve"> :</w:t>
      </w:r>
      <w:r w:rsidR="00424402">
        <w:rPr>
          <w:rtl/>
        </w:rPr>
        <w:t xml:space="preserve"> </w:t>
      </w:r>
      <w:r w:rsidR="0043398A">
        <w:rPr>
          <w:rtl/>
        </w:rPr>
        <w:t>«</w:t>
      </w:r>
      <w:r>
        <w:rPr>
          <w:rtl/>
        </w:rPr>
        <w:t>يأتي التكرّم بمعنىٰ</w:t>
      </w:r>
    </w:p>
    <w:p w14:paraId="38DF0EEC" w14:textId="77777777" w:rsidR="00B255DC" w:rsidRDefault="00B255DC" w:rsidP="00B255DC">
      <w:pPr>
        <w:pStyle w:val="rfdLine"/>
        <w:rPr>
          <w:rtl/>
        </w:rPr>
      </w:pPr>
      <w:r>
        <w:rPr>
          <w:rtl/>
        </w:rPr>
        <w:t>__________</w:t>
      </w:r>
    </w:p>
    <w:p w14:paraId="604C4960" w14:textId="77777777" w:rsidR="00B255DC" w:rsidRDefault="00B255DC" w:rsidP="00B255DC">
      <w:pPr>
        <w:pStyle w:val="rfdFootnote0"/>
        <w:rPr>
          <w:rtl/>
        </w:rPr>
      </w:pPr>
      <w:r>
        <w:rPr>
          <w:rtl/>
        </w:rPr>
        <w:t>(1) انظر</w:t>
      </w:r>
      <w:r w:rsidR="00774210">
        <w:rPr>
          <w:rtl/>
        </w:rPr>
        <w:t xml:space="preserve"> :</w:t>
      </w:r>
      <w:r w:rsidR="00424402">
        <w:rPr>
          <w:rtl/>
        </w:rPr>
        <w:t xml:space="preserve"> </w:t>
      </w:r>
      <w:r>
        <w:rPr>
          <w:rtl/>
        </w:rPr>
        <w:t>الاقتراح للسيوطي</w:t>
      </w:r>
      <w:r w:rsidR="00774210">
        <w:rPr>
          <w:rtl/>
        </w:rPr>
        <w:t xml:space="preserve"> :</w:t>
      </w:r>
      <w:r w:rsidR="00424402">
        <w:rPr>
          <w:rtl/>
        </w:rPr>
        <w:t xml:space="preserve"> </w:t>
      </w:r>
      <w:r>
        <w:rPr>
          <w:rtl/>
        </w:rPr>
        <w:t>34.</w:t>
      </w:r>
    </w:p>
    <w:p w14:paraId="69A7D950" w14:textId="77777777" w:rsidR="00B255DC" w:rsidRDefault="00B255DC" w:rsidP="00B255DC">
      <w:pPr>
        <w:pStyle w:val="rfdFootnote0"/>
        <w:rPr>
          <w:rtl/>
        </w:rPr>
      </w:pPr>
      <w:r>
        <w:rPr>
          <w:rtl/>
        </w:rPr>
        <w:t>(2) رياض السالكين 4/298.</w:t>
      </w:r>
    </w:p>
    <w:p w14:paraId="6748D26A" w14:textId="77777777" w:rsidR="00B255DC" w:rsidRDefault="00B255DC" w:rsidP="00B255DC">
      <w:pPr>
        <w:pStyle w:val="rfdFootnote0"/>
        <w:rPr>
          <w:rtl/>
        </w:rPr>
      </w:pPr>
      <w:r>
        <w:rPr>
          <w:rtl/>
        </w:rPr>
        <w:t>(3) انظر</w:t>
      </w:r>
      <w:r w:rsidR="00774210">
        <w:rPr>
          <w:rtl/>
        </w:rPr>
        <w:t xml:space="preserve"> :</w:t>
      </w:r>
      <w:r w:rsidR="00424402">
        <w:rPr>
          <w:rtl/>
        </w:rPr>
        <w:t xml:space="preserve"> </w:t>
      </w:r>
      <w:r>
        <w:rPr>
          <w:rtl/>
        </w:rPr>
        <w:t>المباحث اللغوية في رياض السالكين</w:t>
      </w:r>
      <w:r w:rsidR="00774210">
        <w:rPr>
          <w:rtl/>
        </w:rPr>
        <w:t xml:space="preserve"> :</w:t>
      </w:r>
      <w:r w:rsidR="00424402">
        <w:rPr>
          <w:rtl/>
        </w:rPr>
        <w:t xml:space="preserve"> </w:t>
      </w:r>
      <w:r>
        <w:rPr>
          <w:rtl/>
        </w:rPr>
        <w:t>32.</w:t>
      </w:r>
    </w:p>
    <w:p w14:paraId="6FBD0C1D" w14:textId="77777777" w:rsidR="00B255DC" w:rsidRDefault="00DE5467" w:rsidP="00AB0C1E">
      <w:pPr>
        <w:pStyle w:val="rfdNormal0"/>
        <w:rPr>
          <w:rtl/>
        </w:rPr>
      </w:pPr>
      <w:r>
        <w:rPr>
          <w:rtl/>
        </w:rPr>
        <w:br w:type="page"/>
      </w:r>
      <w:r w:rsidR="00B255DC">
        <w:rPr>
          <w:rFonts w:hint="eastAsia"/>
          <w:rtl/>
        </w:rPr>
        <w:lastRenderedPageBreak/>
        <w:t>التنزّه</w:t>
      </w:r>
      <w:r w:rsidR="00B255DC">
        <w:rPr>
          <w:rtl/>
        </w:rPr>
        <w:t xml:space="preserve"> عمّا لا يليق</w:t>
      </w:r>
      <w:r w:rsidR="00774210">
        <w:rPr>
          <w:rtl/>
        </w:rPr>
        <w:t xml:space="preserve"> :</w:t>
      </w:r>
      <w:r w:rsidR="00424402">
        <w:rPr>
          <w:rtl/>
        </w:rPr>
        <w:t xml:space="preserve"> </w:t>
      </w:r>
      <w:r w:rsidR="00B255DC">
        <w:rPr>
          <w:rtl/>
        </w:rPr>
        <w:t>يقال</w:t>
      </w:r>
      <w:r w:rsidR="00774210">
        <w:rPr>
          <w:rtl/>
        </w:rPr>
        <w:t xml:space="preserve"> :</w:t>
      </w:r>
      <w:r w:rsidR="00424402">
        <w:rPr>
          <w:rtl/>
        </w:rPr>
        <w:t xml:space="preserve"> </w:t>
      </w:r>
      <w:r w:rsidR="00B255DC">
        <w:rPr>
          <w:rtl/>
        </w:rPr>
        <w:t>تكرّم عن القبيح</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تنزّه</w:t>
      </w:r>
      <w:r w:rsidR="00774210">
        <w:rPr>
          <w:rtl/>
        </w:rPr>
        <w:t xml:space="preserve"> ،</w:t>
      </w:r>
      <w:r w:rsidR="00424402">
        <w:rPr>
          <w:rtl/>
        </w:rPr>
        <w:t xml:space="preserve"> </w:t>
      </w:r>
      <w:r w:rsidR="00B255DC">
        <w:rPr>
          <w:rtl/>
        </w:rPr>
        <w:t>ومنه قول أبي حيّة النميري</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C603BC" w14:paraId="237B7DAA" w14:textId="77777777">
        <w:tc>
          <w:tcPr>
            <w:tcW w:w="2400" w:type="pct"/>
            <w:shd w:val="clear" w:color="auto" w:fill="auto"/>
          </w:tcPr>
          <w:p w14:paraId="4286AC0C" w14:textId="77777777" w:rsidR="00C603BC" w:rsidRDefault="00C603BC" w:rsidP="00773720">
            <w:pPr>
              <w:pStyle w:val="rfdPoem"/>
              <w:rPr>
                <w:rtl/>
              </w:rPr>
            </w:pPr>
            <w:r w:rsidRPr="00C603BC">
              <w:rPr>
                <w:rtl/>
              </w:rPr>
              <w:t>ألم تعلم أنّي إذا النفس أشرقت</w:t>
            </w:r>
            <w:r w:rsidRPr="00B15854">
              <w:rPr>
                <w:rStyle w:val="rfdPoemTiniCharChar"/>
                <w:rtl/>
              </w:rPr>
              <w:br/>
              <w:t> </w:t>
            </w:r>
          </w:p>
        </w:tc>
        <w:tc>
          <w:tcPr>
            <w:tcW w:w="200" w:type="pct"/>
            <w:shd w:val="clear" w:color="auto" w:fill="auto"/>
          </w:tcPr>
          <w:p w14:paraId="43831769" w14:textId="77777777" w:rsidR="00C603BC" w:rsidRDefault="00C603BC" w:rsidP="00773720">
            <w:pPr>
              <w:pStyle w:val="rfdPoem"/>
              <w:rPr>
                <w:rtl/>
              </w:rPr>
            </w:pPr>
          </w:p>
        </w:tc>
        <w:tc>
          <w:tcPr>
            <w:tcW w:w="2400" w:type="pct"/>
            <w:shd w:val="clear" w:color="auto" w:fill="auto"/>
          </w:tcPr>
          <w:p w14:paraId="1725E2D3" w14:textId="77777777" w:rsidR="00C603BC" w:rsidRDefault="00C603BC" w:rsidP="00773720">
            <w:pPr>
              <w:pStyle w:val="rfdPoem"/>
              <w:rPr>
                <w:rtl/>
              </w:rPr>
            </w:pPr>
            <w:r w:rsidRPr="00C603BC">
              <w:rPr>
                <w:rtl/>
              </w:rPr>
              <w:t>علىٰ طمعٍ لم أنسَ أن أتكرَّما</w:t>
            </w:r>
            <w:r w:rsidR="0043398A">
              <w:rPr>
                <w:rtl/>
              </w:rPr>
              <w:t>»</w:t>
            </w:r>
            <w:r w:rsidR="00774210">
              <w:rPr>
                <w:rtl/>
              </w:rPr>
              <w:t xml:space="preserve"> </w:t>
            </w:r>
            <w:r w:rsidR="003A005C" w:rsidRPr="003A005C">
              <w:rPr>
                <w:rStyle w:val="rfdFootnotenum"/>
                <w:rtl/>
              </w:rPr>
              <w:t>(1)</w:t>
            </w:r>
            <w:r w:rsidRPr="00B15854">
              <w:rPr>
                <w:rStyle w:val="rfdPoemTiniCharChar"/>
                <w:rtl/>
              </w:rPr>
              <w:br/>
              <w:t> </w:t>
            </w:r>
          </w:p>
        </w:tc>
      </w:tr>
    </w:tbl>
    <w:p w14:paraId="5390A166" w14:textId="77777777" w:rsidR="00B255DC" w:rsidRDefault="00B255DC" w:rsidP="00B255DC">
      <w:pPr>
        <w:rPr>
          <w:rtl/>
        </w:rPr>
      </w:pPr>
      <w:r>
        <w:rPr>
          <w:rFonts w:hint="eastAsia"/>
          <w:rtl/>
        </w:rPr>
        <w:t>وما</w:t>
      </w:r>
      <w:r>
        <w:rPr>
          <w:rtl/>
        </w:rPr>
        <w:t xml:space="preserve"> استشهد به من شعر المولّدين قوله</w:t>
      </w:r>
      <w:r w:rsidR="00774210">
        <w:rPr>
          <w:rtl/>
        </w:rPr>
        <w:t xml:space="preserve"> :</w:t>
      </w:r>
      <w:r w:rsidR="00424402">
        <w:rPr>
          <w:rtl/>
        </w:rPr>
        <w:t xml:space="preserve"> </w:t>
      </w:r>
      <w:r w:rsidR="0043398A">
        <w:rPr>
          <w:rtl/>
        </w:rPr>
        <w:t>«</w:t>
      </w:r>
      <w:r>
        <w:rPr>
          <w:rtl/>
        </w:rPr>
        <w:t>البَوْس ـ بالفتح ـ بهذا المعنىٰ فارسي معرَّب من بؤس بالضمّ</w:t>
      </w:r>
      <w:r w:rsidR="00774210">
        <w:rPr>
          <w:rtl/>
        </w:rPr>
        <w:t xml:space="preserve"> ،</w:t>
      </w:r>
      <w:r w:rsidR="00424402">
        <w:rPr>
          <w:rtl/>
        </w:rPr>
        <w:t xml:space="preserve"> </w:t>
      </w:r>
      <w:r>
        <w:rPr>
          <w:rtl/>
        </w:rPr>
        <w:t>قال بعض المولّدين مورياً</w:t>
      </w:r>
      <w:r w:rsidR="00774210">
        <w:rPr>
          <w:rtl/>
        </w:rPr>
        <w:t xml:space="preserve"> : </w:t>
      </w:r>
    </w:p>
    <w:tbl>
      <w:tblPr>
        <w:bidiVisual/>
        <w:tblW w:w="5000" w:type="pct"/>
        <w:tblLook w:val="01E0" w:firstRow="1" w:lastRow="1" w:firstColumn="1" w:lastColumn="1" w:noHBand="0" w:noVBand="0"/>
      </w:tblPr>
      <w:tblGrid>
        <w:gridCol w:w="3538"/>
        <w:gridCol w:w="295"/>
        <w:gridCol w:w="3538"/>
      </w:tblGrid>
      <w:tr w:rsidR="00C603BC" w14:paraId="66F43367" w14:textId="77777777">
        <w:tc>
          <w:tcPr>
            <w:tcW w:w="2400" w:type="pct"/>
            <w:shd w:val="clear" w:color="auto" w:fill="auto"/>
          </w:tcPr>
          <w:p w14:paraId="6E8C9A32" w14:textId="77777777" w:rsidR="00C603BC" w:rsidRDefault="00C603BC" w:rsidP="00773720">
            <w:pPr>
              <w:pStyle w:val="rfdPoem"/>
              <w:rPr>
                <w:rtl/>
              </w:rPr>
            </w:pPr>
            <w:r w:rsidRPr="00C603BC">
              <w:rPr>
                <w:rtl/>
              </w:rPr>
              <w:t>أدِّ زكاة الجمالِ بَؤساً</w:t>
            </w:r>
            <w:r w:rsidRPr="00B15854">
              <w:rPr>
                <w:rStyle w:val="rfdPoemTiniCharChar"/>
                <w:rtl/>
              </w:rPr>
              <w:br/>
              <w:t> </w:t>
            </w:r>
          </w:p>
        </w:tc>
        <w:tc>
          <w:tcPr>
            <w:tcW w:w="200" w:type="pct"/>
            <w:shd w:val="clear" w:color="auto" w:fill="auto"/>
          </w:tcPr>
          <w:p w14:paraId="23046FB2" w14:textId="77777777" w:rsidR="00C603BC" w:rsidRDefault="00C603BC" w:rsidP="00773720">
            <w:pPr>
              <w:pStyle w:val="rfdPoem"/>
              <w:rPr>
                <w:rtl/>
              </w:rPr>
            </w:pPr>
          </w:p>
        </w:tc>
        <w:tc>
          <w:tcPr>
            <w:tcW w:w="2400" w:type="pct"/>
            <w:shd w:val="clear" w:color="auto" w:fill="auto"/>
          </w:tcPr>
          <w:p w14:paraId="7C3DB921" w14:textId="77777777" w:rsidR="00C603BC" w:rsidRDefault="00C603BC" w:rsidP="00773720">
            <w:pPr>
              <w:pStyle w:val="rfdPoem"/>
              <w:rPr>
                <w:rtl/>
              </w:rPr>
            </w:pPr>
            <w:r w:rsidRPr="00C603BC">
              <w:rPr>
                <w:rtl/>
              </w:rPr>
              <w:t>فأنّني البائسُ الفقير</w:t>
            </w:r>
            <w:r w:rsidR="0043398A">
              <w:rPr>
                <w:rtl/>
              </w:rPr>
              <w:t>»</w:t>
            </w:r>
            <w:r w:rsidR="00774210">
              <w:rPr>
                <w:rtl/>
              </w:rPr>
              <w:t xml:space="preserve"> </w:t>
            </w:r>
            <w:r w:rsidR="003A005C" w:rsidRPr="003A005C">
              <w:rPr>
                <w:rStyle w:val="rfdFootnotenum"/>
                <w:rtl/>
              </w:rPr>
              <w:t>(2)</w:t>
            </w:r>
            <w:r w:rsidRPr="00B15854">
              <w:rPr>
                <w:rStyle w:val="rfdPoemTiniCharChar"/>
                <w:rtl/>
              </w:rPr>
              <w:br/>
              <w:t> </w:t>
            </w:r>
          </w:p>
        </w:tc>
      </w:tr>
    </w:tbl>
    <w:p w14:paraId="4164DF8B" w14:textId="77777777" w:rsidR="00B255DC" w:rsidRDefault="00B255DC" w:rsidP="00B255DC">
      <w:pPr>
        <w:rPr>
          <w:rtl/>
        </w:rPr>
      </w:pPr>
      <w:r>
        <w:rPr>
          <w:rtl/>
        </w:rPr>
        <w:t>6</w:t>
      </w:r>
      <w:r w:rsidR="00774210">
        <w:rPr>
          <w:rtl/>
        </w:rPr>
        <w:t xml:space="preserve"> ـ</w:t>
      </w:r>
      <w:r w:rsidR="00424402">
        <w:rPr>
          <w:rtl/>
        </w:rPr>
        <w:t xml:space="preserve"> </w:t>
      </w:r>
      <w:r w:rsidRPr="00F24E73">
        <w:rPr>
          <w:rStyle w:val="rfdBold2"/>
          <w:rtl/>
        </w:rPr>
        <w:t>استشهاداته بالأمثال العربية</w:t>
      </w:r>
      <w:r w:rsidR="00774210">
        <w:rPr>
          <w:rtl/>
        </w:rPr>
        <w:t xml:space="preserve"> :</w:t>
      </w:r>
      <w:r w:rsidR="00424402">
        <w:rPr>
          <w:rtl/>
        </w:rPr>
        <w:t xml:space="preserve"> </w:t>
      </w:r>
      <w:r>
        <w:rPr>
          <w:rtl/>
        </w:rPr>
        <w:t>فهي كثيرة</w:t>
      </w:r>
      <w:r w:rsidR="00774210">
        <w:rPr>
          <w:rtl/>
        </w:rPr>
        <w:t xml:space="preserve"> ،</w:t>
      </w:r>
      <w:r w:rsidR="00424402">
        <w:rPr>
          <w:rtl/>
        </w:rPr>
        <w:t xml:space="preserve"> </w:t>
      </w:r>
      <w:r>
        <w:rPr>
          <w:rtl/>
        </w:rPr>
        <w:t>منها ما استشهد بالمثل ومن ثمّ يدعمه بالقرآن الكريم</w:t>
      </w:r>
      <w:r w:rsidR="00774210">
        <w:rPr>
          <w:rtl/>
        </w:rPr>
        <w:t xml:space="preserve"> ،</w:t>
      </w:r>
      <w:r w:rsidR="00424402">
        <w:rPr>
          <w:rtl/>
        </w:rPr>
        <w:t xml:space="preserve"> </w:t>
      </w:r>
      <w:r>
        <w:rPr>
          <w:rtl/>
        </w:rPr>
        <w:t>وقد جاء بالروضة السابعة والأربعين قوله</w:t>
      </w:r>
      <w:r w:rsidR="00774210">
        <w:rPr>
          <w:rtl/>
        </w:rPr>
        <w:t xml:space="preserve"> :</w:t>
      </w:r>
      <w:r w:rsidR="00424402">
        <w:rPr>
          <w:rtl/>
        </w:rPr>
        <w:t xml:space="preserve"> </w:t>
      </w:r>
      <w:r w:rsidR="0043398A">
        <w:rPr>
          <w:rtl/>
        </w:rPr>
        <w:t>«</w:t>
      </w:r>
      <w:r>
        <w:rPr>
          <w:rtl/>
        </w:rPr>
        <w:t>الجَدَد ـ بفتحتين ـ الأرض الصلبة المستوية</w:t>
      </w:r>
      <w:r w:rsidR="00774210">
        <w:rPr>
          <w:rtl/>
        </w:rPr>
        <w:t xml:space="preserve"> ،</w:t>
      </w:r>
      <w:r w:rsidR="00424402">
        <w:rPr>
          <w:rtl/>
        </w:rPr>
        <w:t xml:space="preserve"> </w:t>
      </w:r>
      <w:r>
        <w:rPr>
          <w:rtl/>
        </w:rPr>
        <w:t>ومنه المثل (مَنْ سَلَكَ الجَدَد أَمِنَ العثار) والمعنى</w:t>
      </w:r>
      <w:r w:rsidR="00774210">
        <w:rPr>
          <w:rtl/>
        </w:rPr>
        <w:t xml:space="preserve"> :</w:t>
      </w:r>
      <w:r w:rsidR="00424402">
        <w:rPr>
          <w:rtl/>
        </w:rPr>
        <w:t xml:space="preserve"> </w:t>
      </w:r>
      <w:r>
        <w:rPr>
          <w:rtl/>
        </w:rPr>
        <w:t>أنَّ طريقك لا يعثر م</w:t>
      </w:r>
      <w:r>
        <w:rPr>
          <w:rFonts w:hint="eastAsia"/>
          <w:rtl/>
        </w:rPr>
        <w:t>ن</w:t>
      </w:r>
      <w:r>
        <w:rPr>
          <w:rtl/>
        </w:rPr>
        <w:t xml:space="preserve"> سلكها</w:t>
      </w:r>
      <w:r w:rsidR="00774210">
        <w:rPr>
          <w:rtl/>
        </w:rPr>
        <w:t xml:space="preserve"> ،</w:t>
      </w:r>
      <w:r w:rsidR="00424402">
        <w:rPr>
          <w:rtl/>
        </w:rPr>
        <w:t xml:space="preserve"> </w:t>
      </w:r>
      <w:r>
        <w:rPr>
          <w:rtl/>
        </w:rPr>
        <w:t>وهي استعارة محسوسٍ لمعقولٍ</w:t>
      </w:r>
      <w:r w:rsidR="00774210">
        <w:rPr>
          <w:rtl/>
        </w:rPr>
        <w:t xml:space="preserve"> ،</w:t>
      </w:r>
      <w:r w:rsidR="00424402">
        <w:rPr>
          <w:rtl/>
        </w:rPr>
        <w:t xml:space="preserve"> </w:t>
      </w:r>
      <w:r>
        <w:rPr>
          <w:rtl/>
        </w:rPr>
        <w:t>وذِكرُ الجَدَد ترشيح مثل</w:t>
      </w:r>
      <w:r w:rsidR="00774210">
        <w:rPr>
          <w:rtl/>
        </w:rPr>
        <w:t xml:space="preserve"> :</w:t>
      </w:r>
      <w:r w:rsidR="00424402">
        <w:rPr>
          <w:rtl/>
        </w:rPr>
        <w:t xml:space="preserve"> </w:t>
      </w:r>
      <w:r>
        <w:rPr>
          <w:rStyle w:val="rfdAlaem"/>
          <w:rtl/>
        </w:rPr>
        <w:t>﴿</w:t>
      </w:r>
      <w:r w:rsidRPr="00B255DC">
        <w:rPr>
          <w:rStyle w:val="rfdAie"/>
          <w:rtl/>
        </w:rPr>
        <w:t>اهْدِنَا الصِّرَاطَ الْمُسْتَقِيمَ</w:t>
      </w:r>
      <w:r>
        <w:rPr>
          <w:rStyle w:val="rfdAlaem"/>
          <w:rtl/>
        </w:rPr>
        <w:t>﴾</w:t>
      </w:r>
      <w:r w:rsidRPr="00B255DC">
        <w:rPr>
          <w:rStyle w:val="rfdFootnotenum"/>
          <w:rtl/>
        </w:rPr>
        <w:t>(3)</w:t>
      </w:r>
      <w:r w:rsidR="0043398A">
        <w:rPr>
          <w:rtl/>
        </w:rPr>
        <w:t>»</w:t>
      </w:r>
      <w:r w:rsidR="00774210">
        <w:rPr>
          <w:rtl/>
        </w:rPr>
        <w:t xml:space="preserve"> </w:t>
      </w:r>
      <w:r w:rsidRPr="00B255DC">
        <w:rPr>
          <w:rStyle w:val="rfdFootnotenum"/>
          <w:rtl/>
        </w:rPr>
        <w:t>(4)</w:t>
      </w:r>
      <w:r>
        <w:rPr>
          <w:rtl/>
        </w:rPr>
        <w:t>.</w:t>
      </w:r>
    </w:p>
    <w:p w14:paraId="55E0AB44" w14:textId="77777777" w:rsidR="00B255DC" w:rsidRDefault="00B255DC" w:rsidP="00B255DC">
      <w:pPr>
        <w:rPr>
          <w:rtl/>
        </w:rPr>
      </w:pPr>
      <w:r>
        <w:rPr>
          <w:rFonts w:hint="eastAsia"/>
          <w:rtl/>
        </w:rPr>
        <w:t>ومنها</w:t>
      </w:r>
      <w:r>
        <w:rPr>
          <w:rtl/>
        </w:rPr>
        <w:t xml:space="preserve"> أيضاً قوله في الروضة السابعة والعشرين</w:t>
      </w:r>
      <w:r w:rsidR="00774210">
        <w:rPr>
          <w:rtl/>
        </w:rPr>
        <w:t xml:space="preserve"> :</w:t>
      </w:r>
      <w:r w:rsidR="00424402">
        <w:rPr>
          <w:rtl/>
        </w:rPr>
        <w:t xml:space="preserve"> </w:t>
      </w:r>
      <w:r w:rsidR="0043398A">
        <w:rPr>
          <w:rtl/>
        </w:rPr>
        <w:t>«</w:t>
      </w:r>
      <w:r>
        <w:rPr>
          <w:rtl/>
        </w:rPr>
        <w:t>والعزّة</w:t>
      </w:r>
      <w:r w:rsidR="00774210">
        <w:rPr>
          <w:rtl/>
        </w:rPr>
        <w:t xml:space="preserve"> :</w:t>
      </w:r>
      <w:r w:rsidR="00424402">
        <w:rPr>
          <w:rtl/>
        </w:rPr>
        <w:t xml:space="preserve"> </w:t>
      </w:r>
      <w:r>
        <w:rPr>
          <w:rtl/>
        </w:rPr>
        <w:t>الامتناع</w:t>
      </w:r>
      <w:r w:rsidR="00774210">
        <w:rPr>
          <w:rtl/>
        </w:rPr>
        <w:t xml:space="preserve"> ،</w:t>
      </w:r>
      <w:r w:rsidR="00424402">
        <w:rPr>
          <w:rtl/>
        </w:rPr>
        <w:t xml:space="preserve"> </w:t>
      </w:r>
      <w:r>
        <w:rPr>
          <w:rtl/>
        </w:rPr>
        <w:t>والشدّة والغلبة</w:t>
      </w:r>
      <w:r w:rsidR="00774210">
        <w:rPr>
          <w:rtl/>
        </w:rPr>
        <w:t xml:space="preserve"> ،</w:t>
      </w:r>
      <w:r w:rsidR="00424402">
        <w:rPr>
          <w:rtl/>
        </w:rPr>
        <w:t xml:space="preserve"> </w:t>
      </w:r>
      <w:r>
        <w:rPr>
          <w:rtl/>
        </w:rPr>
        <w:t>ورجل عزيز</w:t>
      </w:r>
      <w:r w:rsidR="00774210">
        <w:rPr>
          <w:rtl/>
        </w:rPr>
        <w:t xml:space="preserve"> :</w:t>
      </w:r>
      <w:r w:rsidR="00424402">
        <w:rPr>
          <w:rtl/>
        </w:rPr>
        <w:t xml:space="preserve"> </w:t>
      </w:r>
      <w:r>
        <w:rPr>
          <w:rtl/>
        </w:rPr>
        <w:t>منيع لا يغلب ولا يقهر</w:t>
      </w:r>
      <w:r w:rsidR="00774210">
        <w:rPr>
          <w:rtl/>
        </w:rPr>
        <w:t xml:space="preserve"> ،</w:t>
      </w:r>
      <w:r w:rsidR="00424402">
        <w:rPr>
          <w:rtl/>
        </w:rPr>
        <w:t xml:space="preserve"> </w:t>
      </w:r>
      <w:r>
        <w:rPr>
          <w:rtl/>
        </w:rPr>
        <w:t>ومنه قوله تعالى</w:t>
      </w:r>
      <w:r w:rsidR="00774210">
        <w:rPr>
          <w:rtl/>
        </w:rPr>
        <w:t xml:space="preserve"> :</w:t>
      </w:r>
      <w:r w:rsidR="00424402">
        <w:rPr>
          <w:rtl/>
        </w:rPr>
        <w:t xml:space="preserve"> </w:t>
      </w:r>
      <w:r>
        <w:rPr>
          <w:rStyle w:val="rfdAlaem"/>
          <w:rtl/>
        </w:rPr>
        <w:t>﴿</w:t>
      </w:r>
      <w:r w:rsidRPr="00B255DC">
        <w:rPr>
          <w:rStyle w:val="rfdAie"/>
          <w:rtl/>
        </w:rPr>
        <w:t>وَعَزَّنِي فِي الْخِطَابِ</w:t>
      </w:r>
      <w:r>
        <w:rPr>
          <w:rStyle w:val="rfdAlaem"/>
          <w:rtl/>
        </w:rPr>
        <w:t>﴾</w:t>
      </w:r>
      <w:r w:rsidRPr="00B255DC">
        <w:rPr>
          <w:rStyle w:val="rfdFootnotenum"/>
          <w:rtl/>
        </w:rPr>
        <w:t>(5)</w:t>
      </w:r>
      <w:r>
        <w:rPr>
          <w:rtl/>
        </w:rPr>
        <w:t xml:space="preserve"> أي</w:t>
      </w:r>
      <w:r w:rsidR="00774210">
        <w:rPr>
          <w:rtl/>
        </w:rPr>
        <w:t xml:space="preserve"> :</w:t>
      </w:r>
      <w:r w:rsidR="00424402">
        <w:rPr>
          <w:rtl/>
        </w:rPr>
        <w:t xml:space="preserve"> </w:t>
      </w:r>
      <w:r>
        <w:rPr>
          <w:rtl/>
        </w:rPr>
        <w:t>غلبني وقهرني</w:t>
      </w:r>
      <w:r w:rsidR="00774210">
        <w:rPr>
          <w:rtl/>
        </w:rPr>
        <w:t xml:space="preserve"> ،</w:t>
      </w:r>
      <w:r w:rsidR="00424402">
        <w:rPr>
          <w:rtl/>
        </w:rPr>
        <w:t xml:space="preserve"> </w:t>
      </w:r>
      <w:r>
        <w:rPr>
          <w:rtl/>
        </w:rPr>
        <w:t>وفي المثل (مَنْ عَزَّ بزّ) أي</w:t>
      </w:r>
      <w:r w:rsidR="00774210">
        <w:rPr>
          <w:rtl/>
        </w:rPr>
        <w:t xml:space="preserve"> :</w:t>
      </w:r>
      <w:r w:rsidR="00424402">
        <w:rPr>
          <w:rtl/>
        </w:rPr>
        <w:t xml:space="preserve"> </w:t>
      </w:r>
      <w:r>
        <w:rPr>
          <w:rtl/>
        </w:rPr>
        <w:t>من غلب سلب</w:t>
      </w:r>
      <w:r w:rsidR="0043398A">
        <w:rPr>
          <w:rtl/>
        </w:rPr>
        <w:t>»</w:t>
      </w:r>
      <w:r w:rsidR="00774210">
        <w:rPr>
          <w:rtl/>
        </w:rPr>
        <w:t xml:space="preserve"> </w:t>
      </w:r>
      <w:r w:rsidRPr="00B255DC">
        <w:rPr>
          <w:rStyle w:val="rfdFootnotenum"/>
          <w:rtl/>
        </w:rPr>
        <w:t>(6)</w:t>
      </w:r>
      <w:r>
        <w:rPr>
          <w:rtl/>
        </w:rPr>
        <w:t>.</w:t>
      </w:r>
    </w:p>
    <w:p w14:paraId="27172C64" w14:textId="77777777" w:rsidR="00424402" w:rsidRDefault="00B255DC" w:rsidP="00B255DC">
      <w:pPr>
        <w:rPr>
          <w:rtl/>
        </w:rPr>
      </w:pPr>
      <w:r>
        <w:rPr>
          <w:rtl/>
        </w:rPr>
        <w:t>7</w:t>
      </w:r>
      <w:r w:rsidR="00774210">
        <w:rPr>
          <w:rtl/>
        </w:rPr>
        <w:t xml:space="preserve"> ـ</w:t>
      </w:r>
      <w:r w:rsidR="00424402">
        <w:rPr>
          <w:rtl/>
        </w:rPr>
        <w:t xml:space="preserve"> </w:t>
      </w:r>
      <w:r w:rsidRPr="00F24E73">
        <w:rPr>
          <w:rStyle w:val="rfdBold2"/>
          <w:rtl/>
        </w:rPr>
        <w:t>لغات العرب</w:t>
      </w:r>
      <w:r w:rsidR="00774210">
        <w:rPr>
          <w:rtl/>
        </w:rPr>
        <w:t xml:space="preserve"> :</w:t>
      </w:r>
      <w:r w:rsidR="00424402">
        <w:rPr>
          <w:rtl/>
        </w:rPr>
        <w:t xml:space="preserve"> </w:t>
      </w:r>
      <w:r>
        <w:rPr>
          <w:rtl/>
        </w:rPr>
        <w:t>فكان لها أثر واضح</w:t>
      </w:r>
      <w:r w:rsidR="00BC4282">
        <w:rPr>
          <w:rtl/>
        </w:rPr>
        <w:t xml:space="preserve"> </w:t>
      </w:r>
      <w:r>
        <w:rPr>
          <w:rtl/>
        </w:rPr>
        <w:t>في شرحه للأدعية السجّادية فاستأثر</w:t>
      </w:r>
    </w:p>
    <w:p w14:paraId="3F0EC641" w14:textId="77777777" w:rsidR="00B255DC" w:rsidRDefault="00B255DC" w:rsidP="00B255DC">
      <w:pPr>
        <w:pStyle w:val="rfdLine"/>
        <w:rPr>
          <w:rtl/>
        </w:rPr>
      </w:pPr>
      <w:r>
        <w:rPr>
          <w:rtl/>
        </w:rPr>
        <w:t>__________</w:t>
      </w:r>
    </w:p>
    <w:p w14:paraId="34D881DB" w14:textId="77777777" w:rsidR="00B255DC" w:rsidRDefault="00B255DC" w:rsidP="00B255DC">
      <w:pPr>
        <w:pStyle w:val="rfdFootnote0"/>
        <w:rPr>
          <w:rtl/>
        </w:rPr>
      </w:pPr>
      <w:r>
        <w:rPr>
          <w:rtl/>
        </w:rPr>
        <w:t>(1) رياض السالكين 1/380.</w:t>
      </w:r>
    </w:p>
    <w:p w14:paraId="70FA8B04" w14:textId="77777777" w:rsidR="00B255DC" w:rsidRDefault="00B255DC" w:rsidP="00B255DC">
      <w:pPr>
        <w:pStyle w:val="rfdFootnote0"/>
        <w:rPr>
          <w:rtl/>
        </w:rPr>
      </w:pPr>
      <w:r>
        <w:rPr>
          <w:rtl/>
        </w:rPr>
        <w:t>(2) نفس المصدر 1/103.</w:t>
      </w:r>
    </w:p>
    <w:p w14:paraId="56B41E33" w14:textId="77777777" w:rsidR="00B255DC" w:rsidRDefault="00B255DC" w:rsidP="00B255DC">
      <w:pPr>
        <w:pStyle w:val="rfdFootnote0"/>
        <w:rPr>
          <w:rtl/>
        </w:rPr>
      </w:pPr>
      <w:r>
        <w:rPr>
          <w:rtl/>
        </w:rPr>
        <w:t>(3) سورة الفاتحة</w:t>
      </w:r>
      <w:r w:rsidR="00774210">
        <w:rPr>
          <w:rtl/>
        </w:rPr>
        <w:t xml:space="preserve"> :</w:t>
      </w:r>
      <w:r w:rsidR="00424402">
        <w:rPr>
          <w:rtl/>
        </w:rPr>
        <w:t xml:space="preserve"> </w:t>
      </w:r>
      <w:r>
        <w:rPr>
          <w:rtl/>
        </w:rPr>
        <w:t>6.</w:t>
      </w:r>
    </w:p>
    <w:p w14:paraId="56F76D35" w14:textId="77777777" w:rsidR="00B255DC" w:rsidRDefault="00B255DC" w:rsidP="00B255DC">
      <w:pPr>
        <w:pStyle w:val="rfdFootnote0"/>
        <w:rPr>
          <w:rtl/>
        </w:rPr>
      </w:pPr>
      <w:r>
        <w:rPr>
          <w:rtl/>
        </w:rPr>
        <w:t>(4) رياض السالكين 6/332.</w:t>
      </w:r>
    </w:p>
    <w:p w14:paraId="6D256C8F" w14:textId="77777777" w:rsidR="00B255DC" w:rsidRDefault="00B255DC" w:rsidP="00B255DC">
      <w:pPr>
        <w:pStyle w:val="rfdFootnote0"/>
        <w:rPr>
          <w:rtl/>
        </w:rPr>
      </w:pPr>
      <w:r>
        <w:rPr>
          <w:rtl/>
        </w:rPr>
        <w:t>(5) سورة ص</w:t>
      </w:r>
      <w:r w:rsidR="00774210">
        <w:rPr>
          <w:rtl/>
        </w:rPr>
        <w:t xml:space="preserve"> :</w:t>
      </w:r>
      <w:r w:rsidR="00424402">
        <w:rPr>
          <w:rtl/>
        </w:rPr>
        <w:t xml:space="preserve"> </w:t>
      </w:r>
      <w:r>
        <w:rPr>
          <w:rtl/>
        </w:rPr>
        <w:t>23.</w:t>
      </w:r>
    </w:p>
    <w:p w14:paraId="4FC28FC7" w14:textId="77777777" w:rsidR="00B255DC" w:rsidRDefault="00B255DC" w:rsidP="00B255DC">
      <w:pPr>
        <w:pStyle w:val="rfdFootnote0"/>
        <w:rPr>
          <w:rtl/>
        </w:rPr>
      </w:pPr>
      <w:r>
        <w:rPr>
          <w:rtl/>
        </w:rPr>
        <w:t>(6) رياض السالكين 4/185.</w:t>
      </w:r>
    </w:p>
    <w:p w14:paraId="7612996F" w14:textId="77777777" w:rsidR="00B255DC" w:rsidRDefault="00DE5467" w:rsidP="00F24E73">
      <w:pPr>
        <w:pStyle w:val="rfdNormal0"/>
        <w:rPr>
          <w:rtl/>
        </w:rPr>
      </w:pPr>
      <w:r>
        <w:rPr>
          <w:rtl/>
        </w:rPr>
        <w:br w:type="page"/>
      </w:r>
      <w:r w:rsidR="00B255DC">
        <w:rPr>
          <w:rFonts w:hint="eastAsia"/>
          <w:rtl/>
        </w:rPr>
        <w:lastRenderedPageBreak/>
        <w:t>الشرح</w:t>
      </w:r>
      <w:r w:rsidR="00B255DC">
        <w:rPr>
          <w:rtl/>
        </w:rPr>
        <w:t xml:space="preserve"> بطائفة منها</w:t>
      </w:r>
      <w:r w:rsidR="00774210">
        <w:rPr>
          <w:rtl/>
        </w:rPr>
        <w:t xml:space="preserve"> ،</w:t>
      </w:r>
      <w:r w:rsidR="00424402">
        <w:rPr>
          <w:rtl/>
        </w:rPr>
        <w:t xml:space="preserve"> </w:t>
      </w:r>
      <w:r w:rsidR="00B255DC">
        <w:rPr>
          <w:rtl/>
        </w:rPr>
        <w:t>كما في الروضة الأولى</w:t>
      </w:r>
      <w:r w:rsidR="00774210">
        <w:rPr>
          <w:rtl/>
        </w:rPr>
        <w:t xml:space="preserve"> :</w:t>
      </w:r>
      <w:r w:rsidR="00424402">
        <w:rPr>
          <w:rtl/>
        </w:rPr>
        <w:t xml:space="preserve"> </w:t>
      </w:r>
      <w:r w:rsidR="0043398A">
        <w:rPr>
          <w:rtl/>
        </w:rPr>
        <w:t>«</w:t>
      </w:r>
      <w:r w:rsidR="00B255DC">
        <w:rPr>
          <w:rtl/>
        </w:rPr>
        <w:t>اعتددت بالشيء</w:t>
      </w:r>
      <w:r w:rsidR="00774210">
        <w:rPr>
          <w:rtl/>
        </w:rPr>
        <w:t xml:space="preserve"> ،</w:t>
      </w:r>
      <w:r w:rsidR="00424402">
        <w:rPr>
          <w:rtl/>
        </w:rPr>
        <w:t xml:space="preserve"> </w:t>
      </w:r>
      <w:r w:rsidR="00B255DC">
        <w:rPr>
          <w:rtl/>
        </w:rPr>
        <w:t>علىٰ افتعلت</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أدخلتُهُ في العدِّ والحساب</w:t>
      </w:r>
      <w:r w:rsidR="00774210">
        <w:rPr>
          <w:rtl/>
        </w:rPr>
        <w:t xml:space="preserve"> ،</w:t>
      </w:r>
      <w:r w:rsidR="00424402">
        <w:rPr>
          <w:rtl/>
        </w:rPr>
        <w:t xml:space="preserve"> </w:t>
      </w:r>
      <w:r w:rsidR="00B255DC">
        <w:rPr>
          <w:rtl/>
        </w:rPr>
        <w:t>فهو معتدّ به</w:t>
      </w:r>
      <w:r w:rsidR="00774210">
        <w:rPr>
          <w:rtl/>
        </w:rPr>
        <w:t xml:space="preserve"> ،</w:t>
      </w:r>
      <w:r w:rsidR="00424402">
        <w:rPr>
          <w:rtl/>
        </w:rPr>
        <w:t xml:space="preserve"> </w:t>
      </w:r>
      <w:r w:rsidR="00B255DC">
        <w:rPr>
          <w:rtl/>
        </w:rPr>
        <w:t>أي</w:t>
      </w:r>
      <w:r w:rsidR="00774210">
        <w:rPr>
          <w:rtl/>
        </w:rPr>
        <w:t xml:space="preserve"> :</w:t>
      </w:r>
      <w:r w:rsidR="00424402">
        <w:rPr>
          <w:rtl/>
        </w:rPr>
        <w:t xml:space="preserve"> </w:t>
      </w:r>
      <w:r w:rsidR="00B255DC">
        <w:rPr>
          <w:rtl/>
        </w:rPr>
        <w:t>محسوب غير ساقط</w:t>
      </w:r>
      <w:r w:rsidR="00774210">
        <w:rPr>
          <w:rtl/>
        </w:rPr>
        <w:t xml:space="preserve"> ،</w:t>
      </w:r>
      <w:r w:rsidR="00424402">
        <w:rPr>
          <w:rtl/>
        </w:rPr>
        <w:t xml:space="preserve"> </w:t>
      </w:r>
      <w:r w:rsidR="00B255DC">
        <w:rPr>
          <w:rtl/>
        </w:rPr>
        <w:t>والواقع في جميع النسخ</w:t>
      </w:r>
      <w:r w:rsidR="00774210">
        <w:rPr>
          <w:rtl/>
        </w:rPr>
        <w:t xml:space="preserve"> ،</w:t>
      </w:r>
      <w:r w:rsidR="00424402">
        <w:rPr>
          <w:rtl/>
        </w:rPr>
        <w:t xml:space="preserve"> </w:t>
      </w:r>
      <w:r w:rsidR="00B255DC">
        <w:rPr>
          <w:rtl/>
        </w:rPr>
        <w:t>لم تعتدد</w:t>
      </w:r>
      <w:r w:rsidR="00774210">
        <w:rPr>
          <w:rtl/>
        </w:rPr>
        <w:t xml:space="preserve"> ،</w:t>
      </w:r>
      <w:r w:rsidR="00424402">
        <w:rPr>
          <w:rtl/>
        </w:rPr>
        <w:t xml:space="preserve"> </w:t>
      </w:r>
      <w:r w:rsidR="00B255DC">
        <w:rPr>
          <w:rtl/>
        </w:rPr>
        <w:t>بفكّ الإدغام</w:t>
      </w:r>
      <w:r w:rsidR="00774210">
        <w:rPr>
          <w:rtl/>
        </w:rPr>
        <w:t xml:space="preserve"> ،</w:t>
      </w:r>
      <w:r w:rsidR="00424402">
        <w:rPr>
          <w:rtl/>
        </w:rPr>
        <w:t xml:space="preserve"> </w:t>
      </w:r>
      <w:r w:rsidR="00B255DC">
        <w:rPr>
          <w:rtl/>
        </w:rPr>
        <w:t>وهي لغة الحجاز</w:t>
      </w:r>
      <w:r w:rsidR="00774210">
        <w:rPr>
          <w:rtl/>
        </w:rPr>
        <w:t xml:space="preserve"> ،</w:t>
      </w:r>
      <w:r w:rsidR="00424402">
        <w:rPr>
          <w:rtl/>
        </w:rPr>
        <w:t xml:space="preserve"> </w:t>
      </w:r>
      <w:r w:rsidR="00B255DC">
        <w:rPr>
          <w:rtl/>
        </w:rPr>
        <w:t>وأمّا بنو تميم فلغتهم الإدغام</w:t>
      </w:r>
      <w:r w:rsidR="00774210">
        <w:rPr>
          <w:rtl/>
        </w:rPr>
        <w:t xml:space="preserve"> ،</w:t>
      </w:r>
      <w:r w:rsidR="00424402">
        <w:rPr>
          <w:rtl/>
        </w:rPr>
        <w:t xml:space="preserve"> </w:t>
      </w:r>
      <w:r w:rsidR="00B255DC">
        <w:rPr>
          <w:rtl/>
        </w:rPr>
        <w:t>وقُرِئ قوله تعالى</w:t>
      </w:r>
      <w:r w:rsidR="00774210">
        <w:rPr>
          <w:rtl/>
        </w:rPr>
        <w:t xml:space="preserve"> :</w:t>
      </w:r>
      <w:r w:rsidR="00424402">
        <w:rPr>
          <w:rtl/>
        </w:rPr>
        <w:t xml:space="preserve"> </w:t>
      </w:r>
      <w:r w:rsidR="00B255DC">
        <w:rPr>
          <w:rStyle w:val="rfdAlaem"/>
          <w:rtl/>
        </w:rPr>
        <w:t>﴿</w:t>
      </w:r>
      <w:r w:rsidR="00B255DC" w:rsidRPr="00B255DC">
        <w:rPr>
          <w:rStyle w:val="rfdAie"/>
          <w:rFonts w:hint="eastAsia"/>
          <w:rtl/>
        </w:rPr>
        <w:t>وَمَنْ</w:t>
      </w:r>
      <w:r w:rsidR="00B255DC" w:rsidRPr="00B255DC">
        <w:rPr>
          <w:rStyle w:val="rfdAie"/>
          <w:rtl/>
        </w:rPr>
        <w:t xml:space="preserve"> يَرْتَدِدْ مِنْكُمْ عَنْ دِينِهِ</w:t>
      </w:r>
      <w:r w:rsidR="00B255DC">
        <w:rPr>
          <w:rStyle w:val="rfdAlaem"/>
          <w:rtl/>
        </w:rPr>
        <w:t>﴾</w:t>
      </w:r>
      <w:r w:rsidR="00B255DC" w:rsidRPr="00B255DC">
        <w:rPr>
          <w:rStyle w:val="rfdFootnotenum"/>
          <w:rtl/>
        </w:rPr>
        <w:t>(1)</w:t>
      </w:r>
      <w:r w:rsidR="0043398A">
        <w:rPr>
          <w:rtl/>
        </w:rPr>
        <w:t>»</w:t>
      </w:r>
      <w:r w:rsidR="00774210">
        <w:rPr>
          <w:rtl/>
        </w:rPr>
        <w:t xml:space="preserve"> </w:t>
      </w:r>
      <w:r w:rsidR="00B255DC" w:rsidRPr="00B255DC">
        <w:rPr>
          <w:rStyle w:val="rfdFootnotenum"/>
          <w:rtl/>
        </w:rPr>
        <w:t>(2)</w:t>
      </w:r>
      <w:r w:rsidR="00B255DC">
        <w:rPr>
          <w:rtl/>
        </w:rPr>
        <w:t>.</w:t>
      </w:r>
    </w:p>
    <w:p w14:paraId="429536DA" w14:textId="77777777" w:rsidR="00424402" w:rsidRDefault="00B255DC" w:rsidP="00B255DC">
      <w:pPr>
        <w:rPr>
          <w:rtl/>
        </w:rPr>
      </w:pPr>
      <w:r>
        <w:rPr>
          <w:rtl/>
        </w:rPr>
        <w:t>8</w:t>
      </w:r>
      <w:r w:rsidR="00774210">
        <w:rPr>
          <w:rtl/>
        </w:rPr>
        <w:t xml:space="preserve"> ـ</w:t>
      </w:r>
      <w:r w:rsidR="00424402">
        <w:rPr>
          <w:rtl/>
        </w:rPr>
        <w:t xml:space="preserve"> </w:t>
      </w:r>
      <w:r w:rsidRPr="00F24E73">
        <w:rPr>
          <w:rStyle w:val="rfdBold2"/>
          <w:rtl/>
        </w:rPr>
        <w:t>نقله عن المصادر</w:t>
      </w:r>
      <w:r w:rsidR="00BC4282" w:rsidRPr="00F24E73">
        <w:rPr>
          <w:rStyle w:val="rfdBold2"/>
          <w:rtl/>
        </w:rPr>
        <w:t xml:space="preserve"> </w:t>
      </w:r>
      <w:r w:rsidRPr="00F24E73">
        <w:rPr>
          <w:rStyle w:val="rfdBold2"/>
          <w:rtl/>
        </w:rPr>
        <w:t>التي أورد منها النصوص في استشهاداته</w:t>
      </w:r>
      <w:r w:rsidR="00774210">
        <w:rPr>
          <w:rtl/>
        </w:rPr>
        <w:t xml:space="preserve"> :</w:t>
      </w:r>
      <w:r w:rsidR="00424402">
        <w:rPr>
          <w:rtl/>
        </w:rPr>
        <w:t xml:space="preserve"> </w:t>
      </w:r>
      <w:r>
        <w:rPr>
          <w:rtl/>
        </w:rPr>
        <w:t>فقد اتّبع فيها طرقاً مختلفة هي</w:t>
      </w:r>
      <w:r w:rsidRPr="00B255DC">
        <w:rPr>
          <w:rStyle w:val="rfdFootnotenum"/>
          <w:rtl/>
        </w:rPr>
        <w:t>(3)</w:t>
      </w:r>
      <w:r w:rsidR="00774210">
        <w:rPr>
          <w:rtl/>
        </w:rPr>
        <w:t xml:space="preserve"> :</w:t>
      </w:r>
    </w:p>
    <w:p w14:paraId="71662907" w14:textId="77777777" w:rsidR="00B255DC" w:rsidRDefault="00B255DC" w:rsidP="00B255DC">
      <w:pPr>
        <w:rPr>
          <w:rtl/>
        </w:rPr>
      </w:pPr>
      <w:r w:rsidRPr="00F24E73">
        <w:rPr>
          <w:rStyle w:val="rfdBold2"/>
          <w:rFonts w:hint="eastAsia"/>
          <w:rtl/>
        </w:rPr>
        <w:t>أ</w:t>
      </w:r>
      <w:r w:rsidR="00774210">
        <w:rPr>
          <w:rStyle w:val="rfdBold2"/>
          <w:rtl/>
        </w:rPr>
        <w:t xml:space="preserve"> :</w:t>
      </w:r>
      <w:r w:rsidR="00424402">
        <w:rPr>
          <w:rStyle w:val="rfdBold2"/>
          <w:rtl/>
        </w:rPr>
        <w:t xml:space="preserve"> </w:t>
      </w:r>
      <w:r w:rsidRPr="00F24E73">
        <w:rPr>
          <w:rStyle w:val="rfdBold2"/>
          <w:rtl/>
        </w:rPr>
        <w:t>النقل المباشر</w:t>
      </w:r>
      <w:r w:rsidR="00774210">
        <w:rPr>
          <w:rtl/>
        </w:rPr>
        <w:t xml:space="preserve"> :</w:t>
      </w:r>
      <w:r w:rsidR="00424402">
        <w:rPr>
          <w:rtl/>
        </w:rPr>
        <w:t xml:space="preserve"> </w:t>
      </w:r>
      <w:r>
        <w:rPr>
          <w:rtl/>
        </w:rPr>
        <w:t>وفيه ينقل السيّد المدني عن المصادر نقلاً مباشراً</w:t>
      </w:r>
      <w:r w:rsidR="00774210">
        <w:rPr>
          <w:rtl/>
        </w:rPr>
        <w:t xml:space="preserve"> ،</w:t>
      </w:r>
      <w:r w:rsidR="00424402">
        <w:rPr>
          <w:rtl/>
        </w:rPr>
        <w:t xml:space="preserve"> </w:t>
      </w:r>
      <w:r>
        <w:rPr>
          <w:rtl/>
        </w:rPr>
        <w:t>مثال ذلك ما جاء في الروضة الحادية والعشرين عن دلالة الكلمة</w:t>
      </w:r>
      <w:r w:rsidR="00774210">
        <w:rPr>
          <w:rtl/>
        </w:rPr>
        <w:t xml:space="preserve"> :</w:t>
      </w:r>
      <w:r w:rsidR="00424402">
        <w:rPr>
          <w:rtl/>
        </w:rPr>
        <w:t xml:space="preserve"> </w:t>
      </w:r>
      <w:r>
        <w:rPr>
          <w:rtl/>
        </w:rPr>
        <w:t>(انقشع) إذ يقول</w:t>
      </w:r>
      <w:r w:rsidR="00774210">
        <w:rPr>
          <w:rtl/>
        </w:rPr>
        <w:t xml:space="preserve"> :</w:t>
      </w:r>
      <w:r w:rsidR="00424402">
        <w:rPr>
          <w:rtl/>
        </w:rPr>
        <w:t xml:space="preserve"> </w:t>
      </w:r>
      <w:r w:rsidR="0043398A">
        <w:rPr>
          <w:rtl/>
        </w:rPr>
        <w:t>«</w:t>
      </w:r>
      <w:r>
        <w:rPr>
          <w:rtl/>
        </w:rPr>
        <w:t xml:space="preserve">قال صاحب </w:t>
      </w:r>
      <w:r w:rsidRPr="00F24E73">
        <w:rPr>
          <w:rStyle w:val="rfdBold2"/>
          <w:rtl/>
        </w:rPr>
        <w:t>المحكم</w:t>
      </w:r>
      <w:r w:rsidR="00774210">
        <w:rPr>
          <w:rtl/>
        </w:rPr>
        <w:t xml:space="preserve"> :</w:t>
      </w:r>
      <w:r w:rsidR="00424402">
        <w:rPr>
          <w:rtl/>
        </w:rPr>
        <w:t xml:space="preserve"> </w:t>
      </w:r>
      <w:r>
        <w:rPr>
          <w:rtl/>
        </w:rPr>
        <w:t>انقشع عن الشيء وتقشّع</w:t>
      </w:r>
      <w:r w:rsidR="00774210">
        <w:rPr>
          <w:rtl/>
        </w:rPr>
        <w:t xml:space="preserve"> :</w:t>
      </w:r>
      <w:r w:rsidR="00424402">
        <w:rPr>
          <w:rtl/>
        </w:rPr>
        <w:t xml:space="preserve"> </w:t>
      </w:r>
      <w:r>
        <w:rPr>
          <w:rtl/>
        </w:rPr>
        <w:t>غشيه</w:t>
      </w:r>
      <w:r w:rsidR="00774210">
        <w:rPr>
          <w:rtl/>
        </w:rPr>
        <w:t xml:space="preserve"> ،</w:t>
      </w:r>
      <w:r w:rsidR="00424402">
        <w:rPr>
          <w:rtl/>
        </w:rPr>
        <w:t xml:space="preserve"> </w:t>
      </w:r>
      <w:r>
        <w:rPr>
          <w:rtl/>
        </w:rPr>
        <w:t>ثمّ انجلىٰ عنه</w:t>
      </w:r>
      <w:r w:rsidR="00774210">
        <w:rPr>
          <w:rtl/>
        </w:rPr>
        <w:t xml:space="preserve"> ،</w:t>
      </w:r>
      <w:r w:rsidR="00424402">
        <w:rPr>
          <w:rtl/>
        </w:rPr>
        <w:t xml:space="preserve"> </w:t>
      </w:r>
      <w:r>
        <w:rPr>
          <w:rtl/>
        </w:rPr>
        <w:t>كالظلام عن الصبح</w:t>
      </w:r>
      <w:r w:rsidR="00774210">
        <w:rPr>
          <w:rtl/>
        </w:rPr>
        <w:t xml:space="preserve"> ،</w:t>
      </w:r>
      <w:r w:rsidR="00424402">
        <w:rPr>
          <w:rtl/>
        </w:rPr>
        <w:t xml:space="preserve"> </w:t>
      </w:r>
      <w:r>
        <w:rPr>
          <w:rtl/>
        </w:rPr>
        <w:t>والهمّ عن القلب</w:t>
      </w:r>
      <w:r w:rsidR="00774210">
        <w:rPr>
          <w:rtl/>
        </w:rPr>
        <w:t xml:space="preserve"> ،</w:t>
      </w:r>
      <w:r w:rsidR="00424402">
        <w:rPr>
          <w:rtl/>
        </w:rPr>
        <w:t xml:space="preserve"> </w:t>
      </w:r>
      <w:r>
        <w:rPr>
          <w:rtl/>
        </w:rPr>
        <w:t>والسحاب عن ا</w:t>
      </w:r>
      <w:r>
        <w:rPr>
          <w:rFonts w:hint="eastAsia"/>
          <w:rtl/>
        </w:rPr>
        <w:t>لجوّ</w:t>
      </w:r>
      <w:r w:rsidR="0043398A">
        <w:rPr>
          <w:rFonts w:hint="eastAsia"/>
          <w:rtl/>
        </w:rPr>
        <w:t>»</w:t>
      </w:r>
      <w:r w:rsidR="00774210">
        <w:rPr>
          <w:rFonts w:hint="eastAsia"/>
          <w:rtl/>
        </w:rPr>
        <w:t xml:space="preserve"> </w:t>
      </w:r>
      <w:r w:rsidRPr="00B255DC">
        <w:rPr>
          <w:rStyle w:val="rfdFootnotenum"/>
          <w:rtl/>
        </w:rPr>
        <w:t>(4)</w:t>
      </w:r>
      <w:r>
        <w:rPr>
          <w:rtl/>
        </w:rPr>
        <w:t>.</w:t>
      </w:r>
    </w:p>
    <w:p w14:paraId="7740D798" w14:textId="77777777" w:rsidR="00B255DC" w:rsidRDefault="00B255DC" w:rsidP="00B255DC">
      <w:pPr>
        <w:rPr>
          <w:rtl/>
        </w:rPr>
      </w:pPr>
      <w:r>
        <w:rPr>
          <w:rFonts w:hint="eastAsia"/>
          <w:rtl/>
        </w:rPr>
        <w:t>ومنها</w:t>
      </w:r>
      <w:r>
        <w:rPr>
          <w:rtl/>
        </w:rPr>
        <w:t xml:space="preserve"> أيضاً ما نقل عن الزمخشري</w:t>
      </w:r>
      <w:r w:rsidR="00773720">
        <w:rPr>
          <w:rtl/>
        </w:rPr>
        <w:t xml:space="preserve"> ؛</w:t>
      </w:r>
      <w:r w:rsidR="00DE5467">
        <w:rPr>
          <w:rtl/>
        </w:rPr>
        <w:t xml:space="preserve"> </w:t>
      </w:r>
      <w:r>
        <w:rPr>
          <w:rtl/>
        </w:rPr>
        <w:t>إذ يقول</w:t>
      </w:r>
      <w:r w:rsidR="00774210">
        <w:rPr>
          <w:rtl/>
        </w:rPr>
        <w:t xml:space="preserve"> :</w:t>
      </w:r>
      <w:r w:rsidR="00424402">
        <w:rPr>
          <w:rtl/>
        </w:rPr>
        <w:t xml:space="preserve"> </w:t>
      </w:r>
      <w:r w:rsidR="0043398A">
        <w:rPr>
          <w:rtl/>
        </w:rPr>
        <w:t>«</w:t>
      </w:r>
      <w:r>
        <w:rPr>
          <w:rtl/>
        </w:rPr>
        <w:t xml:space="preserve">قال الزمخشري في </w:t>
      </w:r>
      <w:r w:rsidRPr="00F24E73">
        <w:rPr>
          <w:rStyle w:val="rfdBold2"/>
          <w:rtl/>
        </w:rPr>
        <w:t>الكشّاف</w:t>
      </w:r>
      <w:r w:rsidR="00774210">
        <w:rPr>
          <w:rtl/>
        </w:rPr>
        <w:t xml:space="preserve"> :</w:t>
      </w:r>
      <w:r w:rsidR="00424402">
        <w:rPr>
          <w:rtl/>
        </w:rPr>
        <w:t xml:space="preserve"> </w:t>
      </w:r>
      <w:r>
        <w:rPr>
          <w:rtl/>
        </w:rPr>
        <w:t>(الصلاة فعلة من صلّىٰ</w:t>
      </w:r>
      <w:r w:rsidR="00774210">
        <w:rPr>
          <w:rtl/>
        </w:rPr>
        <w:t xml:space="preserve"> ،</w:t>
      </w:r>
      <w:r w:rsidR="00424402">
        <w:rPr>
          <w:rtl/>
        </w:rPr>
        <w:t xml:space="preserve"> </w:t>
      </w:r>
      <w:r>
        <w:rPr>
          <w:rtl/>
        </w:rPr>
        <w:t>كالزكاة من زكّىٰ</w:t>
      </w:r>
      <w:r w:rsidR="00774210">
        <w:rPr>
          <w:rtl/>
        </w:rPr>
        <w:t xml:space="preserve"> ،</w:t>
      </w:r>
      <w:r w:rsidR="00424402">
        <w:rPr>
          <w:rtl/>
        </w:rPr>
        <w:t xml:space="preserve"> </w:t>
      </w:r>
      <w:r>
        <w:rPr>
          <w:rtl/>
        </w:rPr>
        <w:t>وكتبنا بالواو علىٰ لفظ المفخّم وحقيقة (صلّىٰ) حَرَّك الصلوين</w:t>
      </w:r>
      <w:r w:rsidR="00773720">
        <w:rPr>
          <w:rtl/>
        </w:rPr>
        <w:t xml:space="preserve"> ؛</w:t>
      </w:r>
      <w:r w:rsidR="00DE5467">
        <w:rPr>
          <w:rtl/>
        </w:rPr>
        <w:t xml:space="preserve"> </w:t>
      </w:r>
      <w:r>
        <w:rPr>
          <w:rtl/>
        </w:rPr>
        <w:t>لأنّ المصلّي يفعل ذلك في ركوعه وسجوده)</w:t>
      </w:r>
      <w:r w:rsidR="0043398A">
        <w:rPr>
          <w:rtl/>
        </w:rPr>
        <w:t>»</w:t>
      </w:r>
      <w:r w:rsidR="00774210">
        <w:rPr>
          <w:rtl/>
        </w:rPr>
        <w:t xml:space="preserve"> </w:t>
      </w:r>
      <w:r w:rsidRPr="00B255DC">
        <w:rPr>
          <w:rStyle w:val="rfdFootnotenum"/>
          <w:rtl/>
        </w:rPr>
        <w:t>(5)</w:t>
      </w:r>
      <w:r>
        <w:rPr>
          <w:rtl/>
        </w:rPr>
        <w:t>.</w:t>
      </w:r>
    </w:p>
    <w:p w14:paraId="0D9BCB59" w14:textId="77777777" w:rsidR="00424402" w:rsidRDefault="00B255DC" w:rsidP="00B255DC">
      <w:pPr>
        <w:rPr>
          <w:rtl/>
        </w:rPr>
      </w:pPr>
      <w:r w:rsidRPr="00F24E73">
        <w:rPr>
          <w:rStyle w:val="rfdBold2"/>
          <w:rFonts w:hint="eastAsia"/>
          <w:rtl/>
        </w:rPr>
        <w:t>ب</w:t>
      </w:r>
      <w:r w:rsidR="00774210">
        <w:rPr>
          <w:rStyle w:val="rfdBold2"/>
          <w:rtl/>
        </w:rPr>
        <w:t xml:space="preserve"> :</w:t>
      </w:r>
      <w:r w:rsidR="00424402">
        <w:rPr>
          <w:rStyle w:val="rfdBold2"/>
          <w:rtl/>
        </w:rPr>
        <w:t xml:space="preserve"> </w:t>
      </w:r>
      <w:r w:rsidRPr="00F24E73">
        <w:rPr>
          <w:rStyle w:val="rfdBold2"/>
          <w:rtl/>
        </w:rPr>
        <w:t>النقل من دون ذِكْر الاسم والمصدر</w:t>
      </w:r>
      <w:r w:rsidR="00774210">
        <w:rPr>
          <w:rtl/>
        </w:rPr>
        <w:t xml:space="preserve"> :</w:t>
      </w:r>
      <w:r w:rsidR="00424402">
        <w:rPr>
          <w:rtl/>
        </w:rPr>
        <w:t xml:space="preserve"> </w:t>
      </w:r>
      <w:r>
        <w:rPr>
          <w:rtl/>
        </w:rPr>
        <w:t>مثالها ـ</w:t>
      </w:r>
      <w:r w:rsidR="00BC4282">
        <w:rPr>
          <w:rtl/>
        </w:rPr>
        <w:t xml:space="preserve"> </w:t>
      </w:r>
      <w:r>
        <w:rPr>
          <w:rtl/>
        </w:rPr>
        <w:t>قاله بعض الحكماء</w:t>
      </w:r>
      <w:r w:rsidR="00774210">
        <w:rPr>
          <w:rtl/>
        </w:rPr>
        <w:t xml:space="preserve"> ،</w:t>
      </w:r>
      <w:r w:rsidR="00424402">
        <w:rPr>
          <w:rtl/>
        </w:rPr>
        <w:t xml:space="preserve"> </w:t>
      </w:r>
      <w:r>
        <w:rPr>
          <w:rtl/>
        </w:rPr>
        <w:t>أو قال أحد المحقّقين</w:t>
      </w:r>
      <w:r w:rsidR="00774210">
        <w:rPr>
          <w:rtl/>
        </w:rPr>
        <w:t xml:space="preserve"> ،</w:t>
      </w:r>
      <w:r w:rsidR="00424402">
        <w:rPr>
          <w:rtl/>
        </w:rPr>
        <w:t xml:space="preserve"> </w:t>
      </w:r>
      <w:r>
        <w:rPr>
          <w:rtl/>
        </w:rPr>
        <w:t>أو قال بعض المفسّرين</w:t>
      </w:r>
      <w:r w:rsidR="00774210">
        <w:rPr>
          <w:rtl/>
        </w:rPr>
        <w:t xml:space="preserve"> ،</w:t>
      </w:r>
      <w:r w:rsidR="00424402">
        <w:rPr>
          <w:rtl/>
        </w:rPr>
        <w:t xml:space="preserve"> </w:t>
      </w:r>
      <w:r>
        <w:rPr>
          <w:rtl/>
        </w:rPr>
        <w:t>وغالباً ما يكون النقل عن أهل العرفان والحكم</w:t>
      </w:r>
      <w:r w:rsidR="00774210">
        <w:rPr>
          <w:rtl/>
        </w:rPr>
        <w:t xml:space="preserve"> ،</w:t>
      </w:r>
      <w:r w:rsidR="00424402">
        <w:rPr>
          <w:rtl/>
        </w:rPr>
        <w:t xml:space="preserve"> </w:t>
      </w:r>
      <w:r>
        <w:rPr>
          <w:rtl/>
        </w:rPr>
        <w:t>فقد جاء في الروضة العشرين قوله</w:t>
      </w:r>
      <w:r w:rsidR="00774210">
        <w:rPr>
          <w:rtl/>
        </w:rPr>
        <w:t xml:space="preserve"> :</w:t>
      </w:r>
      <w:r w:rsidR="00424402">
        <w:rPr>
          <w:rtl/>
        </w:rPr>
        <w:t xml:space="preserve"> </w:t>
      </w:r>
      <w:r w:rsidR="0043398A">
        <w:rPr>
          <w:rtl/>
        </w:rPr>
        <w:t>«</w:t>
      </w:r>
      <w:r>
        <w:rPr>
          <w:rtl/>
        </w:rPr>
        <w:t>قال بعض العارفين</w:t>
      </w:r>
      <w:r w:rsidR="00774210">
        <w:rPr>
          <w:rtl/>
        </w:rPr>
        <w:t xml:space="preserve"> ،</w:t>
      </w:r>
      <w:r w:rsidR="00424402">
        <w:rPr>
          <w:rtl/>
        </w:rPr>
        <w:t xml:space="preserve"> </w:t>
      </w:r>
      <w:r>
        <w:rPr>
          <w:rtl/>
        </w:rPr>
        <w:t>إنّ خيرات الدنيا والآخرة</w:t>
      </w:r>
    </w:p>
    <w:p w14:paraId="2CD4C2D1" w14:textId="77777777" w:rsidR="00B255DC" w:rsidRDefault="00B255DC" w:rsidP="00B255DC">
      <w:pPr>
        <w:pStyle w:val="rfdLine"/>
        <w:rPr>
          <w:rtl/>
        </w:rPr>
      </w:pPr>
      <w:r>
        <w:rPr>
          <w:rtl/>
        </w:rPr>
        <w:t>__________</w:t>
      </w:r>
    </w:p>
    <w:p w14:paraId="79428937" w14:textId="77777777" w:rsidR="00B255DC" w:rsidRDefault="00B255DC" w:rsidP="00B255DC">
      <w:pPr>
        <w:pStyle w:val="rfdFootnote0"/>
        <w:rPr>
          <w:rtl/>
        </w:rPr>
      </w:pPr>
      <w:r>
        <w:rPr>
          <w:rtl/>
        </w:rPr>
        <w:t>(1) سورة البقرة</w:t>
      </w:r>
      <w:r w:rsidR="00774210">
        <w:rPr>
          <w:rtl/>
        </w:rPr>
        <w:t xml:space="preserve"> :</w:t>
      </w:r>
      <w:r w:rsidR="00424402">
        <w:rPr>
          <w:rtl/>
        </w:rPr>
        <w:t xml:space="preserve"> </w:t>
      </w:r>
      <w:r>
        <w:rPr>
          <w:rtl/>
        </w:rPr>
        <w:t>217.</w:t>
      </w:r>
    </w:p>
    <w:p w14:paraId="0896F327" w14:textId="77777777" w:rsidR="00B255DC" w:rsidRDefault="00B255DC" w:rsidP="00B255DC">
      <w:pPr>
        <w:pStyle w:val="rfdFootnote0"/>
        <w:rPr>
          <w:rtl/>
        </w:rPr>
      </w:pPr>
      <w:r>
        <w:rPr>
          <w:rtl/>
        </w:rPr>
        <w:t>(2) رياض السالكين 1/382.</w:t>
      </w:r>
    </w:p>
    <w:p w14:paraId="21FACF80" w14:textId="77777777" w:rsidR="00B255DC" w:rsidRDefault="00B255DC" w:rsidP="00B255DC">
      <w:pPr>
        <w:pStyle w:val="rfdFootnote0"/>
        <w:rPr>
          <w:rtl/>
        </w:rPr>
      </w:pPr>
      <w:r>
        <w:rPr>
          <w:rtl/>
        </w:rPr>
        <w:t>(3) انظر</w:t>
      </w:r>
      <w:r w:rsidR="00774210">
        <w:rPr>
          <w:rtl/>
        </w:rPr>
        <w:t xml:space="preserve"> :</w:t>
      </w:r>
      <w:r w:rsidR="00424402">
        <w:rPr>
          <w:rtl/>
        </w:rPr>
        <w:t xml:space="preserve"> </w:t>
      </w:r>
      <w:r>
        <w:rPr>
          <w:rtl/>
        </w:rPr>
        <w:t>المباحث اللغوية في كتاب رياض السالكين</w:t>
      </w:r>
      <w:r w:rsidR="00774210">
        <w:rPr>
          <w:rtl/>
        </w:rPr>
        <w:t xml:space="preserve"> :</w:t>
      </w:r>
      <w:r w:rsidR="00424402">
        <w:rPr>
          <w:rtl/>
        </w:rPr>
        <w:t xml:space="preserve"> </w:t>
      </w:r>
      <w:r>
        <w:rPr>
          <w:rtl/>
        </w:rPr>
        <w:t>5</w:t>
      </w:r>
      <w:r w:rsidR="00424402">
        <w:rPr>
          <w:rtl/>
        </w:rPr>
        <w:t xml:space="preserve">6 </w:t>
      </w:r>
      <w:r w:rsidR="00DE5467">
        <w:rPr>
          <w:rtl/>
        </w:rPr>
        <w:t>ـ 6</w:t>
      </w:r>
      <w:r>
        <w:rPr>
          <w:rtl/>
        </w:rPr>
        <w:t>0.</w:t>
      </w:r>
    </w:p>
    <w:p w14:paraId="2DF71B0C" w14:textId="77777777" w:rsidR="00B255DC" w:rsidRDefault="00B255DC" w:rsidP="00B255DC">
      <w:pPr>
        <w:pStyle w:val="rfdFootnote0"/>
        <w:rPr>
          <w:rtl/>
        </w:rPr>
      </w:pPr>
      <w:r>
        <w:rPr>
          <w:rtl/>
        </w:rPr>
        <w:t>(4) رياض السالكين 4/396.</w:t>
      </w:r>
    </w:p>
    <w:p w14:paraId="7BD56203" w14:textId="77777777" w:rsidR="00B255DC" w:rsidRDefault="00B255DC" w:rsidP="00B255DC">
      <w:pPr>
        <w:pStyle w:val="rfdFootnote0"/>
        <w:rPr>
          <w:rtl/>
        </w:rPr>
      </w:pPr>
      <w:r>
        <w:rPr>
          <w:rtl/>
        </w:rPr>
        <w:t>(5) نفس المصدر 1/419.</w:t>
      </w:r>
    </w:p>
    <w:p w14:paraId="441E184F" w14:textId="77777777" w:rsidR="00B255DC" w:rsidRDefault="00DE5467" w:rsidP="00F24E73">
      <w:pPr>
        <w:pStyle w:val="rfdNormal0"/>
        <w:rPr>
          <w:rtl/>
        </w:rPr>
      </w:pPr>
      <w:r>
        <w:rPr>
          <w:rtl/>
        </w:rPr>
        <w:br w:type="page"/>
      </w:r>
      <w:r w:rsidR="00B255DC">
        <w:rPr>
          <w:rFonts w:hint="eastAsia"/>
          <w:rtl/>
        </w:rPr>
        <w:lastRenderedPageBreak/>
        <w:t>جمعت</w:t>
      </w:r>
      <w:r w:rsidR="00B255DC">
        <w:rPr>
          <w:rtl/>
        </w:rPr>
        <w:t xml:space="preserve"> تحت لفظة واحدة وهي التقوىٰ</w:t>
      </w:r>
      <w:r w:rsidR="0043398A">
        <w:rPr>
          <w:rtl/>
        </w:rPr>
        <w:t>»</w:t>
      </w:r>
      <w:r w:rsidR="00774210">
        <w:rPr>
          <w:rtl/>
        </w:rPr>
        <w:t xml:space="preserve"> </w:t>
      </w:r>
      <w:r w:rsidR="00B255DC" w:rsidRPr="00B255DC">
        <w:rPr>
          <w:rStyle w:val="rfdFootnotenum"/>
          <w:rtl/>
        </w:rPr>
        <w:t>(1)</w:t>
      </w:r>
      <w:r w:rsidR="00B255DC">
        <w:rPr>
          <w:rtl/>
        </w:rPr>
        <w:t xml:space="preserve"> ومنها أيضاً ناقلاً عن بعض العلماء قوله</w:t>
      </w:r>
      <w:r w:rsidR="00774210">
        <w:rPr>
          <w:rtl/>
        </w:rPr>
        <w:t xml:space="preserve"> :</w:t>
      </w:r>
      <w:r w:rsidR="00424402">
        <w:rPr>
          <w:rtl/>
        </w:rPr>
        <w:t xml:space="preserve"> </w:t>
      </w:r>
      <w:r w:rsidR="0043398A">
        <w:rPr>
          <w:rtl/>
        </w:rPr>
        <w:t>«</w:t>
      </w:r>
      <w:r w:rsidR="00B255DC">
        <w:rPr>
          <w:rtl/>
        </w:rPr>
        <w:t>قال بعض العلماء</w:t>
      </w:r>
      <w:r w:rsidR="00774210">
        <w:rPr>
          <w:rtl/>
        </w:rPr>
        <w:t xml:space="preserve"> :</w:t>
      </w:r>
      <w:r w:rsidR="00424402">
        <w:rPr>
          <w:rtl/>
        </w:rPr>
        <w:t xml:space="preserve"> </w:t>
      </w:r>
      <w:r w:rsidR="00B255DC">
        <w:rPr>
          <w:rtl/>
        </w:rPr>
        <w:t>مَنْ اعتقد جزماً أو ظنّاً بأنّ نفسه أو أحداً غير الله تعالىٰ ممّن ينسب إليه التأثير والقدرة هو المتمكّن من الفعل وأنّه تامّ القدرة علىٰ تحصيل مراده</w:t>
      </w:r>
      <w:r w:rsidR="00774210">
        <w:rPr>
          <w:rtl/>
        </w:rPr>
        <w:t xml:space="preserve"> ،</w:t>
      </w:r>
      <w:r w:rsidR="00424402">
        <w:rPr>
          <w:rtl/>
        </w:rPr>
        <w:t xml:space="preserve"> </w:t>
      </w:r>
      <w:r w:rsidR="00B255DC">
        <w:rPr>
          <w:rtl/>
        </w:rPr>
        <w:t>فإنّ ذل</w:t>
      </w:r>
      <w:r w:rsidR="00B255DC">
        <w:rPr>
          <w:rFonts w:hint="eastAsia"/>
          <w:rtl/>
        </w:rPr>
        <w:t>ك</w:t>
      </w:r>
      <w:r w:rsidR="00B255DC">
        <w:rPr>
          <w:rtl/>
        </w:rPr>
        <w:t xml:space="preserve"> مِن أقوىٰ الأسباب المعدّة لأن يفيض الله تعالىٰ علىٰ قلبه صورة الاعتماد علىٰ المعتمد فيه والمتوكّل عليه</w:t>
      </w:r>
      <w:r w:rsidR="00774210">
        <w:rPr>
          <w:rtl/>
        </w:rPr>
        <w:t xml:space="preserve"> ،</w:t>
      </w:r>
      <w:r w:rsidR="00424402">
        <w:rPr>
          <w:rtl/>
        </w:rPr>
        <w:t xml:space="preserve"> </w:t>
      </w:r>
      <w:r w:rsidR="00B255DC">
        <w:rPr>
          <w:rtl/>
        </w:rPr>
        <w:t>وهذا معنىٰ وكَلَه الله إلىٰ نفسه أو إلىٰ خلقه</w:t>
      </w:r>
      <w:r w:rsidR="0043398A">
        <w:rPr>
          <w:rtl/>
        </w:rPr>
        <w:t>»</w:t>
      </w:r>
      <w:r w:rsidR="00774210">
        <w:rPr>
          <w:rtl/>
        </w:rPr>
        <w:t xml:space="preserve"> </w:t>
      </w:r>
      <w:r w:rsidR="00B255DC" w:rsidRPr="00B255DC">
        <w:rPr>
          <w:rStyle w:val="rfdFootnotenum"/>
          <w:rtl/>
        </w:rPr>
        <w:t>(2)</w:t>
      </w:r>
      <w:r w:rsidR="00B255DC">
        <w:rPr>
          <w:rtl/>
        </w:rPr>
        <w:t>.</w:t>
      </w:r>
    </w:p>
    <w:p w14:paraId="5197550E" w14:textId="77777777" w:rsidR="00B255DC" w:rsidRDefault="00B255DC" w:rsidP="00B255DC">
      <w:pPr>
        <w:rPr>
          <w:rtl/>
        </w:rPr>
      </w:pPr>
      <w:r w:rsidRPr="00F24E73">
        <w:rPr>
          <w:rStyle w:val="rfdBold2"/>
          <w:rFonts w:hint="eastAsia"/>
          <w:rtl/>
        </w:rPr>
        <w:t>ج</w:t>
      </w:r>
      <w:r w:rsidR="00774210">
        <w:rPr>
          <w:rStyle w:val="rfdBold2"/>
          <w:rtl/>
        </w:rPr>
        <w:t xml:space="preserve"> :</w:t>
      </w:r>
      <w:r w:rsidR="00424402">
        <w:rPr>
          <w:rStyle w:val="rfdBold2"/>
          <w:rtl/>
        </w:rPr>
        <w:t xml:space="preserve"> </w:t>
      </w:r>
      <w:r w:rsidRPr="00F24E73">
        <w:rPr>
          <w:rStyle w:val="rfdBold2"/>
          <w:rtl/>
        </w:rPr>
        <w:t>النقل بتصرّف</w:t>
      </w:r>
      <w:r w:rsidR="00774210">
        <w:rPr>
          <w:rtl/>
        </w:rPr>
        <w:t xml:space="preserve"> :</w:t>
      </w:r>
      <w:r w:rsidR="00424402">
        <w:rPr>
          <w:rtl/>
        </w:rPr>
        <w:t xml:space="preserve"> </w:t>
      </w:r>
      <w:r>
        <w:rPr>
          <w:rtl/>
        </w:rPr>
        <w:t xml:space="preserve">وهو المنهج السائد في </w:t>
      </w:r>
      <w:r w:rsidRPr="00F24E73">
        <w:rPr>
          <w:rStyle w:val="rfdBold2"/>
          <w:rtl/>
        </w:rPr>
        <w:t>رياض السالكين</w:t>
      </w:r>
      <w:r w:rsidR="00774210">
        <w:rPr>
          <w:rtl/>
        </w:rPr>
        <w:t xml:space="preserve"> ،</w:t>
      </w:r>
      <w:r w:rsidR="00424402">
        <w:rPr>
          <w:rtl/>
        </w:rPr>
        <w:t xml:space="preserve"> </w:t>
      </w:r>
      <w:r>
        <w:rPr>
          <w:rtl/>
        </w:rPr>
        <w:t>وكان لا يركن إلىٰ النصّ إلّا في حالات قليلة ويسيرة جدّاً</w:t>
      </w:r>
      <w:r w:rsidR="00774210">
        <w:rPr>
          <w:rtl/>
        </w:rPr>
        <w:t xml:space="preserve"> ،</w:t>
      </w:r>
      <w:r w:rsidR="00424402">
        <w:rPr>
          <w:rtl/>
        </w:rPr>
        <w:t xml:space="preserve"> </w:t>
      </w:r>
      <w:r>
        <w:rPr>
          <w:rtl/>
        </w:rPr>
        <w:t>ويعود ذلك إلىٰ ما فيه من مقدرة علىٰ فهم النصوص وتحليلها وتفسيرها بأساليب جديدة لا تخلّ بالمعنىٰ</w:t>
      </w:r>
      <w:r w:rsidRPr="00B255DC">
        <w:rPr>
          <w:rStyle w:val="rfdFootnotenum"/>
          <w:rtl/>
        </w:rPr>
        <w:t>(3)</w:t>
      </w:r>
      <w:r w:rsidR="00774210">
        <w:rPr>
          <w:rtl/>
        </w:rPr>
        <w:t xml:space="preserve"> ،</w:t>
      </w:r>
      <w:r w:rsidR="00424402">
        <w:rPr>
          <w:rtl/>
        </w:rPr>
        <w:t xml:space="preserve"> </w:t>
      </w:r>
      <w:r>
        <w:rPr>
          <w:rtl/>
        </w:rPr>
        <w:t xml:space="preserve">وعندما ينتهي النصّ ينوّه عن تلخيصه لذلك </w:t>
      </w:r>
      <w:r>
        <w:rPr>
          <w:rFonts w:hint="eastAsia"/>
          <w:rtl/>
        </w:rPr>
        <w:t>النصّ</w:t>
      </w:r>
      <w:r>
        <w:rPr>
          <w:rtl/>
        </w:rPr>
        <w:t>. فمنها ما نقله ملخّصاً عن ابن الجزري</w:t>
      </w:r>
      <w:r w:rsidR="00BC4282">
        <w:rPr>
          <w:rtl/>
        </w:rPr>
        <w:t xml:space="preserve"> </w:t>
      </w:r>
      <w:r>
        <w:rPr>
          <w:rtl/>
        </w:rPr>
        <w:t>من كتاب (</w:t>
      </w:r>
      <w:r w:rsidRPr="00F24E73">
        <w:rPr>
          <w:rStyle w:val="rfdBold2"/>
          <w:rtl/>
        </w:rPr>
        <w:t>النشر في القراءات العشر</w:t>
      </w:r>
      <w:r>
        <w:rPr>
          <w:rtl/>
        </w:rPr>
        <w:t>) يشير إلىٰ أنّه نقل بتصرّف</w:t>
      </w:r>
      <w:r w:rsidR="00773720">
        <w:rPr>
          <w:rtl/>
        </w:rPr>
        <w:t xml:space="preserve"> ؛</w:t>
      </w:r>
      <w:r w:rsidR="00DE5467">
        <w:rPr>
          <w:rtl/>
        </w:rPr>
        <w:t xml:space="preserve"> </w:t>
      </w:r>
      <w:r>
        <w:rPr>
          <w:rtl/>
        </w:rPr>
        <w:t>قوله</w:t>
      </w:r>
      <w:r w:rsidR="00774210">
        <w:rPr>
          <w:rtl/>
        </w:rPr>
        <w:t xml:space="preserve"> :</w:t>
      </w:r>
      <w:r w:rsidR="00424402">
        <w:rPr>
          <w:rtl/>
        </w:rPr>
        <w:t xml:space="preserve"> </w:t>
      </w:r>
      <w:r w:rsidR="0043398A">
        <w:rPr>
          <w:rtl/>
        </w:rPr>
        <w:t>«</w:t>
      </w:r>
      <w:r>
        <w:rPr>
          <w:rtl/>
        </w:rPr>
        <w:t>قال ابن الجزري</w:t>
      </w:r>
      <w:r w:rsidR="00774210">
        <w:rPr>
          <w:rtl/>
        </w:rPr>
        <w:t xml:space="preserve"> :</w:t>
      </w:r>
      <w:r w:rsidR="00424402">
        <w:rPr>
          <w:rtl/>
        </w:rPr>
        <w:t xml:space="preserve"> </w:t>
      </w:r>
      <w:r>
        <w:rPr>
          <w:rtl/>
        </w:rPr>
        <w:t>الوقف ينقسم إلىٰ اختياري</w:t>
      </w:r>
      <w:r w:rsidR="00774210">
        <w:rPr>
          <w:rtl/>
        </w:rPr>
        <w:t xml:space="preserve"> ،</w:t>
      </w:r>
      <w:r w:rsidR="00424402">
        <w:rPr>
          <w:rtl/>
        </w:rPr>
        <w:t xml:space="preserve"> </w:t>
      </w:r>
      <w:r>
        <w:rPr>
          <w:rtl/>
        </w:rPr>
        <w:t>واضطراري</w:t>
      </w:r>
      <w:r w:rsidR="00774210">
        <w:rPr>
          <w:rtl/>
        </w:rPr>
        <w:t xml:space="preserve"> ،</w:t>
      </w:r>
      <w:r w:rsidR="00424402">
        <w:rPr>
          <w:rtl/>
        </w:rPr>
        <w:t xml:space="preserve"> </w:t>
      </w:r>
      <w:r>
        <w:rPr>
          <w:rtl/>
        </w:rPr>
        <w:t>لأنّ الكلام أمّا أن يتمّ أو</w:t>
      </w:r>
      <w:r w:rsidR="00BC4282">
        <w:rPr>
          <w:rtl/>
        </w:rPr>
        <w:t xml:space="preserve"> </w:t>
      </w:r>
      <w:r>
        <w:rPr>
          <w:rtl/>
        </w:rPr>
        <w:t>لا</w:t>
      </w:r>
      <w:r w:rsidR="00774210">
        <w:rPr>
          <w:rtl/>
        </w:rPr>
        <w:t xml:space="preserve"> ،</w:t>
      </w:r>
      <w:r w:rsidR="00424402">
        <w:rPr>
          <w:rtl/>
        </w:rPr>
        <w:t xml:space="preserve"> </w:t>
      </w:r>
      <w:r>
        <w:rPr>
          <w:rtl/>
        </w:rPr>
        <w:t>فإن تمّ كان اختياريّاً</w:t>
      </w:r>
      <w:r w:rsidR="00774210">
        <w:rPr>
          <w:rtl/>
        </w:rPr>
        <w:t xml:space="preserve"> ،</w:t>
      </w:r>
      <w:r w:rsidR="00424402">
        <w:rPr>
          <w:rtl/>
        </w:rPr>
        <w:t xml:space="preserve"> </w:t>
      </w:r>
      <w:r>
        <w:rPr>
          <w:rtl/>
        </w:rPr>
        <w:t>وإن لم يتمّ كان اضطراريّاً</w:t>
      </w:r>
      <w:r w:rsidR="00774210">
        <w:rPr>
          <w:rtl/>
        </w:rPr>
        <w:t xml:space="preserve"> ،</w:t>
      </w:r>
      <w:r w:rsidR="00424402">
        <w:rPr>
          <w:rtl/>
        </w:rPr>
        <w:t xml:space="preserve"> </w:t>
      </w:r>
      <w:r>
        <w:rPr>
          <w:rtl/>
        </w:rPr>
        <w:t>وهو ال</w:t>
      </w:r>
      <w:r>
        <w:rPr>
          <w:rFonts w:hint="eastAsia"/>
          <w:rtl/>
        </w:rPr>
        <w:t>مسمّىٰ</w:t>
      </w:r>
      <w:r>
        <w:rPr>
          <w:rtl/>
        </w:rPr>
        <w:t xml:space="preserve"> بالقبيح</w:t>
      </w:r>
      <w:r w:rsidR="00774210">
        <w:rPr>
          <w:rtl/>
        </w:rPr>
        <w:t xml:space="preserve"> ،</w:t>
      </w:r>
      <w:r w:rsidR="00424402">
        <w:rPr>
          <w:rtl/>
        </w:rPr>
        <w:t xml:space="preserve"> </w:t>
      </w:r>
      <w:r>
        <w:rPr>
          <w:rtl/>
        </w:rPr>
        <w:t>لا يجوز تعمّد الوقف عليه إلّا لضرورة من انقطاع النَّفَس ونحوه</w:t>
      </w:r>
      <w:r w:rsidR="00774210">
        <w:rPr>
          <w:rtl/>
        </w:rPr>
        <w:t xml:space="preserve"> ،</w:t>
      </w:r>
      <w:r w:rsidR="00424402">
        <w:rPr>
          <w:rtl/>
        </w:rPr>
        <w:t xml:space="preserve"> </w:t>
      </w:r>
      <w:r>
        <w:rPr>
          <w:rtl/>
        </w:rPr>
        <w:t>لعدم الفائدة أو فساد المعنىٰ</w:t>
      </w:r>
      <w:r w:rsidR="00774210">
        <w:rPr>
          <w:rtl/>
        </w:rPr>
        <w:t xml:space="preserve"> ،</w:t>
      </w:r>
      <w:r w:rsidR="00424402">
        <w:rPr>
          <w:rtl/>
        </w:rPr>
        <w:t xml:space="preserve"> </w:t>
      </w:r>
      <w:r>
        <w:rPr>
          <w:rtl/>
        </w:rPr>
        <w:t>انتهىٰ ملخّصاً</w:t>
      </w:r>
      <w:r w:rsidR="0043398A">
        <w:rPr>
          <w:rtl/>
        </w:rPr>
        <w:t>»</w:t>
      </w:r>
      <w:r w:rsidR="00774210">
        <w:rPr>
          <w:rtl/>
        </w:rPr>
        <w:t xml:space="preserve"> </w:t>
      </w:r>
      <w:r w:rsidRPr="00B255DC">
        <w:rPr>
          <w:rStyle w:val="rfdFootnotenum"/>
          <w:rtl/>
        </w:rPr>
        <w:t>(4)</w:t>
      </w:r>
      <w:r>
        <w:rPr>
          <w:rtl/>
        </w:rPr>
        <w:t>.</w:t>
      </w:r>
    </w:p>
    <w:p w14:paraId="35A6E96E" w14:textId="77777777" w:rsidR="00424402" w:rsidRDefault="00B255DC" w:rsidP="00F24E73">
      <w:pPr>
        <w:pStyle w:val="rfdBold1"/>
        <w:rPr>
          <w:rtl/>
        </w:rPr>
      </w:pPr>
      <w:r>
        <w:rPr>
          <w:rFonts w:hint="eastAsia"/>
          <w:rtl/>
        </w:rPr>
        <w:t>مستويات</w:t>
      </w:r>
      <w:r>
        <w:rPr>
          <w:rtl/>
        </w:rPr>
        <w:t xml:space="preserve"> الشرح</w:t>
      </w:r>
      <w:r w:rsidR="00774210">
        <w:rPr>
          <w:rtl/>
        </w:rPr>
        <w:t xml:space="preserve"> :</w:t>
      </w:r>
    </w:p>
    <w:p w14:paraId="5F55F7A7" w14:textId="77777777" w:rsidR="00424402" w:rsidRDefault="00B255DC" w:rsidP="00B255DC">
      <w:pPr>
        <w:rPr>
          <w:rtl/>
        </w:rPr>
      </w:pPr>
      <w:r>
        <w:rPr>
          <w:rFonts w:hint="eastAsia"/>
          <w:rtl/>
        </w:rPr>
        <w:t>وعندما</w:t>
      </w:r>
      <w:r>
        <w:rPr>
          <w:rtl/>
        </w:rPr>
        <w:t xml:space="preserve"> نمعن النظر في </w:t>
      </w:r>
      <w:r w:rsidRPr="00F24E73">
        <w:rPr>
          <w:rStyle w:val="rfdBold2"/>
          <w:rtl/>
        </w:rPr>
        <w:t>رياض السالكين</w:t>
      </w:r>
      <w:r>
        <w:rPr>
          <w:rtl/>
        </w:rPr>
        <w:t xml:space="preserve"> نجده قد توزّع في مستويات الشرح</w:t>
      </w:r>
    </w:p>
    <w:p w14:paraId="000AA195" w14:textId="77777777" w:rsidR="00B255DC" w:rsidRDefault="00B255DC" w:rsidP="00B255DC">
      <w:pPr>
        <w:pStyle w:val="rfdLine"/>
        <w:rPr>
          <w:rtl/>
        </w:rPr>
      </w:pPr>
      <w:r>
        <w:rPr>
          <w:rtl/>
        </w:rPr>
        <w:t>__________</w:t>
      </w:r>
    </w:p>
    <w:p w14:paraId="32E5716D" w14:textId="77777777" w:rsidR="00B255DC" w:rsidRDefault="00B255DC" w:rsidP="00B255DC">
      <w:pPr>
        <w:pStyle w:val="rfdFootnote0"/>
        <w:rPr>
          <w:rtl/>
        </w:rPr>
      </w:pPr>
      <w:r>
        <w:rPr>
          <w:rtl/>
        </w:rPr>
        <w:t>(1) نفس المصدر 3/499.</w:t>
      </w:r>
    </w:p>
    <w:p w14:paraId="273D2117" w14:textId="77777777" w:rsidR="00B255DC" w:rsidRDefault="00B255DC" w:rsidP="00B255DC">
      <w:pPr>
        <w:pStyle w:val="rfdFootnote0"/>
        <w:rPr>
          <w:rtl/>
        </w:rPr>
      </w:pPr>
      <w:r>
        <w:rPr>
          <w:rtl/>
        </w:rPr>
        <w:t>(2) نفس المصدر 3/499</w:t>
      </w:r>
    </w:p>
    <w:p w14:paraId="6F2B4333" w14:textId="77777777" w:rsidR="00B255DC" w:rsidRDefault="00B255DC" w:rsidP="00B255DC">
      <w:pPr>
        <w:pStyle w:val="rfdFootnote0"/>
        <w:rPr>
          <w:rtl/>
        </w:rPr>
      </w:pPr>
      <w:r>
        <w:rPr>
          <w:rtl/>
        </w:rPr>
        <w:t>(3) انظر</w:t>
      </w:r>
      <w:r w:rsidR="00774210">
        <w:rPr>
          <w:rtl/>
        </w:rPr>
        <w:t xml:space="preserve"> :</w:t>
      </w:r>
      <w:r w:rsidR="00424402">
        <w:rPr>
          <w:rtl/>
        </w:rPr>
        <w:t xml:space="preserve"> </w:t>
      </w:r>
      <w:r>
        <w:rPr>
          <w:rtl/>
        </w:rPr>
        <w:t>المباحث اللغوية في كتاب رياض السالكين</w:t>
      </w:r>
      <w:r w:rsidR="00774210">
        <w:rPr>
          <w:rtl/>
        </w:rPr>
        <w:t xml:space="preserve"> :</w:t>
      </w:r>
      <w:r w:rsidR="00424402">
        <w:rPr>
          <w:rtl/>
        </w:rPr>
        <w:t xml:space="preserve"> </w:t>
      </w:r>
      <w:r>
        <w:rPr>
          <w:rtl/>
        </w:rPr>
        <w:t>58.</w:t>
      </w:r>
    </w:p>
    <w:p w14:paraId="69BDDF2E" w14:textId="77777777" w:rsidR="00B255DC" w:rsidRDefault="00B255DC" w:rsidP="00B255DC">
      <w:pPr>
        <w:pStyle w:val="rfdFootnote0"/>
        <w:rPr>
          <w:rtl/>
        </w:rPr>
      </w:pPr>
      <w:r>
        <w:rPr>
          <w:rtl/>
        </w:rPr>
        <w:t>(4) رياض السالكين 4/412.</w:t>
      </w:r>
    </w:p>
    <w:p w14:paraId="3427D808" w14:textId="77777777" w:rsidR="00424402" w:rsidRDefault="00DE5467" w:rsidP="00F24E73">
      <w:pPr>
        <w:pStyle w:val="rfdNormal0"/>
        <w:rPr>
          <w:rtl/>
        </w:rPr>
      </w:pPr>
      <w:r>
        <w:rPr>
          <w:rtl/>
        </w:rPr>
        <w:br w:type="page"/>
      </w:r>
      <w:r w:rsidR="00B255DC">
        <w:rPr>
          <w:rFonts w:hint="eastAsia"/>
          <w:rtl/>
        </w:rPr>
        <w:lastRenderedPageBreak/>
        <w:t>والتبسيط</w:t>
      </w:r>
      <w:r w:rsidR="00B255DC">
        <w:rPr>
          <w:rtl/>
        </w:rPr>
        <w:t xml:space="preserve"> لنصوص </w:t>
      </w:r>
      <w:r w:rsidR="00B255DC" w:rsidRPr="00F24E73">
        <w:rPr>
          <w:rStyle w:val="rfdBold2"/>
          <w:rtl/>
        </w:rPr>
        <w:t>الصحيفة</w:t>
      </w:r>
      <w:r w:rsidR="00B255DC">
        <w:rPr>
          <w:rtl/>
        </w:rPr>
        <w:t xml:space="preserve"> المباركة علىٰ مستويات أربعة</w:t>
      </w:r>
      <w:r w:rsidR="00B255DC" w:rsidRPr="00B255DC">
        <w:rPr>
          <w:rStyle w:val="rfdFootnotenum"/>
          <w:rtl/>
        </w:rPr>
        <w:t>(1)</w:t>
      </w:r>
      <w:r w:rsidR="00774210">
        <w:rPr>
          <w:rtl/>
        </w:rPr>
        <w:t xml:space="preserve"> :</w:t>
      </w:r>
    </w:p>
    <w:p w14:paraId="77976918" w14:textId="77777777" w:rsidR="00B255DC" w:rsidRDefault="00424402" w:rsidP="00B255DC">
      <w:pPr>
        <w:rPr>
          <w:rtl/>
        </w:rPr>
      </w:pPr>
      <w:r>
        <w:rPr>
          <w:rtl/>
        </w:rPr>
        <w:t>1 ـ</w:t>
      </w:r>
      <w:r w:rsidR="00B255DC">
        <w:rPr>
          <w:rtl/>
        </w:rPr>
        <w:t xml:space="preserve"> </w:t>
      </w:r>
      <w:r w:rsidR="00B255DC" w:rsidRPr="00F24E73">
        <w:rPr>
          <w:rStyle w:val="rfdBold2"/>
          <w:rtl/>
        </w:rPr>
        <w:t>المستوىٰ الفلسفي</w:t>
      </w:r>
      <w:r w:rsidR="00774210">
        <w:rPr>
          <w:rtl/>
        </w:rPr>
        <w:t xml:space="preserve"> :</w:t>
      </w:r>
      <w:r>
        <w:rPr>
          <w:rtl/>
        </w:rPr>
        <w:t xml:space="preserve"> </w:t>
      </w:r>
      <w:r w:rsidR="00B255DC">
        <w:rPr>
          <w:rtl/>
        </w:rPr>
        <w:t>وفيه تجده يطرح آراء فلسفية في شرحه لبعض الأدعية التي فيها أثر فلسفي.</w:t>
      </w:r>
    </w:p>
    <w:p w14:paraId="06A7B4C9" w14:textId="77777777" w:rsidR="00B255DC" w:rsidRDefault="00424402" w:rsidP="00B255DC">
      <w:pPr>
        <w:rPr>
          <w:rtl/>
        </w:rPr>
      </w:pPr>
      <w:r>
        <w:rPr>
          <w:rtl/>
        </w:rPr>
        <w:t>2 ـ</w:t>
      </w:r>
      <w:r w:rsidR="00B255DC">
        <w:rPr>
          <w:rtl/>
        </w:rPr>
        <w:t xml:space="preserve"> </w:t>
      </w:r>
      <w:r w:rsidR="00B255DC" w:rsidRPr="00F24E73">
        <w:rPr>
          <w:rStyle w:val="rfdBold2"/>
          <w:rtl/>
        </w:rPr>
        <w:t>المستوىٰ العقائدي</w:t>
      </w:r>
      <w:r w:rsidR="00774210">
        <w:rPr>
          <w:rtl/>
        </w:rPr>
        <w:t xml:space="preserve"> :</w:t>
      </w:r>
      <w:r>
        <w:rPr>
          <w:rtl/>
        </w:rPr>
        <w:t xml:space="preserve"> </w:t>
      </w:r>
      <w:r w:rsidR="00B255DC">
        <w:rPr>
          <w:rtl/>
        </w:rPr>
        <w:t>وفيه يحاول أن يشرح المسائل العقائدية ويوضّحها من خلال طرح جميع الآراء للفرق والمذاهب والطوائف الإسلامية ويناقشها</w:t>
      </w:r>
      <w:r w:rsidR="00774210">
        <w:rPr>
          <w:rtl/>
        </w:rPr>
        <w:t xml:space="preserve"> ،</w:t>
      </w:r>
      <w:r>
        <w:rPr>
          <w:rtl/>
        </w:rPr>
        <w:t xml:space="preserve"> </w:t>
      </w:r>
      <w:r w:rsidR="00B255DC">
        <w:rPr>
          <w:rtl/>
        </w:rPr>
        <w:t>ثمّ يخرج بحصيلة مستوفية لتلك المسألة.</w:t>
      </w:r>
    </w:p>
    <w:p w14:paraId="6ACF2842" w14:textId="77777777" w:rsidR="00B255DC" w:rsidRDefault="00424402" w:rsidP="00B255DC">
      <w:pPr>
        <w:rPr>
          <w:rtl/>
        </w:rPr>
      </w:pPr>
      <w:r>
        <w:rPr>
          <w:rStyle w:val="rfdBold2"/>
          <w:rtl/>
        </w:rPr>
        <w:t>3 ـ</w:t>
      </w:r>
      <w:r w:rsidR="00B255DC" w:rsidRPr="00F24E73">
        <w:rPr>
          <w:rStyle w:val="rfdBold2"/>
          <w:rtl/>
        </w:rPr>
        <w:t xml:space="preserve"> المستوىٰ العرفاني الأخلاقي</w:t>
      </w:r>
      <w:r w:rsidR="00774210">
        <w:rPr>
          <w:rtl/>
        </w:rPr>
        <w:t xml:space="preserve"> :</w:t>
      </w:r>
      <w:r>
        <w:rPr>
          <w:rtl/>
        </w:rPr>
        <w:t xml:space="preserve"> </w:t>
      </w:r>
      <w:r w:rsidR="00B255DC">
        <w:rPr>
          <w:rtl/>
        </w:rPr>
        <w:t>عندما يمرّ بنصّ فيه إشارة أخلاقية أو عرفانية يتوقّف عندها كثيراً ليوضّح مضامينها.</w:t>
      </w:r>
    </w:p>
    <w:p w14:paraId="28485062" w14:textId="77777777" w:rsidR="00B255DC" w:rsidRDefault="00424402" w:rsidP="00B255DC">
      <w:pPr>
        <w:rPr>
          <w:rtl/>
        </w:rPr>
      </w:pPr>
      <w:r>
        <w:rPr>
          <w:rtl/>
        </w:rPr>
        <w:t>4 ـ</w:t>
      </w:r>
      <w:r w:rsidR="00B255DC">
        <w:rPr>
          <w:rtl/>
        </w:rPr>
        <w:t xml:space="preserve"> </w:t>
      </w:r>
      <w:r w:rsidR="00B255DC" w:rsidRPr="00F24E73">
        <w:rPr>
          <w:rStyle w:val="rfdBold2"/>
          <w:rtl/>
        </w:rPr>
        <w:t>المستوىٰ اللغوي</w:t>
      </w:r>
      <w:r w:rsidR="00774210">
        <w:rPr>
          <w:rtl/>
        </w:rPr>
        <w:t xml:space="preserve"> :</w:t>
      </w:r>
      <w:r>
        <w:rPr>
          <w:rtl/>
        </w:rPr>
        <w:t xml:space="preserve"> </w:t>
      </w:r>
      <w:r w:rsidR="00B255DC">
        <w:rPr>
          <w:rtl/>
        </w:rPr>
        <w:t xml:space="preserve">وهو المستوىٰ الغالب في شرح </w:t>
      </w:r>
      <w:r w:rsidR="00B255DC" w:rsidRPr="00F24E73">
        <w:rPr>
          <w:rStyle w:val="rfdBold2"/>
          <w:rtl/>
        </w:rPr>
        <w:t>الصحيفة السجّادية</w:t>
      </w:r>
      <w:r w:rsidR="00774210">
        <w:rPr>
          <w:rtl/>
        </w:rPr>
        <w:t xml:space="preserve"> ،</w:t>
      </w:r>
      <w:r>
        <w:rPr>
          <w:rtl/>
        </w:rPr>
        <w:t xml:space="preserve"> </w:t>
      </w:r>
      <w:r w:rsidR="00B255DC">
        <w:rPr>
          <w:rtl/>
        </w:rPr>
        <w:t>ويمثّله بمستوياته المختلفة (الصوتي والصرفي والنحوي والدلالي).</w:t>
      </w:r>
    </w:p>
    <w:p w14:paraId="7940825C" w14:textId="77777777" w:rsidR="00424402" w:rsidRDefault="00B255DC" w:rsidP="00F24E73">
      <w:pPr>
        <w:pStyle w:val="rfdBold1"/>
        <w:rPr>
          <w:rtl/>
        </w:rPr>
      </w:pPr>
      <w:r>
        <w:rPr>
          <w:rFonts w:hint="eastAsia"/>
          <w:rtl/>
        </w:rPr>
        <w:t>مصادره</w:t>
      </w:r>
      <w:r w:rsidR="00774210">
        <w:rPr>
          <w:rtl/>
        </w:rPr>
        <w:t xml:space="preserve"> :</w:t>
      </w:r>
    </w:p>
    <w:p w14:paraId="3AD5FD8E" w14:textId="77777777" w:rsidR="00424402" w:rsidRDefault="00B255DC" w:rsidP="00B255DC">
      <w:pPr>
        <w:rPr>
          <w:rtl/>
        </w:rPr>
      </w:pPr>
      <w:r>
        <w:rPr>
          <w:rFonts w:hint="eastAsia"/>
          <w:rtl/>
        </w:rPr>
        <w:t>فقد</w:t>
      </w:r>
      <w:r>
        <w:rPr>
          <w:rtl/>
        </w:rPr>
        <w:t xml:space="preserve"> تنوّعت مصادره</w:t>
      </w:r>
      <w:r w:rsidR="00774210">
        <w:rPr>
          <w:rtl/>
        </w:rPr>
        <w:t xml:space="preserve"> ،</w:t>
      </w:r>
      <w:r w:rsidR="00424402">
        <w:rPr>
          <w:rtl/>
        </w:rPr>
        <w:t xml:space="preserve"> </w:t>
      </w:r>
      <w:r>
        <w:rPr>
          <w:rtl/>
        </w:rPr>
        <w:t>فأخذ عن كثير من العلماء في اللغة والأدب والنحو والتفسير واللغات من القدماء خاصّة</w:t>
      </w:r>
      <w:r w:rsidR="00774210">
        <w:rPr>
          <w:rtl/>
        </w:rPr>
        <w:t xml:space="preserve"> ،</w:t>
      </w:r>
      <w:r w:rsidR="00424402">
        <w:rPr>
          <w:rtl/>
        </w:rPr>
        <w:t xml:space="preserve"> </w:t>
      </w:r>
      <w:r>
        <w:rPr>
          <w:rtl/>
        </w:rPr>
        <w:t>نذكر منهم</w:t>
      </w:r>
      <w:r w:rsidR="00774210">
        <w:rPr>
          <w:rtl/>
        </w:rPr>
        <w:t xml:space="preserve"> :</w:t>
      </w:r>
    </w:p>
    <w:p w14:paraId="3E6D0D6C" w14:textId="77777777" w:rsidR="00B255DC" w:rsidRDefault="00B255DC" w:rsidP="00B255DC">
      <w:pPr>
        <w:rPr>
          <w:rtl/>
        </w:rPr>
      </w:pPr>
      <w:r>
        <w:rPr>
          <w:rFonts w:hint="eastAsia"/>
          <w:rtl/>
        </w:rPr>
        <w:t>الخليل</w:t>
      </w:r>
      <w:r w:rsidR="00BC4282">
        <w:rPr>
          <w:rFonts w:hint="eastAsia"/>
          <w:rtl/>
        </w:rPr>
        <w:t xml:space="preserve"> </w:t>
      </w:r>
      <w:r>
        <w:rPr>
          <w:rtl/>
        </w:rPr>
        <w:t>بن أحمد الفراهيدي</w:t>
      </w:r>
      <w:r w:rsidR="00BC4282">
        <w:rPr>
          <w:rtl/>
        </w:rPr>
        <w:t xml:space="preserve"> </w:t>
      </w:r>
      <w:r>
        <w:rPr>
          <w:rtl/>
        </w:rPr>
        <w:t>(ت</w:t>
      </w:r>
      <w:r w:rsidR="00BC4282">
        <w:rPr>
          <w:rtl/>
        </w:rPr>
        <w:t xml:space="preserve"> </w:t>
      </w:r>
      <w:r>
        <w:rPr>
          <w:rtl/>
        </w:rPr>
        <w:t>17</w:t>
      </w:r>
      <w:r w:rsidR="00DE5467">
        <w:rPr>
          <w:rtl/>
        </w:rPr>
        <w:t>5 ه</w:t>
      </w:r>
      <w:r>
        <w:rPr>
          <w:rtl/>
        </w:rPr>
        <w:t>ـ)</w:t>
      </w:r>
      <w:r w:rsidR="00774210">
        <w:rPr>
          <w:rtl/>
        </w:rPr>
        <w:t xml:space="preserve"> ،</w:t>
      </w:r>
      <w:r w:rsidR="00424402">
        <w:rPr>
          <w:rtl/>
        </w:rPr>
        <w:t xml:space="preserve"> </w:t>
      </w:r>
      <w:r>
        <w:rPr>
          <w:rtl/>
        </w:rPr>
        <w:t>وسيبويه</w:t>
      </w:r>
      <w:r w:rsidR="00BC4282">
        <w:rPr>
          <w:rtl/>
        </w:rPr>
        <w:t xml:space="preserve"> </w:t>
      </w:r>
      <w:r>
        <w:rPr>
          <w:rtl/>
        </w:rPr>
        <w:t>(ت</w:t>
      </w:r>
      <w:r w:rsidR="00BC4282">
        <w:rPr>
          <w:rtl/>
        </w:rPr>
        <w:t xml:space="preserve"> </w:t>
      </w:r>
      <w:r>
        <w:rPr>
          <w:rtl/>
        </w:rPr>
        <w:t>18</w:t>
      </w:r>
      <w:r w:rsidR="00DE5467">
        <w:rPr>
          <w:rtl/>
        </w:rPr>
        <w:t>0 ه</w:t>
      </w:r>
      <w:r>
        <w:rPr>
          <w:rtl/>
        </w:rPr>
        <w:t>ـ)</w:t>
      </w:r>
      <w:r w:rsidR="00774210">
        <w:rPr>
          <w:rtl/>
        </w:rPr>
        <w:t xml:space="preserve"> ،</w:t>
      </w:r>
      <w:r w:rsidR="00424402">
        <w:rPr>
          <w:rtl/>
        </w:rPr>
        <w:t xml:space="preserve"> </w:t>
      </w:r>
      <w:r>
        <w:rPr>
          <w:rtl/>
        </w:rPr>
        <w:t>وعلي بن حمزة</w:t>
      </w:r>
      <w:r w:rsidR="00BC4282">
        <w:rPr>
          <w:rtl/>
        </w:rPr>
        <w:t xml:space="preserve"> </w:t>
      </w:r>
      <w:r>
        <w:rPr>
          <w:rtl/>
        </w:rPr>
        <w:t>الكسائي</w:t>
      </w:r>
      <w:r w:rsidR="00BC4282">
        <w:rPr>
          <w:rtl/>
        </w:rPr>
        <w:t xml:space="preserve"> </w:t>
      </w:r>
      <w:r>
        <w:rPr>
          <w:rtl/>
        </w:rPr>
        <w:t>(ت</w:t>
      </w:r>
      <w:r w:rsidR="00BC4282">
        <w:rPr>
          <w:rtl/>
        </w:rPr>
        <w:t xml:space="preserve"> </w:t>
      </w:r>
      <w:r>
        <w:rPr>
          <w:rtl/>
        </w:rPr>
        <w:t>18</w:t>
      </w:r>
      <w:r w:rsidR="00DE5467">
        <w:rPr>
          <w:rtl/>
        </w:rPr>
        <w:t>9 ه</w:t>
      </w:r>
      <w:r>
        <w:rPr>
          <w:rtl/>
        </w:rPr>
        <w:t>ـ)</w:t>
      </w:r>
      <w:r w:rsidR="00774210">
        <w:rPr>
          <w:rtl/>
        </w:rPr>
        <w:t xml:space="preserve"> ،</w:t>
      </w:r>
      <w:r w:rsidR="00424402">
        <w:rPr>
          <w:rtl/>
        </w:rPr>
        <w:t xml:space="preserve"> </w:t>
      </w:r>
      <w:r>
        <w:rPr>
          <w:rtl/>
        </w:rPr>
        <w:t>وأبو عبيدة بن المثنّىٰ (ت</w:t>
      </w:r>
      <w:r w:rsidR="00BC4282">
        <w:rPr>
          <w:rtl/>
        </w:rPr>
        <w:t xml:space="preserve"> </w:t>
      </w:r>
      <w:r>
        <w:rPr>
          <w:rtl/>
        </w:rPr>
        <w:t>21</w:t>
      </w:r>
      <w:r w:rsidR="00DE5467">
        <w:rPr>
          <w:rtl/>
        </w:rPr>
        <w:t>0 ه</w:t>
      </w:r>
      <w:r>
        <w:rPr>
          <w:rtl/>
        </w:rPr>
        <w:t>ـ)</w:t>
      </w:r>
      <w:r w:rsidR="00774210">
        <w:rPr>
          <w:rtl/>
        </w:rPr>
        <w:t xml:space="preserve"> ،</w:t>
      </w:r>
      <w:r w:rsidR="00424402">
        <w:rPr>
          <w:rtl/>
        </w:rPr>
        <w:t xml:space="preserve"> </w:t>
      </w:r>
      <w:r>
        <w:rPr>
          <w:rtl/>
        </w:rPr>
        <w:t>والأخفش سعيد بن مسعدة</w:t>
      </w:r>
      <w:r w:rsidR="00BC4282">
        <w:rPr>
          <w:rtl/>
        </w:rPr>
        <w:t xml:space="preserve"> </w:t>
      </w:r>
      <w:r>
        <w:rPr>
          <w:rtl/>
        </w:rPr>
        <w:t>(ت</w:t>
      </w:r>
      <w:r w:rsidR="00BC4282">
        <w:rPr>
          <w:rtl/>
        </w:rPr>
        <w:t xml:space="preserve"> </w:t>
      </w:r>
      <w:r>
        <w:rPr>
          <w:rtl/>
        </w:rPr>
        <w:t>29</w:t>
      </w:r>
      <w:r w:rsidR="00DE5467">
        <w:rPr>
          <w:rtl/>
        </w:rPr>
        <w:t>5 ه</w:t>
      </w:r>
      <w:r>
        <w:rPr>
          <w:rtl/>
        </w:rPr>
        <w:t>ـ)</w:t>
      </w:r>
      <w:r w:rsidR="00774210">
        <w:rPr>
          <w:rtl/>
        </w:rPr>
        <w:t xml:space="preserve"> ،</w:t>
      </w:r>
      <w:r w:rsidR="00424402">
        <w:rPr>
          <w:rtl/>
        </w:rPr>
        <w:t xml:space="preserve"> </w:t>
      </w:r>
      <w:r>
        <w:rPr>
          <w:rtl/>
        </w:rPr>
        <w:t>وأبو الفتح عثمان بن جنّي</w:t>
      </w:r>
      <w:r w:rsidR="00BC4282">
        <w:rPr>
          <w:rtl/>
        </w:rPr>
        <w:t xml:space="preserve"> </w:t>
      </w:r>
      <w:r>
        <w:rPr>
          <w:rtl/>
        </w:rPr>
        <w:t>(ت</w:t>
      </w:r>
      <w:r w:rsidR="00BC4282">
        <w:rPr>
          <w:rtl/>
        </w:rPr>
        <w:t xml:space="preserve"> </w:t>
      </w:r>
      <w:r>
        <w:rPr>
          <w:rtl/>
        </w:rPr>
        <w:t>39</w:t>
      </w:r>
      <w:r w:rsidR="00DE5467">
        <w:rPr>
          <w:rtl/>
        </w:rPr>
        <w:t>2 ه</w:t>
      </w:r>
      <w:r>
        <w:rPr>
          <w:rtl/>
        </w:rPr>
        <w:t>ـ)</w:t>
      </w:r>
      <w:r w:rsidR="00774210">
        <w:rPr>
          <w:rtl/>
        </w:rPr>
        <w:t xml:space="preserve"> ،</w:t>
      </w:r>
      <w:r w:rsidR="00424402">
        <w:rPr>
          <w:rtl/>
        </w:rPr>
        <w:t xml:space="preserve"> </w:t>
      </w:r>
      <w:r>
        <w:rPr>
          <w:rtl/>
        </w:rPr>
        <w:t>وأبو نصر إسماعيل بن حمّاد الجوهري</w:t>
      </w:r>
      <w:r w:rsidR="00BC4282">
        <w:rPr>
          <w:rtl/>
        </w:rPr>
        <w:t xml:space="preserve"> </w:t>
      </w:r>
      <w:r>
        <w:rPr>
          <w:rtl/>
        </w:rPr>
        <w:t>(ت</w:t>
      </w:r>
      <w:r w:rsidR="00BC4282">
        <w:rPr>
          <w:rtl/>
        </w:rPr>
        <w:t xml:space="preserve"> </w:t>
      </w:r>
      <w:r>
        <w:rPr>
          <w:rtl/>
        </w:rPr>
        <w:t>39</w:t>
      </w:r>
      <w:r w:rsidR="00DE5467">
        <w:rPr>
          <w:rtl/>
        </w:rPr>
        <w:t>3 ه</w:t>
      </w:r>
      <w:r>
        <w:rPr>
          <w:rtl/>
        </w:rPr>
        <w:t>ـ)</w:t>
      </w:r>
      <w:r w:rsidR="00774210">
        <w:rPr>
          <w:rtl/>
        </w:rPr>
        <w:t xml:space="preserve"> ،</w:t>
      </w:r>
      <w:r w:rsidR="00424402">
        <w:rPr>
          <w:rtl/>
        </w:rPr>
        <w:t xml:space="preserve"> </w:t>
      </w:r>
      <w:r>
        <w:rPr>
          <w:rtl/>
        </w:rPr>
        <w:t>وأبو ا</w:t>
      </w:r>
      <w:r>
        <w:rPr>
          <w:rFonts w:hint="eastAsia"/>
          <w:rtl/>
        </w:rPr>
        <w:t>لحسن</w:t>
      </w:r>
      <w:r>
        <w:rPr>
          <w:rtl/>
        </w:rPr>
        <w:t xml:space="preserve"> أحمد بن فارس بن زكريّا</w:t>
      </w:r>
      <w:r w:rsidR="00BC4282">
        <w:rPr>
          <w:rtl/>
        </w:rPr>
        <w:t xml:space="preserve"> </w:t>
      </w:r>
      <w:r>
        <w:rPr>
          <w:rtl/>
        </w:rPr>
        <w:t>(ت</w:t>
      </w:r>
      <w:r w:rsidR="00BC4282">
        <w:rPr>
          <w:rtl/>
        </w:rPr>
        <w:t xml:space="preserve"> </w:t>
      </w:r>
      <w:r>
        <w:rPr>
          <w:rtl/>
        </w:rPr>
        <w:t>39</w:t>
      </w:r>
      <w:r w:rsidR="00DE5467">
        <w:rPr>
          <w:rtl/>
        </w:rPr>
        <w:t>5 ه</w:t>
      </w:r>
      <w:r>
        <w:rPr>
          <w:rtl/>
        </w:rPr>
        <w:t>ـ) وغيرهم كُثُر.</w:t>
      </w:r>
    </w:p>
    <w:p w14:paraId="78A8C418" w14:textId="77777777" w:rsidR="00B255DC" w:rsidRDefault="00B255DC" w:rsidP="00B255DC">
      <w:pPr>
        <w:pStyle w:val="rfdLine"/>
        <w:rPr>
          <w:rtl/>
        </w:rPr>
      </w:pPr>
      <w:r>
        <w:rPr>
          <w:rtl/>
        </w:rPr>
        <w:t>__________</w:t>
      </w:r>
    </w:p>
    <w:p w14:paraId="7D77C114" w14:textId="77777777" w:rsidR="00B255DC" w:rsidRDefault="00B255DC" w:rsidP="00B255DC">
      <w:pPr>
        <w:pStyle w:val="rfdFootnote0"/>
        <w:rPr>
          <w:rtl/>
        </w:rPr>
      </w:pPr>
      <w:r>
        <w:rPr>
          <w:rtl/>
        </w:rPr>
        <w:t>(1) انظر</w:t>
      </w:r>
      <w:r w:rsidR="00774210">
        <w:rPr>
          <w:rtl/>
        </w:rPr>
        <w:t xml:space="preserve"> :</w:t>
      </w:r>
      <w:r w:rsidR="00424402">
        <w:rPr>
          <w:rtl/>
        </w:rPr>
        <w:t xml:space="preserve"> </w:t>
      </w:r>
      <w:r>
        <w:rPr>
          <w:rtl/>
        </w:rPr>
        <w:t>المباحث اللغوية في كتاب رياض السالكين</w:t>
      </w:r>
      <w:r w:rsidR="00774210">
        <w:rPr>
          <w:rtl/>
        </w:rPr>
        <w:t xml:space="preserve"> :</w:t>
      </w:r>
      <w:r w:rsidR="00424402">
        <w:rPr>
          <w:rtl/>
        </w:rPr>
        <w:t xml:space="preserve"> </w:t>
      </w:r>
      <w:r>
        <w:rPr>
          <w:rtl/>
        </w:rPr>
        <w:t>2</w:t>
      </w:r>
      <w:r w:rsidR="00424402">
        <w:rPr>
          <w:rtl/>
        </w:rPr>
        <w:t xml:space="preserve">5 </w:t>
      </w:r>
      <w:r w:rsidR="00DE5467">
        <w:rPr>
          <w:rtl/>
        </w:rPr>
        <w:t>ـ 2</w:t>
      </w:r>
      <w:r>
        <w:rPr>
          <w:rtl/>
        </w:rPr>
        <w:t>6.</w:t>
      </w:r>
    </w:p>
    <w:p w14:paraId="76371FE9" w14:textId="77777777" w:rsidR="00424402" w:rsidRDefault="00B255DC" w:rsidP="00F24E73">
      <w:pPr>
        <w:pStyle w:val="rfdBold1"/>
        <w:rPr>
          <w:rtl/>
        </w:rPr>
      </w:pPr>
      <w:r>
        <w:br w:type="page"/>
      </w:r>
      <w:r>
        <w:rPr>
          <w:rFonts w:hint="eastAsia"/>
          <w:rtl/>
        </w:rPr>
        <w:lastRenderedPageBreak/>
        <w:t>مصادره</w:t>
      </w:r>
      <w:r>
        <w:rPr>
          <w:rtl/>
        </w:rPr>
        <w:t xml:space="preserve"> التي اعتمد عليها في شرحه</w:t>
      </w:r>
      <w:r w:rsidR="00774210">
        <w:rPr>
          <w:rtl/>
        </w:rPr>
        <w:t xml:space="preserve"> :</w:t>
      </w:r>
    </w:p>
    <w:p w14:paraId="3BD03364" w14:textId="77777777" w:rsidR="00424402" w:rsidRDefault="00B255DC" w:rsidP="00B255DC">
      <w:pPr>
        <w:rPr>
          <w:rtl/>
        </w:rPr>
      </w:pPr>
      <w:r>
        <w:rPr>
          <w:rFonts w:hint="eastAsia"/>
          <w:rtl/>
        </w:rPr>
        <w:t>نذكر</w:t>
      </w:r>
      <w:r>
        <w:rPr>
          <w:rtl/>
        </w:rPr>
        <w:t xml:space="preserve"> منها</w:t>
      </w:r>
      <w:r w:rsidR="00774210">
        <w:rPr>
          <w:rtl/>
        </w:rPr>
        <w:t xml:space="preserve"> :</w:t>
      </w:r>
    </w:p>
    <w:p w14:paraId="3D506602" w14:textId="77777777" w:rsidR="00B255DC" w:rsidRDefault="00424402" w:rsidP="00B255DC">
      <w:pPr>
        <w:rPr>
          <w:rtl/>
        </w:rPr>
      </w:pPr>
      <w:r>
        <w:rPr>
          <w:rtl/>
        </w:rPr>
        <w:t>1 ـ</w:t>
      </w:r>
      <w:r w:rsidR="00B255DC">
        <w:rPr>
          <w:rtl/>
        </w:rPr>
        <w:t xml:space="preserve"> </w:t>
      </w:r>
      <w:r w:rsidR="00B255DC" w:rsidRPr="00F24E73">
        <w:rPr>
          <w:rStyle w:val="rfdBold2"/>
          <w:rtl/>
        </w:rPr>
        <w:t>كتب التفسير</w:t>
      </w:r>
      <w:r w:rsidR="00774210">
        <w:rPr>
          <w:rtl/>
        </w:rPr>
        <w:t xml:space="preserve"> :</w:t>
      </w:r>
      <w:r>
        <w:rPr>
          <w:rtl/>
        </w:rPr>
        <w:t xml:space="preserve"> </w:t>
      </w:r>
      <w:r w:rsidR="00B255DC">
        <w:rPr>
          <w:rtl/>
        </w:rPr>
        <w:t xml:space="preserve">منها </w:t>
      </w:r>
      <w:r w:rsidR="00B255DC" w:rsidRPr="00F24E73">
        <w:rPr>
          <w:rStyle w:val="rfdBold2"/>
          <w:rtl/>
        </w:rPr>
        <w:t>تفسير علي بن إبراهيم القمّي</w:t>
      </w:r>
      <w:r w:rsidR="00774210">
        <w:rPr>
          <w:rStyle w:val="rfdBold2"/>
          <w:rtl/>
        </w:rPr>
        <w:t xml:space="preserve"> ،</w:t>
      </w:r>
      <w:r>
        <w:rPr>
          <w:rStyle w:val="rfdBold2"/>
          <w:rtl/>
        </w:rPr>
        <w:t xml:space="preserve"> </w:t>
      </w:r>
      <w:r w:rsidR="00B255DC" w:rsidRPr="00F24E73">
        <w:rPr>
          <w:rStyle w:val="rfdBold2"/>
          <w:rtl/>
        </w:rPr>
        <w:t>وتفسير غرائب القرآن ورغائب الفرقان</w:t>
      </w:r>
      <w:r w:rsidR="00B255DC">
        <w:rPr>
          <w:rtl/>
        </w:rPr>
        <w:t xml:space="preserve"> للنيسابوري</w:t>
      </w:r>
      <w:r w:rsidR="00774210">
        <w:rPr>
          <w:rtl/>
        </w:rPr>
        <w:t xml:space="preserve"> ،</w:t>
      </w:r>
      <w:r>
        <w:rPr>
          <w:rtl/>
        </w:rPr>
        <w:t xml:space="preserve"> </w:t>
      </w:r>
      <w:r w:rsidR="00B255DC" w:rsidRPr="00F24E73">
        <w:rPr>
          <w:rStyle w:val="rfdBold2"/>
          <w:rtl/>
        </w:rPr>
        <w:t>ومجمع البيان</w:t>
      </w:r>
      <w:r w:rsidR="00B255DC">
        <w:rPr>
          <w:rtl/>
        </w:rPr>
        <w:t xml:space="preserve"> للطبرسي</w:t>
      </w:r>
      <w:r w:rsidR="00774210">
        <w:rPr>
          <w:rtl/>
        </w:rPr>
        <w:t xml:space="preserve"> ،</w:t>
      </w:r>
      <w:r>
        <w:rPr>
          <w:rtl/>
        </w:rPr>
        <w:t xml:space="preserve"> </w:t>
      </w:r>
      <w:r w:rsidR="00B255DC" w:rsidRPr="00F24E73">
        <w:rPr>
          <w:rStyle w:val="rfdBold2"/>
          <w:rtl/>
        </w:rPr>
        <w:t>والكشّاف</w:t>
      </w:r>
      <w:r w:rsidR="00B255DC">
        <w:rPr>
          <w:rtl/>
        </w:rPr>
        <w:t xml:space="preserve"> للزمخشري</w:t>
      </w:r>
      <w:r w:rsidR="00774210">
        <w:rPr>
          <w:rtl/>
        </w:rPr>
        <w:t xml:space="preserve"> ،</w:t>
      </w:r>
      <w:r>
        <w:rPr>
          <w:rtl/>
        </w:rPr>
        <w:t xml:space="preserve"> </w:t>
      </w:r>
      <w:r w:rsidR="00B255DC" w:rsidRPr="00F24E73">
        <w:rPr>
          <w:rStyle w:val="rfdBold2"/>
          <w:rtl/>
        </w:rPr>
        <w:t>والتفسير الكبير</w:t>
      </w:r>
      <w:r w:rsidR="00B255DC">
        <w:rPr>
          <w:rtl/>
        </w:rPr>
        <w:t xml:space="preserve"> للفخر الرازي</w:t>
      </w:r>
      <w:r w:rsidR="00774210">
        <w:rPr>
          <w:rtl/>
        </w:rPr>
        <w:t xml:space="preserve"> ،</w:t>
      </w:r>
      <w:r>
        <w:rPr>
          <w:rtl/>
        </w:rPr>
        <w:t xml:space="preserve"> </w:t>
      </w:r>
      <w:r w:rsidR="00B255DC">
        <w:rPr>
          <w:rtl/>
        </w:rPr>
        <w:t>وغيرها.</w:t>
      </w:r>
    </w:p>
    <w:p w14:paraId="50663D08" w14:textId="77777777" w:rsidR="00B255DC" w:rsidRDefault="00424402" w:rsidP="00B255DC">
      <w:pPr>
        <w:rPr>
          <w:rtl/>
        </w:rPr>
      </w:pPr>
      <w:r>
        <w:rPr>
          <w:rtl/>
        </w:rPr>
        <w:t>2 ـ</w:t>
      </w:r>
      <w:r w:rsidR="00B255DC">
        <w:rPr>
          <w:rtl/>
        </w:rPr>
        <w:t xml:space="preserve"> </w:t>
      </w:r>
      <w:r w:rsidR="00B255DC" w:rsidRPr="00F24E73">
        <w:rPr>
          <w:rStyle w:val="rfdBold2"/>
          <w:rtl/>
        </w:rPr>
        <w:t>كتب الحديث النبوي الشريف</w:t>
      </w:r>
      <w:r w:rsidR="00774210">
        <w:rPr>
          <w:rtl/>
        </w:rPr>
        <w:t xml:space="preserve"> :</w:t>
      </w:r>
      <w:r>
        <w:rPr>
          <w:rtl/>
        </w:rPr>
        <w:t xml:space="preserve"> </w:t>
      </w:r>
      <w:r w:rsidR="00B255DC">
        <w:rPr>
          <w:rtl/>
        </w:rPr>
        <w:t>منها</w:t>
      </w:r>
      <w:r w:rsidR="00BC4282">
        <w:rPr>
          <w:rtl/>
        </w:rPr>
        <w:t xml:space="preserve"> </w:t>
      </w:r>
      <w:r w:rsidR="00B255DC" w:rsidRPr="00F24E73">
        <w:rPr>
          <w:rStyle w:val="rfdBold2"/>
          <w:rtl/>
        </w:rPr>
        <w:t>مسند أحمد بن حنبل</w:t>
      </w:r>
      <w:r w:rsidR="00774210">
        <w:rPr>
          <w:rStyle w:val="rfdBold2"/>
          <w:rtl/>
        </w:rPr>
        <w:t xml:space="preserve"> ،</w:t>
      </w:r>
      <w:r>
        <w:rPr>
          <w:rStyle w:val="rfdBold2"/>
          <w:rtl/>
        </w:rPr>
        <w:t xml:space="preserve"> </w:t>
      </w:r>
      <w:r w:rsidR="00B255DC" w:rsidRPr="00F24E73">
        <w:rPr>
          <w:rStyle w:val="rfdBold2"/>
          <w:rtl/>
        </w:rPr>
        <w:t>صحيح البخاري</w:t>
      </w:r>
      <w:r w:rsidR="00774210">
        <w:rPr>
          <w:rStyle w:val="rfdBold2"/>
          <w:rtl/>
        </w:rPr>
        <w:t xml:space="preserve"> ،</w:t>
      </w:r>
      <w:r>
        <w:rPr>
          <w:rStyle w:val="rfdBold2"/>
          <w:rtl/>
        </w:rPr>
        <w:t xml:space="preserve"> </w:t>
      </w:r>
      <w:r w:rsidR="00B255DC" w:rsidRPr="00F24E73">
        <w:rPr>
          <w:rStyle w:val="rfdBold2"/>
          <w:rtl/>
        </w:rPr>
        <w:t>صحيح مسلم</w:t>
      </w:r>
      <w:r w:rsidR="00774210">
        <w:rPr>
          <w:rStyle w:val="rfdBold2"/>
          <w:rtl/>
        </w:rPr>
        <w:t xml:space="preserve"> ،</w:t>
      </w:r>
      <w:r>
        <w:rPr>
          <w:rStyle w:val="rfdBold2"/>
          <w:rtl/>
        </w:rPr>
        <w:t xml:space="preserve"> </w:t>
      </w:r>
      <w:r w:rsidR="00B255DC" w:rsidRPr="00F24E73">
        <w:rPr>
          <w:rStyle w:val="rfdBold2"/>
          <w:rtl/>
        </w:rPr>
        <w:t>سنن الترمذي</w:t>
      </w:r>
      <w:r w:rsidR="00774210">
        <w:rPr>
          <w:rStyle w:val="rfdBold2"/>
          <w:rtl/>
        </w:rPr>
        <w:t xml:space="preserve"> ،</w:t>
      </w:r>
      <w:r>
        <w:rPr>
          <w:rStyle w:val="rfdBold2"/>
          <w:rtl/>
        </w:rPr>
        <w:t xml:space="preserve"> </w:t>
      </w:r>
      <w:r w:rsidR="00B255DC" w:rsidRPr="00F24E73">
        <w:rPr>
          <w:rStyle w:val="rfdBold2"/>
          <w:rtl/>
        </w:rPr>
        <w:t>سنن النسائي</w:t>
      </w:r>
      <w:r w:rsidR="00774210">
        <w:rPr>
          <w:rStyle w:val="rfdBold2"/>
          <w:rtl/>
        </w:rPr>
        <w:t xml:space="preserve"> ،</w:t>
      </w:r>
      <w:r>
        <w:rPr>
          <w:rStyle w:val="rfdBold2"/>
          <w:rtl/>
        </w:rPr>
        <w:t xml:space="preserve"> </w:t>
      </w:r>
      <w:r w:rsidR="00B255DC" w:rsidRPr="00F24E73">
        <w:rPr>
          <w:rStyle w:val="rfdBold2"/>
          <w:rtl/>
        </w:rPr>
        <w:t>والكافي</w:t>
      </w:r>
      <w:r w:rsidR="00B255DC">
        <w:rPr>
          <w:rtl/>
        </w:rPr>
        <w:t xml:space="preserve"> للكليني</w:t>
      </w:r>
      <w:r w:rsidR="00774210">
        <w:rPr>
          <w:rtl/>
        </w:rPr>
        <w:t xml:space="preserve"> ،</w:t>
      </w:r>
      <w:r>
        <w:rPr>
          <w:rtl/>
        </w:rPr>
        <w:t xml:space="preserve"> </w:t>
      </w:r>
      <w:r w:rsidR="00B255DC">
        <w:rPr>
          <w:rtl/>
        </w:rPr>
        <w:t>وغيرها.</w:t>
      </w:r>
    </w:p>
    <w:p w14:paraId="7D4041BB" w14:textId="77777777" w:rsidR="00B255DC" w:rsidRDefault="00424402" w:rsidP="00B255DC">
      <w:pPr>
        <w:rPr>
          <w:rtl/>
        </w:rPr>
      </w:pPr>
      <w:r>
        <w:rPr>
          <w:rtl/>
        </w:rPr>
        <w:t>3 ـ</w:t>
      </w:r>
      <w:r w:rsidR="00B255DC">
        <w:rPr>
          <w:rtl/>
        </w:rPr>
        <w:t xml:space="preserve"> </w:t>
      </w:r>
      <w:r w:rsidR="00B255DC" w:rsidRPr="00F24E73">
        <w:rPr>
          <w:rStyle w:val="rfdBold2"/>
          <w:rtl/>
        </w:rPr>
        <w:t>كتب اللغات</w:t>
      </w:r>
      <w:r w:rsidR="00774210">
        <w:rPr>
          <w:rtl/>
        </w:rPr>
        <w:t xml:space="preserve"> :</w:t>
      </w:r>
      <w:r>
        <w:rPr>
          <w:rtl/>
        </w:rPr>
        <w:t xml:space="preserve"> </w:t>
      </w:r>
      <w:r w:rsidR="00B255DC">
        <w:rPr>
          <w:rtl/>
        </w:rPr>
        <w:t xml:space="preserve">منها </w:t>
      </w:r>
      <w:r w:rsidR="00B255DC" w:rsidRPr="00F24E73">
        <w:rPr>
          <w:rStyle w:val="rfdBold2"/>
          <w:rtl/>
        </w:rPr>
        <w:t>إصلاح المنطق</w:t>
      </w:r>
      <w:r w:rsidR="00B255DC">
        <w:rPr>
          <w:rtl/>
        </w:rPr>
        <w:t xml:space="preserve"> لابن السكّيت</w:t>
      </w:r>
      <w:r w:rsidR="00774210">
        <w:rPr>
          <w:rtl/>
        </w:rPr>
        <w:t xml:space="preserve"> ،</w:t>
      </w:r>
      <w:r>
        <w:rPr>
          <w:rtl/>
        </w:rPr>
        <w:t xml:space="preserve"> </w:t>
      </w:r>
      <w:r w:rsidR="00B255DC" w:rsidRPr="00F24E73">
        <w:rPr>
          <w:rStyle w:val="rfdBold2"/>
          <w:rtl/>
        </w:rPr>
        <w:t>المذكر والمؤنّث</w:t>
      </w:r>
      <w:r w:rsidR="00B255DC">
        <w:rPr>
          <w:rtl/>
        </w:rPr>
        <w:t xml:space="preserve"> لأبي حاتم السجستاني</w:t>
      </w:r>
      <w:r w:rsidR="00774210">
        <w:rPr>
          <w:rtl/>
        </w:rPr>
        <w:t xml:space="preserve"> ،</w:t>
      </w:r>
      <w:r>
        <w:rPr>
          <w:rtl/>
        </w:rPr>
        <w:t xml:space="preserve"> </w:t>
      </w:r>
      <w:r w:rsidR="00B255DC" w:rsidRPr="00F24E73">
        <w:rPr>
          <w:rStyle w:val="rfdBold2"/>
          <w:rtl/>
        </w:rPr>
        <w:t>فقه اللغة وسرّ العربية</w:t>
      </w:r>
      <w:r w:rsidR="00B255DC">
        <w:rPr>
          <w:rtl/>
        </w:rPr>
        <w:t xml:space="preserve"> للثعالبي</w:t>
      </w:r>
      <w:r w:rsidR="00774210">
        <w:rPr>
          <w:rtl/>
        </w:rPr>
        <w:t xml:space="preserve"> ،</w:t>
      </w:r>
      <w:r>
        <w:rPr>
          <w:rtl/>
        </w:rPr>
        <w:t xml:space="preserve"> </w:t>
      </w:r>
      <w:r w:rsidR="00B255DC">
        <w:rPr>
          <w:rtl/>
        </w:rPr>
        <w:t xml:space="preserve">كتاب </w:t>
      </w:r>
      <w:r w:rsidR="00B255DC" w:rsidRPr="00F24E73">
        <w:rPr>
          <w:rStyle w:val="rfdBold2"/>
          <w:rtl/>
        </w:rPr>
        <w:t>الغريبين</w:t>
      </w:r>
      <w:r w:rsidR="00B255DC">
        <w:rPr>
          <w:rtl/>
        </w:rPr>
        <w:t xml:space="preserve"> للهروي</w:t>
      </w:r>
      <w:r w:rsidR="00774210">
        <w:rPr>
          <w:rtl/>
        </w:rPr>
        <w:t xml:space="preserve"> ،</w:t>
      </w:r>
      <w:r>
        <w:rPr>
          <w:rtl/>
        </w:rPr>
        <w:t xml:space="preserve"> </w:t>
      </w:r>
      <w:r w:rsidR="00B255DC" w:rsidRPr="00F24E73">
        <w:rPr>
          <w:rStyle w:val="rfdBold2"/>
          <w:rtl/>
        </w:rPr>
        <w:t>وتهذيب الأسماء واللغات</w:t>
      </w:r>
      <w:r w:rsidR="00B255DC">
        <w:rPr>
          <w:rtl/>
        </w:rPr>
        <w:t xml:space="preserve"> لأبي زكريّا محيي الدين الدمشقي النووي.</w:t>
      </w:r>
    </w:p>
    <w:p w14:paraId="25269D5E" w14:textId="77777777" w:rsidR="00B255DC" w:rsidRDefault="00424402" w:rsidP="00B255DC">
      <w:pPr>
        <w:rPr>
          <w:rtl/>
        </w:rPr>
      </w:pPr>
      <w:r>
        <w:rPr>
          <w:rtl/>
        </w:rPr>
        <w:t>4 ـ</w:t>
      </w:r>
      <w:r w:rsidR="00B255DC">
        <w:rPr>
          <w:rtl/>
        </w:rPr>
        <w:t xml:space="preserve"> </w:t>
      </w:r>
      <w:r w:rsidR="00B255DC" w:rsidRPr="00F24E73">
        <w:rPr>
          <w:rStyle w:val="rfdBold2"/>
          <w:rtl/>
        </w:rPr>
        <w:t>كتب النحو</w:t>
      </w:r>
      <w:r w:rsidR="00774210">
        <w:rPr>
          <w:rtl/>
        </w:rPr>
        <w:t xml:space="preserve"> :</w:t>
      </w:r>
      <w:r>
        <w:rPr>
          <w:rtl/>
        </w:rPr>
        <w:t xml:space="preserve"> </w:t>
      </w:r>
      <w:r w:rsidR="00B255DC">
        <w:rPr>
          <w:rtl/>
        </w:rPr>
        <w:t>ومنها</w:t>
      </w:r>
      <w:r w:rsidR="00BC4282">
        <w:rPr>
          <w:rtl/>
        </w:rPr>
        <w:t xml:space="preserve"> </w:t>
      </w:r>
      <w:r w:rsidR="00B255DC" w:rsidRPr="00F24E73">
        <w:rPr>
          <w:rStyle w:val="rfdBold2"/>
          <w:rtl/>
        </w:rPr>
        <w:t>جمل الإعراب</w:t>
      </w:r>
      <w:r w:rsidR="00B255DC">
        <w:rPr>
          <w:rtl/>
        </w:rPr>
        <w:t xml:space="preserve"> للخليل بن أحمد الفراهيدي</w:t>
      </w:r>
      <w:r w:rsidR="00774210">
        <w:rPr>
          <w:rtl/>
        </w:rPr>
        <w:t xml:space="preserve"> ،</w:t>
      </w:r>
      <w:r>
        <w:rPr>
          <w:rtl/>
        </w:rPr>
        <w:t xml:space="preserve"> </w:t>
      </w:r>
      <w:r w:rsidR="00B255DC" w:rsidRPr="00F24E73">
        <w:rPr>
          <w:rStyle w:val="rfdBold2"/>
          <w:rtl/>
        </w:rPr>
        <w:t>كتاب سيبويه</w:t>
      </w:r>
      <w:r w:rsidR="00774210">
        <w:rPr>
          <w:rStyle w:val="rfdBold2"/>
          <w:rtl/>
        </w:rPr>
        <w:t xml:space="preserve"> ،</w:t>
      </w:r>
      <w:r>
        <w:rPr>
          <w:rStyle w:val="rfdBold2"/>
          <w:rtl/>
        </w:rPr>
        <w:t xml:space="preserve"> </w:t>
      </w:r>
      <w:r w:rsidR="00B255DC" w:rsidRPr="00F24E73">
        <w:rPr>
          <w:rStyle w:val="rfdBold2"/>
          <w:rtl/>
        </w:rPr>
        <w:t>المفصّل في علوم العربية</w:t>
      </w:r>
      <w:r w:rsidR="00774210">
        <w:rPr>
          <w:rStyle w:val="rfdBold2"/>
          <w:rtl/>
        </w:rPr>
        <w:t xml:space="preserve"> ،</w:t>
      </w:r>
      <w:r>
        <w:rPr>
          <w:rStyle w:val="rfdBold2"/>
          <w:rtl/>
        </w:rPr>
        <w:t xml:space="preserve"> </w:t>
      </w:r>
      <w:r w:rsidR="00B255DC" w:rsidRPr="00F24E73">
        <w:rPr>
          <w:rStyle w:val="rfdBold2"/>
          <w:rtl/>
        </w:rPr>
        <w:t>كتاب الأنموذج</w:t>
      </w:r>
      <w:r w:rsidR="00B255DC">
        <w:rPr>
          <w:rtl/>
        </w:rPr>
        <w:t xml:space="preserve"> للزمخشري</w:t>
      </w:r>
      <w:r w:rsidR="00774210">
        <w:rPr>
          <w:rStyle w:val="rfdBold2"/>
          <w:rtl/>
        </w:rPr>
        <w:t xml:space="preserve"> ،</w:t>
      </w:r>
      <w:r>
        <w:rPr>
          <w:rStyle w:val="rfdBold2"/>
          <w:rtl/>
        </w:rPr>
        <w:t xml:space="preserve"> </w:t>
      </w:r>
      <w:r w:rsidR="00B255DC" w:rsidRPr="00F24E73">
        <w:rPr>
          <w:rStyle w:val="rfdBold2"/>
          <w:rtl/>
        </w:rPr>
        <w:t>تسهيل الفوائد وتكميل المقاصد</w:t>
      </w:r>
      <w:r w:rsidR="00B255DC">
        <w:rPr>
          <w:rtl/>
        </w:rPr>
        <w:t xml:space="preserve"> لابن مالك</w:t>
      </w:r>
      <w:r w:rsidR="00774210">
        <w:rPr>
          <w:rtl/>
        </w:rPr>
        <w:t xml:space="preserve"> ،</w:t>
      </w:r>
      <w:r>
        <w:rPr>
          <w:rtl/>
        </w:rPr>
        <w:t xml:space="preserve"> </w:t>
      </w:r>
      <w:r w:rsidR="00B255DC" w:rsidRPr="00F24E73">
        <w:rPr>
          <w:rStyle w:val="rfdBold2"/>
          <w:rtl/>
        </w:rPr>
        <w:t>ارتشاف الضَرَب من كلام العرب</w:t>
      </w:r>
      <w:r w:rsidR="00B255DC">
        <w:rPr>
          <w:rtl/>
        </w:rPr>
        <w:t xml:space="preserve"> لأبي حيّان الأندلسي</w:t>
      </w:r>
      <w:r w:rsidR="00774210">
        <w:rPr>
          <w:rtl/>
        </w:rPr>
        <w:t xml:space="preserve"> ،</w:t>
      </w:r>
      <w:r>
        <w:rPr>
          <w:rtl/>
        </w:rPr>
        <w:t xml:space="preserve"> </w:t>
      </w:r>
      <w:r w:rsidR="00B255DC" w:rsidRPr="00F24E73">
        <w:rPr>
          <w:rStyle w:val="rfdBold2"/>
          <w:rtl/>
        </w:rPr>
        <w:t>وشذور الذهب</w:t>
      </w:r>
      <w:r w:rsidR="00B255DC">
        <w:rPr>
          <w:rtl/>
        </w:rPr>
        <w:t xml:space="preserve"> لابن هشام.</w:t>
      </w:r>
    </w:p>
    <w:p w14:paraId="556FF17E" w14:textId="77777777" w:rsidR="00B255DC" w:rsidRDefault="00424402" w:rsidP="00B255DC">
      <w:pPr>
        <w:rPr>
          <w:rtl/>
        </w:rPr>
      </w:pPr>
      <w:r>
        <w:rPr>
          <w:rtl/>
        </w:rPr>
        <w:t>5 ـ</w:t>
      </w:r>
      <w:r w:rsidR="00B255DC">
        <w:rPr>
          <w:rtl/>
        </w:rPr>
        <w:t xml:space="preserve"> </w:t>
      </w:r>
      <w:r w:rsidR="00B255DC" w:rsidRPr="00F24E73">
        <w:rPr>
          <w:rStyle w:val="rfdBold2"/>
          <w:rtl/>
        </w:rPr>
        <w:t>المعجمات اللغوية</w:t>
      </w:r>
      <w:r w:rsidR="00774210">
        <w:rPr>
          <w:rtl/>
        </w:rPr>
        <w:t xml:space="preserve"> :</w:t>
      </w:r>
      <w:r>
        <w:rPr>
          <w:rtl/>
        </w:rPr>
        <w:t xml:space="preserve"> </w:t>
      </w:r>
      <w:r w:rsidR="00B255DC">
        <w:rPr>
          <w:rtl/>
        </w:rPr>
        <w:t>منها كتاب العين للخليل بن أحمد الفراهيدي</w:t>
      </w:r>
      <w:r w:rsidR="00774210">
        <w:rPr>
          <w:rtl/>
        </w:rPr>
        <w:t xml:space="preserve"> ،</w:t>
      </w:r>
      <w:r>
        <w:rPr>
          <w:rtl/>
        </w:rPr>
        <w:t xml:space="preserve"> </w:t>
      </w:r>
      <w:r w:rsidR="00B255DC" w:rsidRPr="00F24E73">
        <w:rPr>
          <w:rStyle w:val="rfdBold2"/>
          <w:rtl/>
        </w:rPr>
        <w:t>جمهرة اللغة</w:t>
      </w:r>
      <w:r w:rsidR="00B255DC">
        <w:rPr>
          <w:rtl/>
        </w:rPr>
        <w:t xml:space="preserve"> لأبي دريد</w:t>
      </w:r>
      <w:r w:rsidR="00774210">
        <w:rPr>
          <w:rtl/>
        </w:rPr>
        <w:t xml:space="preserve"> ،</w:t>
      </w:r>
      <w:r>
        <w:rPr>
          <w:rtl/>
        </w:rPr>
        <w:t xml:space="preserve"> </w:t>
      </w:r>
      <w:r w:rsidR="00B255DC" w:rsidRPr="00F24E73">
        <w:rPr>
          <w:rStyle w:val="rfdBold2"/>
          <w:rtl/>
        </w:rPr>
        <w:t>ديوان الأدب</w:t>
      </w:r>
      <w:r w:rsidR="00B255DC">
        <w:rPr>
          <w:rtl/>
        </w:rPr>
        <w:t xml:space="preserve"> لأبي نصر الفارابي</w:t>
      </w:r>
      <w:r w:rsidR="00774210">
        <w:rPr>
          <w:rtl/>
        </w:rPr>
        <w:t xml:space="preserve"> ،</w:t>
      </w:r>
      <w:r>
        <w:rPr>
          <w:rtl/>
        </w:rPr>
        <w:t xml:space="preserve"> </w:t>
      </w:r>
      <w:r w:rsidR="00B255DC" w:rsidRPr="00F24E73">
        <w:rPr>
          <w:rStyle w:val="rfdBold2"/>
          <w:rtl/>
        </w:rPr>
        <w:t>تهذيب اللغة</w:t>
      </w:r>
      <w:r w:rsidR="00B255DC">
        <w:rPr>
          <w:rtl/>
        </w:rPr>
        <w:t xml:space="preserve"> للأزهري. </w:t>
      </w:r>
      <w:r w:rsidR="00B255DC" w:rsidRPr="00F24E73">
        <w:rPr>
          <w:rStyle w:val="rfdBold2"/>
          <w:rtl/>
        </w:rPr>
        <w:t>تاج اللغة وصحاح العربية</w:t>
      </w:r>
      <w:r w:rsidR="00B255DC">
        <w:rPr>
          <w:rtl/>
        </w:rPr>
        <w:t xml:space="preserve"> للجوهري</w:t>
      </w:r>
      <w:r w:rsidR="00774210">
        <w:rPr>
          <w:rtl/>
        </w:rPr>
        <w:t xml:space="preserve"> ،</w:t>
      </w:r>
      <w:r>
        <w:rPr>
          <w:rtl/>
        </w:rPr>
        <w:t xml:space="preserve"> </w:t>
      </w:r>
      <w:r w:rsidR="00B255DC" w:rsidRPr="00F24E73">
        <w:rPr>
          <w:rStyle w:val="rfdBold2"/>
          <w:rtl/>
        </w:rPr>
        <w:t>وأساس البلاغة</w:t>
      </w:r>
      <w:r w:rsidR="00B255DC">
        <w:rPr>
          <w:rtl/>
        </w:rPr>
        <w:t xml:space="preserve"> للزمخشري.</w:t>
      </w:r>
    </w:p>
    <w:p w14:paraId="42906084" w14:textId="77777777" w:rsidR="00F24E73" w:rsidRDefault="00B255DC" w:rsidP="00B255DC">
      <w:pPr>
        <w:rPr>
          <w:rtl/>
        </w:rPr>
      </w:pPr>
      <w:r>
        <w:rPr>
          <w:rFonts w:hint="eastAsia"/>
          <w:rtl/>
        </w:rPr>
        <w:t>وغيرها</w:t>
      </w:r>
      <w:r>
        <w:rPr>
          <w:rtl/>
        </w:rPr>
        <w:t xml:space="preserve"> من الكتب والمصادر في البلاغة والبيان والأمثال العربية</w:t>
      </w:r>
      <w:r w:rsidR="00774210">
        <w:rPr>
          <w:rtl/>
        </w:rPr>
        <w:t xml:space="preserve"> ،</w:t>
      </w:r>
      <w:r w:rsidR="00424402">
        <w:rPr>
          <w:rtl/>
        </w:rPr>
        <w:t xml:space="preserve"> </w:t>
      </w:r>
      <w:r>
        <w:rPr>
          <w:rtl/>
        </w:rPr>
        <w:t>وكتب اللغات</w:t>
      </w:r>
      <w:r w:rsidR="00774210">
        <w:rPr>
          <w:rtl/>
        </w:rPr>
        <w:t xml:space="preserve"> ،</w:t>
      </w:r>
      <w:r w:rsidR="00424402">
        <w:rPr>
          <w:rtl/>
        </w:rPr>
        <w:t xml:space="preserve"> </w:t>
      </w:r>
      <w:r>
        <w:rPr>
          <w:rtl/>
        </w:rPr>
        <w:t>ولحن العامّة</w:t>
      </w:r>
      <w:r w:rsidR="00774210">
        <w:rPr>
          <w:rtl/>
        </w:rPr>
        <w:t xml:space="preserve"> ،</w:t>
      </w:r>
      <w:r w:rsidR="00424402">
        <w:rPr>
          <w:rtl/>
        </w:rPr>
        <w:t xml:space="preserve"> </w:t>
      </w:r>
      <w:r>
        <w:rPr>
          <w:rtl/>
        </w:rPr>
        <w:t xml:space="preserve">التي كان يصدر عنها أكثر نصوصه وموارده في </w:t>
      </w:r>
      <w:r w:rsidRPr="00F24E73">
        <w:rPr>
          <w:rStyle w:val="rfdBold2"/>
          <w:rtl/>
        </w:rPr>
        <w:t>رياض السالكين</w:t>
      </w:r>
      <w:r>
        <w:rPr>
          <w:rtl/>
        </w:rPr>
        <w:t>.</w:t>
      </w:r>
    </w:p>
    <w:p w14:paraId="37D37774" w14:textId="77777777" w:rsidR="00424402" w:rsidRDefault="00DE5467" w:rsidP="00F24E73">
      <w:pPr>
        <w:pStyle w:val="rfdBold1"/>
        <w:rPr>
          <w:rtl/>
        </w:rPr>
      </w:pPr>
      <w:r>
        <w:rPr>
          <w:rtl/>
        </w:rPr>
        <w:br w:type="page"/>
      </w:r>
      <w:r w:rsidR="00B255DC">
        <w:rPr>
          <w:rFonts w:hint="eastAsia"/>
          <w:rtl/>
        </w:rPr>
        <w:lastRenderedPageBreak/>
        <w:t>تقريض</w:t>
      </w:r>
      <w:r w:rsidR="00B255DC">
        <w:rPr>
          <w:rtl/>
        </w:rPr>
        <w:t xml:space="preserve"> الكتاب من العلماء</w:t>
      </w:r>
      <w:r w:rsidR="00774210">
        <w:rPr>
          <w:rtl/>
        </w:rPr>
        <w:t xml:space="preserve"> :</w:t>
      </w:r>
    </w:p>
    <w:p w14:paraId="469A6C44" w14:textId="77777777" w:rsidR="00424402" w:rsidRDefault="00B255DC" w:rsidP="00B255DC">
      <w:pPr>
        <w:rPr>
          <w:rtl/>
        </w:rPr>
      </w:pPr>
      <w:r>
        <w:rPr>
          <w:rFonts w:hint="eastAsia"/>
          <w:rtl/>
        </w:rPr>
        <w:t>لقد</w:t>
      </w:r>
      <w:r>
        <w:rPr>
          <w:rtl/>
        </w:rPr>
        <w:t xml:space="preserve"> قَرَّض الكتابَ مجموعةٌ من العلماء والأدباء</w:t>
      </w:r>
      <w:r w:rsidR="00774210">
        <w:rPr>
          <w:rtl/>
        </w:rPr>
        <w:t xml:space="preserve"> ،</w:t>
      </w:r>
      <w:r w:rsidR="00424402">
        <w:rPr>
          <w:rtl/>
        </w:rPr>
        <w:t xml:space="preserve"> </w:t>
      </w:r>
      <w:r>
        <w:rPr>
          <w:rtl/>
        </w:rPr>
        <w:t>منهم</w:t>
      </w:r>
      <w:r w:rsidR="00774210">
        <w:rPr>
          <w:rtl/>
        </w:rPr>
        <w:t xml:space="preserve"> :</w:t>
      </w:r>
    </w:p>
    <w:p w14:paraId="2D383F5A" w14:textId="77777777" w:rsidR="00B255DC" w:rsidRDefault="00B255DC" w:rsidP="00B255DC">
      <w:pPr>
        <w:rPr>
          <w:rtl/>
        </w:rPr>
      </w:pPr>
      <w:r w:rsidRPr="00F24E73">
        <w:rPr>
          <w:rStyle w:val="rfdBold2"/>
          <w:rFonts w:hint="eastAsia"/>
          <w:rtl/>
        </w:rPr>
        <w:t>السيّد</w:t>
      </w:r>
      <w:r w:rsidRPr="00F24E73">
        <w:rPr>
          <w:rStyle w:val="rfdBold2"/>
          <w:rtl/>
        </w:rPr>
        <w:t xml:space="preserve"> محسن الأمين</w:t>
      </w:r>
      <w:r w:rsidR="00774210">
        <w:rPr>
          <w:rtl/>
        </w:rPr>
        <w:t xml:space="preserve"> ،</w:t>
      </w:r>
      <w:r w:rsidR="00424402">
        <w:rPr>
          <w:rtl/>
        </w:rPr>
        <w:t xml:space="preserve"> </w:t>
      </w:r>
      <w:r>
        <w:rPr>
          <w:rtl/>
        </w:rPr>
        <w:t>إذ يقول</w:t>
      </w:r>
      <w:r w:rsidR="00774210">
        <w:rPr>
          <w:rtl/>
        </w:rPr>
        <w:t xml:space="preserve"> :</w:t>
      </w:r>
      <w:r w:rsidR="00424402">
        <w:rPr>
          <w:rtl/>
        </w:rPr>
        <w:t xml:space="preserve"> </w:t>
      </w:r>
      <w:r w:rsidR="0043398A">
        <w:rPr>
          <w:rtl/>
        </w:rPr>
        <w:t>«</w:t>
      </w:r>
      <w:r>
        <w:rPr>
          <w:rtl/>
        </w:rPr>
        <w:t xml:space="preserve">شرح </w:t>
      </w:r>
      <w:r w:rsidRPr="00F24E73">
        <w:rPr>
          <w:rStyle w:val="rfdBold2"/>
          <w:rtl/>
        </w:rPr>
        <w:t>الصحيفة السجّادية</w:t>
      </w:r>
      <w:r>
        <w:rPr>
          <w:rtl/>
        </w:rPr>
        <w:t xml:space="preserve"> مطبوع مشهور</w:t>
      </w:r>
      <w:r w:rsidR="00774210">
        <w:rPr>
          <w:rtl/>
        </w:rPr>
        <w:t xml:space="preserve"> ،</w:t>
      </w:r>
      <w:r w:rsidR="00424402">
        <w:rPr>
          <w:rtl/>
        </w:rPr>
        <w:t xml:space="preserve"> </w:t>
      </w:r>
      <w:r>
        <w:rPr>
          <w:rtl/>
        </w:rPr>
        <w:t xml:space="preserve">سمّاه </w:t>
      </w:r>
      <w:r w:rsidRPr="00F24E73">
        <w:rPr>
          <w:rStyle w:val="rfdBold2"/>
          <w:rtl/>
        </w:rPr>
        <w:t>رياض السالكين في شرح صحيفة سيّد الساجدين</w:t>
      </w:r>
      <w:r w:rsidR="00774210">
        <w:rPr>
          <w:rtl/>
        </w:rPr>
        <w:t xml:space="preserve"> ،</w:t>
      </w:r>
      <w:r w:rsidR="00424402">
        <w:rPr>
          <w:rtl/>
        </w:rPr>
        <w:t xml:space="preserve"> </w:t>
      </w:r>
      <w:r>
        <w:rPr>
          <w:rtl/>
        </w:rPr>
        <w:t>ولم يؤلّف في شروحها مثله</w:t>
      </w:r>
      <w:r w:rsidR="0043398A">
        <w:rPr>
          <w:rtl/>
        </w:rPr>
        <w:t>»</w:t>
      </w:r>
      <w:r w:rsidR="00774210">
        <w:rPr>
          <w:rtl/>
        </w:rPr>
        <w:t xml:space="preserve"> </w:t>
      </w:r>
      <w:r w:rsidRPr="00B255DC">
        <w:rPr>
          <w:rStyle w:val="rfdFootnotenum"/>
          <w:rtl/>
        </w:rPr>
        <w:t>(1)</w:t>
      </w:r>
      <w:r>
        <w:rPr>
          <w:rtl/>
        </w:rPr>
        <w:t>.</w:t>
      </w:r>
    </w:p>
    <w:p w14:paraId="61E32095" w14:textId="77777777" w:rsidR="00B255DC" w:rsidRDefault="00B255DC" w:rsidP="00B255DC">
      <w:pPr>
        <w:rPr>
          <w:rtl/>
        </w:rPr>
      </w:pPr>
      <w:r w:rsidRPr="00F24E73">
        <w:rPr>
          <w:rStyle w:val="rfdBold2"/>
          <w:rFonts w:hint="eastAsia"/>
          <w:rtl/>
        </w:rPr>
        <w:t>وقال</w:t>
      </w:r>
      <w:r w:rsidRPr="00F24E73">
        <w:rPr>
          <w:rStyle w:val="rfdBold2"/>
          <w:rtl/>
        </w:rPr>
        <w:t xml:space="preserve"> الميرزا عبد الله الأفندي</w:t>
      </w:r>
      <w:r w:rsidR="00774210">
        <w:rPr>
          <w:rtl/>
        </w:rPr>
        <w:t xml:space="preserve"> :</w:t>
      </w:r>
      <w:r w:rsidR="00424402">
        <w:rPr>
          <w:rtl/>
        </w:rPr>
        <w:t xml:space="preserve"> </w:t>
      </w:r>
      <w:r w:rsidR="0043398A">
        <w:rPr>
          <w:rtl/>
        </w:rPr>
        <w:t>«</w:t>
      </w:r>
      <w:r>
        <w:rPr>
          <w:rtl/>
        </w:rPr>
        <w:t xml:space="preserve">وله أيضاً شرح </w:t>
      </w:r>
      <w:r w:rsidRPr="00F24E73">
        <w:rPr>
          <w:rStyle w:val="rfdBold2"/>
          <w:rtl/>
        </w:rPr>
        <w:t>الصحيفة الكاملة</w:t>
      </w:r>
      <w:r>
        <w:rPr>
          <w:rtl/>
        </w:rPr>
        <w:t xml:space="preserve"> ـ كما أشرنا آنفاً ـ من أحسن الشروح وأطولها</w:t>
      </w:r>
      <w:r w:rsidR="00774210">
        <w:rPr>
          <w:rtl/>
        </w:rPr>
        <w:t xml:space="preserve"> ،</w:t>
      </w:r>
      <w:r w:rsidR="00424402">
        <w:rPr>
          <w:rtl/>
        </w:rPr>
        <w:t xml:space="preserve"> </w:t>
      </w:r>
      <w:r>
        <w:rPr>
          <w:rtl/>
        </w:rPr>
        <w:t>وقد ورد فيه فوائد غزيرة من كتب غريبة عزيزة</w:t>
      </w:r>
      <w:r w:rsidR="0043398A">
        <w:rPr>
          <w:rtl/>
        </w:rPr>
        <w:t>»</w:t>
      </w:r>
      <w:r w:rsidR="00774210">
        <w:rPr>
          <w:rtl/>
        </w:rPr>
        <w:t xml:space="preserve"> </w:t>
      </w:r>
      <w:r w:rsidRPr="00B255DC">
        <w:rPr>
          <w:rStyle w:val="rfdFootnotenum"/>
          <w:rtl/>
        </w:rPr>
        <w:t>(2)</w:t>
      </w:r>
      <w:r>
        <w:rPr>
          <w:rtl/>
        </w:rPr>
        <w:t>.</w:t>
      </w:r>
    </w:p>
    <w:p w14:paraId="6165D981" w14:textId="77777777" w:rsidR="00B255DC" w:rsidRDefault="00B255DC" w:rsidP="00B255DC">
      <w:pPr>
        <w:rPr>
          <w:rtl/>
        </w:rPr>
      </w:pPr>
      <w:r w:rsidRPr="00F24E73">
        <w:rPr>
          <w:rStyle w:val="rfdBold2"/>
          <w:rFonts w:hint="eastAsia"/>
          <w:rtl/>
        </w:rPr>
        <w:t>وذكره</w:t>
      </w:r>
      <w:r w:rsidRPr="00F24E73">
        <w:rPr>
          <w:rStyle w:val="rfdBold2"/>
          <w:rtl/>
        </w:rPr>
        <w:t xml:space="preserve"> العلّامة عبد الحسين الأميني</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sidR="0043398A">
        <w:rPr>
          <w:rtl/>
        </w:rPr>
        <w:t>«</w:t>
      </w:r>
      <w:r w:rsidRPr="00F24E73">
        <w:rPr>
          <w:rStyle w:val="rfdBold2"/>
          <w:rtl/>
        </w:rPr>
        <w:t>رياض السالكين</w:t>
      </w:r>
      <w:r>
        <w:rPr>
          <w:rtl/>
        </w:rPr>
        <w:t xml:space="preserve"> في شرح </w:t>
      </w:r>
      <w:r w:rsidRPr="00F24E73">
        <w:rPr>
          <w:rStyle w:val="rfdBold2"/>
          <w:rtl/>
        </w:rPr>
        <w:t>الصحيفة الكاملة السجّادية</w:t>
      </w:r>
      <w:r w:rsidR="00774210">
        <w:rPr>
          <w:rtl/>
        </w:rPr>
        <w:t xml:space="preserve"> ،</w:t>
      </w:r>
      <w:r w:rsidR="00424402">
        <w:rPr>
          <w:rtl/>
        </w:rPr>
        <w:t xml:space="preserve"> </w:t>
      </w:r>
      <w:r>
        <w:rPr>
          <w:rtl/>
        </w:rPr>
        <w:t>كتاب قيّم يطفح العلم من جوانبه</w:t>
      </w:r>
      <w:r w:rsidR="00774210">
        <w:rPr>
          <w:rtl/>
        </w:rPr>
        <w:t xml:space="preserve"> ،</w:t>
      </w:r>
      <w:r w:rsidR="00424402">
        <w:rPr>
          <w:rtl/>
        </w:rPr>
        <w:t xml:space="preserve"> </w:t>
      </w:r>
      <w:r>
        <w:rPr>
          <w:rtl/>
        </w:rPr>
        <w:t>وتتدفّق الفضيلة بين دفّتيه</w:t>
      </w:r>
      <w:r w:rsidR="00774210">
        <w:rPr>
          <w:rtl/>
        </w:rPr>
        <w:t xml:space="preserve"> ،</w:t>
      </w:r>
      <w:r w:rsidR="00424402">
        <w:rPr>
          <w:rtl/>
        </w:rPr>
        <w:t xml:space="preserve"> </w:t>
      </w:r>
      <w:r>
        <w:rPr>
          <w:rtl/>
        </w:rPr>
        <w:t>فإذا أسمت فيه سرح اللحظ فلا يقف إلّا علىٰ خزائن من العلم والأدب موصدة أبوابها أو مخابئ من دقائق ورقائق لم يهتدِ إليها أيّ ألمعي غير مؤلّفه الشريف المبجَّل</w:t>
      </w:r>
      <w:r w:rsidR="0043398A">
        <w:rPr>
          <w:rtl/>
        </w:rPr>
        <w:t>»</w:t>
      </w:r>
      <w:r w:rsidR="00774210">
        <w:rPr>
          <w:rtl/>
        </w:rPr>
        <w:t xml:space="preserve"> </w:t>
      </w:r>
      <w:r w:rsidRPr="00B255DC">
        <w:rPr>
          <w:rStyle w:val="rfdFootnotenum"/>
          <w:rtl/>
        </w:rPr>
        <w:t>(3)</w:t>
      </w:r>
      <w:r>
        <w:rPr>
          <w:rtl/>
        </w:rPr>
        <w:t>.</w:t>
      </w:r>
    </w:p>
    <w:p w14:paraId="1B5620DA" w14:textId="77777777" w:rsidR="00424402" w:rsidRDefault="00B255DC" w:rsidP="00F24E73">
      <w:pPr>
        <w:pStyle w:val="rfdBold1"/>
        <w:rPr>
          <w:rtl/>
        </w:rPr>
      </w:pPr>
      <w:r>
        <w:rPr>
          <w:rFonts w:hint="eastAsia"/>
          <w:rtl/>
        </w:rPr>
        <w:t>مخطوطات</w:t>
      </w:r>
      <w:r>
        <w:rPr>
          <w:rtl/>
        </w:rPr>
        <w:t xml:space="preserve"> الكتاب</w:t>
      </w:r>
      <w:r w:rsidR="00774210">
        <w:rPr>
          <w:rtl/>
        </w:rPr>
        <w:t xml:space="preserve"> :</w:t>
      </w:r>
    </w:p>
    <w:p w14:paraId="52370FC1" w14:textId="77777777" w:rsidR="00424402" w:rsidRDefault="00B255DC" w:rsidP="00B255DC">
      <w:pPr>
        <w:rPr>
          <w:rtl/>
        </w:rPr>
      </w:pPr>
      <w:r>
        <w:rPr>
          <w:rFonts w:hint="eastAsia"/>
          <w:rtl/>
        </w:rPr>
        <w:t>أمّا</w:t>
      </w:r>
      <w:r>
        <w:rPr>
          <w:rtl/>
        </w:rPr>
        <w:t xml:space="preserve"> مخطوطات الكتاب فقد ذكر منها محقّقه السيّد محسن الحسيني الأميني</w:t>
      </w:r>
      <w:r w:rsidRPr="00B255DC">
        <w:rPr>
          <w:rStyle w:val="rfdFootnotenum"/>
          <w:rtl/>
        </w:rPr>
        <w:t>(4)</w:t>
      </w:r>
      <w:r w:rsidR="00774210">
        <w:rPr>
          <w:rtl/>
        </w:rPr>
        <w:t xml:space="preserve"> ،</w:t>
      </w:r>
      <w:r w:rsidR="00424402">
        <w:rPr>
          <w:rtl/>
        </w:rPr>
        <w:t xml:space="preserve"> </w:t>
      </w:r>
      <w:r>
        <w:rPr>
          <w:rtl/>
        </w:rPr>
        <w:t>ثلاث نسخ</w:t>
      </w:r>
      <w:r w:rsidR="00774210">
        <w:rPr>
          <w:rtl/>
        </w:rPr>
        <w:t xml:space="preserve"> :</w:t>
      </w:r>
    </w:p>
    <w:p w14:paraId="256440AC" w14:textId="77777777" w:rsidR="00B255DC" w:rsidRDefault="00B255DC" w:rsidP="00B255DC">
      <w:pPr>
        <w:pStyle w:val="rfdLine"/>
        <w:rPr>
          <w:rtl/>
        </w:rPr>
      </w:pPr>
      <w:r>
        <w:rPr>
          <w:rtl/>
        </w:rPr>
        <w:t>__________</w:t>
      </w:r>
    </w:p>
    <w:p w14:paraId="1211CCFF" w14:textId="77777777" w:rsidR="00B255DC" w:rsidRDefault="00B255DC" w:rsidP="00B255DC">
      <w:pPr>
        <w:pStyle w:val="rfdFootnote0"/>
        <w:rPr>
          <w:rtl/>
        </w:rPr>
      </w:pPr>
      <w:r>
        <w:rPr>
          <w:rtl/>
        </w:rPr>
        <w:t>(1) أعيان الشيعة 8/152.</w:t>
      </w:r>
    </w:p>
    <w:p w14:paraId="4FF20331" w14:textId="77777777" w:rsidR="00B255DC" w:rsidRDefault="00B255DC" w:rsidP="00B255DC">
      <w:pPr>
        <w:pStyle w:val="rfdFootnote0"/>
        <w:rPr>
          <w:rtl/>
        </w:rPr>
      </w:pPr>
      <w:r>
        <w:rPr>
          <w:rtl/>
        </w:rPr>
        <w:t>(2) رياض العلماء 3/366.</w:t>
      </w:r>
    </w:p>
    <w:p w14:paraId="12713D41" w14:textId="77777777" w:rsidR="00B255DC" w:rsidRDefault="00B255DC" w:rsidP="00B255DC">
      <w:pPr>
        <w:pStyle w:val="rfdFootnote0"/>
        <w:rPr>
          <w:rtl/>
        </w:rPr>
      </w:pPr>
      <w:r>
        <w:rPr>
          <w:rtl/>
        </w:rPr>
        <w:t>(3) الغدير 11/34</w:t>
      </w:r>
      <w:r w:rsidR="00424402">
        <w:rPr>
          <w:rtl/>
        </w:rPr>
        <w:t xml:space="preserve">7 </w:t>
      </w:r>
      <w:r w:rsidR="00DE5467">
        <w:rPr>
          <w:rtl/>
        </w:rPr>
        <w:t>ـ 3</w:t>
      </w:r>
      <w:r>
        <w:rPr>
          <w:rtl/>
        </w:rPr>
        <w:t>48.</w:t>
      </w:r>
    </w:p>
    <w:p w14:paraId="1D47A0E9" w14:textId="77777777" w:rsidR="00B255DC" w:rsidRDefault="00B255DC" w:rsidP="00B255DC">
      <w:pPr>
        <w:pStyle w:val="rfdFootnote0"/>
        <w:rPr>
          <w:rtl/>
        </w:rPr>
      </w:pPr>
      <w:r>
        <w:rPr>
          <w:rtl/>
        </w:rPr>
        <w:t>(4) انظر</w:t>
      </w:r>
      <w:r w:rsidR="00774210">
        <w:rPr>
          <w:rtl/>
        </w:rPr>
        <w:t xml:space="preserve"> :</w:t>
      </w:r>
      <w:r w:rsidR="00424402">
        <w:rPr>
          <w:rtl/>
        </w:rPr>
        <w:t xml:space="preserve"> </w:t>
      </w:r>
      <w:r>
        <w:rPr>
          <w:rtl/>
        </w:rPr>
        <w:t>رياض السالكين 1/22</w:t>
      </w:r>
      <w:r w:rsidR="00774210">
        <w:rPr>
          <w:rtl/>
        </w:rPr>
        <w:t xml:space="preserve"> ،</w:t>
      </w:r>
      <w:r w:rsidR="00424402">
        <w:rPr>
          <w:rtl/>
        </w:rPr>
        <w:t xml:space="preserve"> </w:t>
      </w:r>
      <w:r>
        <w:rPr>
          <w:rtl/>
        </w:rPr>
        <w:t>(مقدّمة المحقّق).</w:t>
      </w:r>
    </w:p>
    <w:p w14:paraId="5FF4CA42" w14:textId="77777777" w:rsidR="00B255DC" w:rsidRDefault="00DE5467" w:rsidP="00B255DC">
      <w:pPr>
        <w:rPr>
          <w:rtl/>
        </w:rPr>
      </w:pPr>
      <w:r>
        <w:rPr>
          <w:rtl/>
        </w:rPr>
        <w:br w:type="page"/>
      </w:r>
      <w:r w:rsidR="00B255DC" w:rsidRPr="00F24E73">
        <w:rPr>
          <w:rStyle w:val="rfdBold2"/>
          <w:rFonts w:hint="eastAsia"/>
          <w:rtl/>
        </w:rPr>
        <w:lastRenderedPageBreak/>
        <w:t>النسخة</w:t>
      </w:r>
      <w:r w:rsidR="00B255DC" w:rsidRPr="00F24E73">
        <w:rPr>
          <w:rStyle w:val="rfdBold2"/>
          <w:rtl/>
        </w:rPr>
        <w:t xml:space="preserve"> الأولى</w:t>
      </w:r>
      <w:r w:rsidR="00774210">
        <w:rPr>
          <w:rtl/>
        </w:rPr>
        <w:t xml:space="preserve"> :</w:t>
      </w:r>
      <w:r w:rsidR="00424402">
        <w:rPr>
          <w:rtl/>
        </w:rPr>
        <w:t xml:space="preserve"> </w:t>
      </w:r>
      <w:r w:rsidR="00B255DC">
        <w:rPr>
          <w:rtl/>
        </w:rPr>
        <w:t>في المكتبة الرضوية في مشهد المقدّسة</w:t>
      </w:r>
      <w:r w:rsidR="00774210">
        <w:rPr>
          <w:rtl/>
        </w:rPr>
        <w:t xml:space="preserve"> ،</w:t>
      </w:r>
      <w:r w:rsidR="00424402">
        <w:rPr>
          <w:rtl/>
        </w:rPr>
        <w:t xml:space="preserve"> </w:t>
      </w:r>
      <w:r w:rsidR="00B255DC">
        <w:rPr>
          <w:rtl/>
        </w:rPr>
        <w:t>تحت رقم</w:t>
      </w:r>
      <w:r w:rsidR="00774210">
        <w:rPr>
          <w:rtl/>
        </w:rPr>
        <w:t xml:space="preserve"> :</w:t>
      </w:r>
      <w:r w:rsidR="00424402">
        <w:rPr>
          <w:rtl/>
        </w:rPr>
        <w:t xml:space="preserve"> </w:t>
      </w:r>
      <w:r w:rsidR="00B255DC">
        <w:rPr>
          <w:rtl/>
        </w:rPr>
        <w:t>(321) من كتب الأدعية</w:t>
      </w:r>
      <w:r w:rsidR="00774210">
        <w:rPr>
          <w:rtl/>
        </w:rPr>
        <w:t xml:space="preserve"> ،</w:t>
      </w:r>
      <w:r w:rsidR="00424402">
        <w:rPr>
          <w:rtl/>
        </w:rPr>
        <w:t xml:space="preserve"> </w:t>
      </w:r>
      <w:r w:rsidR="00B255DC">
        <w:rPr>
          <w:rtl/>
        </w:rPr>
        <w:t>وتحت رقم</w:t>
      </w:r>
      <w:r w:rsidR="00774210">
        <w:rPr>
          <w:rtl/>
        </w:rPr>
        <w:t xml:space="preserve"> :</w:t>
      </w:r>
      <w:r w:rsidR="00424402">
        <w:rPr>
          <w:rtl/>
        </w:rPr>
        <w:t xml:space="preserve"> </w:t>
      </w:r>
      <w:r w:rsidR="00B255DC">
        <w:rPr>
          <w:rtl/>
        </w:rPr>
        <w:t>(3356)</w:t>
      </w:r>
      <w:r w:rsidR="00BC4282">
        <w:rPr>
          <w:rtl/>
        </w:rPr>
        <w:t xml:space="preserve"> </w:t>
      </w:r>
      <w:r w:rsidR="00B255DC">
        <w:rPr>
          <w:rtl/>
        </w:rPr>
        <w:t>بالتسلسل العامّ</w:t>
      </w:r>
      <w:r w:rsidR="00774210">
        <w:rPr>
          <w:rtl/>
        </w:rPr>
        <w:t xml:space="preserve"> ،</w:t>
      </w:r>
      <w:r w:rsidR="00424402">
        <w:rPr>
          <w:rtl/>
        </w:rPr>
        <w:t xml:space="preserve"> </w:t>
      </w:r>
      <w:r w:rsidR="00B255DC">
        <w:rPr>
          <w:rtl/>
        </w:rPr>
        <w:t>وكانت سنة نسخها</w:t>
      </w:r>
      <w:r w:rsidR="00BC4282">
        <w:rPr>
          <w:rtl/>
        </w:rPr>
        <w:t xml:space="preserve"> </w:t>
      </w:r>
      <w:r w:rsidR="00B255DC">
        <w:rPr>
          <w:rtl/>
        </w:rPr>
        <w:t>(111</w:t>
      </w:r>
      <w:r>
        <w:rPr>
          <w:rtl/>
        </w:rPr>
        <w:t>2 ه</w:t>
      </w:r>
      <w:r w:rsidR="00B255DC">
        <w:rPr>
          <w:rtl/>
        </w:rPr>
        <w:t>ـ).</w:t>
      </w:r>
    </w:p>
    <w:p w14:paraId="4D0027FB" w14:textId="77777777" w:rsidR="00424402" w:rsidRDefault="00B255DC" w:rsidP="00B255DC">
      <w:pPr>
        <w:rPr>
          <w:rtl/>
        </w:rPr>
      </w:pPr>
      <w:r w:rsidRPr="00F24E73">
        <w:rPr>
          <w:rStyle w:val="rfdBold2"/>
          <w:rFonts w:hint="eastAsia"/>
          <w:rtl/>
        </w:rPr>
        <w:t>النسخة</w:t>
      </w:r>
      <w:r w:rsidRPr="00F24E73">
        <w:rPr>
          <w:rStyle w:val="rfdBold2"/>
          <w:rtl/>
        </w:rPr>
        <w:t xml:space="preserve"> الثانية</w:t>
      </w:r>
      <w:r w:rsidR="00774210">
        <w:rPr>
          <w:rtl/>
        </w:rPr>
        <w:t xml:space="preserve"> :</w:t>
      </w:r>
      <w:r w:rsidR="00424402">
        <w:rPr>
          <w:rtl/>
        </w:rPr>
        <w:t xml:space="preserve"> </w:t>
      </w:r>
      <w:r>
        <w:rPr>
          <w:rtl/>
        </w:rPr>
        <w:t>في المكتبة الوطنية</w:t>
      </w:r>
      <w:r w:rsidR="00BC4282">
        <w:rPr>
          <w:rtl/>
        </w:rPr>
        <w:t xml:space="preserve"> </w:t>
      </w:r>
      <w:r>
        <w:rPr>
          <w:rtl/>
        </w:rPr>
        <w:t>(كتابخانه ملّي) بطهران</w:t>
      </w:r>
      <w:r w:rsidR="00774210">
        <w:rPr>
          <w:rtl/>
        </w:rPr>
        <w:t xml:space="preserve"> ،</w:t>
      </w:r>
      <w:r w:rsidR="00424402">
        <w:rPr>
          <w:rtl/>
        </w:rPr>
        <w:t xml:space="preserve"> </w:t>
      </w:r>
      <w:r>
        <w:rPr>
          <w:rtl/>
        </w:rPr>
        <w:t>تحت رقم</w:t>
      </w:r>
      <w:r w:rsidR="00774210">
        <w:rPr>
          <w:rtl/>
        </w:rPr>
        <w:t xml:space="preserve"> :</w:t>
      </w:r>
      <w:r w:rsidR="00424402">
        <w:rPr>
          <w:rtl/>
        </w:rPr>
        <w:t xml:space="preserve"> </w:t>
      </w:r>
      <w:r>
        <w:rPr>
          <w:rtl/>
        </w:rPr>
        <w:t>(2378)</w:t>
      </w:r>
      <w:r w:rsidR="00774210">
        <w:rPr>
          <w:rtl/>
        </w:rPr>
        <w:t xml:space="preserve"> ،</w:t>
      </w:r>
      <w:r w:rsidR="00424402">
        <w:rPr>
          <w:rtl/>
        </w:rPr>
        <w:t xml:space="preserve"> </w:t>
      </w:r>
      <w:r>
        <w:rPr>
          <w:rtl/>
        </w:rPr>
        <w:t>وكانت سنة نسخها</w:t>
      </w:r>
      <w:r w:rsidR="00BC4282">
        <w:rPr>
          <w:rtl/>
        </w:rPr>
        <w:t xml:space="preserve"> </w:t>
      </w:r>
      <w:r>
        <w:rPr>
          <w:rtl/>
        </w:rPr>
        <w:t>(111</w:t>
      </w:r>
      <w:r w:rsidR="00DE5467">
        <w:rPr>
          <w:rtl/>
        </w:rPr>
        <w:t>2 ه</w:t>
      </w:r>
      <w:r>
        <w:rPr>
          <w:rtl/>
        </w:rPr>
        <w:t>ـ) أيضاً.</w:t>
      </w:r>
    </w:p>
    <w:p w14:paraId="1A0AB881" w14:textId="77777777" w:rsidR="00B255DC" w:rsidRDefault="00B255DC" w:rsidP="00B255DC">
      <w:pPr>
        <w:rPr>
          <w:rtl/>
        </w:rPr>
      </w:pPr>
      <w:r w:rsidRPr="00F24E73">
        <w:rPr>
          <w:rStyle w:val="rfdBold2"/>
          <w:rFonts w:hint="eastAsia"/>
          <w:rtl/>
        </w:rPr>
        <w:t>النسخة</w:t>
      </w:r>
      <w:r w:rsidRPr="00F24E73">
        <w:rPr>
          <w:rStyle w:val="rfdBold2"/>
          <w:rtl/>
        </w:rPr>
        <w:t xml:space="preserve"> الثالثة</w:t>
      </w:r>
      <w:r w:rsidR="00774210">
        <w:rPr>
          <w:rtl/>
        </w:rPr>
        <w:t xml:space="preserve"> :</w:t>
      </w:r>
      <w:r w:rsidR="00424402">
        <w:rPr>
          <w:rtl/>
        </w:rPr>
        <w:t xml:space="preserve"> </w:t>
      </w:r>
      <w:r>
        <w:rPr>
          <w:rtl/>
        </w:rPr>
        <w:t>في المكتبة الخاصّة للفاضل يوسف محسن الأردبيلي في زنجان</w:t>
      </w:r>
      <w:r w:rsidR="00774210">
        <w:rPr>
          <w:rtl/>
        </w:rPr>
        <w:t xml:space="preserve"> ،</w:t>
      </w:r>
      <w:r w:rsidR="00424402">
        <w:rPr>
          <w:rtl/>
        </w:rPr>
        <w:t xml:space="preserve"> </w:t>
      </w:r>
      <w:r>
        <w:rPr>
          <w:rtl/>
        </w:rPr>
        <w:t>وكانت سنة نسخها</w:t>
      </w:r>
      <w:r w:rsidR="00BC4282">
        <w:rPr>
          <w:rtl/>
        </w:rPr>
        <w:t xml:space="preserve"> </w:t>
      </w:r>
      <w:r>
        <w:rPr>
          <w:rtl/>
        </w:rPr>
        <w:t>(113</w:t>
      </w:r>
      <w:r w:rsidR="00DE5467">
        <w:rPr>
          <w:rtl/>
        </w:rPr>
        <w:t>2 ه</w:t>
      </w:r>
      <w:r>
        <w:rPr>
          <w:rtl/>
        </w:rPr>
        <w:t xml:space="preserve">ـ) بخطّ المرحوم ملّا محسن بن محمّد طاهر القزويني صاحب </w:t>
      </w:r>
      <w:r w:rsidRPr="00F24E73">
        <w:rPr>
          <w:rStyle w:val="rfdBold2"/>
          <w:rtl/>
        </w:rPr>
        <w:t>شرح العوامل</w:t>
      </w:r>
      <w:r w:rsidR="00774210">
        <w:rPr>
          <w:rtl/>
        </w:rPr>
        <w:t xml:space="preserve"> ،</w:t>
      </w:r>
      <w:r w:rsidR="00424402">
        <w:rPr>
          <w:rtl/>
        </w:rPr>
        <w:t xml:space="preserve"> </w:t>
      </w:r>
      <w:r>
        <w:rPr>
          <w:rtl/>
        </w:rPr>
        <w:t>وهي نسخة ناقصة</w:t>
      </w:r>
      <w:r w:rsidR="00774210">
        <w:rPr>
          <w:rtl/>
        </w:rPr>
        <w:t xml:space="preserve"> ،</w:t>
      </w:r>
      <w:r w:rsidR="00424402">
        <w:rPr>
          <w:rtl/>
        </w:rPr>
        <w:t xml:space="preserve"> </w:t>
      </w:r>
      <w:r>
        <w:rPr>
          <w:rtl/>
        </w:rPr>
        <w:t>تبدأ من أوّل الرياض حتّىٰ نهاية الروضة السابعة والعشرين</w:t>
      </w:r>
      <w:r w:rsidR="00774210">
        <w:rPr>
          <w:rtl/>
        </w:rPr>
        <w:t xml:space="preserve"> ،</w:t>
      </w:r>
      <w:r w:rsidR="00424402">
        <w:rPr>
          <w:rtl/>
        </w:rPr>
        <w:t xml:space="preserve"> </w:t>
      </w:r>
      <w:r>
        <w:rPr>
          <w:rtl/>
        </w:rPr>
        <w:t>وعليها تعليقات بقلم ا</w:t>
      </w:r>
      <w:r>
        <w:rPr>
          <w:rFonts w:hint="eastAsia"/>
          <w:rtl/>
        </w:rPr>
        <w:t>لناسخ</w:t>
      </w:r>
      <w:r>
        <w:rPr>
          <w:rtl/>
        </w:rPr>
        <w:t>.</w:t>
      </w:r>
    </w:p>
    <w:p w14:paraId="2854EB0E" w14:textId="77777777" w:rsidR="00B255DC" w:rsidRDefault="00B255DC" w:rsidP="00B255DC">
      <w:pPr>
        <w:rPr>
          <w:rtl/>
        </w:rPr>
      </w:pPr>
      <w:r>
        <w:rPr>
          <w:rFonts w:hint="eastAsia"/>
          <w:rtl/>
        </w:rPr>
        <w:t>لقد</w:t>
      </w:r>
      <w:r>
        <w:rPr>
          <w:rtl/>
        </w:rPr>
        <w:t xml:space="preserve"> طُبع الكتاب علىٰ الحجر (سنة</w:t>
      </w:r>
      <w:r w:rsidR="00BC4282">
        <w:rPr>
          <w:rtl/>
        </w:rPr>
        <w:t xml:space="preserve"> </w:t>
      </w:r>
      <w:r>
        <w:rPr>
          <w:rtl/>
        </w:rPr>
        <w:t>131</w:t>
      </w:r>
      <w:r w:rsidR="00DE5467">
        <w:rPr>
          <w:rtl/>
        </w:rPr>
        <w:t>7 ه</w:t>
      </w:r>
      <w:r>
        <w:rPr>
          <w:rtl/>
        </w:rPr>
        <w:t>ـ)</w:t>
      </w:r>
      <w:r w:rsidR="00774210">
        <w:rPr>
          <w:rtl/>
        </w:rPr>
        <w:t xml:space="preserve"> ،</w:t>
      </w:r>
      <w:r w:rsidR="00424402">
        <w:rPr>
          <w:rtl/>
        </w:rPr>
        <w:t xml:space="preserve"> </w:t>
      </w:r>
      <w:r>
        <w:rPr>
          <w:rtl/>
        </w:rPr>
        <w:t>وطبع أخيراً في مؤسّسة النشر الإسلامي التابعة لجماعة المدرّسين بقم المشرّفة</w:t>
      </w:r>
      <w:r w:rsidR="00BC4282">
        <w:rPr>
          <w:rtl/>
        </w:rPr>
        <w:t xml:space="preserve"> </w:t>
      </w:r>
      <w:r>
        <w:rPr>
          <w:rtl/>
        </w:rPr>
        <w:t>(سنة</w:t>
      </w:r>
      <w:r w:rsidR="00BC4282">
        <w:rPr>
          <w:rtl/>
        </w:rPr>
        <w:t xml:space="preserve"> </w:t>
      </w:r>
      <w:r>
        <w:rPr>
          <w:rtl/>
        </w:rPr>
        <w:t>140</w:t>
      </w:r>
      <w:r w:rsidR="00DE5467">
        <w:rPr>
          <w:rtl/>
        </w:rPr>
        <w:t>9 ه</w:t>
      </w:r>
      <w:r>
        <w:rPr>
          <w:rtl/>
        </w:rPr>
        <w:t>ـ) بتحقيق السيّد محسن الحسيني الأميني</w:t>
      </w:r>
      <w:r w:rsidR="00774210">
        <w:rPr>
          <w:rtl/>
        </w:rPr>
        <w:t xml:space="preserve"> ،</w:t>
      </w:r>
      <w:r w:rsidR="00424402">
        <w:rPr>
          <w:rtl/>
        </w:rPr>
        <w:t xml:space="preserve"> </w:t>
      </w:r>
      <w:r>
        <w:rPr>
          <w:rtl/>
        </w:rPr>
        <w:t>وله عدّة طبعات</w:t>
      </w:r>
      <w:r w:rsidR="00774210">
        <w:rPr>
          <w:rtl/>
        </w:rPr>
        <w:t xml:space="preserve"> ،</w:t>
      </w:r>
      <w:r w:rsidR="00424402">
        <w:rPr>
          <w:rtl/>
        </w:rPr>
        <w:t xml:space="preserve"> </w:t>
      </w:r>
      <w:r>
        <w:rPr>
          <w:rtl/>
        </w:rPr>
        <w:t>منها الطبعة السادسة (لسنة</w:t>
      </w:r>
      <w:r w:rsidR="00BC4282">
        <w:rPr>
          <w:rtl/>
        </w:rPr>
        <w:t xml:space="preserve"> </w:t>
      </w:r>
      <w:r>
        <w:rPr>
          <w:rtl/>
        </w:rPr>
        <w:t>142</w:t>
      </w:r>
      <w:r w:rsidR="00DE5467">
        <w:rPr>
          <w:rtl/>
        </w:rPr>
        <w:t>8 ه</w:t>
      </w:r>
      <w:r>
        <w:rPr>
          <w:rtl/>
        </w:rPr>
        <w:t>ـ)</w:t>
      </w:r>
      <w:r w:rsidR="00774210">
        <w:rPr>
          <w:rtl/>
        </w:rPr>
        <w:t xml:space="preserve"> ،</w:t>
      </w:r>
      <w:r w:rsidR="00424402">
        <w:rPr>
          <w:rtl/>
        </w:rPr>
        <w:t xml:space="preserve"> </w:t>
      </w:r>
      <w:r>
        <w:rPr>
          <w:rtl/>
        </w:rPr>
        <w:t>وهي المعتمدة في هذه الدراسة.</w:t>
      </w:r>
    </w:p>
    <w:p w14:paraId="5CCA48C8" w14:textId="77777777" w:rsidR="00B255DC" w:rsidRDefault="00DE5467" w:rsidP="009F289F">
      <w:pPr>
        <w:pStyle w:val="Heading1Center"/>
        <w:rPr>
          <w:rtl/>
        </w:rPr>
      </w:pPr>
      <w:r>
        <w:rPr>
          <w:rtl/>
        </w:rPr>
        <w:br w:type="page"/>
      </w:r>
      <w:r w:rsidR="00B255DC">
        <w:rPr>
          <w:rFonts w:hint="eastAsia"/>
          <w:rtl/>
        </w:rPr>
        <w:lastRenderedPageBreak/>
        <w:t>المصادر</w:t>
      </w:r>
    </w:p>
    <w:p w14:paraId="5757128C" w14:textId="77777777" w:rsidR="00B255DC" w:rsidRDefault="00F24E73" w:rsidP="00B255DC">
      <w:pPr>
        <w:rPr>
          <w:rtl/>
        </w:rPr>
      </w:pPr>
      <w:r>
        <w:rPr>
          <w:rFonts w:hint="cs"/>
          <w:rtl/>
        </w:rPr>
        <w:t>1</w:t>
      </w:r>
      <w:r w:rsidR="00774210">
        <w:rPr>
          <w:rFonts w:hint="cs"/>
          <w:rtl/>
        </w:rPr>
        <w:t xml:space="preserve"> ـ </w:t>
      </w:r>
      <w:r w:rsidR="00B255DC" w:rsidRPr="00F24E73">
        <w:rPr>
          <w:rStyle w:val="rfdBold2"/>
          <w:rFonts w:hint="eastAsia"/>
          <w:rtl/>
        </w:rPr>
        <w:t>أعيان</w:t>
      </w:r>
      <w:r w:rsidR="00B255DC" w:rsidRPr="00F24E73">
        <w:rPr>
          <w:rStyle w:val="rfdBold2"/>
          <w:rtl/>
        </w:rPr>
        <w:t xml:space="preserve"> الشيعة</w:t>
      </w:r>
      <w:r w:rsidR="00774210">
        <w:rPr>
          <w:rtl/>
        </w:rPr>
        <w:t xml:space="preserve"> :</w:t>
      </w:r>
      <w:r w:rsidR="00424402">
        <w:rPr>
          <w:rtl/>
        </w:rPr>
        <w:t xml:space="preserve"> </w:t>
      </w:r>
      <w:r w:rsidR="00B255DC">
        <w:rPr>
          <w:rtl/>
        </w:rPr>
        <w:t>السيّد محسن الأمين</w:t>
      </w:r>
      <w:r w:rsidR="00774210">
        <w:rPr>
          <w:rtl/>
        </w:rPr>
        <w:t xml:space="preserve"> ،</w:t>
      </w:r>
      <w:r w:rsidR="00424402">
        <w:rPr>
          <w:rtl/>
        </w:rPr>
        <w:t xml:space="preserve"> </w:t>
      </w:r>
      <w:r w:rsidR="00B255DC">
        <w:rPr>
          <w:rtl/>
        </w:rPr>
        <w:t>حقّقه</w:t>
      </w:r>
      <w:r w:rsidR="00774210">
        <w:rPr>
          <w:rtl/>
        </w:rPr>
        <w:t xml:space="preserve"> :</w:t>
      </w:r>
      <w:r w:rsidR="00424402">
        <w:rPr>
          <w:rtl/>
        </w:rPr>
        <w:t xml:space="preserve"> </w:t>
      </w:r>
      <w:r w:rsidR="00B255DC">
        <w:rPr>
          <w:rtl/>
        </w:rPr>
        <w:t>السيّد حسن الأمين</w:t>
      </w:r>
      <w:r w:rsidR="00774210">
        <w:rPr>
          <w:rtl/>
        </w:rPr>
        <w:t xml:space="preserve"> ،</w:t>
      </w:r>
      <w:r w:rsidR="00424402">
        <w:rPr>
          <w:rtl/>
        </w:rPr>
        <w:t xml:space="preserve"> </w:t>
      </w:r>
      <w:r w:rsidR="00B255DC">
        <w:rPr>
          <w:rtl/>
        </w:rPr>
        <w:t>دار التعارف للمطبوعات</w:t>
      </w:r>
      <w:r w:rsidR="00774210">
        <w:rPr>
          <w:rtl/>
        </w:rPr>
        <w:t xml:space="preserve"> ،</w:t>
      </w:r>
      <w:r w:rsidR="00424402">
        <w:rPr>
          <w:rtl/>
        </w:rPr>
        <w:t xml:space="preserve"> </w:t>
      </w:r>
      <w:r w:rsidR="00B255DC">
        <w:rPr>
          <w:rtl/>
        </w:rPr>
        <w:t>الطبعة الخامسة</w:t>
      </w:r>
      <w:r w:rsidR="00774210">
        <w:rPr>
          <w:rtl/>
        </w:rPr>
        <w:t xml:space="preserve"> ،</w:t>
      </w:r>
      <w:r w:rsidR="00424402">
        <w:rPr>
          <w:rtl/>
        </w:rPr>
        <w:t xml:space="preserve"> </w:t>
      </w:r>
      <w:r w:rsidR="00B255DC">
        <w:rPr>
          <w:rtl/>
        </w:rPr>
        <w:t>142</w:t>
      </w:r>
      <w:r w:rsidR="00DE5467">
        <w:rPr>
          <w:rtl/>
        </w:rPr>
        <w:t>0 ه</w:t>
      </w:r>
      <w:r w:rsidR="00B255DC">
        <w:rPr>
          <w:rtl/>
        </w:rPr>
        <w:t>ـ</w:t>
      </w:r>
      <w:r w:rsidR="00424402">
        <w:rPr>
          <w:rtl/>
        </w:rPr>
        <w:t xml:space="preserve"> </w:t>
      </w:r>
      <w:r w:rsidR="00774210">
        <w:rPr>
          <w:rtl/>
        </w:rPr>
        <w:t>ـ</w:t>
      </w:r>
      <w:r w:rsidR="00424402">
        <w:rPr>
          <w:rtl/>
        </w:rPr>
        <w:t xml:space="preserve"> </w:t>
      </w:r>
      <w:r w:rsidR="00B255DC">
        <w:rPr>
          <w:rtl/>
        </w:rPr>
        <w:t>2000م.</w:t>
      </w:r>
    </w:p>
    <w:p w14:paraId="426F624C" w14:textId="77777777" w:rsidR="00424402" w:rsidRDefault="00F24E73" w:rsidP="00B255DC">
      <w:pPr>
        <w:rPr>
          <w:rtl/>
        </w:rPr>
      </w:pPr>
      <w:r>
        <w:rPr>
          <w:rFonts w:hint="cs"/>
          <w:rtl/>
        </w:rPr>
        <w:t>2</w:t>
      </w:r>
      <w:r w:rsidR="00774210">
        <w:rPr>
          <w:rFonts w:hint="cs"/>
          <w:rtl/>
        </w:rPr>
        <w:t xml:space="preserve"> ـ </w:t>
      </w:r>
      <w:r w:rsidR="00B255DC" w:rsidRPr="00F24E73">
        <w:rPr>
          <w:rStyle w:val="rfdBold2"/>
          <w:rFonts w:hint="eastAsia"/>
          <w:rtl/>
        </w:rPr>
        <w:t>الاقتراح</w:t>
      </w:r>
      <w:r w:rsidR="00B255DC" w:rsidRPr="00F24E73">
        <w:rPr>
          <w:rStyle w:val="rfdBold2"/>
          <w:rtl/>
        </w:rPr>
        <w:t xml:space="preserve"> في أصول النحو</w:t>
      </w:r>
      <w:r w:rsidR="00774210">
        <w:rPr>
          <w:rtl/>
        </w:rPr>
        <w:t xml:space="preserve"> :</w:t>
      </w:r>
      <w:r w:rsidR="00424402">
        <w:rPr>
          <w:rtl/>
        </w:rPr>
        <w:t xml:space="preserve"> </w:t>
      </w:r>
      <w:r w:rsidR="00B255DC">
        <w:rPr>
          <w:rtl/>
        </w:rPr>
        <w:t>جلال الدين السيوطي</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محمّد حسن محمّد حسن إسماعيل</w:t>
      </w:r>
      <w:r w:rsidR="00774210">
        <w:rPr>
          <w:rtl/>
        </w:rPr>
        <w:t xml:space="preserve"> ،</w:t>
      </w:r>
      <w:r w:rsidR="00424402">
        <w:rPr>
          <w:rtl/>
        </w:rPr>
        <w:t xml:space="preserve"> </w:t>
      </w:r>
      <w:r w:rsidR="00B255DC">
        <w:rPr>
          <w:rtl/>
        </w:rPr>
        <w:t>دار الكتب العلمية</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لبنان</w:t>
      </w:r>
      <w:r w:rsidR="00774210">
        <w:rPr>
          <w:rtl/>
        </w:rPr>
        <w:t xml:space="preserve"> ،</w:t>
      </w:r>
      <w:r w:rsidR="00424402">
        <w:rPr>
          <w:rtl/>
        </w:rPr>
        <w:t xml:space="preserve"> </w:t>
      </w:r>
      <w:r w:rsidR="00B255DC">
        <w:rPr>
          <w:rtl/>
        </w:rPr>
        <w:t>الطبعة الثانية</w:t>
      </w:r>
      <w:r w:rsidR="00774210">
        <w:rPr>
          <w:rtl/>
        </w:rPr>
        <w:t xml:space="preserve"> ،</w:t>
      </w:r>
      <w:r w:rsidR="00424402">
        <w:rPr>
          <w:rtl/>
        </w:rPr>
        <w:t xml:space="preserve"> </w:t>
      </w:r>
      <w:r w:rsidR="00B255DC">
        <w:rPr>
          <w:rtl/>
        </w:rPr>
        <w:t>142</w:t>
      </w:r>
      <w:r w:rsidR="00DE5467">
        <w:rPr>
          <w:rtl/>
        </w:rPr>
        <w:t>7 ه</w:t>
      </w:r>
      <w:r w:rsidR="00B255DC">
        <w:rPr>
          <w:rtl/>
        </w:rPr>
        <w:t>ـ</w:t>
      </w:r>
      <w:r w:rsidR="00424402">
        <w:rPr>
          <w:rtl/>
        </w:rPr>
        <w:t xml:space="preserve"> </w:t>
      </w:r>
      <w:r w:rsidR="00774210">
        <w:rPr>
          <w:rtl/>
        </w:rPr>
        <w:t>ـ</w:t>
      </w:r>
      <w:r w:rsidR="00424402">
        <w:rPr>
          <w:rtl/>
        </w:rPr>
        <w:t xml:space="preserve"> </w:t>
      </w:r>
      <w:r w:rsidR="00B255DC">
        <w:rPr>
          <w:rtl/>
        </w:rPr>
        <w:t>2006م</w:t>
      </w:r>
      <w:r w:rsidR="00424402">
        <w:rPr>
          <w:rtl/>
        </w:rPr>
        <w:t>.</w:t>
      </w:r>
    </w:p>
    <w:p w14:paraId="461AC47E" w14:textId="77777777" w:rsidR="00B255DC" w:rsidRDefault="00F24E73" w:rsidP="00B255DC">
      <w:pPr>
        <w:rPr>
          <w:rtl/>
        </w:rPr>
      </w:pPr>
      <w:r>
        <w:rPr>
          <w:rFonts w:hint="cs"/>
          <w:rtl/>
        </w:rPr>
        <w:t>3</w:t>
      </w:r>
      <w:r w:rsidR="00774210">
        <w:rPr>
          <w:rFonts w:hint="cs"/>
          <w:rtl/>
        </w:rPr>
        <w:t xml:space="preserve"> ـ </w:t>
      </w:r>
      <w:r w:rsidR="00B255DC" w:rsidRPr="00F24E73">
        <w:rPr>
          <w:rStyle w:val="rfdBold2"/>
          <w:rFonts w:hint="eastAsia"/>
          <w:rtl/>
        </w:rPr>
        <w:t>رياض</w:t>
      </w:r>
      <w:r w:rsidR="00B255DC" w:rsidRPr="00F24E73">
        <w:rPr>
          <w:rStyle w:val="rfdBold2"/>
          <w:rtl/>
        </w:rPr>
        <w:t xml:space="preserve"> السالكين في شرح صحيفة سيّد الساجدين الإمام علي بن الحسين</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sidR="00B255DC">
        <w:rPr>
          <w:rtl/>
        </w:rPr>
        <w:t>العلّامة الأريب الفاضل الأديب السيّد علي خان الحسيني المدني الشيرازي (المتوفّىٰ سنة 112</w:t>
      </w:r>
      <w:r w:rsidR="00DE5467">
        <w:rPr>
          <w:rtl/>
        </w:rPr>
        <w:t>0 ه</w:t>
      </w:r>
      <w:r w:rsidR="00B255DC">
        <w:rPr>
          <w:rtl/>
        </w:rPr>
        <w:t>ـ)</w:t>
      </w:r>
      <w:r w:rsidR="00774210">
        <w:rPr>
          <w:rtl/>
        </w:rPr>
        <w:t xml:space="preserve"> ،</w:t>
      </w:r>
      <w:r w:rsidR="00424402">
        <w:rPr>
          <w:rtl/>
        </w:rPr>
        <w:t xml:space="preserve"> </w:t>
      </w:r>
      <w:r w:rsidR="00B255DC">
        <w:rPr>
          <w:rtl/>
        </w:rPr>
        <w:t>تحقيق</w:t>
      </w:r>
      <w:r w:rsidR="00774210">
        <w:rPr>
          <w:rtl/>
        </w:rPr>
        <w:t xml:space="preserve"> :</w:t>
      </w:r>
      <w:r w:rsidR="00424402">
        <w:rPr>
          <w:rtl/>
        </w:rPr>
        <w:t xml:space="preserve"> </w:t>
      </w:r>
      <w:r w:rsidR="00B255DC">
        <w:rPr>
          <w:rtl/>
        </w:rPr>
        <w:t>السيّد محسن الحسيني الأميني</w:t>
      </w:r>
      <w:r w:rsidR="00774210">
        <w:rPr>
          <w:rtl/>
        </w:rPr>
        <w:t xml:space="preserve"> ،</w:t>
      </w:r>
      <w:r w:rsidR="00424402">
        <w:rPr>
          <w:rtl/>
        </w:rPr>
        <w:t xml:space="preserve"> </w:t>
      </w:r>
      <w:r w:rsidR="00B255DC">
        <w:rPr>
          <w:rtl/>
        </w:rPr>
        <w:t>طبع مؤسّسة النشر الإسلامي</w:t>
      </w:r>
      <w:r w:rsidR="00774210">
        <w:rPr>
          <w:rtl/>
        </w:rPr>
        <w:t xml:space="preserve"> ،</w:t>
      </w:r>
      <w:r w:rsidR="00424402">
        <w:rPr>
          <w:rtl/>
        </w:rPr>
        <w:t xml:space="preserve"> </w:t>
      </w:r>
      <w:r w:rsidR="00B255DC">
        <w:rPr>
          <w:rtl/>
        </w:rPr>
        <w:t>الطبعة الرابعة</w:t>
      </w:r>
      <w:r w:rsidR="00774210">
        <w:rPr>
          <w:rtl/>
        </w:rPr>
        <w:t xml:space="preserve"> ،</w:t>
      </w:r>
      <w:r w:rsidR="00424402">
        <w:rPr>
          <w:rtl/>
        </w:rPr>
        <w:t xml:space="preserve"> </w:t>
      </w:r>
      <w:r w:rsidR="00B255DC">
        <w:rPr>
          <w:rtl/>
        </w:rPr>
        <w:t>محرّم ا</w:t>
      </w:r>
      <w:r w:rsidR="00B255DC">
        <w:rPr>
          <w:rFonts w:hint="eastAsia"/>
          <w:rtl/>
        </w:rPr>
        <w:t>لحرام</w:t>
      </w:r>
      <w:r w:rsidR="00B255DC">
        <w:rPr>
          <w:rtl/>
        </w:rPr>
        <w:t xml:space="preserve"> 142</w:t>
      </w:r>
      <w:r w:rsidR="00DE5467">
        <w:rPr>
          <w:rtl/>
        </w:rPr>
        <w:t>5 ه</w:t>
      </w:r>
      <w:r w:rsidR="00B255DC">
        <w:rPr>
          <w:rtl/>
        </w:rPr>
        <w:t>ـ.</w:t>
      </w:r>
    </w:p>
    <w:p w14:paraId="0BF0E92C" w14:textId="77777777" w:rsidR="00B255DC" w:rsidRDefault="00F24E73" w:rsidP="00B255DC">
      <w:pPr>
        <w:rPr>
          <w:rtl/>
        </w:rPr>
      </w:pPr>
      <w:r>
        <w:rPr>
          <w:rFonts w:hint="cs"/>
          <w:rtl/>
        </w:rPr>
        <w:t>4</w:t>
      </w:r>
      <w:r w:rsidR="00774210">
        <w:rPr>
          <w:rFonts w:hint="cs"/>
          <w:rtl/>
        </w:rPr>
        <w:t xml:space="preserve"> ـ </w:t>
      </w:r>
      <w:r w:rsidR="00B255DC" w:rsidRPr="00F24E73">
        <w:rPr>
          <w:rStyle w:val="rfdBold2"/>
          <w:rFonts w:hint="eastAsia"/>
          <w:rtl/>
        </w:rPr>
        <w:t>رياض</w:t>
      </w:r>
      <w:r w:rsidR="00B255DC" w:rsidRPr="00F24E73">
        <w:rPr>
          <w:rStyle w:val="rfdBold2"/>
          <w:rtl/>
        </w:rPr>
        <w:t xml:space="preserve"> العلماء وحياض الفضلاء</w:t>
      </w:r>
      <w:r w:rsidR="00774210">
        <w:rPr>
          <w:rtl/>
        </w:rPr>
        <w:t xml:space="preserve"> :</w:t>
      </w:r>
      <w:r w:rsidR="00424402">
        <w:rPr>
          <w:rtl/>
        </w:rPr>
        <w:t xml:space="preserve"> </w:t>
      </w:r>
      <w:r w:rsidR="00B255DC">
        <w:rPr>
          <w:rtl/>
        </w:rPr>
        <w:t>العلّامة الميرزا عبد الله أفندي الإصفهاني (من أعلام القرن الثاني عشر)</w:t>
      </w:r>
      <w:r w:rsidR="00774210">
        <w:rPr>
          <w:rtl/>
        </w:rPr>
        <w:t xml:space="preserve"> ،</w:t>
      </w:r>
      <w:r w:rsidR="00424402">
        <w:rPr>
          <w:rtl/>
        </w:rPr>
        <w:t xml:space="preserve"> </w:t>
      </w:r>
      <w:r w:rsidR="00B255DC">
        <w:rPr>
          <w:rtl/>
        </w:rPr>
        <w:t>باهتمام السيّد محمود المرعشي</w:t>
      </w:r>
      <w:r w:rsidR="00774210">
        <w:rPr>
          <w:rtl/>
        </w:rPr>
        <w:t xml:space="preserve"> ،</w:t>
      </w:r>
      <w:r w:rsidR="00424402">
        <w:rPr>
          <w:rtl/>
        </w:rPr>
        <w:t xml:space="preserve"> </w:t>
      </w:r>
      <w:r w:rsidR="00B255DC">
        <w:rPr>
          <w:rtl/>
        </w:rPr>
        <w:t>تحقيق السيّد أحمد الحسيني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إيران</w:t>
      </w:r>
      <w:r w:rsidR="00774210">
        <w:rPr>
          <w:rtl/>
        </w:rPr>
        <w:t xml:space="preserve"> ،</w:t>
      </w:r>
      <w:r w:rsidR="00424402">
        <w:rPr>
          <w:rtl/>
        </w:rPr>
        <w:t xml:space="preserve"> </w:t>
      </w:r>
      <w:r w:rsidR="00B255DC">
        <w:rPr>
          <w:rtl/>
        </w:rPr>
        <w:t>مكتبة آية الله العظمىٰ المرعشي النجفي</w:t>
      </w:r>
      <w:r w:rsidR="00774210">
        <w:rPr>
          <w:rtl/>
        </w:rPr>
        <w:t xml:space="preserve"> ،</w:t>
      </w:r>
      <w:r w:rsidR="00424402">
        <w:rPr>
          <w:rtl/>
        </w:rPr>
        <w:t xml:space="preserve"> </w:t>
      </w:r>
      <w:r w:rsidR="00B255DC">
        <w:rPr>
          <w:rtl/>
        </w:rPr>
        <w:t>140</w:t>
      </w:r>
      <w:r w:rsidR="00DE5467">
        <w:rPr>
          <w:rtl/>
        </w:rPr>
        <w:t>3 ه</w:t>
      </w:r>
      <w:r w:rsidR="00B255DC">
        <w:rPr>
          <w:rtl/>
        </w:rPr>
        <w:t>ـ.</w:t>
      </w:r>
    </w:p>
    <w:p w14:paraId="342DF6D4" w14:textId="77777777" w:rsidR="00B255DC" w:rsidRDefault="00F24E73" w:rsidP="00B255DC">
      <w:pPr>
        <w:rPr>
          <w:rtl/>
        </w:rPr>
      </w:pPr>
      <w:r>
        <w:rPr>
          <w:rFonts w:hint="cs"/>
          <w:rtl/>
        </w:rPr>
        <w:t>5</w:t>
      </w:r>
      <w:r w:rsidR="00774210">
        <w:rPr>
          <w:rFonts w:hint="cs"/>
          <w:rtl/>
        </w:rPr>
        <w:t xml:space="preserve"> ـ </w:t>
      </w:r>
      <w:r w:rsidR="00B255DC" w:rsidRPr="00F24E73">
        <w:rPr>
          <w:rStyle w:val="rfdBold2"/>
          <w:rFonts w:hint="eastAsia"/>
          <w:rtl/>
        </w:rPr>
        <w:t>الغدير</w:t>
      </w:r>
      <w:r w:rsidR="00B255DC" w:rsidRPr="00F24E73">
        <w:rPr>
          <w:rStyle w:val="rfdBold2"/>
          <w:rtl/>
        </w:rPr>
        <w:t xml:space="preserve"> في الكتاب والسنّة والأدب</w:t>
      </w:r>
      <w:r w:rsidR="00774210">
        <w:rPr>
          <w:rtl/>
        </w:rPr>
        <w:t xml:space="preserve"> :</w:t>
      </w:r>
      <w:r w:rsidR="00424402">
        <w:rPr>
          <w:rtl/>
        </w:rPr>
        <w:t xml:space="preserve"> </w:t>
      </w:r>
      <w:r w:rsidR="00B255DC">
        <w:rPr>
          <w:rtl/>
        </w:rPr>
        <w:t>عبد الحسين أحمد الأميني النجفي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لبنان</w:t>
      </w:r>
      <w:r w:rsidR="00774210">
        <w:rPr>
          <w:rtl/>
        </w:rPr>
        <w:t xml:space="preserve"> ،</w:t>
      </w:r>
      <w:r w:rsidR="00424402">
        <w:rPr>
          <w:rtl/>
        </w:rPr>
        <w:t xml:space="preserve"> </w:t>
      </w:r>
      <w:r w:rsidR="00B255DC">
        <w:rPr>
          <w:rtl/>
        </w:rPr>
        <w:t>دار الكتاب العربي</w:t>
      </w:r>
      <w:r w:rsidR="00774210">
        <w:rPr>
          <w:rtl/>
        </w:rPr>
        <w:t xml:space="preserve"> ،</w:t>
      </w:r>
      <w:r w:rsidR="00424402">
        <w:rPr>
          <w:rtl/>
        </w:rPr>
        <w:t xml:space="preserve"> </w:t>
      </w:r>
      <w:r w:rsidR="00B255DC">
        <w:rPr>
          <w:rtl/>
        </w:rPr>
        <w:t>الطبعة الرابعة</w:t>
      </w:r>
      <w:r w:rsidR="00774210">
        <w:rPr>
          <w:rtl/>
        </w:rPr>
        <w:t xml:space="preserve"> ،</w:t>
      </w:r>
      <w:r w:rsidR="00424402">
        <w:rPr>
          <w:rtl/>
        </w:rPr>
        <w:t xml:space="preserve"> </w:t>
      </w:r>
      <w:r w:rsidR="00B255DC">
        <w:rPr>
          <w:rtl/>
        </w:rPr>
        <w:t>139</w:t>
      </w:r>
      <w:r w:rsidR="00DE5467">
        <w:rPr>
          <w:rtl/>
        </w:rPr>
        <w:t>7 ه</w:t>
      </w:r>
      <w:r w:rsidR="00B255DC">
        <w:rPr>
          <w:rtl/>
        </w:rPr>
        <w:t>ـ</w:t>
      </w:r>
      <w:r w:rsidR="00424402">
        <w:rPr>
          <w:rtl/>
        </w:rPr>
        <w:t xml:space="preserve"> </w:t>
      </w:r>
      <w:r w:rsidR="00774210">
        <w:rPr>
          <w:rtl/>
        </w:rPr>
        <w:t>ـ</w:t>
      </w:r>
      <w:r w:rsidR="00424402">
        <w:rPr>
          <w:rtl/>
        </w:rPr>
        <w:t xml:space="preserve"> </w:t>
      </w:r>
      <w:r w:rsidR="00B255DC">
        <w:rPr>
          <w:rtl/>
        </w:rPr>
        <w:t>1977م.</w:t>
      </w:r>
    </w:p>
    <w:p w14:paraId="6263058B" w14:textId="77777777" w:rsidR="00424402" w:rsidRDefault="00F24E73" w:rsidP="00B255DC">
      <w:pPr>
        <w:rPr>
          <w:rtl/>
        </w:rPr>
      </w:pPr>
      <w:r>
        <w:rPr>
          <w:rFonts w:hint="cs"/>
          <w:rtl/>
        </w:rPr>
        <w:t>6</w:t>
      </w:r>
      <w:r w:rsidR="00774210">
        <w:rPr>
          <w:rFonts w:hint="cs"/>
          <w:rtl/>
        </w:rPr>
        <w:t xml:space="preserve"> ـ </w:t>
      </w:r>
      <w:r w:rsidR="00B255DC" w:rsidRPr="00F24E73">
        <w:rPr>
          <w:rStyle w:val="rfdBold2"/>
          <w:rFonts w:hint="eastAsia"/>
          <w:rtl/>
        </w:rPr>
        <w:t>المباحث</w:t>
      </w:r>
      <w:r w:rsidR="00B255DC" w:rsidRPr="00F24E73">
        <w:rPr>
          <w:rStyle w:val="rfdBold2"/>
          <w:rtl/>
        </w:rPr>
        <w:t xml:space="preserve"> اللغوية في رياض السالكين في شرح صحيفة سيّد الساجدين لـ</w:t>
      </w:r>
      <w:r w:rsidR="00774210">
        <w:rPr>
          <w:rStyle w:val="rfdBold2"/>
          <w:rtl/>
        </w:rPr>
        <w:t xml:space="preserve"> :</w:t>
      </w:r>
      <w:r w:rsidR="00424402">
        <w:rPr>
          <w:rStyle w:val="rfdBold2"/>
          <w:rtl/>
        </w:rPr>
        <w:t xml:space="preserve"> </w:t>
      </w:r>
      <w:r w:rsidR="00B255DC" w:rsidRPr="00F24E73">
        <w:rPr>
          <w:rStyle w:val="rfdBold2"/>
          <w:rtl/>
        </w:rPr>
        <w:t>(علي خان المدني 112</w:t>
      </w:r>
      <w:r w:rsidR="00DE5467">
        <w:rPr>
          <w:rStyle w:val="rfdBold2"/>
          <w:rtl/>
        </w:rPr>
        <w:t>0 ه</w:t>
      </w:r>
      <w:r w:rsidR="00B255DC" w:rsidRPr="00F24E73">
        <w:rPr>
          <w:rStyle w:val="rfdBold2"/>
          <w:rtl/>
        </w:rPr>
        <w:t>ـ</w:t>
      </w:r>
      <w:r w:rsidR="00B255DC">
        <w:rPr>
          <w:rtl/>
        </w:rPr>
        <w:t>)</w:t>
      </w:r>
      <w:r w:rsidR="00774210">
        <w:rPr>
          <w:rtl/>
        </w:rPr>
        <w:t xml:space="preserve"> :</w:t>
      </w:r>
      <w:r w:rsidR="00424402">
        <w:rPr>
          <w:rtl/>
        </w:rPr>
        <w:t xml:space="preserve"> </w:t>
      </w:r>
      <w:r w:rsidR="00B255DC">
        <w:rPr>
          <w:rtl/>
        </w:rPr>
        <w:t>علي عبّاس علوان</w:t>
      </w:r>
      <w:r w:rsidR="00774210">
        <w:rPr>
          <w:rtl/>
        </w:rPr>
        <w:t xml:space="preserve"> ،</w:t>
      </w:r>
      <w:r w:rsidR="00424402">
        <w:rPr>
          <w:rtl/>
        </w:rPr>
        <w:t xml:space="preserve"> </w:t>
      </w:r>
      <w:r w:rsidR="00B255DC">
        <w:rPr>
          <w:rtl/>
        </w:rPr>
        <w:t>إشراف أ.م.د. عبد</w:t>
      </w:r>
      <w:r w:rsidR="00BC4282">
        <w:rPr>
          <w:rtl/>
        </w:rPr>
        <w:t xml:space="preserve"> </w:t>
      </w:r>
      <w:r w:rsidR="00B255DC">
        <w:rPr>
          <w:rtl/>
        </w:rPr>
        <w:t>الإله علي جويعد</w:t>
      </w:r>
      <w:r w:rsidR="00774210">
        <w:rPr>
          <w:rtl/>
        </w:rPr>
        <w:t xml:space="preserve"> ،</w:t>
      </w:r>
      <w:r w:rsidR="00424402">
        <w:rPr>
          <w:rtl/>
        </w:rPr>
        <w:t xml:space="preserve"> </w:t>
      </w:r>
      <w:r w:rsidR="00B255DC">
        <w:rPr>
          <w:rtl/>
        </w:rPr>
        <w:t>جامعة القادسية</w:t>
      </w:r>
      <w:r w:rsidR="00774210">
        <w:rPr>
          <w:rtl/>
        </w:rPr>
        <w:t xml:space="preserve"> ،</w:t>
      </w:r>
      <w:r w:rsidR="00424402">
        <w:rPr>
          <w:rtl/>
        </w:rPr>
        <w:t xml:space="preserve"> </w:t>
      </w:r>
      <w:r w:rsidR="00B255DC">
        <w:rPr>
          <w:rtl/>
        </w:rPr>
        <w:t>كلّية الآداب</w:t>
      </w:r>
      <w:r w:rsidR="00774210">
        <w:rPr>
          <w:rtl/>
        </w:rPr>
        <w:t xml:space="preserve"> ،</w:t>
      </w:r>
      <w:r w:rsidR="00424402">
        <w:rPr>
          <w:rtl/>
        </w:rPr>
        <w:t xml:space="preserve"> </w:t>
      </w:r>
      <w:r w:rsidR="00B255DC">
        <w:rPr>
          <w:rtl/>
        </w:rPr>
        <w:t>142</w:t>
      </w:r>
      <w:r w:rsidR="00DE5467">
        <w:rPr>
          <w:rtl/>
        </w:rPr>
        <w:t>3 ه</w:t>
      </w:r>
      <w:r w:rsidR="00B255DC">
        <w:rPr>
          <w:rtl/>
        </w:rPr>
        <w:t>ـ</w:t>
      </w:r>
      <w:r w:rsidR="00424402">
        <w:rPr>
          <w:rtl/>
        </w:rPr>
        <w:t xml:space="preserve"> </w:t>
      </w:r>
      <w:r w:rsidR="00774210">
        <w:rPr>
          <w:rtl/>
        </w:rPr>
        <w:t>ـ</w:t>
      </w:r>
      <w:r w:rsidR="00424402">
        <w:rPr>
          <w:rtl/>
        </w:rPr>
        <w:t xml:space="preserve"> </w:t>
      </w:r>
      <w:r w:rsidR="00B255DC">
        <w:rPr>
          <w:rtl/>
        </w:rPr>
        <w:t>2002م. رسالة ماجستير.</w:t>
      </w:r>
    </w:p>
    <w:p w14:paraId="0BD8A03B" w14:textId="77777777" w:rsidR="00B255DC" w:rsidRDefault="00B255DC" w:rsidP="009F289F">
      <w:pPr>
        <w:pStyle w:val="Heading1Center"/>
        <w:rPr>
          <w:rtl/>
        </w:rPr>
      </w:pPr>
      <w:r>
        <w:br w:type="page"/>
      </w:r>
      <w:r>
        <w:rPr>
          <w:rFonts w:hint="eastAsia"/>
          <w:rtl/>
        </w:rPr>
        <w:lastRenderedPageBreak/>
        <w:t>رشحات</w:t>
      </w:r>
      <w:r>
        <w:rPr>
          <w:rtl/>
        </w:rPr>
        <w:t xml:space="preserve"> من كتب شيعية مفقودة[صورة]</w:t>
      </w:r>
    </w:p>
    <w:p w14:paraId="1087BF25" w14:textId="77777777" w:rsidR="00F24E73" w:rsidRDefault="00B255DC" w:rsidP="009F289F">
      <w:pPr>
        <w:pStyle w:val="rfdCenterBold1"/>
        <w:rPr>
          <w:rtl/>
        </w:rPr>
      </w:pPr>
      <w:r>
        <w:rPr>
          <w:rFonts w:hint="eastAsia"/>
          <w:rtl/>
        </w:rPr>
        <w:t>جاءت</w:t>
      </w:r>
      <w:r>
        <w:rPr>
          <w:rtl/>
        </w:rPr>
        <w:t xml:space="preserve"> في حاشية نسخة من</w:t>
      </w:r>
      <w:r w:rsidR="00BC4282">
        <w:rPr>
          <w:rtl/>
        </w:rPr>
        <w:t xml:space="preserve"> </w:t>
      </w:r>
      <w:r>
        <w:rPr>
          <w:rtl/>
        </w:rPr>
        <w:t>كتاب النهاية للشيخ الطوسي</w:t>
      </w:r>
      <w:r w:rsidR="00BC4282">
        <w:rPr>
          <w:rtl/>
        </w:rPr>
        <w:t xml:space="preserve"> </w:t>
      </w:r>
      <w:r>
        <w:rPr>
          <w:rtl/>
        </w:rPr>
        <w:t>بتاريخ</w:t>
      </w:r>
    </w:p>
    <w:p w14:paraId="42BC9B66" w14:textId="77777777" w:rsidR="00B255DC" w:rsidRDefault="00B255DC" w:rsidP="009F289F">
      <w:pPr>
        <w:pStyle w:val="rfdCenterBold1"/>
        <w:rPr>
          <w:rtl/>
        </w:rPr>
      </w:pPr>
      <w:r>
        <w:rPr>
          <w:rtl/>
        </w:rPr>
        <w:t>(59</w:t>
      </w:r>
      <w:r w:rsidR="00DE5467">
        <w:rPr>
          <w:rtl/>
        </w:rPr>
        <w:t>1 ه</w:t>
      </w:r>
      <w:r>
        <w:rPr>
          <w:rtl/>
        </w:rPr>
        <w:t>ـ)</w:t>
      </w:r>
      <w:r w:rsidRPr="00F24E73">
        <w:rPr>
          <w:rStyle w:val="rfdFootnotenum"/>
          <w:rtl/>
        </w:rPr>
        <w:t>(1)</w:t>
      </w:r>
    </w:p>
    <w:p w14:paraId="58A2714B" w14:textId="77777777" w:rsidR="00B255DC" w:rsidRDefault="00F24E73" w:rsidP="00F24E73">
      <w:pPr>
        <w:pStyle w:val="rfdLeftBold"/>
        <w:rPr>
          <w:rtl/>
          <w:lang w:bidi="ar-IQ"/>
        </w:rPr>
      </w:pPr>
      <w:r>
        <w:rPr>
          <w:rFonts w:hint="cs"/>
          <w:rtl/>
        </w:rPr>
        <w:t>السيّد محمّد حسين الحكيم</w:t>
      </w:r>
    </w:p>
    <w:p w14:paraId="6AE130E5" w14:textId="77777777" w:rsidR="00F24E73" w:rsidRDefault="00F24E73" w:rsidP="009F289F">
      <w:pPr>
        <w:pStyle w:val="rfdCenterBold1"/>
        <w:rPr>
          <w:rtl/>
        </w:rPr>
      </w:pPr>
      <w:r>
        <w:rPr>
          <w:rFonts w:hint="cs"/>
          <w:rtl/>
        </w:rPr>
        <w:t>بسم الله الرحمن الرحيم</w:t>
      </w:r>
    </w:p>
    <w:p w14:paraId="5C1DBB8C" w14:textId="77777777" w:rsidR="00424402" w:rsidRDefault="00B255DC" w:rsidP="00F24E73">
      <w:pPr>
        <w:pStyle w:val="rfdBold1"/>
        <w:rPr>
          <w:rtl/>
        </w:rPr>
      </w:pPr>
      <w:r>
        <w:rPr>
          <w:rFonts w:hint="eastAsia"/>
          <w:rtl/>
        </w:rPr>
        <w:t>توطئة</w:t>
      </w:r>
      <w:r w:rsidR="00774210">
        <w:rPr>
          <w:rtl/>
        </w:rPr>
        <w:t xml:space="preserve"> :</w:t>
      </w:r>
    </w:p>
    <w:p w14:paraId="7BB0DB86" w14:textId="77777777" w:rsidR="00B255DC" w:rsidRDefault="00B255DC" w:rsidP="00B255DC">
      <w:pPr>
        <w:rPr>
          <w:rtl/>
        </w:rPr>
      </w:pPr>
      <w:r>
        <w:rPr>
          <w:rFonts w:hint="eastAsia"/>
          <w:rtl/>
        </w:rPr>
        <w:t>ذُكرت</w:t>
      </w:r>
      <w:r>
        <w:rPr>
          <w:rtl/>
        </w:rPr>
        <w:t xml:space="preserve"> في نسخة من كتاب</w:t>
      </w:r>
      <w:r w:rsidR="00774210">
        <w:rPr>
          <w:rtl/>
        </w:rPr>
        <w:t xml:space="preserve"> :</w:t>
      </w:r>
      <w:r w:rsidR="00424402">
        <w:rPr>
          <w:rtl/>
        </w:rPr>
        <w:t xml:space="preserve"> </w:t>
      </w:r>
      <w:r>
        <w:rPr>
          <w:rtl/>
        </w:rPr>
        <w:t>(</w:t>
      </w:r>
      <w:r w:rsidRPr="00F24E73">
        <w:rPr>
          <w:rStyle w:val="rfdBold2"/>
          <w:rtl/>
        </w:rPr>
        <w:t>النهاية في مجرّد</w:t>
      </w:r>
      <w:r w:rsidR="00BC4282" w:rsidRPr="00F24E73">
        <w:rPr>
          <w:rStyle w:val="rfdBold2"/>
          <w:rtl/>
        </w:rPr>
        <w:t xml:space="preserve"> </w:t>
      </w:r>
      <w:r w:rsidRPr="00F24E73">
        <w:rPr>
          <w:rStyle w:val="rfdBold2"/>
          <w:rtl/>
        </w:rPr>
        <w:t>الفقه والفتاوىٰ</w:t>
      </w:r>
      <w:r>
        <w:rPr>
          <w:rtl/>
        </w:rPr>
        <w:t>) للشيخ الطوسي (46</w:t>
      </w:r>
      <w:r w:rsidR="00DE5467">
        <w:rPr>
          <w:rtl/>
        </w:rPr>
        <w:t>0 ه</w:t>
      </w:r>
      <w:r>
        <w:rPr>
          <w:rtl/>
        </w:rPr>
        <w:t>ـ) فقرات مقتضبة من عدّة كتب شيعية مفقودة</w:t>
      </w:r>
      <w:r w:rsidR="00774210">
        <w:rPr>
          <w:rtl/>
        </w:rPr>
        <w:t xml:space="preserve"> ،</w:t>
      </w:r>
      <w:r w:rsidR="00424402">
        <w:rPr>
          <w:rtl/>
        </w:rPr>
        <w:t xml:space="preserve"> </w:t>
      </w:r>
      <w:r>
        <w:rPr>
          <w:rtl/>
        </w:rPr>
        <w:t>ذكرناها في مقالنا هذا من خلال تعريفنا للنسخة المكتوبة بخطّ أبي الحسن علي بن إبراهيم الفراهاني</w:t>
      </w:r>
      <w:r w:rsidR="00BC4282">
        <w:rPr>
          <w:rtl/>
        </w:rPr>
        <w:t xml:space="preserve"> </w:t>
      </w:r>
      <w:r>
        <w:rPr>
          <w:rtl/>
        </w:rPr>
        <w:t>بتاريخ (591 هـ)</w:t>
      </w:r>
      <w:r w:rsidR="00774210">
        <w:rPr>
          <w:rtl/>
        </w:rPr>
        <w:t xml:space="preserve"> ،</w:t>
      </w:r>
      <w:r w:rsidR="00424402">
        <w:rPr>
          <w:rtl/>
        </w:rPr>
        <w:t xml:space="preserve"> </w:t>
      </w:r>
      <w:r>
        <w:rPr>
          <w:rtl/>
        </w:rPr>
        <w:t>والموجودة في المكتبة ال</w:t>
      </w:r>
      <w:r>
        <w:rPr>
          <w:rFonts w:hint="eastAsia"/>
          <w:rtl/>
        </w:rPr>
        <w:t>جعفرية</w:t>
      </w:r>
      <w:r>
        <w:rPr>
          <w:rtl/>
        </w:rPr>
        <w:t xml:space="preserve"> في المدرسة الهندية في كربلاء</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(72).</w:t>
      </w:r>
    </w:p>
    <w:p w14:paraId="4AE29293" w14:textId="77777777" w:rsidR="00B255DC" w:rsidRDefault="00B255DC" w:rsidP="00B255DC">
      <w:pPr>
        <w:rPr>
          <w:rtl/>
        </w:rPr>
      </w:pPr>
      <w:r>
        <w:rPr>
          <w:rFonts w:hint="eastAsia"/>
          <w:rtl/>
        </w:rPr>
        <w:t>هذه</w:t>
      </w:r>
      <w:r>
        <w:rPr>
          <w:rtl/>
        </w:rPr>
        <w:t xml:space="preserve"> الكتب هي عبارة عن</w:t>
      </w:r>
      <w:r w:rsidR="00774210">
        <w:rPr>
          <w:rtl/>
        </w:rPr>
        <w:t xml:space="preserve"> :</w:t>
      </w:r>
      <w:r w:rsidR="00424402">
        <w:rPr>
          <w:rtl/>
        </w:rPr>
        <w:t xml:space="preserve"> </w:t>
      </w:r>
      <w:r>
        <w:rPr>
          <w:rtl/>
        </w:rPr>
        <w:t>(</w:t>
      </w:r>
      <w:r w:rsidRPr="00F24E73">
        <w:rPr>
          <w:rStyle w:val="rfdBold2"/>
          <w:rtl/>
        </w:rPr>
        <w:t>الجامع</w:t>
      </w:r>
      <w:r>
        <w:rPr>
          <w:rtl/>
        </w:rPr>
        <w:t>) لأحمد بن محمّد بن أبي ‌نصر البزنطي</w:t>
      </w:r>
      <w:r w:rsidR="00BC4282">
        <w:rPr>
          <w:rtl/>
        </w:rPr>
        <w:t xml:space="preserve"> </w:t>
      </w:r>
      <w:r>
        <w:rPr>
          <w:rtl/>
        </w:rPr>
        <w:t>الكوفي (22</w:t>
      </w:r>
      <w:r w:rsidR="00DE5467">
        <w:rPr>
          <w:rtl/>
        </w:rPr>
        <w:t>1 ه</w:t>
      </w:r>
      <w:r>
        <w:rPr>
          <w:rtl/>
        </w:rPr>
        <w:t>ـ)</w:t>
      </w:r>
      <w:r w:rsidR="00773720">
        <w:rPr>
          <w:rtl/>
        </w:rPr>
        <w:t xml:space="preserve"> ؛</w:t>
      </w:r>
      <w:r w:rsidR="00DE5467">
        <w:rPr>
          <w:rtl/>
        </w:rPr>
        <w:t xml:space="preserve"> </w:t>
      </w:r>
      <w:r>
        <w:rPr>
          <w:rtl/>
        </w:rPr>
        <w:t>(</w:t>
      </w:r>
      <w:r w:rsidRPr="00F24E73">
        <w:rPr>
          <w:rStyle w:val="rfdBold2"/>
          <w:rtl/>
        </w:rPr>
        <w:t>المش</w:t>
      </w:r>
      <w:r w:rsidRPr="00F24E73">
        <w:rPr>
          <w:rStyle w:val="rfdBold2"/>
          <w:rFonts w:hint="cs"/>
          <w:rtl/>
        </w:rPr>
        <w:t>ی</w:t>
      </w:r>
      <w:r w:rsidRPr="00F24E73">
        <w:rPr>
          <w:rStyle w:val="rfdBold2"/>
          <w:rFonts w:hint="eastAsia"/>
          <w:rtl/>
        </w:rPr>
        <w:t>خة</w:t>
      </w:r>
      <w:r>
        <w:rPr>
          <w:rtl/>
        </w:rPr>
        <w:t>)</w:t>
      </w:r>
      <w:r w:rsidR="00BC4282">
        <w:rPr>
          <w:rtl/>
        </w:rPr>
        <w:t xml:space="preserve"> </w:t>
      </w:r>
      <w:r>
        <w:rPr>
          <w:rtl/>
        </w:rPr>
        <w:t>للحسن بن محبوب سرّاد البجلي (22</w:t>
      </w:r>
      <w:r w:rsidR="00DE5467">
        <w:rPr>
          <w:rtl/>
        </w:rPr>
        <w:t>4 ه</w:t>
      </w:r>
      <w:r>
        <w:rPr>
          <w:rtl/>
        </w:rPr>
        <w:t>ـ)</w:t>
      </w:r>
      <w:r w:rsidR="00773720">
        <w:rPr>
          <w:rtl/>
        </w:rPr>
        <w:t xml:space="preserve"> ؛</w:t>
      </w:r>
      <w:r w:rsidR="00DE5467">
        <w:rPr>
          <w:rtl/>
        </w:rPr>
        <w:t xml:space="preserve"> </w:t>
      </w:r>
      <w:r>
        <w:rPr>
          <w:rtl/>
        </w:rPr>
        <w:t>(</w:t>
      </w:r>
      <w:r w:rsidRPr="00F24E73">
        <w:rPr>
          <w:rStyle w:val="rfdBold2"/>
          <w:rtl/>
        </w:rPr>
        <w:t>الأركان ولمح البرهان في</w:t>
      </w:r>
      <w:r w:rsidR="00BC4282" w:rsidRPr="00F24E73">
        <w:rPr>
          <w:rStyle w:val="rfdBold2"/>
          <w:rtl/>
        </w:rPr>
        <w:t xml:space="preserve"> </w:t>
      </w:r>
      <w:r w:rsidRPr="00F24E73">
        <w:rPr>
          <w:rStyle w:val="rfdBold2"/>
          <w:rtl/>
        </w:rPr>
        <w:t>كمال شهر رمضان</w:t>
      </w:r>
      <w:r>
        <w:rPr>
          <w:rtl/>
        </w:rPr>
        <w:t>)</w:t>
      </w:r>
      <w:r w:rsidR="00BC4282">
        <w:rPr>
          <w:rtl/>
        </w:rPr>
        <w:t xml:space="preserve"> </w:t>
      </w:r>
      <w:r>
        <w:rPr>
          <w:rtl/>
        </w:rPr>
        <w:t>للش</w:t>
      </w:r>
      <w:r>
        <w:rPr>
          <w:rFonts w:hint="cs"/>
          <w:rtl/>
        </w:rPr>
        <w:t>ی</w:t>
      </w:r>
      <w:r>
        <w:rPr>
          <w:rFonts w:hint="eastAsia"/>
          <w:rtl/>
        </w:rPr>
        <w:t>خ</w:t>
      </w:r>
      <w:r>
        <w:rPr>
          <w:rtl/>
        </w:rPr>
        <w:t xml:space="preserve"> المف</w:t>
      </w:r>
      <w:r>
        <w:rPr>
          <w:rFonts w:hint="cs"/>
          <w:rtl/>
        </w:rPr>
        <w:t>ی</w:t>
      </w:r>
      <w:r>
        <w:rPr>
          <w:rFonts w:hint="eastAsia"/>
          <w:rtl/>
        </w:rPr>
        <w:t>د</w:t>
      </w:r>
      <w:r>
        <w:rPr>
          <w:rtl/>
        </w:rPr>
        <w:t xml:space="preserve"> (41</w:t>
      </w:r>
      <w:r w:rsidR="00DE5467">
        <w:rPr>
          <w:rtl/>
        </w:rPr>
        <w:t>3 ه</w:t>
      </w:r>
      <w:r>
        <w:rPr>
          <w:rtl/>
        </w:rPr>
        <w:t>ـ)</w:t>
      </w:r>
      <w:r w:rsidR="00773720">
        <w:rPr>
          <w:rtl/>
        </w:rPr>
        <w:t xml:space="preserve"> ؛</w:t>
      </w:r>
      <w:r w:rsidR="00DE5467">
        <w:rPr>
          <w:rtl/>
        </w:rPr>
        <w:t xml:space="preserve"> </w:t>
      </w:r>
      <w:r>
        <w:rPr>
          <w:rtl/>
        </w:rPr>
        <w:t>(</w:t>
      </w:r>
      <w:r w:rsidRPr="00F24E73">
        <w:rPr>
          <w:rStyle w:val="rfdBold2"/>
          <w:rtl/>
        </w:rPr>
        <w:t>شروح النها</w:t>
      </w:r>
      <w:r w:rsidRPr="00F24E73">
        <w:rPr>
          <w:rStyle w:val="rfdBold2"/>
          <w:rFonts w:hint="cs"/>
          <w:rtl/>
        </w:rPr>
        <w:t>ی</w:t>
      </w:r>
      <w:r w:rsidRPr="00F24E73">
        <w:rPr>
          <w:rStyle w:val="rfdBold2"/>
          <w:rFonts w:hint="eastAsia"/>
          <w:rtl/>
        </w:rPr>
        <w:t>ة</w:t>
      </w:r>
      <w:r>
        <w:rPr>
          <w:rtl/>
        </w:rPr>
        <w:t>)</w:t>
      </w:r>
      <w:r w:rsidR="00BC4282">
        <w:rPr>
          <w:rtl/>
        </w:rPr>
        <w:t xml:space="preserve"> </w:t>
      </w:r>
      <w:r>
        <w:rPr>
          <w:rtl/>
        </w:rPr>
        <w:t>لقطب‌</w:t>
      </w:r>
      <w:r w:rsidR="00BC4282">
        <w:rPr>
          <w:rtl/>
        </w:rPr>
        <w:t xml:space="preserve"> </w:t>
      </w:r>
      <w:r>
        <w:rPr>
          <w:rtl/>
        </w:rPr>
        <w:t>الد</w:t>
      </w:r>
      <w:r>
        <w:rPr>
          <w:rFonts w:hint="cs"/>
          <w:rtl/>
        </w:rPr>
        <w:t>ی</w:t>
      </w:r>
      <w:r>
        <w:rPr>
          <w:rFonts w:hint="eastAsia"/>
          <w:rtl/>
        </w:rPr>
        <w:t>ن</w:t>
      </w:r>
      <w:r>
        <w:rPr>
          <w:rtl/>
        </w:rPr>
        <w:t xml:space="preserve"> سع</w:t>
      </w:r>
      <w:r>
        <w:rPr>
          <w:rFonts w:hint="cs"/>
          <w:rtl/>
        </w:rPr>
        <w:t>ی</w:t>
      </w:r>
      <w:r>
        <w:rPr>
          <w:rFonts w:hint="eastAsia"/>
          <w:rtl/>
        </w:rPr>
        <w:t>د</w:t>
      </w:r>
      <w:r>
        <w:rPr>
          <w:rtl/>
        </w:rPr>
        <w:t xml:space="preserve"> بن هبة</w:t>
      </w:r>
      <w:r w:rsidR="00BC4282">
        <w:rPr>
          <w:rtl/>
        </w:rPr>
        <w:t xml:space="preserve"> </w:t>
      </w:r>
      <w:r>
        <w:rPr>
          <w:rtl/>
        </w:rPr>
        <w:t>الله بن الحسن ال</w:t>
      </w:r>
      <w:r>
        <w:rPr>
          <w:rFonts w:hint="eastAsia"/>
          <w:rtl/>
        </w:rPr>
        <w:t>راوندي</w:t>
      </w:r>
      <w:r>
        <w:rPr>
          <w:rtl/>
        </w:rPr>
        <w:t xml:space="preserve"> (57</w:t>
      </w:r>
      <w:r w:rsidR="00DE5467">
        <w:rPr>
          <w:rtl/>
        </w:rPr>
        <w:t>3 ه</w:t>
      </w:r>
      <w:r>
        <w:rPr>
          <w:rtl/>
        </w:rPr>
        <w:t>ـ)</w:t>
      </w:r>
      <w:r w:rsidR="00773720">
        <w:rPr>
          <w:rtl/>
        </w:rPr>
        <w:t xml:space="preserve"> ؛</w:t>
      </w:r>
      <w:r w:rsidR="00DE5467">
        <w:rPr>
          <w:rtl/>
        </w:rPr>
        <w:t xml:space="preserve"> </w:t>
      </w:r>
      <w:r>
        <w:rPr>
          <w:rtl/>
        </w:rPr>
        <w:t>وواحد من كتب</w:t>
      </w:r>
      <w:r w:rsidR="00BC4282">
        <w:rPr>
          <w:rtl/>
        </w:rPr>
        <w:t xml:space="preserve"> </w:t>
      </w:r>
      <w:r>
        <w:rPr>
          <w:rtl/>
        </w:rPr>
        <w:t>أبي جعفر محمّد بن علي بن الحسن المقري</w:t>
      </w:r>
      <w:r w:rsidR="00BC4282">
        <w:rPr>
          <w:rtl/>
        </w:rPr>
        <w:t xml:space="preserve"> </w:t>
      </w:r>
      <w:r>
        <w:rPr>
          <w:rtl/>
        </w:rPr>
        <w:t>الن</w:t>
      </w:r>
      <w:r>
        <w:rPr>
          <w:rFonts w:hint="cs"/>
          <w:rtl/>
        </w:rPr>
        <w:t>ی</w:t>
      </w:r>
      <w:r>
        <w:rPr>
          <w:rFonts w:hint="eastAsia"/>
          <w:rtl/>
        </w:rPr>
        <w:t>شابوري</w:t>
      </w:r>
      <w:r>
        <w:rPr>
          <w:rtl/>
        </w:rPr>
        <w:t xml:space="preserve"> (القرن 6).</w:t>
      </w:r>
    </w:p>
    <w:p w14:paraId="711DE4A5" w14:textId="77777777" w:rsidR="00F24E73" w:rsidRDefault="00F24E73" w:rsidP="00F24E73">
      <w:pPr>
        <w:pStyle w:val="rfdLine"/>
        <w:rPr>
          <w:rtl/>
        </w:rPr>
      </w:pPr>
      <w:r>
        <w:rPr>
          <w:rtl/>
        </w:rPr>
        <w:t>__________</w:t>
      </w:r>
    </w:p>
    <w:p w14:paraId="22D98694" w14:textId="77777777" w:rsidR="00B255DC" w:rsidRDefault="00B255DC" w:rsidP="00F24E73">
      <w:pPr>
        <w:pStyle w:val="rfdFootnote0"/>
        <w:rPr>
          <w:rtl/>
        </w:rPr>
      </w:pPr>
      <w:r>
        <w:rPr>
          <w:rtl/>
        </w:rPr>
        <w:t>(1) تمّت ترجمة هذه المقالة من قبل هيئة التحرير.</w:t>
      </w:r>
    </w:p>
    <w:p w14:paraId="0E0CA054" w14:textId="77777777" w:rsidR="00424402" w:rsidRDefault="00DE5467" w:rsidP="00B255DC">
      <w:pPr>
        <w:rPr>
          <w:rtl/>
        </w:rPr>
      </w:pPr>
      <w:r>
        <w:rPr>
          <w:rtl/>
        </w:rPr>
        <w:br w:type="page"/>
      </w:r>
      <w:r w:rsidR="00B255DC">
        <w:rPr>
          <w:rFonts w:hint="eastAsia"/>
          <w:rtl/>
        </w:rPr>
        <w:lastRenderedPageBreak/>
        <w:t>كانت</w:t>
      </w:r>
      <w:r w:rsidR="00B255DC">
        <w:rPr>
          <w:rtl/>
        </w:rPr>
        <w:t xml:space="preserve"> لمصنّفات الشيخ الطوسي في القرن السادس الهجري الهيمنة والأثر الكبير علىٰ النشاطات العلمية عند الشيعة في مناطق الوسط من إيران</w:t>
      </w:r>
      <w:r w:rsidR="00773720">
        <w:rPr>
          <w:rtl/>
        </w:rPr>
        <w:t xml:space="preserve"> ؛</w:t>
      </w:r>
      <w:r>
        <w:rPr>
          <w:rtl/>
        </w:rPr>
        <w:t xml:space="preserve"> </w:t>
      </w:r>
      <w:r w:rsidR="00B255DC">
        <w:rPr>
          <w:rtl/>
        </w:rPr>
        <w:t>مثل كاشان وقم وفراهان وري</w:t>
      </w:r>
      <w:r w:rsidR="00BC4282">
        <w:rPr>
          <w:rtl/>
        </w:rPr>
        <w:t xml:space="preserve"> </w:t>
      </w:r>
      <w:r w:rsidR="00B255DC">
        <w:rPr>
          <w:rtl/>
        </w:rPr>
        <w:t>وآبه</w:t>
      </w:r>
      <w:r w:rsidR="00774210">
        <w:rPr>
          <w:rtl/>
        </w:rPr>
        <w:t xml:space="preserve"> ،</w:t>
      </w:r>
      <w:r w:rsidR="00424402">
        <w:rPr>
          <w:rtl/>
        </w:rPr>
        <w:t xml:space="preserve"> </w:t>
      </w:r>
      <w:r w:rsidR="00B255DC">
        <w:rPr>
          <w:rtl/>
        </w:rPr>
        <w:t>فمن أمارات هذا التأثير هو كلام عبد الجليل الرازي في شأن الكتب الشيعية المتداولة في تلك المناط</w:t>
      </w:r>
      <w:r w:rsidR="00B255DC">
        <w:rPr>
          <w:rFonts w:hint="eastAsia"/>
          <w:rtl/>
        </w:rPr>
        <w:t>ق</w:t>
      </w:r>
      <w:r w:rsidR="00774210">
        <w:rPr>
          <w:rFonts w:hint="eastAsia"/>
          <w:rtl/>
        </w:rPr>
        <w:t xml:space="preserve"> ،</w:t>
      </w:r>
      <w:r w:rsidR="00424402">
        <w:rPr>
          <w:rFonts w:hint="eastAsia"/>
          <w:rtl/>
        </w:rPr>
        <w:t xml:space="preserve"> </w:t>
      </w:r>
      <w:r w:rsidR="00B255DC">
        <w:rPr>
          <w:rtl/>
        </w:rPr>
        <w:t xml:space="preserve">حيث ذكر في كتاب </w:t>
      </w:r>
      <w:r w:rsidR="00B255DC" w:rsidRPr="00F24E73">
        <w:rPr>
          <w:rStyle w:val="rfdBold2"/>
          <w:rtl/>
        </w:rPr>
        <w:t>النقض</w:t>
      </w:r>
      <w:r w:rsidR="00BC4282">
        <w:rPr>
          <w:rtl/>
        </w:rPr>
        <w:t xml:space="preserve"> </w:t>
      </w:r>
      <w:r w:rsidR="00B255DC">
        <w:rPr>
          <w:rtl/>
        </w:rPr>
        <w:t>ـ الذي ألّفه سنة (56</w:t>
      </w:r>
      <w:r>
        <w:rPr>
          <w:rtl/>
        </w:rPr>
        <w:t>0 ه</w:t>
      </w:r>
      <w:r w:rsidR="00B255DC">
        <w:rPr>
          <w:rtl/>
        </w:rPr>
        <w:t>ـ) تقريباً في الردّ علىٰ مناوئيه ـ نحواً من أربعة وعشرين كتاباً من كتب الشيعة المعروفة</w:t>
      </w:r>
      <w:r w:rsidR="00774210">
        <w:rPr>
          <w:rtl/>
        </w:rPr>
        <w:t xml:space="preserve"> ،</w:t>
      </w:r>
      <w:r w:rsidR="00424402">
        <w:rPr>
          <w:rtl/>
        </w:rPr>
        <w:t xml:space="preserve"> </w:t>
      </w:r>
      <w:r w:rsidR="00B255DC">
        <w:rPr>
          <w:rtl/>
        </w:rPr>
        <w:t>سبعة منها من مصنّفات الشيخ الطوسي</w:t>
      </w:r>
      <w:r w:rsidR="00B255DC" w:rsidRPr="00B255DC">
        <w:rPr>
          <w:rStyle w:val="rfdFootnotenum"/>
          <w:rtl/>
        </w:rPr>
        <w:t>(1)</w:t>
      </w:r>
      <w:r w:rsidR="00B255DC">
        <w:rPr>
          <w:rtl/>
        </w:rPr>
        <w:t>. هذا وإنّ النسخ المتبقّية من مصنّفاته تؤيّد هذا الكلام</w:t>
      </w:r>
      <w:r w:rsidR="00774210">
        <w:rPr>
          <w:rtl/>
        </w:rPr>
        <w:t xml:space="preserve"> ،</w:t>
      </w:r>
      <w:r w:rsidR="00424402">
        <w:rPr>
          <w:rtl/>
        </w:rPr>
        <w:t xml:space="preserve"> </w:t>
      </w:r>
      <w:r w:rsidR="00B255DC">
        <w:rPr>
          <w:rtl/>
        </w:rPr>
        <w:t>علماً بأنّ أكثر النس</w:t>
      </w:r>
      <w:r w:rsidR="00B255DC">
        <w:rPr>
          <w:rFonts w:hint="eastAsia"/>
          <w:rtl/>
        </w:rPr>
        <w:t>خ</w:t>
      </w:r>
      <w:r w:rsidR="00B255DC">
        <w:rPr>
          <w:rtl/>
        </w:rPr>
        <w:t xml:space="preserve"> القديمة المتبقّية من مصنّفات الشيخ الطوسي قد تمّت كتابتها في هذه المنطقة وهي من قبيل</w:t>
      </w:r>
      <w:r w:rsidR="00774210">
        <w:rPr>
          <w:rtl/>
        </w:rPr>
        <w:t xml:space="preserve"> :</w:t>
      </w:r>
    </w:p>
    <w:p w14:paraId="156F71B6" w14:textId="77777777" w:rsidR="00B255DC" w:rsidRDefault="00B255DC" w:rsidP="00B255DC">
      <w:pPr>
        <w:rPr>
          <w:rtl/>
        </w:rPr>
      </w:pPr>
      <w:r>
        <w:rPr>
          <w:rFonts w:hint="eastAsia"/>
          <w:rtl/>
        </w:rPr>
        <w:t>ـ</w:t>
      </w:r>
      <w:r>
        <w:rPr>
          <w:rtl/>
        </w:rPr>
        <w:t xml:space="preserve"> </w:t>
      </w:r>
      <w:r w:rsidRPr="00F24E73">
        <w:rPr>
          <w:rStyle w:val="rfdBold2"/>
          <w:rtl/>
        </w:rPr>
        <w:t>النها</w:t>
      </w:r>
      <w:r w:rsidRPr="00F24E73">
        <w:rPr>
          <w:rStyle w:val="rfdBold2"/>
          <w:rFonts w:hint="cs"/>
          <w:rtl/>
        </w:rPr>
        <w:t>ی</w:t>
      </w:r>
      <w:r w:rsidRPr="00F24E73">
        <w:rPr>
          <w:rStyle w:val="rfdBold2"/>
          <w:rFonts w:hint="eastAsia"/>
          <w:rtl/>
        </w:rPr>
        <w:t>ة</w:t>
      </w:r>
      <w:r w:rsidR="00774210">
        <w:rPr>
          <w:rtl/>
        </w:rPr>
        <w:t xml:space="preserve"> :</w:t>
      </w:r>
      <w:r w:rsidR="00424402">
        <w:rPr>
          <w:rtl/>
        </w:rPr>
        <w:t xml:space="preserve"> </w:t>
      </w:r>
      <w:r>
        <w:rPr>
          <w:rtl/>
        </w:rPr>
        <w:t>بخطّ علي بن الحسن بن علي بن حمزة</w:t>
      </w:r>
      <w:r w:rsidR="00BC4282">
        <w:rPr>
          <w:rtl/>
        </w:rPr>
        <w:t xml:space="preserve"> </w:t>
      </w:r>
      <w:r>
        <w:rPr>
          <w:rtl/>
        </w:rPr>
        <w:t>المقري</w:t>
      </w:r>
      <w:r w:rsidR="00BC4282">
        <w:rPr>
          <w:rtl/>
        </w:rPr>
        <w:t xml:space="preserve"> </w:t>
      </w:r>
      <w:r>
        <w:rPr>
          <w:rtl/>
        </w:rPr>
        <w:t>الورام</w:t>
      </w:r>
      <w:r>
        <w:rPr>
          <w:rFonts w:hint="cs"/>
          <w:rtl/>
        </w:rPr>
        <w:t>ی</w:t>
      </w:r>
      <w:r>
        <w:rPr>
          <w:rFonts w:hint="eastAsia"/>
          <w:rtl/>
        </w:rPr>
        <w:t>ني</w:t>
      </w:r>
      <w:r w:rsidR="00BC4282">
        <w:rPr>
          <w:rFonts w:hint="eastAsia"/>
          <w:rtl/>
        </w:rPr>
        <w:t xml:space="preserve"> </w:t>
      </w:r>
      <w:r>
        <w:rPr>
          <w:rtl/>
        </w:rPr>
        <w:t>سنة (54</w:t>
      </w:r>
      <w:r w:rsidR="00DE5467">
        <w:rPr>
          <w:rtl/>
        </w:rPr>
        <w:t>8 ه</w:t>
      </w:r>
      <w:r>
        <w:rPr>
          <w:rtl/>
        </w:rPr>
        <w:t>ـ).</w:t>
      </w:r>
      <w:r w:rsidR="00BC4282">
        <w:rPr>
          <w:rtl/>
        </w:rPr>
        <w:t xml:space="preserve"> </w:t>
      </w:r>
      <w:r>
        <w:rPr>
          <w:rtl/>
        </w:rPr>
        <w:t>مكتبة جامعة طهران</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(5467)</w:t>
      </w:r>
      <w:r w:rsidRPr="00B255DC">
        <w:rPr>
          <w:rStyle w:val="rfdFootnotenum"/>
          <w:rtl/>
        </w:rPr>
        <w:t>(2)</w:t>
      </w:r>
      <w:r>
        <w:rPr>
          <w:rtl/>
        </w:rPr>
        <w:t>.</w:t>
      </w:r>
    </w:p>
    <w:p w14:paraId="6F6A199F" w14:textId="77777777" w:rsidR="00B255DC" w:rsidRDefault="00B255DC" w:rsidP="00B255DC">
      <w:pPr>
        <w:rPr>
          <w:rtl/>
        </w:rPr>
      </w:pPr>
      <w:r>
        <w:rPr>
          <w:rFonts w:hint="eastAsia"/>
          <w:rtl/>
        </w:rPr>
        <w:t>ـ</w:t>
      </w:r>
      <w:r>
        <w:rPr>
          <w:rtl/>
        </w:rPr>
        <w:t xml:space="preserve"> </w:t>
      </w:r>
      <w:r w:rsidRPr="00F24E73">
        <w:rPr>
          <w:rStyle w:val="rfdBold2"/>
          <w:rtl/>
        </w:rPr>
        <w:t>الاستبصار</w:t>
      </w:r>
      <w:r w:rsidR="00774210">
        <w:rPr>
          <w:rtl/>
        </w:rPr>
        <w:t xml:space="preserve"> :</w:t>
      </w:r>
      <w:r w:rsidR="00424402">
        <w:rPr>
          <w:rtl/>
        </w:rPr>
        <w:t xml:space="preserve"> </w:t>
      </w:r>
      <w:r>
        <w:rPr>
          <w:rtl/>
        </w:rPr>
        <w:t>بخطّ</w:t>
      </w:r>
      <w:r w:rsidR="00BC4282">
        <w:rPr>
          <w:rtl/>
        </w:rPr>
        <w:t xml:space="preserve"> </w:t>
      </w:r>
      <w:r>
        <w:rPr>
          <w:rtl/>
        </w:rPr>
        <w:t>محمّد بن الحسن بن</w:t>
      </w:r>
      <w:r w:rsidR="00BC4282">
        <w:rPr>
          <w:rtl/>
        </w:rPr>
        <w:t xml:space="preserve"> </w:t>
      </w:r>
      <w:r>
        <w:rPr>
          <w:rtl/>
        </w:rPr>
        <w:t>محمّد بن عبّاس نازو</w:t>
      </w:r>
      <w:r>
        <w:rPr>
          <w:rFonts w:hint="cs"/>
          <w:rtl/>
        </w:rPr>
        <w:t>ی</w:t>
      </w:r>
      <w:r>
        <w:rPr>
          <w:rFonts w:hint="eastAsia"/>
          <w:rtl/>
        </w:rPr>
        <w:t>ه</w:t>
      </w:r>
      <w:r>
        <w:rPr>
          <w:rtl/>
        </w:rPr>
        <w:t xml:space="preserve"> وح</w:t>
      </w:r>
      <w:r>
        <w:rPr>
          <w:rFonts w:hint="cs"/>
          <w:rtl/>
        </w:rPr>
        <w:t>ی</w:t>
      </w:r>
      <w:r>
        <w:rPr>
          <w:rFonts w:hint="eastAsia"/>
          <w:rtl/>
        </w:rPr>
        <w:t>در</w:t>
      </w:r>
      <w:r>
        <w:rPr>
          <w:rtl/>
        </w:rPr>
        <w:t xml:space="preserve"> بن أبي الفضل بن الحسن المه</w:t>
      </w:r>
      <w:r>
        <w:rPr>
          <w:rFonts w:hint="cs"/>
          <w:rtl/>
        </w:rPr>
        <w:t>ی</w:t>
      </w:r>
      <w:r>
        <w:rPr>
          <w:rFonts w:hint="eastAsia"/>
          <w:rtl/>
        </w:rPr>
        <w:t>من</w:t>
      </w:r>
      <w:r>
        <w:rPr>
          <w:rtl/>
        </w:rPr>
        <w:t xml:space="preserve"> الكاشاني سنة (56</w:t>
      </w:r>
      <w:r w:rsidR="00DE5467">
        <w:rPr>
          <w:rtl/>
        </w:rPr>
        <w:t>9 ه</w:t>
      </w:r>
      <w:r>
        <w:rPr>
          <w:rtl/>
        </w:rPr>
        <w:t>ـ)</w:t>
      </w:r>
      <w:r w:rsidR="00BC4282">
        <w:rPr>
          <w:rtl/>
        </w:rPr>
        <w:t xml:space="preserve"> </w:t>
      </w:r>
      <w:r>
        <w:rPr>
          <w:rtl/>
        </w:rPr>
        <w:t>مع بلاغ قراءتها</w:t>
      </w:r>
      <w:r w:rsidR="00774210">
        <w:rPr>
          <w:rtl/>
        </w:rPr>
        <w:t xml:space="preserve"> ،</w:t>
      </w:r>
      <w:r w:rsidR="00424402">
        <w:rPr>
          <w:rtl/>
        </w:rPr>
        <w:t xml:space="preserve"> </w:t>
      </w:r>
      <w:r>
        <w:rPr>
          <w:rtl/>
        </w:rPr>
        <w:t>كتبه قطب</w:t>
      </w:r>
      <w:r w:rsidR="00BC4282">
        <w:rPr>
          <w:rtl/>
        </w:rPr>
        <w:t xml:space="preserve"> </w:t>
      </w:r>
      <w:r>
        <w:rPr>
          <w:rtl/>
        </w:rPr>
        <w:t>الد</w:t>
      </w:r>
      <w:r>
        <w:rPr>
          <w:rFonts w:hint="cs"/>
          <w:rtl/>
        </w:rPr>
        <w:t>ی</w:t>
      </w:r>
      <w:r>
        <w:rPr>
          <w:rFonts w:hint="eastAsia"/>
          <w:rtl/>
        </w:rPr>
        <w:t>ن</w:t>
      </w:r>
      <w:r>
        <w:rPr>
          <w:rtl/>
        </w:rPr>
        <w:t xml:space="preserve"> سع</w:t>
      </w:r>
      <w:r>
        <w:rPr>
          <w:rFonts w:hint="cs"/>
          <w:rtl/>
        </w:rPr>
        <w:t>ی</w:t>
      </w:r>
      <w:r>
        <w:rPr>
          <w:rFonts w:hint="eastAsia"/>
          <w:rtl/>
        </w:rPr>
        <w:t>د</w:t>
      </w:r>
      <w:r>
        <w:rPr>
          <w:rtl/>
        </w:rPr>
        <w:t xml:space="preserve"> بن هبة</w:t>
      </w:r>
      <w:r w:rsidR="00BC4282">
        <w:rPr>
          <w:rtl/>
        </w:rPr>
        <w:t xml:space="preserve"> </w:t>
      </w:r>
      <w:r>
        <w:rPr>
          <w:rtl/>
        </w:rPr>
        <w:t>الله الراوندي</w:t>
      </w:r>
      <w:r w:rsidR="00BC4282">
        <w:rPr>
          <w:rtl/>
        </w:rPr>
        <w:t xml:space="preserve"> </w:t>
      </w:r>
      <w:r>
        <w:rPr>
          <w:rtl/>
        </w:rPr>
        <w:t>سنة</w:t>
      </w:r>
      <w:r w:rsidR="00BC4282">
        <w:rPr>
          <w:rtl/>
        </w:rPr>
        <w:t xml:space="preserve"> </w:t>
      </w:r>
      <w:r>
        <w:rPr>
          <w:rtl/>
        </w:rPr>
        <w:t>(57</w:t>
      </w:r>
      <w:r w:rsidR="00DE5467">
        <w:rPr>
          <w:rtl/>
        </w:rPr>
        <w:t>0 ه</w:t>
      </w:r>
      <w:r>
        <w:rPr>
          <w:rtl/>
        </w:rPr>
        <w:t>ـ). مكتبة المرعشي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 xml:space="preserve">(13679 </w:t>
      </w:r>
      <w:r w:rsidR="00693B60">
        <w:rPr>
          <w:rtl/>
        </w:rPr>
        <w:t>و 1</w:t>
      </w:r>
      <w:r>
        <w:rPr>
          <w:rtl/>
        </w:rPr>
        <w:t>3680)</w:t>
      </w:r>
      <w:r w:rsidRPr="00B255DC">
        <w:rPr>
          <w:rStyle w:val="rfdFootnotenum"/>
          <w:rtl/>
        </w:rPr>
        <w:t>(3)</w:t>
      </w:r>
      <w:r>
        <w:rPr>
          <w:rtl/>
        </w:rPr>
        <w:t>.</w:t>
      </w:r>
    </w:p>
    <w:p w14:paraId="5465E60A" w14:textId="77777777" w:rsidR="00B255DC" w:rsidRDefault="00B255DC" w:rsidP="00B255DC">
      <w:pPr>
        <w:rPr>
          <w:rtl/>
        </w:rPr>
      </w:pPr>
      <w:r>
        <w:rPr>
          <w:rFonts w:hint="eastAsia"/>
          <w:rtl/>
        </w:rPr>
        <w:t>ـ</w:t>
      </w:r>
      <w:r>
        <w:rPr>
          <w:rtl/>
        </w:rPr>
        <w:t xml:space="preserve"> </w:t>
      </w:r>
      <w:r w:rsidRPr="00F24E73">
        <w:rPr>
          <w:rStyle w:val="rfdBold2"/>
          <w:rtl/>
        </w:rPr>
        <w:t>النها</w:t>
      </w:r>
      <w:r w:rsidRPr="00F24E73">
        <w:rPr>
          <w:rStyle w:val="rfdBold2"/>
          <w:rFonts w:hint="cs"/>
          <w:rtl/>
        </w:rPr>
        <w:t>ی</w:t>
      </w:r>
      <w:r w:rsidRPr="00F24E73">
        <w:rPr>
          <w:rStyle w:val="rfdBold2"/>
          <w:rFonts w:hint="eastAsia"/>
          <w:rtl/>
        </w:rPr>
        <w:t>ة</w:t>
      </w:r>
      <w:r w:rsidR="00774210">
        <w:rPr>
          <w:rtl/>
        </w:rPr>
        <w:t xml:space="preserve"> :</w:t>
      </w:r>
      <w:r w:rsidR="00424402">
        <w:rPr>
          <w:rtl/>
        </w:rPr>
        <w:t xml:space="preserve"> </w:t>
      </w:r>
      <w:r>
        <w:rPr>
          <w:rtl/>
        </w:rPr>
        <w:t>بخطّ</w:t>
      </w:r>
      <w:r w:rsidR="00BC4282">
        <w:rPr>
          <w:rtl/>
        </w:rPr>
        <w:t xml:space="preserve"> </w:t>
      </w:r>
      <w:r>
        <w:rPr>
          <w:rtl/>
        </w:rPr>
        <w:t>أبي القاسم علي بن محمّد بن علي</w:t>
      </w:r>
      <w:r w:rsidR="00BC4282">
        <w:rPr>
          <w:rtl/>
        </w:rPr>
        <w:t xml:space="preserve"> </w:t>
      </w:r>
      <w:r>
        <w:rPr>
          <w:rtl/>
        </w:rPr>
        <w:t>الجاستي</w:t>
      </w:r>
      <w:r w:rsidR="00BC4282">
        <w:rPr>
          <w:rtl/>
        </w:rPr>
        <w:t xml:space="preserve"> </w:t>
      </w:r>
      <w:r>
        <w:rPr>
          <w:rtl/>
        </w:rPr>
        <w:t>في</w:t>
      </w:r>
      <w:r w:rsidR="00BC4282">
        <w:rPr>
          <w:rtl/>
        </w:rPr>
        <w:t xml:space="preserve"> </w:t>
      </w:r>
      <w:r>
        <w:rPr>
          <w:rtl/>
        </w:rPr>
        <w:t>سنة (57</w:t>
      </w:r>
      <w:r w:rsidR="00DE5467">
        <w:rPr>
          <w:rtl/>
        </w:rPr>
        <w:t>9 ه</w:t>
      </w:r>
      <w:r>
        <w:rPr>
          <w:rtl/>
        </w:rPr>
        <w:t>ـ)</w:t>
      </w:r>
      <w:r w:rsidR="00BC4282">
        <w:rPr>
          <w:rtl/>
        </w:rPr>
        <w:t xml:space="preserve"> </w:t>
      </w:r>
      <w:r>
        <w:rPr>
          <w:rtl/>
        </w:rPr>
        <w:t>وقرأها علىٰ أبي الفضل محمّد بن سع</w:t>
      </w:r>
      <w:r>
        <w:rPr>
          <w:rFonts w:hint="cs"/>
          <w:rtl/>
        </w:rPr>
        <w:t>ی</w:t>
      </w:r>
      <w:r>
        <w:rPr>
          <w:rFonts w:hint="eastAsia"/>
          <w:rtl/>
        </w:rPr>
        <w:t>د</w:t>
      </w:r>
      <w:r>
        <w:rPr>
          <w:rtl/>
        </w:rPr>
        <w:t xml:space="preserve"> الراوندي سنة</w:t>
      </w:r>
      <w:r w:rsidR="00BC4282">
        <w:rPr>
          <w:rtl/>
        </w:rPr>
        <w:t xml:space="preserve"> </w:t>
      </w:r>
      <w:r>
        <w:rPr>
          <w:rtl/>
        </w:rPr>
        <w:t>(58</w:t>
      </w:r>
      <w:r w:rsidR="00DE5467">
        <w:rPr>
          <w:rtl/>
        </w:rPr>
        <w:t>0 ه</w:t>
      </w:r>
      <w:r>
        <w:rPr>
          <w:rtl/>
        </w:rPr>
        <w:t>ـ)</w:t>
      </w:r>
      <w:r w:rsidR="00BC4282">
        <w:rPr>
          <w:rtl/>
        </w:rPr>
        <w:t xml:space="preserve"> </w:t>
      </w:r>
      <w:r>
        <w:rPr>
          <w:rtl/>
        </w:rPr>
        <w:t>وحصل منه علىٰ إجازة.</w:t>
      </w:r>
      <w:r w:rsidR="00BC4282">
        <w:rPr>
          <w:rtl/>
        </w:rPr>
        <w:t xml:space="preserve"> </w:t>
      </w:r>
      <w:r>
        <w:rPr>
          <w:rtl/>
        </w:rPr>
        <w:t>مكتبة المرعشي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(11372)</w:t>
      </w:r>
      <w:r w:rsidRPr="00B255DC">
        <w:rPr>
          <w:rStyle w:val="rfdFootnotenum"/>
          <w:rtl/>
        </w:rPr>
        <w:t>(4)</w:t>
      </w:r>
      <w:r>
        <w:rPr>
          <w:rtl/>
        </w:rPr>
        <w:t>.</w:t>
      </w:r>
    </w:p>
    <w:p w14:paraId="64370272" w14:textId="77777777" w:rsidR="00B255DC" w:rsidRDefault="00B255DC" w:rsidP="00B255DC">
      <w:pPr>
        <w:pStyle w:val="rfdLine"/>
        <w:rPr>
          <w:rtl/>
        </w:rPr>
      </w:pPr>
      <w:r>
        <w:rPr>
          <w:rtl/>
        </w:rPr>
        <w:t>__________</w:t>
      </w:r>
    </w:p>
    <w:p w14:paraId="2D65B013" w14:textId="77777777" w:rsidR="00B255DC" w:rsidRDefault="00B255DC" w:rsidP="00B255DC">
      <w:pPr>
        <w:pStyle w:val="rfdFootnote0"/>
        <w:rPr>
          <w:rtl/>
        </w:rPr>
      </w:pPr>
      <w:r>
        <w:rPr>
          <w:rtl/>
        </w:rPr>
        <w:t>(1) النقض</w:t>
      </w:r>
      <w:r w:rsidR="00774210">
        <w:rPr>
          <w:rtl/>
        </w:rPr>
        <w:t xml:space="preserve"> :</w:t>
      </w:r>
      <w:r w:rsidR="00424402">
        <w:rPr>
          <w:rtl/>
        </w:rPr>
        <w:t xml:space="preserve"> </w:t>
      </w:r>
      <w:r>
        <w:rPr>
          <w:rtl/>
        </w:rPr>
        <w:t>3</w:t>
      </w:r>
      <w:r w:rsidR="00424402">
        <w:rPr>
          <w:rtl/>
        </w:rPr>
        <w:t xml:space="preserve">8 </w:t>
      </w:r>
      <w:r w:rsidR="00DE5467">
        <w:rPr>
          <w:rtl/>
        </w:rPr>
        <w:t>ـ 3</w:t>
      </w:r>
      <w:r>
        <w:rPr>
          <w:rtl/>
        </w:rPr>
        <w:t>9.</w:t>
      </w:r>
    </w:p>
    <w:p w14:paraId="31208885" w14:textId="77777777" w:rsidR="00B255DC" w:rsidRDefault="00B255DC" w:rsidP="00B255DC">
      <w:pPr>
        <w:pStyle w:val="rfdFootnote0"/>
        <w:rPr>
          <w:rtl/>
        </w:rPr>
      </w:pPr>
      <w:r>
        <w:rPr>
          <w:rtl/>
        </w:rPr>
        <w:t>(2) فهرست نسخه‌ها</w:t>
      </w:r>
      <w:r>
        <w:rPr>
          <w:rFonts w:hint="cs"/>
          <w:rtl/>
        </w:rPr>
        <w:t>ی</w:t>
      </w:r>
      <w:r>
        <w:rPr>
          <w:rtl/>
        </w:rPr>
        <w:t xml:space="preserve"> خطّ</w:t>
      </w:r>
      <w:r>
        <w:rPr>
          <w:rFonts w:hint="cs"/>
          <w:rtl/>
        </w:rPr>
        <w:t>ی</w:t>
      </w:r>
      <w:r>
        <w:rPr>
          <w:rtl/>
        </w:rPr>
        <w:t xml:space="preserve"> کتابخانه مرکز</w:t>
      </w:r>
      <w:r>
        <w:rPr>
          <w:rFonts w:hint="cs"/>
          <w:rtl/>
        </w:rPr>
        <w:t>ی</w:t>
      </w:r>
      <w:r>
        <w:rPr>
          <w:rtl/>
        </w:rPr>
        <w:t xml:space="preserve"> ومرکز اسناد دانشگاه تهران 16 / 17.</w:t>
      </w:r>
    </w:p>
    <w:p w14:paraId="482211F6" w14:textId="77777777" w:rsidR="00B255DC" w:rsidRDefault="00B255DC" w:rsidP="00B255DC">
      <w:pPr>
        <w:pStyle w:val="rfdFootnote0"/>
        <w:rPr>
          <w:rtl/>
        </w:rPr>
      </w:pPr>
      <w:r>
        <w:rPr>
          <w:rtl/>
        </w:rPr>
        <w:t>(3) فهرست آثار دستنو</w:t>
      </w:r>
      <w:r>
        <w:rPr>
          <w:rFonts w:hint="cs"/>
          <w:rtl/>
        </w:rPr>
        <w:t>ی</w:t>
      </w:r>
      <w:r>
        <w:rPr>
          <w:rFonts w:hint="eastAsia"/>
          <w:rtl/>
        </w:rPr>
        <w:t>س</w:t>
      </w:r>
      <w:r>
        <w:rPr>
          <w:rtl/>
        </w:rPr>
        <w:t xml:space="preserve"> ش</w:t>
      </w:r>
      <w:r>
        <w:rPr>
          <w:rFonts w:hint="cs"/>
          <w:rtl/>
        </w:rPr>
        <w:t>ی</w:t>
      </w:r>
      <w:r>
        <w:rPr>
          <w:rFonts w:hint="eastAsia"/>
          <w:rtl/>
        </w:rPr>
        <w:t>خ</w:t>
      </w:r>
      <w:r>
        <w:rPr>
          <w:rtl/>
        </w:rPr>
        <w:t xml:space="preserve"> الطائفة</w:t>
      </w:r>
      <w:r w:rsidR="00774210">
        <w:rPr>
          <w:rtl/>
        </w:rPr>
        <w:t xml:space="preserve"> :</w:t>
      </w:r>
      <w:r w:rsidR="00424402">
        <w:rPr>
          <w:rtl/>
        </w:rPr>
        <w:t xml:space="preserve"> </w:t>
      </w:r>
      <w:r>
        <w:rPr>
          <w:rtl/>
        </w:rPr>
        <w:t>6</w:t>
      </w:r>
      <w:r w:rsidR="00424402">
        <w:rPr>
          <w:rtl/>
        </w:rPr>
        <w:t xml:space="preserve">5 </w:t>
      </w:r>
      <w:r w:rsidR="00DE5467">
        <w:rPr>
          <w:rtl/>
        </w:rPr>
        <w:t>ـ 6</w:t>
      </w:r>
      <w:r>
        <w:rPr>
          <w:rtl/>
        </w:rPr>
        <w:t>7 (لم يأتِ فيها اسم أوّل كاتب لها).</w:t>
      </w:r>
    </w:p>
    <w:p w14:paraId="5E17D452" w14:textId="77777777" w:rsidR="001F5A58" w:rsidRDefault="00B255DC" w:rsidP="00B255DC">
      <w:pPr>
        <w:pStyle w:val="rfdFootnote0"/>
        <w:rPr>
          <w:rtl/>
        </w:rPr>
      </w:pPr>
      <w:r>
        <w:rPr>
          <w:rtl/>
        </w:rPr>
        <w:t>(4) فهرست آثار دستنو</w:t>
      </w:r>
      <w:r>
        <w:rPr>
          <w:rFonts w:hint="cs"/>
          <w:rtl/>
        </w:rPr>
        <w:t>ی</w:t>
      </w:r>
      <w:r>
        <w:rPr>
          <w:rFonts w:hint="eastAsia"/>
          <w:rtl/>
        </w:rPr>
        <w:t>س</w:t>
      </w:r>
      <w:r>
        <w:rPr>
          <w:rtl/>
        </w:rPr>
        <w:t xml:space="preserve"> ش</w:t>
      </w:r>
      <w:r>
        <w:rPr>
          <w:rFonts w:hint="cs"/>
          <w:rtl/>
        </w:rPr>
        <w:t>ی</w:t>
      </w:r>
      <w:r>
        <w:rPr>
          <w:rFonts w:hint="eastAsia"/>
          <w:rtl/>
        </w:rPr>
        <w:t>خ</w:t>
      </w:r>
      <w:r>
        <w:rPr>
          <w:rtl/>
        </w:rPr>
        <w:t xml:space="preserve"> الطائفة</w:t>
      </w:r>
      <w:r w:rsidR="00774210">
        <w:rPr>
          <w:rtl/>
        </w:rPr>
        <w:t xml:space="preserve"> :</w:t>
      </w:r>
      <w:r w:rsidR="00424402">
        <w:rPr>
          <w:rtl/>
        </w:rPr>
        <w:t xml:space="preserve"> </w:t>
      </w:r>
      <w:r>
        <w:rPr>
          <w:rtl/>
        </w:rPr>
        <w:t>21</w:t>
      </w:r>
      <w:r w:rsidR="00424402">
        <w:rPr>
          <w:rtl/>
        </w:rPr>
        <w:t xml:space="preserve">5 </w:t>
      </w:r>
      <w:r w:rsidR="00DE5467">
        <w:rPr>
          <w:rtl/>
        </w:rPr>
        <w:t>ـ 2</w:t>
      </w:r>
      <w:r>
        <w:rPr>
          <w:rtl/>
        </w:rPr>
        <w:t>17</w:t>
      </w:r>
      <w:r w:rsidR="00773720">
        <w:rPr>
          <w:rtl/>
        </w:rPr>
        <w:t xml:space="preserve"> ؛</w:t>
      </w:r>
      <w:r w:rsidR="00DE5467">
        <w:rPr>
          <w:rtl/>
        </w:rPr>
        <w:t xml:space="preserve"> </w:t>
      </w:r>
      <w:r>
        <w:rPr>
          <w:rtl/>
        </w:rPr>
        <w:t>مقدّمة النها</w:t>
      </w:r>
      <w:r>
        <w:rPr>
          <w:rFonts w:hint="cs"/>
          <w:rtl/>
        </w:rPr>
        <w:t>ی</w:t>
      </w:r>
      <w:r>
        <w:rPr>
          <w:rFonts w:hint="eastAsia"/>
          <w:rtl/>
        </w:rPr>
        <w:t>ة</w:t>
      </w:r>
      <w:r>
        <w:rPr>
          <w:rtl/>
        </w:rPr>
        <w:t xml:space="preserve"> في مجرّد الفقه والفتاو</w:t>
      </w:r>
      <w:r>
        <w:rPr>
          <w:rFonts w:hint="cs"/>
          <w:rtl/>
        </w:rPr>
        <w:t>یٰ</w:t>
      </w:r>
    </w:p>
    <w:p w14:paraId="53393258" w14:textId="77777777" w:rsidR="00B255DC" w:rsidRDefault="00DE5467" w:rsidP="00B255DC">
      <w:pPr>
        <w:rPr>
          <w:rtl/>
        </w:rPr>
      </w:pPr>
      <w:r>
        <w:rPr>
          <w:rtl/>
        </w:rPr>
        <w:br w:type="page"/>
      </w:r>
      <w:r w:rsidR="00B255DC">
        <w:rPr>
          <w:rFonts w:hint="eastAsia"/>
          <w:rtl/>
        </w:rPr>
        <w:lastRenderedPageBreak/>
        <w:t>ـ</w:t>
      </w:r>
      <w:r w:rsidR="00B255DC">
        <w:rPr>
          <w:rtl/>
        </w:rPr>
        <w:t xml:space="preserve"> </w:t>
      </w:r>
      <w:r w:rsidR="00B255DC" w:rsidRPr="001F5A58">
        <w:rPr>
          <w:rStyle w:val="rfdBold2"/>
          <w:rtl/>
        </w:rPr>
        <w:t>المبسوط</w:t>
      </w:r>
      <w:r w:rsidR="00774210">
        <w:rPr>
          <w:rtl/>
        </w:rPr>
        <w:t xml:space="preserve"> :</w:t>
      </w:r>
      <w:r w:rsidR="00424402">
        <w:rPr>
          <w:rtl/>
        </w:rPr>
        <w:t xml:space="preserve"> </w:t>
      </w:r>
      <w:r w:rsidR="00B255DC">
        <w:rPr>
          <w:rtl/>
        </w:rPr>
        <w:t>بخطّ أبي</w:t>
      </w:r>
      <w:r w:rsidR="00BC4282">
        <w:rPr>
          <w:rtl/>
        </w:rPr>
        <w:t xml:space="preserve"> </w:t>
      </w:r>
      <w:r w:rsidR="00B255DC">
        <w:rPr>
          <w:rtl/>
        </w:rPr>
        <w:t>الحسن علي بن الحس</w:t>
      </w:r>
      <w:r w:rsidR="00B255DC">
        <w:rPr>
          <w:rFonts w:hint="cs"/>
          <w:rtl/>
        </w:rPr>
        <w:t>ی</w:t>
      </w:r>
      <w:r w:rsidR="00B255DC">
        <w:rPr>
          <w:rFonts w:hint="eastAsia"/>
          <w:rtl/>
        </w:rPr>
        <w:t>ن</w:t>
      </w:r>
      <w:r w:rsidR="00B255DC">
        <w:rPr>
          <w:rtl/>
        </w:rPr>
        <w:t xml:space="preserve"> بن أبي ‌الحسن الواراني</w:t>
      </w:r>
      <w:r w:rsidR="00774210">
        <w:rPr>
          <w:rtl/>
        </w:rPr>
        <w:t xml:space="preserve"> ،</w:t>
      </w:r>
      <w:r w:rsidR="00424402">
        <w:rPr>
          <w:rtl/>
        </w:rPr>
        <w:t xml:space="preserve"> </w:t>
      </w:r>
      <w:r w:rsidR="00B255DC">
        <w:rPr>
          <w:rtl/>
        </w:rPr>
        <w:t>اشتملت علىٰ المجلّد الرابع الذي تمّت كتابته في (يوم الجمعة</w:t>
      </w:r>
      <w:r w:rsidR="00BC4282">
        <w:rPr>
          <w:rtl/>
        </w:rPr>
        <w:t xml:space="preserve"> </w:t>
      </w:r>
      <w:r w:rsidR="00B255DC">
        <w:rPr>
          <w:rtl/>
        </w:rPr>
        <w:t>18 رب</w:t>
      </w:r>
      <w:r w:rsidR="00B255DC">
        <w:rPr>
          <w:rFonts w:hint="cs"/>
          <w:rtl/>
        </w:rPr>
        <w:t>ی</w:t>
      </w:r>
      <w:r w:rsidR="00B255DC">
        <w:rPr>
          <w:rFonts w:hint="eastAsia"/>
          <w:rtl/>
        </w:rPr>
        <w:t>ع</w:t>
      </w:r>
      <w:r w:rsidR="00B255DC">
        <w:rPr>
          <w:rtl/>
        </w:rPr>
        <w:t xml:space="preserve"> الآخر سنة 58</w:t>
      </w:r>
      <w:r>
        <w:rPr>
          <w:rtl/>
        </w:rPr>
        <w:t>6 ه</w:t>
      </w:r>
      <w:r w:rsidR="00B255DC">
        <w:rPr>
          <w:rtl/>
        </w:rPr>
        <w:t>ـ).</w:t>
      </w:r>
      <w:r w:rsidR="00BC4282">
        <w:rPr>
          <w:rtl/>
        </w:rPr>
        <w:t xml:space="preserve"> </w:t>
      </w:r>
      <w:r w:rsidR="00B255DC">
        <w:rPr>
          <w:rtl/>
        </w:rPr>
        <w:t>مكتبة السيّد</w:t>
      </w:r>
      <w:r w:rsidR="00BC4282">
        <w:rPr>
          <w:rtl/>
        </w:rPr>
        <w:t xml:space="preserve"> </w:t>
      </w:r>
      <w:r w:rsidR="00B255DC">
        <w:rPr>
          <w:rtl/>
        </w:rPr>
        <w:t>الحك</w:t>
      </w:r>
      <w:r w:rsidR="00B255DC">
        <w:rPr>
          <w:rFonts w:hint="cs"/>
          <w:rtl/>
        </w:rPr>
        <w:t>ی</w:t>
      </w:r>
      <w:r w:rsidR="00B255DC">
        <w:rPr>
          <w:rFonts w:hint="eastAsia"/>
          <w:rtl/>
        </w:rPr>
        <w:t>م</w:t>
      </w:r>
      <w:r w:rsidR="00774210">
        <w:rPr>
          <w:rFonts w:hint="eastAsia"/>
          <w:rtl/>
        </w:rPr>
        <w:t xml:space="preserve"> ،</w:t>
      </w:r>
      <w:r w:rsidR="00424402">
        <w:rPr>
          <w:rFonts w:hint="eastAsia"/>
          <w:rtl/>
        </w:rPr>
        <w:t xml:space="preserve"> </w:t>
      </w:r>
      <w:r w:rsidR="00B255DC">
        <w:rPr>
          <w:rtl/>
        </w:rPr>
        <w:t>النجف</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(4</w:t>
      </w:r>
      <w:r w:rsidR="00693B60">
        <w:rPr>
          <w:rtl/>
        </w:rPr>
        <w:t>9 و</w:t>
      </w:r>
      <w:r w:rsidR="00B255DC">
        <w:rPr>
          <w:rtl/>
        </w:rPr>
        <w:t>)</w:t>
      </w:r>
      <w:r w:rsidR="00B255DC" w:rsidRPr="00B255DC">
        <w:rPr>
          <w:rStyle w:val="rfdFootnotenum"/>
          <w:rtl/>
        </w:rPr>
        <w:t>(1)(2)</w:t>
      </w:r>
      <w:r w:rsidR="00B255DC">
        <w:rPr>
          <w:rtl/>
        </w:rPr>
        <w:t>.</w:t>
      </w:r>
      <w:r w:rsidR="00BC4282">
        <w:rPr>
          <w:rtl/>
        </w:rPr>
        <w:t xml:space="preserve"> </w:t>
      </w:r>
      <w:r w:rsidR="00B255DC">
        <w:rPr>
          <w:rtl/>
        </w:rPr>
        <w:t>وقد قرأها كاتب المجلّد الأوّل منها</w:t>
      </w:r>
      <w:r w:rsidR="00BC4282">
        <w:rPr>
          <w:rtl/>
        </w:rPr>
        <w:t xml:space="preserve"> </w:t>
      </w:r>
      <w:r w:rsidR="00B255DC">
        <w:rPr>
          <w:rtl/>
        </w:rPr>
        <w:t>علىٰ ال</w:t>
      </w:r>
      <w:r w:rsidR="00B255DC">
        <w:rPr>
          <w:rFonts w:hint="eastAsia"/>
          <w:rtl/>
        </w:rPr>
        <w:t>حسن</w:t>
      </w:r>
      <w:r w:rsidR="00B255DC">
        <w:rPr>
          <w:rtl/>
        </w:rPr>
        <w:t xml:space="preserve"> بن الحس</w:t>
      </w:r>
      <w:r w:rsidR="00B255DC">
        <w:rPr>
          <w:rFonts w:hint="cs"/>
          <w:rtl/>
        </w:rPr>
        <w:t>ی</w:t>
      </w:r>
      <w:r w:rsidR="00B255DC">
        <w:rPr>
          <w:rFonts w:hint="eastAsia"/>
          <w:rtl/>
        </w:rPr>
        <w:t>ن</w:t>
      </w:r>
      <w:r w:rsidR="00B255DC">
        <w:rPr>
          <w:rtl/>
        </w:rPr>
        <w:t xml:space="preserve"> بن علي</w:t>
      </w:r>
      <w:r w:rsidR="00BC4282">
        <w:rPr>
          <w:rtl/>
        </w:rPr>
        <w:t xml:space="preserve"> </w:t>
      </w:r>
      <w:r w:rsidR="00B255DC">
        <w:rPr>
          <w:rtl/>
        </w:rPr>
        <w:t>الدور</w:t>
      </w:r>
      <w:r w:rsidR="00B255DC">
        <w:rPr>
          <w:rFonts w:hint="cs"/>
          <w:rtl/>
        </w:rPr>
        <w:t>ی</w:t>
      </w:r>
      <w:r w:rsidR="00B255DC">
        <w:rPr>
          <w:rFonts w:hint="eastAsia"/>
          <w:rtl/>
        </w:rPr>
        <w:t>ستي</w:t>
      </w:r>
      <w:r w:rsidR="00BC4282">
        <w:rPr>
          <w:rFonts w:hint="eastAsia"/>
          <w:rtl/>
        </w:rPr>
        <w:t xml:space="preserve"> </w:t>
      </w:r>
      <w:r w:rsidR="00B255DC">
        <w:rPr>
          <w:rtl/>
        </w:rPr>
        <w:t>المقيم في</w:t>
      </w:r>
      <w:r w:rsidR="00BC4282">
        <w:rPr>
          <w:rtl/>
        </w:rPr>
        <w:t xml:space="preserve"> </w:t>
      </w:r>
      <w:r w:rsidR="00B255DC">
        <w:rPr>
          <w:rtl/>
        </w:rPr>
        <w:t>كاشان سنة (58</w:t>
      </w:r>
      <w:r>
        <w:rPr>
          <w:rtl/>
        </w:rPr>
        <w:t>4 ه</w:t>
      </w:r>
      <w:r w:rsidR="00B255DC">
        <w:rPr>
          <w:rtl/>
        </w:rPr>
        <w:t>ـ)</w:t>
      </w:r>
      <w:r w:rsidR="00774210">
        <w:rPr>
          <w:rtl/>
        </w:rPr>
        <w:t xml:space="preserve"> ،</w:t>
      </w:r>
      <w:r w:rsidR="00424402">
        <w:rPr>
          <w:rtl/>
        </w:rPr>
        <w:t xml:space="preserve"> </w:t>
      </w:r>
      <w:r w:rsidR="00B255DC">
        <w:rPr>
          <w:rtl/>
        </w:rPr>
        <w:t>وحصل منه علىٰ إجازة.</w:t>
      </w:r>
      <w:r w:rsidR="00BC4282">
        <w:rPr>
          <w:rtl/>
        </w:rPr>
        <w:t xml:space="preserve"> </w:t>
      </w:r>
      <w:r w:rsidR="00B255DC">
        <w:rPr>
          <w:rtl/>
        </w:rPr>
        <w:t>وقد اشتملت الصفحة الأولىٰ المتبقّية من الكتاب علىٰ إجازة</w:t>
      </w:r>
      <w:r w:rsidR="00BC4282">
        <w:rPr>
          <w:rtl/>
        </w:rPr>
        <w:t xml:space="preserve"> </w:t>
      </w:r>
      <w:r w:rsidR="00B255DC">
        <w:rPr>
          <w:rtl/>
        </w:rPr>
        <w:t>الدور</w:t>
      </w:r>
      <w:r w:rsidR="00B255DC">
        <w:rPr>
          <w:rFonts w:hint="cs"/>
          <w:rtl/>
        </w:rPr>
        <w:t>ی</w:t>
      </w:r>
      <w:r w:rsidR="00B255DC">
        <w:rPr>
          <w:rFonts w:hint="eastAsia"/>
          <w:rtl/>
        </w:rPr>
        <w:t>ستي</w:t>
      </w:r>
      <w:r w:rsidR="00B255DC">
        <w:rPr>
          <w:rtl/>
        </w:rPr>
        <w:t>.</w:t>
      </w:r>
      <w:r w:rsidR="00BC4282">
        <w:rPr>
          <w:rtl/>
        </w:rPr>
        <w:t xml:space="preserve"> </w:t>
      </w:r>
      <w:r w:rsidR="00B255DC">
        <w:rPr>
          <w:rtl/>
        </w:rPr>
        <w:t>مكتبة المرعشي</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(12772)</w:t>
      </w:r>
      <w:r w:rsidR="00B255DC" w:rsidRPr="00B255DC">
        <w:rPr>
          <w:rStyle w:val="rfdFootnotenum"/>
          <w:rtl/>
        </w:rPr>
        <w:t>(3)</w:t>
      </w:r>
      <w:r w:rsidR="00B255DC">
        <w:rPr>
          <w:rtl/>
        </w:rPr>
        <w:t>.</w:t>
      </w:r>
    </w:p>
    <w:p w14:paraId="544D2AAA" w14:textId="77777777" w:rsidR="00424402" w:rsidRDefault="00B255DC" w:rsidP="00B255DC">
      <w:pPr>
        <w:rPr>
          <w:rtl/>
        </w:rPr>
      </w:pPr>
      <w:r>
        <w:rPr>
          <w:rFonts w:hint="eastAsia"/>
          <w:rtl/>
        </w:rPr>
        <w:t>ـ</w:t>
      </w:r>
      <w:r>
        <w:rPr>
          <w:rtl/>
        </w:rPr>
        <w:t xml:space="preserve"> </w:t>
      </w:r>
      <w:r w:rsidRPr="001F5A58">
        <w:rPr>
          <w:rStyle w:val="rfdBold2"/>
          <w:rtl/>
        </w:rPr>
        <w:t>الخلاف</w:t>
      </w:r>
      <w:r w:rsidR="00774210">
        <w:rPr>
          <w:rtl/>
        </w:rPr>
        <w:t xml:space="preserve"> :</w:t>
      </w:r>
      <w:r w:rsidR="00424402">
        <w:rPr>
          <w:rtl/>
        </w:rPr>
        <w:t xml:space="preserve"> </w:t>
      </w:r>
      <w:r>
        <w:rPr>
          <w:rtl/>
        </w:rPr>
        <w:t>بخطّ أبي جعفر محمّد بن أبي ‌طالب بن الحسن بن أبي ‌طالب بن شمس‌المعالي بن أبي ‌طالب بن أبي ‌عبد</w:t>
      </w:r>
      <w:r w:rsidR="00BC4282">
        <w:rPr>
          <w:rtl/>
        </w:rPr>
        <w:t xml:space="preserve"> </w:t>
      </w:r>
      <w:r>
        <w:rPr>
          <w:rtl/>
        </w:rPr>
        <w:t>الله بن الحسن بن جعفر بن الحسن بن الحس</w:t>
      </w:r>
      <w:r>
        <w:rPr>
          <w:rFonts w:hint="cs"/>
          <w:rtl/>
        </w:rPr>
        <w:t>ی</w:t>
      </w:r>
      <w:r>
        <w:rPr>
          <w:rFonts w:hint="eastAsia"/>
          <w:rtl/>
        </w:rPr>
        <w:t>ن</w:t>
      </w:r>
      <w:r>
        <w:rPr>
          <w:rtl/>
        </w:rPr>
        <w:t xml:space="preserve"> بن علي بن عمر بن الحسن بن علي بن علي بن الشه</w:t>
      </w:r>
      <w:r>
        <w:rPr>
          <w:rFonts w:hint="cs"/>
          <w:rtl/>
        </w:rPr>
        <w:t>ی</w:t>
      </w:r>
      <w:r>
        <w:rPr>
          <w:rFonts w:hint="eastAsia"/>
          <w:rtl/>
        </w:rPr>
        <w:t>د</w:t>
      </w:r>
      <w:r>
        <w:rPr>
          <w:rtl/>
        </w:rPr>
        <w:t xml:space="preserve"> الإمام الحس</w:t>
      </w:r>
      <w:r>
        <w:rPr>
          <w:rFonts w:hint="cs"/>
          <w:rtl/>
        </w:rPr>
        <w:t>ی</w:t>
      </w:r>
      <w:r>
        <w:rPr>
          <w:rFonts w:hint="eastAsia"/>
          <w:rtl/>
        </w:rPr>
        <w:t>ن</w:t>
      </w:r>
      <w:r>
        <w:rPr>
          <w:rtl/>
        </w:rPr>
        <w:t xml:space="preserve"> بن علي بن أبي ‌طالب بن عبد</w:t>
      </w:r>
      <w:r w:rsidR="00BC4282">
        <w:rPr>
          <w:rtl/>
        </w:rPr>
        <w:t xml:space="preserve"> </w:t>
      </w:r>
      <w:r>
        <w:rPr>
          <w:rtl/>
        </w:rPr>
        <w:t xml:space="preserve">المطلب في (فجر يوم </w:t>
      </w:r>
      <w:r>
        <w:rPr>
          <w:rFonts w:hint="eastAsia"/>
          <w:rtl/>
        </w:rPr>
        <w:t>الثلاثاء</w:t>
      </w:r>
      <w:r>
        <w:rPr>
          <w:rtl/>
        </w:rPr>
        <w:t xml:space="preserve"> من آخر شعبان</w:t>
      </w:r>
      <w:r w:rsidR="00BC4282">
        <w:rPr>
          <w:rtl/>
        </w:rPr>
        <w:t xml:space="preserve"> </w:t>
      </w:r>
      <w:r>
        <w:rPr>
          <w:rtl/>
        </w:rPr>
        <w:t>سنة 58</w:t>
      </w:r>
      <w:r w:rsidR="00DE5467">
        <w:rPr>
          <w:rtl/>
        </w:rPr>
        <w:t>7 ه</w:t>
      </w:r>
      <w:r>
        <w:rPr>
          <w:rtl/>
        </w:rPr>
        <w:t>ـ)</w:t>
      </w:r>
      <w:r w:rsidR="00BC4282">
        <w:rPr>
          <w:rtl/>
        </w:rPr>
        <w:t xml:space="preserve"> </w:t>
      </w:r>
      <w:r>
        <w:rPr>
          <w:rtl/>
        </w:rPr>
        <w:t>في</w:t>
      </w:r>
      <w:r w:rsidR="00BC4282">
        <w:rPr>
          <w:rtl/>
        </w:rPr>
        <w:t xml:space="preserve"> </w:t>
      </w:r>
      <w:r>
        <w:rPr>
          <w:rtl/>
        </w:rPr>
        <w:t>كاشان</w:t>
      </w:r>
      <w:r w:rsidR="00774210">
        <w:rPr>
          <w:rtl/>
        </w:rPr>
        <w:t xml:space="preserve"> ،</w:t>
      </w:r>
      <w:r w:rsidR="00424402">
        <w:rPr>
          <w:rtl/>
        </w:rPr>
        <w:t xml:space="preserve"> </w:t>
      </w:r>
      <w:r>
        <w:rPr>
          <w:rtl/>
        </w:rPr>
        <w:t>وقرأها علىٰ الحسن بن الحس</w:t>
      </w:r>
      <w:r>
        <w:rPr>
          <w:rFonts w:hint="cs"/>
          <w:rtl/>
        </w:rPr>
        <w:t>ی</w:t>
      </w:r>
      <w:r>
        <w:rPr>
          <w:rFonts w:hint="eastAsia"/>
          <w:rtl/>
        </w:rPr>
        <w:t>ن</w:t>
      </w:r>
      <w:r>
        <w:rPr>
          <w:rtl/>
        </w:rPr>
        <w:t xml:space="preserve"> بن علي</w:t>
      </w:r>
      <w:r w:rsidR="00BC4282">
        <w:rPr>
          <w:rtl/>
        </w:rPr>
        <w:t xml:space="preserve"> </w:t>
      </w:r>
      <w:r>
        <w:rPr>
          <w:rtl/>
        </w:rPr>
        <w:t>الدور</w:t>
      </w:r>
      <w:r>
        <w:rPr>
          <w:rFonts w:hint="cs"/>
          <w:rtl/>
        </w:rPr>
        <w:t>ی</w:t>
      </w:r>
      <w:r>
        <w:rPr>
          <w:rFonts w:hint="eastAsia"/>
          <w:rtl/>
        </w:rPr>
        <w:t>ستي</w:t>
      </w:r>
      <w:r>
        <w:rPr>
          <w:rtl/>
        </w:rPr>
        <w:t xml:space="preserve"> مرّتين</w:t>
      </w:r>
      <w:r w:rsidR="00774210">
        <w:rPr>
          <w:rtl/>
        </w:rPr>
        <w:t xml:space="preserve"> ،</w:t>
      </w:r>
      <w:r w:rsidR="00424402">
        <w:rPr>
          <w:rtl/>
        </w:rPr>
        <w:t xml:space="preserve"> </w:t>
      </w:r>
      <w:r>
        <w:rPr>
          <w:rtl/>
        </w:rPr>
        <w:t>مرّة في</w:t>
      </w:r>
      <w:r w:rsidR="00BC4282">
        <w:rPr>
          <w:rtl/>
        </w:rPr>
        <w:t xml:space="preserve"> </w:t>
      </w:r>
      <w:r>
        <w:rPr>
          <w:rtl/>
        </w:rPr>
        <w:t>(صفر سنة 58</w:t>
      </w:r>
      <w:r w:rsidR="00DE5467">
        <w:rPr>
          <w:rtl/>
        </w:rPr>
        <w:t>8 ه</w:t>
      </w:r>
      <w:r>
        <w:rPr>
          <w:rtl/>
        </w:rPr>
        <w:t>ـ)</w:t>
      </w:r>
      <w:r w:rsidR="00BC4282">
        <w:rPr>
          <w:rtl/>
        </w:rPr>
        <w:t xml:space="preserve"> </w:t>
      </w:r>
      <w:r>
        <w:rPr>
          <w:rtl/>
        </w:rPr>
        <w:t>في كاشان</w:t>
      </w:r>
      <w:r w:rsidR="00774210">
        <w:rPr>
          <w:rtl/>
        </w:rPr>
        <w:t xml:space="preserve"> ،</w:t>
      </w:r>
      <w:r w:rsidR="00424402">
        <w:rPr>
          <w:rtl/>
        </w:rPr>
        <w:t xml:space="preserve"> </w:t>
      </w:r>
      <w:r>
        <w:rPr>
          <w:rtl/>
        </w:rPr>
        <w:t>والمرّة الثانية في (20 شوّال سنة 59</w:t>
      </w:r>
      <w:r w:rsidR="00DE5467">
        <w:rPr>
          <w:rtl/>
        </w:rPr>
        <w:t>0 ه</w:t>
      </w:r>
      <w:r>
        <w:rPr>
          <w:rtl/>
        </w:rPr>
        <w:t>ـ) حيث حصل</w:t>
      </w:r>
    </w:p>
    <w:p w14:paraId="2F6AADA6" w14:textId="77777777" w:rsidR="00B255DC" w:rsidRDefault="00B255DC" w:rsidP="00B255DC">
      <w:pPr>
        <w:pStyle w:val="rfdLine"/>
        <w:rPr>
          <w:rtl/>
        </w:rPr>
      </w:pPr>
      <w:r>
        <w:rPr>
          <w:rtl/>
        </w:rPr>
        <w:t>__________</w:t>
      </w:r>
    </w:p>
    <w:p w14:paraId="2A9496BE" w14:textId="77777777" w:rsidR="001F5A58" w:rsidRDefault="001F5A58" w:rsidP="001F5A58">
      <w:pPr>
        <w:pStyle w:val="rfdFootnote0"/>
        <w:rPr>
          <w:rtl/>
        </w:rPr>
      </w:pPr>
      <w:r>
        <w:rPr>
          <w:rtl/>
        </w:rPr>
        <w:t xml:space="preserve">1/ </w:t>
      </w:r>
      <w:r w:rsidR="00424402">
        <w:rPr>
          <w:rtl/>
        </w:rPr>
        <w:t xml:space="preserve">4 </w:t>
      </w:r>
      <w:r w:rsidR="00DE5467">
        <w:rPr>
          <w:rtl/>
        </w:rPr>
        <w:t>ـ 5</w:t>
      </w:r>
      <w:r w:rsidR="00774210">
        <w:rPr>
          <w:rtl/>
        </w:rPr>
        <w:t xml:space="preserve"> ،</w:t>
      </w:r>
      <w:r w:rsidR="00424402">
        <w:rPr>
          <w:rtl/>
        </w:rPr>
        <w:t xml:space="preserve"> </w:t>
      </w:r>
      <w:r>
        <w:rPr>
          <w:rtl/>
        </w:rPr>
        <w:t>وص2</w:t>
      </w:r>
      <w:r w:rsidR="00424402">
        <w:rPr>
          <w:rtl/>
        </w:rPr>
        <w:t xml:space="preserve">8 </w:t>
      </w:r>
      <w:r w:rsidR="00DE5467">
        <w:rPr>
          <w:rtl/>
        </w:rPr>
        <w:t>ـ 3</w:t>
      </w:r>
      <w:r>
        <w:rPr>
          <w:rtl/>
        </w:rPr>
        <w:t>3 (صور من بداية النسخة ونهايتها) و</w:t>
      </w:r>
      <w:r w:rsidR="00774210">
        <w:rPr>
          <w:rtl/>
        </w:rPr>
        <w:t xml:space="preserve"> :</w:t>
      </w:r>
      <w:r w:rsidR="00424402">
        <w:rPr>
          <w:rtl/>
        </w:rPr>
        <w:t xml:space="preserve"> </w:t>
      </w:r>
      <w:r>
        <w:rPr>
          <w:rtl/>
        </w:rPr>
        <w:t>ج3 ص2</w:t>
      </w:r>
      <w:r w:rsidR="00424402">
        <w:rPr>
          <w:rtl/>
        </w:rPr>
        <w:t xml:space="preserve">5 </w:t>
      </w:r>
      <w:r w:rsidR="00DE5467">
        <w:rPr>
          <w:rtl/>
        </w:rPr>
        <w:t>ـ 2</w:t>
      </w:r>
      <w:r>
        <w:rPr>
          <w:rtl/>
        </w:rPr>
        <w:t>7.</w:t>
      </w:r>
    </w:p>
    <w:p w14:paraId="2167BDE8" w14:textId="77777777" w:rsidR="00B255DC" w:rsidRDefault="00B255DC" w:rsidP="00B255DC">
      <w:pPr>
        <w:pStyle w:val="rfdFootnote0"/>
        <w:rPr>
          <w:rtl/>
        </w:rPr>
      </w:pPr>
      <w:r>
        <w:rPr>
          <w:rtl/>
        </w:rPr>
        <w:t>(1) تسهيلاً للقارئ رمزنا لوجه أوراق المخطوطات بالحرف</w:t>
      </w:r>
      <w:r w:rsidR="00774210">
        <w:rPr>
          <w:rtl/>
        </w:rPr>
        <w:t xml:space="preserve"> :</w:t>
      </w:r>
      <w:r w:rsidR="00424402">
        <w:rPr>
          <w:rtl/>
        </w:rPr>
        <w:t xml:space="preserve"> </w:t>
      </w:r>
      <w:r>
        <w:rPr>
          <w:rtl/>
        </w:rPr>
        <w:t>(و)</w:t>
      </w:r>
      <w:r w:rsidR="00774210">
        <w:rPr>
          <w:rtl/>
        </w:rPr>
        <w:t xml:space="preserve"> ،</w:t>
      </w:r>
      <w:r w:rsidR="00424402">
        <w:rPr>
          <w:rtl/>
        </w:rPr>
        <w:t xml:space="preserve"> </w:t>
      </w:r>
      <w:r>
        <w:rPr>
          <w:rtl/>
        </w:rPr>
        <w:t>ورمزنا لخلف أوراق المخطوطات بالحرف</w:t>
      </w:r>
      <w:r w:rsidR="00774210">
        <w:rPr>
          <w:rtl/>
        </w:rPr>
        <w:t xml:space="preserve"> :</w:t>
      </w:r>
      <w:r w:rsidR="00424402">
        <w:rPr>
          <w:rtl/>
        </w:rPr>
        <w:t xml:space="preserve"> </w:t>
      </w:r>
      <w:r>
        <w:rPr>
          <w:rtl/>
        </w:rPr>
        <w:t>(خ).</w:t>
      </w:r>
    </w:p>
    <w:p w14:paraId="23ED40AE" w14:textId="77777777" w:rsidR="00B255DC" w:rsidRDefault="00B255DC" w:rsidP="00B255DC">
      <w:pPr>
        <w:pStyle w:val="rfdFootnote0"/>
        <w:rPr>
          <w:rtl/>
        </w:rPr>
      </w:pPr>
      <w:r>
        <w:rPr>
          <w:rtl/>
        </w:rPr>
        <w:t>(2) لمزيد من الاطّلاع عن هذه النسخة</w:t>
      </w:r>
      <w:r w:rsidR="00774210">
        <w:rPr>
          <w:rtl/>
        </w:rPr>
        <w:t xml:space="preserve"> ،</w:t>
      </w:r>
      <w:r w:rsidR="00424402">
        <w:rPr>
          <w:rtl/>
        </w:rPr>
        <w:t xml:space="preserve"> </w:t>
      </w:r>
      <w:r>
        <w:rPr>
          <w:rtl/>
        </w:rPr>
        <w:t>راجع</w:t>
      </w:r>
      <w:r w:rsidR="00774210">
        <w:rPr>
          <w:rtl/>
        </w:rPr>
        <w:t xml:space="preserve"> :</w:t>
      </w:r>
      <w:r w:rsidR="00424402">
        <w:rPr>
          <w:rtl/>
        </w:rPr>
        <w:t xml:space="preserve"> </w:t>
      </w:r>
      <w:r>
        <w:rPr>
          <w:rtl/>
        </w:rPr>
        <w:t>دراسة عن بعض نفائس مکتبة آ</w:t>
      </w:r>
      <w:r>
        <w:rPr>
          <w:rFonts w:hint="cs"/>
          <w:rtl/>
        </w:rPr>
        <w:t>ی</w:t>
      </w:r>
      <w:r>
        <w:rPr>
          <w:rFonts w:hint="eastAsia"/>
          <w:rtl/>
        </w:rPr>
        <w:t>ة</w:t>
      </w:r>
      <w:r>
        <w:rPr>
          <w:rtl/>
        </w:rPr>
        <w:t xml:space="preserve"> الله الحک</w:t>
      </w:r>
      <w:r>
        <w:rPr>
          <w:rFonts w:hint="cs"/>
          <w:rtl/>
        </w:rPr>
        <w:t>ی</w:t>
      </w:r>
      <w:r>
        <w:rPr>
          <w:rFonts w:hint="eastAsia"/>
          <w:rtl/>
        </w:rPr>
        <w:t>م</w:t>
      </w:r>
      <w:r>
        <w:rPr>
          <w:rtl/>
        </w:rPr>
        <w:t xml:space="preserve"> العامّة في النجف الأشرف (کتاب المبسوط في الفقه لش</w:t>
      </w:r>
      <w:r>
        <w:rPr>
          <w:rFonts w:hint="cs"/>
          <w:rtl/>
        </w:rPr>
        <w:t>ی</w:t>
      </w:r>
      <w:r>
        <w:rPr>
          <w:rFonts w:hint="eastAsia"/>
          <w:rtl/>
        </w:rPr>
        <w:t>خ</w:t>
      </w:r>
      <w:r>
        <w:rPr>
          <w:rtl/>
        </w:rPr>
        <w:t xml:space="preserve"> الطائفة محمّد بن الحسن الطوسي (ت 460))</w:t>
      </w:r>
      <w:r w:rsidR="00774210">
        <w:rPr>
          <w:rtl/>
        </w:rPr>
        <w:t xml:space="preserve"> ،</w:t>
      </w:r>
      <w:r w:rsidR="00424402">
        <w:rPr>
          <w:rtl/>
        </w:rPr>
        <w:t xml:space="preserve"> </w:t>
      </w:r>
      <w:r>
        <w:rPr>
          <w:rtl/>
        </w:rPr>
        <w:t>محمّد لطف زاده</w:t>
      </w:r>
      <w:r w:rsidR="00774210">
        <w:rPr>
          <w:rtl/>
        </w:rPr>
        <w:t xml:space="preserve"> ،</w:t>
      </w:r>
      <w:r w:rsidR="00424402">
        <w:rPr>
          <w:rtl/>
        </w:rPr>
        <w:t xml:space="preserve"> </w:t>
      </w:r>
      <w:r>
        <w:rPr>
          <w:rtl/>
        </w:rPr>
        <w:t>مجلّة تراثنا</w:t>
      </w:r>
      <w:r w:rsidR="00774210">
        <w:rPr>
          <w:rtl/>
        </w:rPr>
        <w:t xml:space="preserve"> :</w:t>
      </w:r>
      <w:r w:rsidR="00424402">
        <w:rPr>
          <w:rtl/>
        </w:rPr>
        <w:t xml:space="preserve"> </w:t>
      </w:r>
      <w:r>
        <w:rPr>
          <w:rtl/>
        </w:rPr>
        <w:t>العدد 147</w:t>
      </w:r>
      <w:r w:rsidR="00774210">
        <w:rPr>
          <w:rtl/>
        </w:rPr>
        <w:t xml:space="preserve"> ،</w:t>
      </w:r>
      <w:r w:rsidR="00424402">
        <w:rPr>
          <w:rtl/>
        </w:rPr>
        <w:t xml:space="preserve"> </w:t>
      </w:r>
      <w:r>
        <w:rPr>
          <w:rtl/>
        </w:rPr>
        <w:t>ص63.</w:t>
      </w:r>
    </w:p>
    <w:p w14:paraId="5FD70D0E" w14:textId="77777777" w:rsidR="00B255DC" w:rsidRDefault="00B255DC" w:rsidP="00B255DC">
      <w:pPr>
        <w:pStyle w:val="rfdFootnote0"/>
        <w:rPr>
          <w:rtl/>
        </w:rPr>
      </w:pPr>
      <w:r>
        <w:rPr>
          <w:rtl/>
        </w:rPr>
        <w:t>(3) ر</w:t>
      </w:r>
      <w:r>
        <w:rPr>
          <w:rFonts w:hint="cs"/>
          <w:rtl/>
        </w:rPr>
        <w:t>ی</w:t>
      </w:r>
      <w:r>
        <w:rPr>
          <w:rFonts w:hint="eastAsia"/>
          <w:rtl/>
        </w:rPr>
        <w:t>اض</w:t>
      </w:r>
      <w:r>
        <w:rPr>
          <w:rtl/>
        </w:rPr>
        <w:t xml:space="preserve"> العلماء وح</w:t>
      </w:r>
      <w:r>
        <w:rPr>
          <w:rFonts w:hint="cs"/>
          <w:rtl/>
        </w:rPr>
        <w:t>ی</w:t>
      </w:r>
      <w:r>
        <w:rPr>
          <w:rFonts w:hint="eastAsia"/>
          <w:rtl/>
        </w:rPr>
        <w:t>اض</w:t>
      </w:r>
      <w:r>
        <w:rPr>
          <w:rtl/>
        </w:rPr>
        <w:t xml:space="preserve"> الفضلاء 1/18</w:t>
      </w:r>
      <w:r w:rsidR="00424402">
        <w:rPr>
          <w:rtl/>
        </w:rPr>
        <w:t xml:space="preserve">0 </w:t>
      </w:r>
      <w:r w:rsidR="00DE5467">
        <w:rPr>
          <w:rtl/>
        </w:rPr>
        <w:t>ـ 1</w:t>
      </w:r>
      <w:r>
        <w:rPr>
          <w:rtl/>
        </w:rPr>
        <w:t>81</w:t>
      </w:r>
      <w:r w:rsidR="00773720">
        <w:rPr>
          <w:rtl/>
        </w:rPr>
        <w:t xml:space="preserve"> ؛</w:t>
      </w:r>
      <w:r w:rsidR="00DE5467">
        <w:rPr>
          <w:rtl/>
        </w:rPr>
        <w:t xml:space="preserve"> </w:t>
      </w:r>
      <w:r>
        <w:rPr>
          <w:rtl/>
        </w:rPr>
        <w:t>فهرست آثار دستنو</w:t>
      </w:r>
      <w:r>
        <w:rPr>
          <w:rFonts w:hint="cs"/>
          <w:rtl/>
        </w:rPr>
        <w:t>ی</w:t>
      </w:r>
      <w:r>
        <w:rPr>
          <w:rFonts w:hint="eastAsia"/>
          <w:rtl/>
        </w:rPr>
        <w:t>س</w:t>
      </w:r>
      <w:r>
        <w:rPr>
          <w:rtl/>
        </w:rPr>
        <w:t xml:space="preserve"> ش</w:t>
      </w:r>
      <w:r>
        <w:rPr>
          <w:rFonts w:hint="cs"/>
          <w:rtl/>
        </w:rPr>
        <w:t>ی</w:t>
      </w:r>
      <w:r>
        <w:rPr>
          <w:rFonts w:hint="eastAsia"/>
          <w:rtl/>
        </w:rPr>
        <w:t>خ</w:t>
      </w:r>
      <w:r>
        <w:rPr>
          <w:rtl/>
        </w:rPr>
        <w:t xml:space="preserve"> ‌الطائفة</w:t>
      </w:r>
      <w:r w:rsidR="00774210">
        <w:rPr>
          <w:rtl/>
        </w:rPr>
        <w:t xml:space="preserve"> :</w:t>
      </w:r>
      <w:r w:rsidR="00424402">
        <w:rPr>
          <w:rtl/>
        </w:rPr>
        <w:t xml:space="preserve"> </w:t>
      </w:r>
      <w:r>
        <w:rPr>
          <w:rtl/>
        </w:rPr>
        <w:t>18</w:t>
      </w:r>
      <w:r w:rsidR="00424402">
        <w:rPr>
          <w:rtl/>
        </w:rPr>
        <w:t xml:space="preserve">8 </w:t>
      </w:r>
      <w:r w:rsidR="00DE5467">
        <w:rPr>
          <w:rtl/>
        </w:rPr>
        <w:t>ـ 1</w:t>
      </w:r>
      <w:r>
        <w:rPr>
          <w:rtl/>
        </w:rPr>
        <w:t>89</w:t>
      </w:r>
      <w:r w:rsidR="00774210">
        <w:rPr>
          <w:rtl/>
        </w:rPr>
        <w:t xml:space="preserve"> ،</w:t>
      </w:r>
      <w:r w:rsidR="00424402">
        <w:rPr>
          <w:rtl/>
        </w:rPr>
        <w:t xml:space="preserve"> </w:t>
      </w:r>
      <w:r>
        <w:rPr>
          <w:rtl/>
        </w:rPr>
        <w:t>وص305</w:t>
      </w:r>
      <w:r w:rsidR="00774210">
        <w:rPr>
          <w:rtl/>
        </w:rPr>
        <w:t xml:space="preserve"> ،</w:t>
      </w:r>
      <w:r w:rsidR="00424402">
        <w:rPr>
          <w:rtl/>
        </w:rPr>
        <w:t xml:space="preserve"> </w:t>
      </w:r>
      <w:r>
        <w:rPr>
          <w:rtl/>
        </w:rPr>
        <w:t>(علماً أنّ ما جاء أسفل الصورة الموجودة في الصفحة</w:t>
      </w:r>
      <w:r w:rsidR="00774210">
        <w:rPr>
          <w:rtl/>
        </w:rPr>
        <w:t xml:space="preserve"> :</w:t>
      </w:r>
      <w:r w:rsidR="00424402">
        <w:rPr>
          <w:rtl/>
        </w:rPr>
        <w:t xml:space="preserve"> </w:t>
      </w:r>
      <w:r>
        <w:rPr>
          <w:rtl/>
        </w:rPr>
        <w:t>(305) غير صحيح).</w:t>
      </w:r>
    </w:p>
    <w:p w14:paraId="581CB49E" w14:textId="77777777" w:rsidR="00B255DC" w:rsidRDefault="00DE5467" w:rsidP="001F5A58">
      <w:pPr>
        <w:pStyle w:val="rfdNormal0"/>
        <w:rPr>
          <w:rtl/>
        </w:rPr>
      </w:pPr>
      <w:r>
        <w:rPr>
          <w:rtl/>
        </w:rPr>
        <w:br w:type="page"/>
      </w:r>
      <w:r w:rsidR="00B255DC">
        <w:rPr>
          <w:rFonts w:hint="eastAsia"/>
          <w:rtl/>
        </w:rPr>
        <w:lastRenderedPageBreak/>
        <w:t>منه</w:t>
      </w:r>
      <w:r w:rsidR="00B255DC">
        <w:rPr>
          <w:rtl/>
        </w:rPr>
        <w:t xml:space="preserve"> علىٰ إجازة.</w:t>
      </w:r>
      <w:r w:rsidR="00BC4282">
        <w:rPr>
          <w:rtl/>
        </w:rPr>
        <w:t xml:space="preserve"> </w:t>
      </w:r>
      <w:r w:rsidR="00B255DC">
        <w:rPr>
          <w:rtl/>
        </w:rPr>
        <w:t>مكتبة إمامزاده هلال</w:t>
      </w:r>
      <w:r w:rsidR="00774210">
        <w:rPr>
          <w:rtl/>
        </w:rPr>
        <w:t xml:space="preserve"> ،</w:t>
      </w:r>
      <w:r w:rsidR="00424402">
        <w:rPr>
          <w:rtl/>
        </w:rPr>
        <w:t xml:space="preserve"> </w:t>
      </w:r>
      <w:r w:rsidR="00B255DC">
        <w:rPr>
          <w:rtl/>
        </w:rPr>
        <w:t>آران كاشان</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(106)</w:t>
      </w:r>
      <w:r w:rsidR="00B255DC" w:rsidRPr="00B255DC">
        <w:rPr>
          <w:rStyle w:val="rfdFootnotenum"/>
          <w:rtl/>
        </w:rPr>
        <w:t>(1)</w:t>
      </w:r>
      <w:r w:rsidR="00B255DC">
        <w:rPr>
          <w:rtl/>
        </w:rPr>
        <w:t>.</w:t>
      </w:r>
    </w:p>
    <w:p w14:paraId="6049E5C4" w14:textId="77777777" w:rsidR="00B255DC" w:rsidRDefault="00B255DC" w:rsidP="00B255DC">
      <w:pPr>
        <w:rPr>
          <w:rtl/>
        </w:rPr>
      </w:pPr>
      <w:r>
        <w:rPr>
          <w:rFonts w:hint="eastAsia"/>
          <w:rtl/>
        </w:rPr>
        <w:t>ـ</w:t>
      </w:r>
      <w:r>
        <w:rPr>
          <w:rtl/>
        </w:rPr>
        <w:t xml:space="preserve"> </w:t>
      </w:r>
      <w:r w:rsidRPr="001F5A58">
        <w:rPr>
          <w:rStyle w:val="rfdBold2"/>
          <w:rtl/>
        </w:rPr>
        <w:t>النها</w:t>
      </w:r>
      <w:r w:rsidRPr="001F5A58">
        <w:rPr>
          <w:rStyle w:val="rfdBold2"/>
          <w:rFonts w:hint="cs"/>
          <w:rtl/>
        </w:rPr>
        <w:t>ی</w:t>
      </w:r>
      <w:r w:rsidRPr="001F5A58">
        <w:rPr>
          <w:rStyle w:val="rfdBold2"/>
          <w:rFonts w:hint="eastAsia"/>
          <w:rtl/>
        </w:rPr>
        <w:t>ة</w:t>
      </w:r>
      <w:r w:rsidR="00774210">
        <w:rPr>
          <w:rtl/>
        </w:rPr>
        <w:t xml:space="preserve"> :</w:t>
      </w:r>
      <w:r w:rsidR="00424402">
        <w:rPr>
          <w:rtl/>
        </w:rPr>
        <w:t xml:space="preserve"> </w:t>
      </w:r>
      <w:r>
        <w:rPr>
          <w:rtl/>
        </w:rPr>
        <w:t>بخطّ</w:t>
      </w:r>
      <w:r w:rsidR="00BC4282">
        <w:rPr>
          <w:rtl/>
        </w:rPr>
        <w:t xml:space="preserve"> </w:t>
      </w:r>
      <w:r>
        <w:rPr>
          <w:rtl/>
        </w:rPr>
        <w:t>محمّد بن الحسين بن محمّد بن الحسن المتعلّم في</w:t>
      </w:r>
      <w:r w:rsidR="00BC4282">
        <w:rPr>
          <w:rtl/>
        </w:rPr>
        <w:t xml:space="preserve"> </w:t>
      </w:r>
      <w:r>
        <w:rPr>
          <w:rtl/>
        </w:rPr>
        <w:t>(محرّم سنة 62</w:t>
      </w:r>
      <w:r w:rsidR="00DE5467">
        <w:rPr>
          <w:rtl/>
        </w:rPr>
        <w:t>7 ه</w:t>
      </w:r>
      <w:r>
        <w:rPr>
          <w:rtl/>
        </w:rPr>
        <w:t>ـ)</w:t>
      </w:r>
      <w:r w:rsidR="00BC4282">
        <w:rPr>
          <w:rtl/>
        </w:rPr>
        <w:t xml:space="preserve"> </w:t>
      </w:r>
      <w:r>
        <w:rPr>
          <w:rtl/>
        </w:rPr>
        <w:t>تحتوي علىٰ إجازة من أبي طالب بن الحس</w:t>
      </w:r>
      <w:r>
        <w:rPr>
          <w:rFonts w:hint="cs"/>
          <w:rtl/>
        </w:rPr>
        <w:t>ی</w:t>
      </w:r>
      <w:r>
        <w:rPr>
          <w:rFonts w:hint="eastAsia"/>
          <w:rtl/>
        </w:rPr>
        <w:t>ن</w:t>
      </w:r>
      <w:r>
        <w:rPr>
          <w:rtl/>
        </w:rPr>
        <w:t xml:space="preserve"> الحس</w:t>
      </w:r>
      <w:r>
        <w:rPr>
          <w:rFonts w:hint="cs"/>
          <w:rtl/>
        </w:rPr>
        <w:t>ی</w:t>
      </w:r>
      <w:r>
        <w:rPr>
          <w:rFonts w:hint="eastAsia"/>
          <w:rtl/>
        </w:rPr>
        <w:t>ني</w:t>
      </w:r>
      <w:r w:rsidR="00BC4282">
        <w:rPr>
          <w:rFonts w:hint="eastAsia"/>
          <w:rtl/>
        </w:rPr>
        <w:t xml:space="preserve"> </w:t>
      </w:r>
      <w:r>
        <w:rPr>
          <w:rtl/>
        </w:rPr>
        <w:t>تلميذ أبي الفضل الراوندي</w:t>
      </w:r>
      <w:r w:rsidR="00BC4282">
        <w:rPr>
          <w:rtl/>
        </w:rPr>
        <w:t xml:space="preserve"> </w:t>
      </w:r>
      <w:r>
        <w:rPr>
          <w:rtl/>
        </w:rPr>
        <w:t>في (1 جماد</w:t>
      </w:r>
      <w:r>
        <w:rPr>
          <w:rFonts w:hint="cs"/>
          <w:rtl/>
        </w:rPr>
        <w:t>یٰ</w:t>
      </w:r>
      <w:r>
        <w:rPr>
          <w:rtl/>
        </w:rPr>
        <w:t xml:space="preserve"> الأولىٰ سنة 63</w:t>
      </w:r>
      <w:r w:rsidR="00DE5467">
        <w:rPr>
          <w:rtl/>
        </w:rPr>
        <w:t>3 ه</w:t>
      </w:r>
      <w:r>
        <w:rPr>
          <w:rtl/>
        </w:rPr>
        <w:t>ـ)</w:t>
      </w:r>
      <w:r w:rsidR="00BC4282">
        <w:rPr>
          <w:rtl/>
        </w:rPr>
        <w:t xml:space="preserve"> </w:t>
      </w:r>
      <w:r>
        <w:rPr>
          <w:rtl/>
        </w:rPr>
        <w:t>لكاتب النسخة.</w:t>
      </w:r>
      <w:r w:rsidR="00BC4282">
        <w:rPr>
          <w:rtl/>
        </w:rPr>
        <w:t xml:space="preserve"> </w:t>
      </w:r>
      <w:r>
        <w:rPr>
          <w:rtl/>
        </w:rPr>
        <w:t>مكتبة ملك</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(3970)</w:t>
      </w:r>
      <w:r w:rsidRPr="00B255DC">
        <w:rPr>
          <w:rStyle w:val="rfdFootnotenum"/>
          <w:rtl/>
        </w:rPr>
        <w:t>(2)</w:t>
      </w:r>
      <w:r>
        <w:rPr>
          <w:rtl/>
        </w:rPr>
        <w:t>.</w:t>
      </w:r>
    </w:p>
    <w:p w14:paraId="0E007E47" w14:textId="77777777" w:rsidR="00424402" w:rsidRDefault="00B255DC" w:rsidP="00B255DC">
      <w:pPr>
        <w:rPr>
          <w:rtl/>
        </w:rPr>
      </w:pPr>
      <w:r>
        <w:rPr>
          <w:rFonts w:hint="eastAsia"/>
          <w:rtl/>
        </w:rPr>
        <w:t>إنّ</w:t>
      </w:r>
      <w:r>
        <w:rPr>
          <w:rtl/>
        </w:rPr>
        <w:t xml:space="preserve"> منشأ النسخة التي نحن بصدد تعريفها في هذه المقالة هو أيضاً نفس تلك المنطقة التي أشرنا إليها آنفاً</w:t>
      </w:r>
      <w:r w:rsidR="00774210">
        <w:rPr>
          <w:rtl/>
        </w:rPr>
        <w:t xml:space="preserve"> ،</w:t>
      </w:r>
      <w:r w:rsidR="00424402">
        <w:rPr>
          <w:rtl/>
        </w:rPr>
        <w:t xml:space="preserve"> </w:t>
      </w:r>
      <w:r>
        <w:rPr>
          <w:rtl/>
        </w:rPr>
        <w:t xml:space="preserve">فإنّ نسخة </w:t>
      </w:r>
      <w:r w:rsidRPr="001F5A58">
        <w:rPr>
          <w:rStyle w:val="rfdBold2"/>
          <w:rtl/>
        </w:rPr>
        <w:t>النهاية</w:t>
      </w:r>
      <w:r>
        <w:rPr>
          <w:rtl/>
        </w:rPr>
        <w:t xml:space="preserve"> في مجرّد الفقه والفتاوىٰ التي أتمّ كتابتها أبو</w:t>
      </w:r>
      <w:r w:rsidR="00BC4282">
        <w:rPr>
          <w:rtl/>
        </w:rPr>
        <w:t xml:space="preserve"> </w:t>
      </w:r>
      <w:r>
        <w:rPr>
          <w:rtl/>
        </w:rPr>
        <w:t>الحسن علي بن إبراه</w:t>
      </w:r>
      <w:r>
        <w:rPr>
          <w:rFonts w:hint="cs"/>
          <w:rtl/>
        </w:rPr>
        <w:t>ی</w:t>
      </w:r>
      <w:r>
        <w:rPr>
          <w:rFonts w:hint="eastAsia"/>
          <w:rtl/>
        </w:rPr>
        <w:t>م</w:t>
      </w:r>
      <w:r>
        <w:rPr>
          <w:rtl/>
        </w:rPr>
        <w:t xml:space="preserve"> بن الحسن بن موس</w:t>
      </w:r>
      <w:r>
        <w:rPr>
          <w:rFonts w:hint="cs"/>
          <w:rtl/>
        </w:rPr>
        <w:t>یٰ</w:t>
      </w:r>
      <w:r>
        <w:rPr>
          <w:rtl/>
        </w:rPr>
        <w:t xml:space="preserve"> الفراهاني في (أوّل شهر رجب سنة 59</w:t>
      </w:r>
      <w:r w:rsidR="00DE5467">
        <w:rPr>
          <w:rtl/>
        </w:rPr>
        <w:t>1 ه</w:t>
      </w:r>
      <w:r>
        <w:rPr>
          <w:rtl/>
        </w:rPr>
        <w:t>ـ)</w:t>
      </w:r>
      <w:r w:rsidRPr="00B255DC">
        <w:rPr>
          <w:rStyle w:val="rfdFootnotenum"/>
          <w:rtl/>
        </w:rPr>
        <w:t>(3)</w:t>
      </w:r>
      <w:r w:rsidR="00BC4282">
        <w:rPr>
          <w:rtl/>
        </w:rPr>
        <w:t xml:space="preserve"> </w:t>
      </w:r>
      <w:r>
        <w:rPr>
          <w:rtl/>
        </w:rPr>
        <w:t>جا</w:t>
      </w:r>
      <w:r>
        <w:rPr>
          <w:rFonts w:hint="eastAsia"/>
          <w:rtl/>
        </w:rPr>
        <w:t>ءت</w:t>
      </w:r>
      <w:r>
        <w:rPr>
          <w:rtl/>
        </w:rPr>
        <w:t xml:space="preserve"> ترقيمتها كما يلي</w:t>
      </w:r>
      <w:r w:rsidR="00774210">
        <w:rPr>
          <w:rtl/>
        </w:rPr>
        <w:t xml:space="preserve"> :</w:t>
      </w:r>
    </w:p>
    <w:p w14:paraId="43F916C0" w14:textId="77777777" w:rsidR="00424402" w:rsidRDefault="0043398A" w:rsidP="00B255DC">
      <w:pPr>
        <w:rPr>
          <w:rtl/>
        </w:rPr>
      </w:pPr>
      <w:r>
        <w:rPr>
          <w:rFonts w:hint="eastAsia"/>
          <w:rtl/>
        </w:rPr>
        <w:t>«</w:t>
      </w:r>
      <w:r w:rsidR="00B255DC">
        <w:rPr>
          <w:rFonts w:hint="eastAsia"/>
          <w:rtl/>
        </w:rPr>
        <w:t>تمّ</w:t>
      </w:r>
      <w:r w:rsidR="00B255DC">
        <w:rPr>
          <w:rtl/>
        </w:rPr>
        <w:t xml:space="preserve"> الكتاب بعون الله وحسن توف</w:t>
      </w:r>
      <w:r w:rsidR="00B255DC">
        <w:rPr>
          <w:rFonts w:hint="cs"/>
          <w:rtl/>
        </w:rPr>
        <w:t>ی</w:t>
      </w:r>
      <w:r w:rsidR="00B255DC">
        <w:rPr>
          <w:rFonts w:hint="eastAsia"/>
          <w:rtl/>
        </w:rPr>
        <w:t>قه</w:t>
      </w:r>
      <w:r w:rsidR="00B255DC">
        <w:rPr>
          <w:rtl/>
        </w:rPr>
        <w:t xml:space="preserve"> وكتب صاحبه العبد الضع</w:t>
      </w:r>
      <w:r w:rsidR="00B255DC">
        <w:rPr>
          <w:rFonts w:hint="cs"/>
          <w:rtl/>
        </w:rPr>
        <w:t>ی</w:t>
      </w:r>
      <w:r w:rsidR="00B255DC">
        <w:rPr>
          <w:rFonts w:hint="eastAsia"/>
          <w:rtl/>
        </w:rPr>
        <w:t>ف</w:t>
      </w:r>
      <w:r w:rsidR="00B255DC">
        <w:rPr>
          <w:rtl/>
        </w:rPr>
        <w:t xml:space="preserve"> أبو</w:t>
      </w:r>
    </w:p>
    <w:p w14:paraId="45EA9CFD" w14:textId="77777777" w:rsidR="00B255DC" w:rsidRDefault="00B255DC" w:rsidP="00B255DC">
      <w:pPr>
        <w:pStyle w:val="rfdLine"/>
        <w:rPr>
          <w:rtl/>
        </w:rPr>
      </w:pPr>
      <w:r>
        <w:rPr>
          <w:rtl/>
        </w:rPr>
        <w:t>__________</w:t>
      </w:r>
    </w:p>
    <w:p w14:paraId="54957C90" w14:textId="77777777" w:rsidR="00B255DC" w:rsidRDefault="00B255DC" w:rsidP="00B255DC">
      <w:pPr>
        <w:pStyle w:val="rfdFootnote0"/>
        <w:rPr>
          <w:rtl/>
        </w:rPr>
      </w:pPr>
      <w:r>
        <w:rPr>
          <w:rtl/>
        </w:rPr>
        <w:t>(1) فهرست نسخه‌ها</w:t>
      </w:r>
      <w:r>
        <w:rPr>
          <w:rFonts w:hint="cs"/>
          <w:rtl/>
        </w:rPr>
        <w:t>ی</w:t>
      </w:r>
      <w:r>
        <w:rPr>
          <w:rtl/>
        </w:rPr>
        <w:t xml:space="preserve"> خطّ</w:t>
      </w:r>
      <w:r>
        <w:rPr>
          <w:rFonts w:hint="cs"/>
          <w:rtl/>
        </w:rPr>
        <w:t>ی</w:t>
      </w:r>
      <w:r>
        <w:rPr>
          <w:rtl/>
        </w:rPr>
        <w:t xml:space="preserve"> کتابخانه ومرکز اسناد آستان محمد هلال بن عل</w:t>
      </w:r>
      <w:r>
        <w:rPr>
          <w:rFonts w:hint="cs"/>
          <w:rtl/>
        </w:rPr>
        <w:t>ی</w:t>
      </w:r>
      <w:r>
        <w:rPr>
          <w:rtl/>
        </w:rPr>
        <w:t xml:space="preserve"> بن اب</w:t>
      </w:r>
      <w:r>
        <w:rPr>
          <w:rFonts w:hint="cs"/>
          <w:rtl/>
        </w:rPr>
        <w:t>ی</w:t>
      </w:r>
      <w:r>
        <w:rPr>
          <w:rtl/>
        </w:rPr>
        <w:t xml:space="preserve"> طالب</w:t>
      </w:r>
      <w:r w:rsidR="00774210">
        <w:rPr>
          <w:rtl/>
        </w:rPr>
        <w:t xml:space="preserve"> :</w:t>
      </w:r>
      <w:r w:rsidR="00424402">
        <w:rPr>
          <w:rtl/>
        </w:rPr>
        <w:t xml:space="preserve"> </w:t>
      </w:r>
      <w:r>
        <w:rPr>
          <w:rtl/>
        </w:rPr>
        <w:t>10</w:t>
      </w:r>
      <w:r w:rsidR="00424402">
        <w:rPr>
          <w:rtl/>
        </w:rPr>
        <w:t xml:space="preserve">8 </w:t>
      </w:r>
      <w:r w:rsidR="00DE5467">
        <w:rPr>
          <w:rtl/>
        </w:rPr>
        <w:t>ـ 1</w:t>
      </w:r>
      <w:r>
        <w:rPr>
          <w:rtl/>
        </w:rPr>
        <w:t>10.</w:t>
      </w:r>
    </w:p>
    <w:p w14:paraId="05D87450" w14:textId="77777777" w:rsidR="00B255DC" w:rsidRDefault="00B255DC" w:rsidP="00B255DC">
      <w:pPr>
        <w:pStyle w:val="rfdFootnote0"/>
        <w:rPr>
          <w:rtl/>
        </w:rPr>
      </w:pPr>
      <w:r>
        <w:rPr>
          <w:rtl/>
        </w:rPr>
        <w:t>(2) مقدّمة النها</w:t>
      </w:r>
      <w:r>
        <w:rPr>
          <w:rFonts w:hint="cs"/>
          <w:rtl/>
        </w:rPr>
        <w:t>ی</w:t>
      </w:r>
      <w:r>
        <w:rPr>
          <w:rFonts w:hint="eastAsia"/>
          <w:rtl/>
        </w:rPr>
        <w:t>ة</w:t>
      </w:r>
      <w:r>
        <w:rPr>
          <w:rtl/>
        </w:rPr>
        <w:t xml:space="preserve"> في مجرّد الفقه والفتاو</w:t>
      </w:r>
      <w:r>
        <w:rPr>
          <w:rFonts w:hint="cs"/>
          <w:rtl/>
        </w:rPr>
        <w:t>یٰ</w:t>
      </w:r>
      <w:r>
        <w:rPr>
          <w:rtl/>
        </w:rPr>
        <w:t xml:space="preserve"> 1 / </w:t>
      </w:r>
      <w:r w:rsidR="00424402">
        <w:rPr>
          <w:rtl/>
        </w:rPr>
        <w:t xml:space="preserve">5 </w:t>
      </w:r>
      <w:r w:rsidR="00DE5467">
        <w:rPr>
          <w:rtl/>
        </w:rPr>
        <w:t>ـ 6</w:t>
      </w:r>
      <w:r>
        <w:rPr>
          <w:rtl/>
        </w:rPr>
        <w:t xml:space="preserve"> و</w:t>
      </w:r>
      <w:r w:rsidR="00774210">
        <w:rPr>
          <w:rtl/>
        </w:rPr>
        <w:t xml:space="preserve"> :</w:t>
      </w:r>
      <w:r w:rsidR="00424402">
        <w:rPr>
          <w:rtl/>
        </w:rPr>
        <w:t xml:space="preserve"> </w:t>
      </w:r>
      <w:r>
        <w:rPr>
          <w:rtl/>
        </w:rPr>
        <w:t>ج3 ص2</w:t>
      </w:r>
      <w:r w:rsidR="00424402">
        <w:rPr>
          <w:rtl/>
        </w:rPr>
        <w:t xml:space="preserve">3 </w:t>
      </w:r>
      <w:r w:rsidR="00DE5467">
        <w:rPr>
          <w:rtl/>
        </w:rPr>
        <w:t>ـ 2</w:t>
      </w:r>
      <w:r>
        <w:rPr>
          <w:rtl/>
        </w:rPr>
        <w:t>5. قائمة النسخ المذکورة تش</w:t>
      </w:r>
      <w:r>
        <w:rPr>
          <w:rFonts w:hint="cs"/>
          <w:rtl/>
        </w:rPr>
        <w:t>ی</w:t>
      </w:r>
      <w:r>
        <w:rPr>
          <w:rFonts w:hint="eastAsia"/>
          <w:rtl/>
        </w:rPr>
        <w:t>ر</w:t>
      </w:r>
      <w:r>
        <w:rPr>
          <w:rtl/>
        </w:rPr>
        <w:t xml:space="preserve"> إلىٰ النسخ التي أصولها لا زالت موجودة إلىٰ يومنا هذا</w:t>
      </w:r>
      <w:r w:rsidR="00774210">
        <w:rPr>
          <w:rtl/>
        </w:rPr>
        <w:t xml:space="preserve"> ،</w:t>
      </w:r>
      <w:r w:rsidR="00424402">
        <w:rPr>
          <w:rtl/>
        </w:rPr>
        <w:t xml:space="preserve"> </w:t>
      </w:r>
      <w:r>
        <w:rPr>
          <w:rtl/>
        </w:rPr>
        <w:t>وهناك عدّة نسخ أخرىٰ مستنسخة من الأصل</w:t>
      </w:r>
      <w:r w:rsidR="00774210">
        <w:rPr>
          <w:rtl/>
        </w:rPr>
        <w:t xml:space="preserve"> ،</w:t>
      </w:r>
      <w:r w:rsidR="00424402">
        <w:rPr>
          <w:rtl/>
        </w:rPr>
        <w:t xml:space="preserve"> </w:t>
      </w:r>
      <w:r>
        <w:rPr>
          <w:rtl/>
        </w:rPr>
        <w:t>نذكرها كأنموذج وليس من جهة الاستقراء التامّ</w:t>
      </w:r>
      <w:r w:rsidR="00774210">
        <w:rPr>
          <w:rtl/>
        </w:rPr>
        <w:t xml:space="preserve"> ،</w:t>
      </w:r>
      <w:r w:rsidR="00424402">
        <w:rPr>
          <w:rtl/>
        </w:rPr>
        <w:t xml:space="preserve"> </w:t>
      </w:r>
      <w:r>
        <w:rPr>
          <w:rtl/>
        </w:rPr>
        <w:t>وهي</w:t>
      </w:r>
      <w:r w:rsidR="00774210">
        <w:rPr>
          <w:rtl/>
        </w:rPr>
        <w:t xml:space="preserve"> :</w:t>
      </w:r>
      <w:r w:rsidR="00424402">
        <w:rPr>
          <w:rtl/>
        </w:rPr>
        <w:t xml:space="preserve"> </w:t>
      </w:r>
      <w:r>
        <w:rPr>
          <w:rtl/>
        </w:rPr>
        <w:t>(عدّة الأصول) كتب</w:t>
      </w:r>
      <w:r>
        <w:rPr>
          <w:rFonts w:hint="eastAsia"/>
          <w:rtl/>
        </w:rPr>
        <w:t>ها</w:t>
      </w:r>
      <w:r>
        <w:rPr>
          <w:rtl/>
        </w:rPr>
        <w:t xml:space="preserve"> الحسن بن علي بن محمّد المؤدّب القمّي في (51</w:t>
      </w:r>
      <w:r w:rsidR="00DE5467">
        <w:rPr>
          <w:rtl/>
        </w:rPr>
        <w:t>0 ه</w:t>
      </w:r>
      <w:r>
        <w:rPr>
          <w:rtl/>
        </w:rPr>
        <w:t>ـ). (فهرست آثار دستنو</w:t>
      </w:r>
      <w:r>
        <w:rPr>
          <w:rFonts w:hint="cs"/>
          <w:rtl/>
        </w:rPr>
        <w:t>ی</w:t>
      </w:r>
      <w:r>
        <w:rPr>
          <w:rFonts w:hint="eastAsia"/>
          <w:rtl/>
        </w:rPr>
        <w:t>س</w:t>
      </w:r>
      <w:r>
        <w:rPr>
          <w:rtl/>
        </w:rPr>
        <w:t xml:space="preserve"> ش</w:t>
      </w:r>
      <w:r>
        <w:rPr>
          <w:rFonts w:hint="cs"/>
          <w:rtl/>
        </w:rPr>
        <w:t>ی</w:t>
      </w:r>
      <w:r>
        <w:rPr>
          <w:rFonts w:hint="eastAsia"/>
          <w:rtl/>
        </w:rPr>
        <w:t>خ</w:t>
      </w:r>
      <w:r>
        <w:rPr>
          <w:rtl/>
        </w:rPr>
        <w:t xml:space="preserve"> الطائفة</w:t>
      </w:r>
      <w:r w:rsidR="00774210">
        <w:rPr>
          <w:rtl/>
        </w:rPr>
        <w:t xml:space="preserve"> :</w:t>
      </w:r>
      <w:r w:rsidR="00424402">
        <w:rPr>
          <w:rtl/>
        </w:rPr>
        <w:t xml:space="preserve"> </w:t>
      </w:r>
      <w:r>
        <w:rPr>
          <w:rtl/>
        </w:rPr>
        <w:t>172</w:t>
      </w:r>
      <w:r w:rsidR="00773720">
        <w:rPr>
          <w:rtl/>
        </w:rPr>
        <w:t xml:space="preserve"> ؛</w:t>
      </w:r>
      <w:r w:rsidR="00DE5467">
        <w:rPr>
          <w:rtl/>
        </w:rPr>
        <w:t xml:space="preserve"> </w:t>
      </w:r>
      <w:r>
        <w:rPr>
          <w:rtl/>
        </w:rPr>
        <w:t>ر</w:t>
      </w:r>
      <w:r>
        <w:rPr>
          <w:rFonts w:hint="cs"/>
          <w:rtl/>
        </w:rPr>
        <w:t>ی</w:t>
      </w:r>
      <w:r>
        <w:rPr>
          <w:rFonts w:hint="eastAsia"/>
          <w:rtl/>
        </w:rPr>
        <w:t>اض</w:t>
      </w:r>
      <w:r>
        <w:rPr>
          <w:rtl/>
        </w:rPr>
        <w:t xml:space="preserve"> العلماء وح</w:t>
      </w:r>
      <w:r>
        <w:rPr>
          <w:rFonts w:hint="cs"/>
          <w:rtl/>
        </w:rPr>
        <w:t>ی</w:t>
      </w:r>
      <w:r>
        <w:rPr>
          <w:rFonts w:hint="eastAsia"/>
          <w:rtl/>
        </w:rPr>
        <w:t>اض</w:t>
      </w:r>
      <w:r>
        <w:rPr>
          <w:rtl/>
        </w:rPr>
        <w:t xml:space="preserve"> الفضلاء 2 /43)</w:t>
      </w:r>
      <w:r w:rsidR="00773720">
        <w:rPr>
          <w:rtl/>
        </w:rPr>
        <w:t xml:space="preserve"> ؛</w:t>
      </w:r>
      <w:r w:rsidR="00DE5467">
        <w:rPr>
          <w:rtl/>
        </w:rPr>
        <w:t xml:space="preserve"> </w:t>
      </w:r>
      <w:r>
        <w:rPr>
          <w:rtl/>
        </w:rPr>
        <w:t>(المبسوط) مع صورة من إجازة قطب الد</w:t>
      </w:r>
      <w:r>
        <w:rPr>
          <w:rFonts w:hint="cs"/>
          <w:rtl/>
        </w:rPr>
        <w:t>ی</w:t>
      </w:r>
      <w:r>
        <w:rPr>
          <w:rFonts w:hint="eastAsia"/>
          <w:rtl/>
        </w:rPr>
        <w:t>ن</w:t>
      </w:r>
      <w:r>
        <w:rPr>
          <w:rtl/>
        </w:rPr>
        <w:t xml:space="preserve"> الراوندي (نگاه</w:t>
      </w:r>
      <w:r>
        <w:rPr>
          <w:rFonts w:hint="cs"/>
          <w:rtl/>
        </w:rPr>
        <w:t>ی</w:t>
      </w:r>
      <w:r>
        <w:rPr>
          <w:rtl/>
        </w:rPr>
        <w:t xml:space="preserve"> به نسخه‌ها</w:t>
      </w:r>
      <w:r>
        <w:rPr>
          <w:rFonts w:hint="cs"/>
          <w:rtl/>
        </w:rPr>
        <w:t>ی</w:t>
      </w:r>
      <w:r>
        <w:rPr>
          <w:rtl/>
        </w:rPr>
        <w:t xml:space="preserve"> خطّ</w:t>
      </w:r>
      <w:r>
        <w:rPr>
          <w:rFonts w:hint="cs"/>
          <w:rtl/>
        </w:rPr>
        <w:t>ی</w:t>
      </w:r>
      <w:r>
        <w:rPr>
          <w:rtl/>
        </w:rPr>
        <w:t xml:space="preserve"> کتابخانه عموم</w:t>
      </w:r>
      <w:r>
        <w:rPr>
          <w:rFonts w:hint="cs"/>
          <w:rtl/>
        </w:rPr>
        <w:t>ی</w:t>
      </w:r>
      <w:r>
        <w:rPr>
          <w:rtl/>
        </w:rPr>
        <w:t xml:space="preserve"> سار</w:t>
      </w:r>
      <w:r>
        <w:rPr>
          <w:rFonts w:hint="cs"/>
          <w:rtl/>
        </w:rPr>
        <w:t>ی</w:t>
      </w:r>
      <w:r>
        <w:rPr>
          <w:rtl/>
        </w:rPr>
        <w:t xml:space="preserve"> وتنکابن</w:t>
      </w:r>
      <w:r w:rsidR="00774210">
        <w:rPr>
          <w:rtl/>
        </w:rPr>
        <w:t xml:space="preserve"> :</w:t>
      </w:r>
      <w:r w:rsidR="00424402">
        <w:rPr>
          <w:rtl/>
        </w:rPr>
        <w:t xml:space="preserve"> </w:t>
      </w:r>
      <w:r>
        <w:rPr>
          <w:rtl/>
        </w:rPr>
        <w:t>4</w:t>
      </w:r>
      <w:r w:rsidR="00424402">
        <w:rPr>
          <w:rtl/>
        </w:rPr>
        <w:t xml:space="preserve">2 </w:t>
      </w:r>
      <w:r w:rsidR="00DE5467">
        <w:rPr>
          <w:rtl/>
        </w:rPr>
        <w:t>ـ 4</w:t>
      </w:r>
      <w:r>
        <w:rPr>
          <w:rtl/>
        </w:rPr>
        <w:t>3)</w:t>
      </w:r>
      <w:r w:rsidR="00773720">
        <w:rPr>
          <w:rtl/>
        </w:rPr>
        <w:t xml:space="preserve"> ؛</w:t>
      </w:r>
      <w:r w:rsidR="00DE5467">
        <w:rPr>
          <w:rtl/>
        </w:rPr>
        <w:t xml:space="preserve"> </w:t>
      </w:r>
      <w:r>
        <w:rPr>
          <w:rtl/>
        </w:rPr>
        <w:t>(النها</w:t>
      </w:r>
      <w:r>
        <w:rPr>
          <w:rFonts w:hint="cs"/>
          <w:rtl/>
        </w:rPr>
        <w:t>ی</w:t>
      </w:r>
      <w:r>
        <w:rPr>
          <w:rFonts w:hint="eastAsia"/>
          <w:rtl/>
        </w:rPr>
        <w:t>ة</w:t>
      </w:r>
      <w:r>
        <w:rPr>
          <w:rtl/>
        </w:rPr>
        <w:t>) مع صورة من إجا</w:t>
      </w:r>
      <w:r>
        <w:rPr>
          <w:rFonts w:hint="eastAsia"/>
          <w:rtl/>
        </w:rPr>
        <w:t>زة</w:t>
      </w:r>
      <w:r>
        <w:rPr>
          <w:rtl/>
        </w:rPr>
        <w:t xml:space="preserve"> قطب الد</w:t>
      </w:r>
      <w:r>
        <w:rPr>
          <w:rFonts w:hint="cs"/>
          <w:rtl/>
        </w:rPr>
        <w:t>ی</w:t>
      </w:r>
      <w:r>
        <w:rPr>
          <w:rFonts w:hint="eastAsia"/>
          <w:rtl/>
        </w:rPr>
        <w:t>ن</w:t>
      </w:r>
      <w:r>
        <w:rPr>
          <w:rtl/>
        </w:rPr>
        <w:t xml:space="preserve"> الراوندي إلىٰ ولده (فهرست نسخه ها</w:t>
      </w:r>
      <w:r>
        <w:rPr>
          <w:rFonts w:hint="cs"/>
          <w:rtl/>
        </w:rPr>
        <w:t>ی</w:t>
      </w:r>
      <w:r>
        <w:rPr>
          <w:rtl/>
        </w:rPr>
        <w:t xml:space="preserve"> خطّ</w:t>
      </w:r>
      <w:r>
        <w:rPr>
          <w:rFonts w:hint="cs"/>
          <w:rtl/>
        </w:rPr>
        <w:t>ی</w:t>
      </w:r>
      <w:r>
        <w:rPr>
          <w:rtl/>
        </w:rPr>
        <w:t xml:space="preserve"> کتابخانه عموم</w:t>
      </w:r>
      <w:r>
        <w:rPr>
          <w:rFonts w:hint="cs"/>
          <w:rtl/>
        </w:rPr>
        <w:t>ی</w:t>
      </w:r>
      <w:r>
        <w:rPr>
          <w:rtl/>
        </w:rPr>
        <w:t xml:space="preserve"> آ</w:t>
      </w:r>
      <w:r>
        <w:rPr>
          <w:rFonts w:hint="cs"/>
          <w:rtl/>
        </w:rPr>
        <w:t>ی</w:t>
      </w:r>
      <w:r>
        <w:rPr>
          <w:rFonts w:hint="eastAsia"/>
          <w:rtl/>
        </w:rPr>
        <w:t>ة</w:t>
      </w:r>
      <w:r>
        <w:rPr>
          <w:rtl/>
        </w:rPr>
        <w:t xml:space="preserve"> الله گلپا</w:t>
      </w:r>
      <w:r>
        <w:rPr>
          <w:rFonts w:hint="cs"/>
          <w:rtl/>
        </w:rPr>
        <w:t>ی</w:t>
      </w:r>
      <w:r>
        <w:rPr>
          <w:rFonts w:hint="eastAsia"/>
          <w:rtl/>
        </w:rPr>
        <w:t>گان</w:t>
      </w:r>
      <w:r>
        <w:rPr>
          <w:rFonts w:hint="cs"/>
          <w:rtl/>
        </w:rPr>
        <w:t>ی</w:t>
      </w:r>
      <w:r>
        <w:rPr>
          <w:rtl/>
        </w:rPr>
        <w:t xml:space="preserve"> 8 /4831). لمزيد من الاطّلاع علىٰ العديد من المعلومات في مجال تدريس الشيخ ونقله ورواياته وتأليفه الكتب راجع</w:t>
      </w:r>
      <w:r w:rsidR="00774210">
        <w:rPr>
          <w:rtl/>
        </w:rPr>
        <w:t xml:space="preserve"> :</w:t>
      </w:r>
      <w:r w:rsidR="00424402">
        <w:rPr>
          <w:rtl/>
        </w:rPr>
        <w:t xml:space="preserve"> </w:t>
      </w:r>
      <w:r>
        <w:rPr>
          <w:rtl/>
        </w:rPr>
        <w:t>مقدّمة النها</w:t>
      </w:r>
      <w:r>
        <w:rPr>
          <w:rFonts w:hint="cs"/>
          <w:rtl/>
        </w:rPr>
        <w:t>ی</w:t>
      </w:r>
      <w:r>
        <w:rPr>
          <w:rFonts w:hint="eastAsia"/>
          <w:rtl/>
        </w:rPr>
        <w:t>ة</w:t>
      </w:r>
      <w:r>
        <w:rPr>
          <w:rtl/>
        </w:rPr>
        <w:t xml:space="preserve"> في مجرّد الفقه والفتاو</w:t>
      </w:r>
      <w:r>
        <w:rPr>
          <w:rFonts w:hint="cs"/>
          <w:rtl/>
        </w:rPr>
        <w:t>یٰ</w:t>
      </w:r>
      <w:r>
        <w:rPr>
          <w:rtl/>
        </w:rPr>
        <w:t xml:space="preserve"> 3 /1</w:t>
      </w:r>
      <w:r w:rsidR="00424402">
        <w:rPr>
          <w:rtl/>
        </w:rPr>
        <w:t xml:space="preserve">0 </w:t>
      </w:r>
      <w:r w:rsidR="00DE5467">
        <w:rPr>
          <w:rtl/>
        </w:rPr>
        <w:t>ـ 1</w:t>
      </w:r>
      <w:r>
        <w:rPr>
          <w:rtl/>
        </w:rPr>
        <w:t>5.</w:t>
      </w:r>
    </w:p>
    <w:p w14:paraId="5BF2C5ED" w14:textId="77777777" w:rsidR="00B255DC" w:rsidRDefault="00B255DC" w:rsidP="00B255DC">
      <w:pPr>
        <w:pStyle w:val="rfdFootnote0"/>
        <w:rPr>
          <w:rtl/>
        </w:rPr>
      </w:pPr>
      <w:r>
        <w:rPr>
          <w:rtl/>
        </w:rPr>
        <w:t>(3) مع جزيل الشكر من زميلي العزيز عبد الله غفراني بما تفضّل به علي من صورة هذه النسخة.</w:t>
      </w:r>
    </w:p>
    <w:p w14:paraId="0B9FFD07" w14:textId="77777777" w:rsidR="00B255DC" w:rsidRDefault="00DE5467" w:rsidP="001F5A58">
      <w:pPr>
        <w:pStyle w:val="rfdNormal0"/>
        <w:rPr>
          <w:rtl/>
        </w:rPr>
      </w:pPr>
      <w:r>
        <w:rPr>
          <w:rtl/>
        </w:rPr>
        <w:br w:type="page"/>
      </w:r>
      <w:r w:rsidR="00B255DC">
        <w:rPr>
          <w:rFonts w:hint="eastAsia"/>
          <w:rtl/>
        </w:rPr>
        <w:lastRenderedPageBreak/>
        <w:t>الحسن</w:t>
      </w:r>
      <w:r w:rsidR="00B255DC">
        <w:rPr>
          <w:rtl/>
        </w:rPr>
        <w:t xml:space="preserve">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255DC">
        <w:rPr>
          <w:rtl/>
        </w:rPr>
        <w:t xml:space="preserve"> الفراهاني</w:t>
      </w:r>
      <w:r w:rsidR="00774210">
        <w:rPr>
          <w:rtl/>
        </w:rPr>
        <w:t xml:space="preserve"> ،</w:t>
      </w:r>
      <w:r w:rsidR="00424402">
        <w:rPr>
          <w:rtl/>
        </w:rPr>
        <w:t xml:space="preserve"> </w:t>
      </w:r>
      <w:r w:rsidR="00B255DC">
        <w:rPr>
          <w:rtl/>
        </w:rPr>
        <w:t>وفرغ من كتابته (غرّة شهر الله الأصمّ رجب سنة إحد</w:t>
      </w:r>
      <w:r w:rsidR="00B255DC">
        <w:rPr>
          <w:rFonts w:hint="cs"/>
          <w:rtl/>
        </w:rPr>
        <w:t>یٰ</w:t>
      </w:r>
      <w:r w:rsidR="00B255DC">
        <w:rPr>
          <w:rtl/>
        </w:rPr>
        <w:t xml:space="preserve"> وتسع</w:t>
      </w:r>
      <w:r w:rsidR="00B255DC">
        <w:rPr>
          <w:rFonts w:hint="cs"/>
          <w:rtl/>
        </w:rPr>
        <w:t>ی</w:t>
      </w:r>
      <w:r w:rsidR="00B255DC">
        <w:rPr>
          <w:rFonts w:hint="eastAsia"/>
          <w:rtl/>
        </w:rPr>
        <w:t>ن</w:t>
      </w:r>
      <w:r w:rsidR="00B255DC">
        <w:rPr>
          <w:rtl/>
        </w:rPr>
        <w:t xml:space="preserve"> وخمسمائة) حامداً لله تعال</w:t>
      </w:r>
      <w:r w:rsidR="00B255DC">
        <w:rPr>
          <w:rFonts w:hint="cs"/>
          <w:rtl/>
        </w:rPr>
        <w:t>یٰ</w:t>
      </w:r>
      <w:r w:rsidR="00B255DC">
        <w:rPr>
          <w:rtl/>
        </w:rPr>
        <w:t xml:space="preserve"> ومصلّ</w:t>
      </w:r>
      <w:r w:rsidR="00B255DC">
        <w:rPr>
          <w:rFonts w:hint="cs"/>
          <w:rtl/>
        </w:rPr>
        <w:t>ی</w:t>
      </w:r>
      <w:r w:rsidR="00B255DC">
        <w:rPr>
          <w:rFonts w:hint="eastAsia"/>
          <w:rtl/>
        </w:rPr>
        <w:t>اً</w:t>
      </w:r>
      <w:r w:rsidR="00B255DC">
        <w:rPr>
          <w:rtl/>
        </w:rPr>
        <w:t xml:space="preserve"> عل</w:t>
      </w:r>
      <w:r w:rsidR="00B255DC">
        <w:rPr>
          <w:rFonts w:hint="cs"/>
          <w:rtl/>
        </w:rPr>
        <w:t>یٰ</w:t>
      </w:r>
      <w:r w:rsidR="00B255DC">
        <w:rPr>
          <w:rtl/>
        </w:rPr>
        <w:t xml:space="preserve"> النبي</w:t>
      </w:r>
      <w:r w:rsidR="00BC4282">
        <w:rPr>
          <w:rtl/>
        </w:rPr>
        <w:t xml:space="preserve"> </w:t>
      </w:r>
      <w:r w:rsidR="00B255DC">
        <w:rPr>
          <w:rtl/>
        </w:rPr>
        <w:t>محمّد المصطف</w:t>
      </w:r>
      <w:r w:rsidR="00B255DC">
        <w:rPr>
          <w:rFonts w:hint="cs"/>
          <w:rtl/>
        </w:rPr>
        <w:t>یٰ</w:t>
      </w:r>
      <w:r w:rsidR="00B255DC">
        <w:rPr>
          <w:rtl/>
        </w:rPr>
        <w:t xml:space="preserve"> وعترته الط</w:t>
      </w:r>
      <w:r w:rsidR="00B255DC">
        <w:rPr>
          <w:rFonts w:hint="cs"/>
          <w:rtl/>
        </w:rPr>
        <w:t>یّ</w:t>
      </w:r>
      <w:r w:rsidR="00B255DC">
        <w:rPr>
          <w:rFonts w:hint="eastAsia"/>
          <w:rtl/>
        </w:rPr>
        <w:t>ب</w:t>
      </w:r>
      <w:r w:rsidR="00B255DC">
        <w:rPr>
          <w:rFonts w:hint="cs"/>
          <w:rtl/>
        </w:rPr>
        <w:t>ی</w:t>
      </w:r>
      <w:r w:rsidR="00B255DC">
        <w:rPr>
          <w:rFonts w:hint="eastAsia"/>
          <w:rtl/>
        </w:rPr>
        <w:t>ن</w:t>
      </w:r>
      <w:r w:rsidR="00B255DC">
        <w:rPr>
          <w:rtl/>
        </w:rPr>
        <w:t xml:space="preserve"> الطاهر</w:t>
      </w:r>
      <w:r w:rsidR="00B255DC">
        <w:rPr>
          <w:rFonts w:hint="cs"/>
          <w:rtl/>
        </w:rPr>
        <w:t>ی</w:t>
      </w:r>
      <w:r w:rsidR="00B255DC">
        <w:rPr>
          <w:rFonts w:hint="eastAsia"/>
          <w:rtl/>
        </w:rPr>
        <w:t>ن</w:t>
      </w:r>
      <w:r w:rsidR="00774210">
        <w:rPr>
          <w:rFonts w:hint="eastAsia"/>
          <w:rtl/>
        </w:rPr>
        <w:t xml:space="preserve"> ،</w:t>
      </w:r>
      <w:r w:rsidR="00424402">
        <w:rPr>
          <w:rFonts w:hint="eastAsia"/>
          <w:rtl/>
        </w:rPr>
        <w:t xml:space="preserve"> </w:t>
      </w:r>
      <w:r w:rsidR="00B255DC">
        <w:rPr>
          <w:rtl/>
        </w:rPr>
        <w:t>غفر الله له ولوالد</w:t>
      </w:r>
      <w:r w:rsidR="00B255DC">
        <w:rPr>
          <w:rFonts w:hint="cs"/>
          <w:rtl/>
        </w:rPr>
        <w:t>ی</w:t>
      </w:r>
      <w:r w:rsidR="00B255DC">
        <w:rPr>
          <w:rFonts w:hint="eastAsia"/>
          <w:rtl/>
        </w:rPr>
        <w:t>ه</w:t>
      </w:r>
      <w:r w:rsidR="00B255DC">
        <w:rPr>
          <w:rtl/>
        </w:rPr>
        <w:t xml:space="preserve"> وللمؤمن</w:t>
      </w:r>
      <w:r w:rsidR="00B255DC">
        <w:rPr>
          <w:rFonts w:hint="cs"/>
          <w:rtl/>
        </w:rPr>
        <w:t>ی</w:t>
      </w:r>
      <w:r w:rsidR="00B255DC">
        <w:rPr>
          <w:rFonts w:hint="eastAsia"/>
          <w:rtl/>
        </w:rPr>
        <w:t>ن</w:t>
      </w:r>
      <w:r w:rsidR="00B255DC">
        <w:rPr>
          <w:rtl/>
        </w:rPr>
        <w:t xml:space="preserve"> والمؤمنات ولمن نظر ف</w:t>
      </w:r>
      <w:r w:rsidR="00B255DC">
        <w:rPr>
          <w:rFonts w:hint="cs"/>
          <w:rtl/>
        </w:rPr>
        <w:t>ی</w:t>
      </w:r>
      <w:r w:rsidR="00B255DC">
        <w:rPr>
          <w:rFonts w:hint="eastAsia"/>
          <w:rtl/>
        </w:rPr>
        <w:t>ه</w:t>
      </w:r>
      <w:r w:rsidR="00B255DC">
        <w:rPr>
          <w:rtl/>
        </w:rPr>
        <w:t xml:space="preserve"> ودعا له بفضله وسعة لطفه وجم</w:t>
      </w:r>
      <w:r w:rsidR="00B255DC">
        <w:rPr>
          <w:rFonts w:hint="cs"/>
          <w:rtl/>
        </w:rPr>
        <w:t>ی</w:t>
      </w:r>
      <w:r w:rsidR="00B255DC">
        <w:rPr>
          <w:rFonts w:hint="eastAsia"/>
          <w:rtl/>
        </w:rPr>
        <w:t>ل</w:t>
      </w:r>
      <w:r w:rsidR="00B255DC">
        <w:rPr>
          <w:rtl/>
        </w:rPr>
        <w:t xml:space="preserve"> غفرانه. الحمد لله ربّ العالم</w:t>
      </w:r>
      <w:r w:rsidR="00B255DC">
        <w:rPr>
          <w:rFonts w:hint="cs"/>
          <w:rtl/>
        </w:rPr>
        <w:t>ی</w:t>
      </w:r>
      <w:r w:rsidR="00B255DC">
        <w:rPr>
          <w:rFonts w:hint="eastAsia"/>
          <w:rtl/>
        </w:rPr>
        <w:t>ن</w:t>
      </w:r>
      <w:r w:rsidR="00B255DC">
        <w:rPr>
          <w:rtl/>
        </w:rPr>
        <w:t xml:space="preserve"> كما </w:t>
      </w:r>
      <w:r w:rsidR="00B255DC">
        <w:rPr>
          <w:rFonts w:hint="cs"/>
          <w:rtl/>
        </w:rPr>
        <w:t>ی</w:t>
      </w:r>
      <w:r w:rsidR="00B255DC">
        <w:rPr>
          <w:rFonts w:hint="eastAsia"/>
          <w:rtl/>
        </w:rPr>
        <w:t>ستحقّه</w:t>
      </w:r>
      <w:r w:rsidR="00B255DC">
        <w:rPr>
          <w:rtl/>
        </w:rPr>
        <w:t xml:space="preserve"> وصلواته عل</w:t>
      </w:r>
      <w:r w:rsidR="00B255DC">
        <w:rPr>
          <w:rFonts w:hint="cs"/>
          <w:rtl/>
        </w:rPr>
        <w:t>یٰ</w:t>
      </w:r>
      <w:r w:rsidR="00B255DC">
        <w:rPr>
          <w:rtl/>
        </w:rPr>
        <w:t xml:space="preserve"> سيّد المرسل</w:t>
      </w:r>
      <w:r w:rsidR="00B255DC">
        <w:rPr>
          <w:rFonts w:hint="cs"/>
          <w:rtl/>
        </w:rPr>
        <w:t>ی</w:t>
      </w:r>
      <w:r w:rsidR="00B255DC">
        <w:rPr>
          <w:rFonts w:hint="eastAsia"/>
          <w:rtl/>
        </w:rPr>
        <w:t>ن</w:t>
      </w:r>
      <w:r w:rsidR="00B255DC">
        <w:rPr>
          <w:rtl/>
        </w:rPr>
        <w:t xml:space="preserve"> محمّد وآله الطاهر</w:t>
      </w:r>
      <w:r w:rsidR="00B255DC">
        <w:rPr>
          <w:rFonts w:hint="cs"/>
          <w:rtl/>
        </w:rPr>
        <w:t>ی</w:t>
      </w:r>
      <w:r w:rsidR="00B255DC">
        <w:rPr>
          <w:rFonts w:hint="eastAsia"/>
          <w:rtl/>
        </w:rPr>
        <w:t>ن</w:t>
      </w:r>
      <w:r w:rsidR="00B255DC">
        <w:rPr>
          <w:rtl/>
        </w:rPr>
        <w:t xml:space="preserve"> وحسبنا الله ونعم المع</w:t>
      </w:r>
      <w:r w:rsidR="00B255DC">
        <w:rPr>
          <w:rFonts w:hint="cs"/>
          <w:rtl/>
        </w:rPr>
        <w:t>ی</w:t>
      </w:r>
      <w:r w:rsidR="00B255DC">
        <w:rPr>
          <w:rFonts w:hint="eastAsia"/>
          <w:rtl/>
        </w:rPr>
        <w:t>ن</w:t>
      </w:r>
      <w:r w:rsidR="0043398A">
        <w:rPr>
          <w:rFonts w:hint="eastAsia"/>
          <w:rtl/>
        </w:rPr>
        <w:t>»</w:t>
      </w:r>
      <w:r w:rsidR="00424402">
        <w:rPr>
          <w:rFonts w:hint="eastAsia"/>
          <w:rtl/>
        </w:rPr>
        <w:t>.</w:t>
      </w:r>
    </w:p>
    <w:p w14:paraId="13BAA68D" w14:textId="77777777" w:rsidR="00424402" w:rsidRDefault="00B255DC" w:rsidP="00B255DC">
      <w:pPr>
        <w:rPr>
          <w:rtl/>
        </w:rPr>
      </w:pPr>
      <w:r>
        <w:rPr>
          <w:rFonts w:hint="eastAsia"/>
          <w:rtl/>
        </w:rPr>
        <w:t>تعود</w:t>
      </w:r>
      <w:r>
        <w:rPr>
          <w:rtl/>
        </w:rPr>
        <w:t xml:space="preserve"> هذه النسخة للمكتبة الجعفرية في المدرسة الهندية في كربلاء برقم</w:t>
      </w:r>
      <w:r w:rsidR="00774210">
        <w:rPr>
          <w:rtl/>
        </w:rPr>
        <w:t xml:space="preserve"> :</w:t>
      </w:r>
      <w:r w:rsidR="00424402">
        <w:rPr>
          <w:rtl/>
        </w:rPr>
        <w:t xml:space="preserve"> </w:t>
      </w:r>
      <w:r>
        <w:rPr>
          <w:rtl/>
        </w:rPr>
        <w:t>(72)</w:t>
      </w:r>
      <w:r w:rsidRPr="00B255DC">
        <w:rPr>
          <w:rStyle w:val="rfdFootnotenum"/>
          <w:rtl/>
        </w:rPr>
        <w:t>(1)</w:t>
      </w:r>
      <w:r w:rsidR="00773720">
        <w:rPr>
          <w:rtl/>
        </w:rPr>
        <w:t xml:space="preserve"> ؛</w:t>
      </w:r>
      <w:r w:rsidR="00DE5467">
        <w:rPr>
          <w:rtl/>
        </w:rPr>
        <w:t xml:space="preserve"> </w:t>
      </w:r>
      <w:r>
        <w:rPr>
          <w:rtl/>
        </w:rPr>
        <w:t>ويُحتفظ بها حاليّاً كأمانة في مكتبة العتبة العبّاسية في حرم أبي الفضل العبّاس</w:t>
      </w:r>
      <w:r w:rsidR="00BC4282">
        <w:rPr>
          <w:rtl/>
        </w:rPr>
        <w:t xml:space="preserve"> </w:t>
      </w:r>
      <w:r w:rsidR="00A716DC" w:rsidRPr="00A716DC">
        <w:rPr>
          <w:rStyle w:val="rfdAlaem"/>
          <w:rtl/>
        </w:rPr>
        <w:t>عليه‌السلام</w:t>
      </w:r>
      <w:r w:rsidR="00424402">
        <w:rPr>
          <w:rStyle w:val="rfdAlaem"/>
          <w:rtl/>
        </w:rPr>
        <w:t>.</w:t>
      </w:r>
      <w:r>
        <w:rPr>
          <w:rtl/>
        </w:rPr>
        <w:t xml:space="preserve"> وبسبب الظروف العسيرة التي مرّت بها مدارس كربلاء في عهد الحكومة الغابرة حفظت في مك</w:t>
      </w:r>
      <w:r>
        <w:rPr>
          <w:rFonts w:hint="eastAsia"/>
          <w:rtl/>
        </w:rPr>
        <w:t>تبة</w:t>
      </w:r>
      <w:r>
        <w:rPr>
          <w:rtl/>
        </w:rPr>
        <w:t xml:space="preserve"> الإمام الحسين</w:t>
      </w:r>
      <w:r w:rsidR="00BC4282">
        <w:rPr>
          <w:rtl/>
        </w:rPr>
        <w:t xml:space="preserve"> </w:t>
      </w:r>
      <w:r w:rsidR="00A716DC" w:rsidRPr="00A716DC">
        <w:rPr>
          <w:rStyle w:val="rfdAlaem"/>
          <w:rtl/>
        </w:rPr>
        <w:t xml:space="preserve">عليه‌السلام </w:t>
      </w:r>
      <w:r>
        <w:rPr>
          <w:rtl/>
        </w:rPr>
        <w:t>(برقم</w:t>
      </w:r>
      <w:r w:rsidR="00774210">
        <w:rPr>
          <w:rtl/>
        </w:rPr>
        <w:t xml:space="preserve"> :</w:t>
      </w:r>
      <w:r w:rsidR="00424402">
        <w:rPr>
          <w:rtl/>
        </w:rPr>
        <w:t xml:space="preserve"> </w:t>
      </w:r>
      <w:r>
        <w:rPr>
          <w:rtl/>
        </w:rPr>
        <w:t>249)</w:t>
      </w:r>
      <w:r w:rsidR="00774210">
        <w:rPr>
          <w:rtl/>
        </w:rPr>
        <w:t xml:space="preserve"> ،</w:t>
      </w:r>
      <w:r w:rsidR="00424402">
        <w:rPr>
          <w:rtl/>
        </w:rPr>
        <w:t xml:space="preserve"> </w:t>
      </w:r>
      <w:r>
        <w:rPr>
          <w:rtl/>
        </w:rPr>
        <w:t>وختم عليها بختم تلك المكتبة في الصفحة الإلحاقية منها في أوّل النسخة وفي صفحات من الوسط وفي الترقيمة في نهاية النسخة</w:t>
      </w:r>
      <w:r w:rsidR="00774210">
        <w:rPr>
          <w:rtl/>
        </w:rPr>
        <w:t xml:space="preserve"> ،</w:t>
      </w:r>
      <w:r w:rsidR="00424402">
        <w:rPr>
          <w:rtl/>
        </w:rPr>
        <w:t xml:space="preserve"> </w:t>
      </w:r>
      <w:r>
        <w:rPr>
          <w:rtl/>
        </w:rPr>
        <w:t>وقد سجّلت هذه النسخة آنذاك في المتحف العراقي في بغداد</w:t>
      </w:r>
      <w:r w:rsidR="00774210">
        <w:rPr>
          <w:rtl/>
        </w:rPr>
        <w:t xml:space="preserve"> ،</w:t>
      </w:r>
      <w:r w:rsidR="00424402">
        <w:rPr>
          <w:rtl/>
        </w:rPr>
        <w:t xml:space="preserve"> </w:t>
      </w:r>
      <w:r>
        <w:rPr>
          <w:rtl/>
        </w:rPr>
        <w:t>حيث تمّ هذا التسجيل في سنة (197</w:t>
      </w:r>
      <w:r w:rsidR="00DE5467">
        <w:rPr>
          <w:rtl/>
        </w:rPr>
        <w:t>6 ه</w:t>
      </w:r>
      <w:r>
        <w:rPr>
          <w:rtl/>
        </w:rPr>
        <w:t>ـ)</w:t>
      </w:r>
      <w:r w:rsidRPr="00B255DC">
        <w:rPr>
          <w:rStyle w:val="rfdFootnotenum"/>
          <w:rtl/>
        </w:rPr>
        <w:t>(2)</w:t>
      </w:r>
      <w:r>
        <w:rPr>
          <w:rtl/>
        </w:rPr>
        <w:t>.</w:t>
      </w:r>
    </w:p>
    <w:p w14:paraId="7A941AC1" w14:textId="77777777" w:rsidR="00424402" w:rsidRDefault="00B255DC" w:rsidP="00B255DC">
      <w:pPr>
        <w:rPr>
          <w:rtl/>
        </w:rPr>
      </w:pPr>
      <w:r>
        <w:rPr>
          <w:rFonts w:hint="eastAsia"/>
          <w:rtl/>
        </w:rPr>
        <w:t>أوّل</w:t>
      </w:r>
      <w:r>
        <w:rPr>
          <w:rtl/>
        </w:rPr>
        <w:t xml:space="preserve"> من عرّف هذه النسخة هو الشيخ أقا بزرك الطهراني</w:t>
      </w:r>
      <w:r w:rsidR="00774210">
        <w:rPr>
          <w:rtl/>
        </w:rPr>
        <w:t xml:space="preserve"> ،</w:t>
      </w:r>
      <w:r w:rsidR="00424402">
        <w:rPr>
          <w:rtl/>
        </w:rPr>
        <w:t xml:space="preserve"> </w:t>
      </w:r>
      <w:r>
        <w:rPr>
          <w:rtl/>
        </w:rPr>
        <w:t>وقد ذكرها في كتبه في عدّة مناسبات</w:t>
      </w:r>
      <w:r w:rsidR="00774210">
        <w:rPr>
          <w:rtl/>
        </w:rPr>
        <w:t xml:space="preserve"> ،</w:t>
      </w:r>
      <w:r w:rsidR="00424402">
        <w:rPr>
          <w:rtl/>
        </w:rPr>
        <w:t xml:space="preserve"> </w:t>
      </w:r>
      <w:r>
        <w:rPr>
          <w:rtl/>
        </w:rPr>
        <w:t xml:space="preserve">أوّلها في تعريفه لكتاب </w:t>
      </w:r>
      <w:r w:rsidRPr="001F5A58">
        <w:rPr>
          <w:rStyle w:val="rfdBold2"/>
          <w:rtl/>
        </w:rPr>
        <w:t>النهاية</w:t>
      </w:r>
      <w:r w:rsidR="00774210">
        <w:rPr>
          <w:rtl/>
        </w:rPr>
        <w:t xml:space="preserve"> ،</w:t>
      </w:r>
      <w:r w:rsidR="00424402">
        <w:rPr>
          <w:rtl/>
        </w:rPr>
        <w:t xml:space="preserve"> </w:t>
      </w:r>
      <w:r>
        <w:rPr>
          <w:rtl/>
        </w:rPr>
        <w:t>وقد صرّح الشيخ في جملة ما ذكره من اسم الكاتب وتاريخ الكتابة ونوع الخطّ والمكان الذي تحتفط به النسخة</w:t>
      </w:r>
    </w:p>
    <w:p w14:paraId="1ED34C69" w14:textId="77777777" w:rsidR="00B255DC" w:rsidRDefault="00B255DC" w:rsidP="00B255DC">
      <w:pPr>
        <w:pStyle w:val="rfdLine"/>
        <w:rPr>
          <w:rtl/>
        </w:rPr>
      </w:pPr>
      <w:r>
        <w:rPr>
          <w:rtl/>
        </w:rPr>
        <w:t>__________</w:t>
      </w:r>
    </w:p>
    <w:p w14:paraId="2B271A02" w14:textId="77777777" w:rsidR="00B255DC" w:rsidRDefault="00B255DC" w:rsidP="00B255DC">
      <w:pPr>
        <w:pStyle w:val="rfdFootnote0"/>
        <w:rPr>
          <w:rtl/>
        </w:rPr>
      </w:pPr>
      <w:r>
        <w:rPr>
          <w:rtl/>
        </w:rPr>
        <w:t>(1) لمزيد من الاطّلاع علىٰ هذه المكتبة ومجموعة مخطوطاتها راجع</w:t>
      </w:r>
      <w:r w:rsidR="00774210">
        <w:rPr>
          <w:rtl/>
        </w:rPr>
        <w:t xml:space="preserve"> :</w:t>
      </w:r>
      <w:r w:rsidR="00424402">
        <w:rPr>
          <w:rtl/>
        </w:rPr>
        <w:t xml:space="preserve"> </w:t>
      </w:r>
      <w:r>
        <w:rPr>
          <w:rtl/>
        </w:rPr>
        <w:t>المدرسة الهندية الكبرىٰ في كربلاء وأثرها العلمي والثقافي (127</w:t>
      </w:r>
      <w:r w:rsidR="00424402">
        <w:rPr>
          <w:rtl/>
        </w:rPr>
        <w:t xml:space="preserve">0 </w:t>
      </w:r>
      <w:r w:rsidR="00DE5467">
        <w:rPr>
          <w:rtl/>
        </w:rPr>
        <w:t>ـ 1</w:t>
      </w:r>
      <w:r>
        <w:rPr>
          <w:rtl/>
        </w:rPr>
        <w:t>41</w:t>
      </w:r>
      <w:r w:rsidR="00DE5467">
        <w:rPr>
          <w:rtl/>
        </w:rPr>
        <w:t>1 ه</w:t>
      </w:r>
      <w:r>
        <w:rPr>
          <w:rtl/>
        </w:rPr>
        <w:t>ـ/185</w:t>
      </w:r>
      <w:r w:rsidR="00424402">
        <w:rPr>
          <w:rtl/>
        </w:rPr>
        <w:t xml:space="preserve">4 </w:t>
      </w:r>
      <w:r w:rsidR="00DE5467">
        <w:rPr>
          <w:rtl/>
        </w:rPr>
        <w:t>ـ 1</w:t>
      </w:r>
      <w:r>
        <w:rPr>
          <w:rtl/>
        </w:rPr>
        <w:t>991م)</w:t>
      </w:r>
      <w:r w:rsidR="00774210">
        <w:rPr>
          <w:rtl/>
        </w:rPr>
        <w:t xml:space="preserve"> :</w:t>
      </w:r>
      <w:r w:rsidR="00424402">
        <w:rPr>
          <w:rtl/>
        </w:rPr>
        <w:t xml:space="preserve"> </w:t>
      </w:r>
      <w:r>
        <w:rPr>
          <w:rtl/>
        </w:rPr>
        <w:t>216. مخطوطات کربلاء (143</w:t>
      </w:r>
      <w:r w:rsidR="00DE5467">
        <w:rPr>
          <w:rtl/>
        </w:rPr>
        <w:t>3 ه</w:t>
      </w:r>
      <w:r>
        <w:rPr>
          <w:rtl/>
        </w:rPr>
        <w:t>ـ)</w:t>
      </w:r>
      <w:r w:rsidR="00774210">
        <w:rPr>
          <w:rtl/>
        </w:rPr>
        <w:t xml:space="preserve"> :</w:t>
      </w:r>
      <w:r w:rsidR="00424402">
        <w:rPr>
          <w:rtl/>
        </w:rPr>
        <w:t xml:space="preserve"> </w:t>
      </w:r>
      <w:r>
        <w:rPr>
          <w:rtl/>
        </w:rPr>
        <w:t>3</w:t>
      </w:r>
      <w:r w:rsidR="00424402">
        <w:rPr>
          <w:rtl/>
        </w:rPr>
        <w:t xml:space="preserve">1 </w:t>
      </w:r>
      <w:r w:rsidR="00DE5467">
        <w:rPr>
          <w:rtl/>
        </w:rPr>
        <w:t>ـ 3</w:t>
      </w:r>
      <w:r>
        <w:rPr>
          <w:rtl/>
        </w:rPr>
        <w:t>9.</w:t>
      </w:r>
    </w:p>
    <w:p w14:paraId="161D8B9B" w14:textId="77777777" w:rsidR="00B255DC" w:rsidRDefault="00B255DC" w:rsidP="00B255DC">
      <w:pPr>
        <w:pStyle w:val="rfdFootnote0"/>
        <w:rPr>
          <w:rtl/>
        </w:rPr>
      </w:pPr>
      <w:r>
        <w:rPr>
          <w:rtl/>
        </w:rPr>
        <w:t>(2) العراق</w:t>
      </w:r>
      <w:r w:rsidR="00774210">
        <w:rPr>
          <w:rtl/>
        </w:rPr>
        <w:t xml:space="preserve"> :</w:t>
      </w:r>
      <w:r w:rsidR="00424402">
        <w:rPr>
          <w:rtl/>
        </w:rPr>
        <w:t xml:space="preserve"> </w:t>
      </w:r>
      <w:r>
        <w:rPr>
          <w:rtl/>
        </w:rPr>
        <w:t>176</w:t>
      </w:r>
      <w:r w:rsidR="00773720">
        <w:rPr>
          <w:rtl/>
        </w:rPr>
        <w:t xml:space="preserve"> ؛</w:t>
      </w:r>
      <w:r w:rsidR="00DE5467">
        <w:rPr>
          <w:rtl/>
        </w:rPr>
        <w:t xml:space="preserve"> </w:t>
      </w:r>
      <w:r>
        <w:rPr>
          <w:rtl/>
        </w:rPr>
        <w:t>مخطوطات کربلاء</w:t>
      </w:r>
      <w:r w:rsidR="00774210">
        <w:rPr>
          <w:rtl/>
        </w:rPr>
        <w:t xml:space="preserve"> :</w:t>
      </w:r>
      <w:r w:rsidR="00424402">
        <w:rPr>
          <w:rtl/>
        </w:rPr>
        <w:t xml:space="preserve"> </w:t>
      </w:r>
      <w:r>
        <w:rPr>
          <w:rtl/>
        </w:rPr>
        <w:t>مخطوطات مکتبة الروضة الحس</w:t>
      </w:r>
      <w:r>
        <w:rPr>
          <w:rFonts w:hint="cs"/>
          <w:rtl/>
        </w:rPr>
        <w:t>ی</w:t>
      </w:r>
      <w:r>
        <w:rPr>
          <w:rFonts w:hint="eastAsia"/>
          <w:rtl/>
        </w:rPr>
        <w:t>ن</w:t>
      </w:r>
      <w:r>
        <w:rPr>
          <w:rFonts w:hint="cs"/>
          <w:rtl/>
        </w:rPr>
        <w:t>ی</w:t>
      </w:r>
      <w:r>
        <w:rPr>
          <w:rFonts w:hint="eastAsia"/>
          <w:rtl/>
        </w:rPr>
        <w:t>ة</w:t>
      </w:r>
      <w:r>
        <w:rPr>
          <w:rtl/>
        </w:rPr>
        <w:t xml:space="preserve"> المقدّسة</w:t>
      </w:r>
      <w:r w:rsidR="00774210">
        <w:rPr>
          <w:rtl/>
        </w:rPr>
        <w:t xml:space="preserve"> :</w:t>
      </w:r>
      <w:r w:rsidR="00424402">
        <w:rPr>
          <w:rtl/>
        </w:rPr>
        <w:t xml:space="preserve"> 8 </w:t>
      </w:r>
      <w:r w:rsidR="00DE5467">
        <w:rPr>
          <w:rtl/>
        </w:rPr>
        <w:t>ـ 1</w:t>
      </w:r>
      <w:r>
        <w:rPr>
          <w:rtl/>
        </w:rPr>
        <w:t>0.</w:t>
      </w:r>
    </w:p>
    <w:p w14:paraId="06817ABA" w14:textId="77777777" w:rsidR="00B255DC" w:rsidRDefault="00DE5467" w:rsidP="001F5A58">
      <w:pPr>
        <w:pStyle w:val="rfdNormal0"/>
        <w:rPr>
          <w:rtl/>
        </w:rPr>
      </w:pPr>
      <w:r>
        <w:rPr>
          <w:rtl/>
        </w:rPr>
        <w:br w:type="page"/>
      </w:r>
      <w:r w:rsidR="00B255DC">
        <w:rPr>
          <w:rFonts w:hint="eastAsia"/>
          <w:rtl/>
        </w:rPr>
        <w:lastRenderedPageBreak/>
        <w:t>قائلاً</w:t>
      </w:r>
      <w:r w:rsidR="00774210">
        <w:rPr>
          <w:rtl/>
        </w:rPr>
        <w:t xml:space="preserve"> :</w:t>
      </w:r>
      <w:r w:rsidR="00424402">
        <w:rPr>
          <w:rtl/>
        </w:rPr>
        <w:t xml:space="preserve"> </w:t>
      </w:r>
      <w:r w:rsidR="00B255DC">
        <w:rPr>
          <w:rtl/>
        </w:rPr>
        <w:t>بأنّها أقدم نسخة رآها</w:t>
      </w:r>
      <w:r w:rsidR="00B255DC" w:rsidRPr="00B255DC">
        <w:rPr>
          <w:rStyle w:val="rfdFootnotenum"/>
          <w:rtl/>
        </w:rPr>
        <w:t>(1)</w:t>
      </w:r>
      <w:r w:rsidR="00774210">
        <w:rPr>
          <w:rtl/>
        </w:rPr>
        <w:t xml:space="preserve"> ،</w:t>
      </w:r>
      <w:r w:rsidR="00424402">
        <w:rPr>
          <w:rtl/>
        </w:rPr>
        <w:t xml:space="preserve"> </w:t>
      </w:r>
      <w:r w:rsidR="00B255DC">
        <w:rPr>
          <w:rtl/>
        </w:rPr>
        <w:t>وعدّ كاتبها من علماء الشيعة بدليل كتابته لهذه النسخة</w:t>
      </w:r>
      <w:r w:rsidR="00774210">
        <w:rPr>
          <w:rtl/>
        </w:rPr>
        <w:t xml:space="preserve"> ،</w:t>
      </w:r>
      <w:r w:rsidR="00424402">
        <w:rPr>
          <w:rtl/>
        </w:rPr>
        <w:t xml:space="preserve"> </w:t>
      </w:r>
      <w:r w:rsidR="00B255DC">
        <w:rPr>
          <w:rtl/>
        </w:rPr>
        <w:t xml:space="preserve">وذكر ترجمته في </w:t>
      </w:r>
      <w:r w:rsidR="00B255DC" w:rsidRPr="001F5A58">
        <w:rPr>
          <w:rStyle w:val="rfdBold2"/>
          <w:rtl/>
        </w:rPr>
        <w:t>طبقات أعلام الشيعة</w:t>
      </w:r>
      <w:r w:rsidR="00B255DC">
        <w:rPr>
          <w:rtl/>
        </w:rPr>
        <w:t xml:space="preserve"> من أعلام القرن السادس</w:t>
      </w:r>
      <w:r w:rsidR="00B255DC" w:rsidRPr="00B255DC">
        <w:rPr>
          <w:rStyle w:val="rfdFootnotenum"/>
          <w:rtl/>
        </w:rPr>
        <w:t>(2)</w:t>
      </w:r>
      <w:r w:rsidR="00B255DC">
        <w:rPr>
          <w:rtl/>
        </w:rPr>
        <w:t xml:space="preserve"> نظراً إلىٰ المعلومات التي حصل عليها من نفس هذه النسخة.</w:t>
      </w:r>
      <w:r w:rsidR="00BC4282">
        <w:rPr>
          <w:rtl/>
        </w:rPr>
        <w:t xml:space="preserve"> </w:t>
      </w:r>
      <w:r w:rsidR="00B255DC">
        <w:rPr>
          <w:rtl/>
        </w:rPr>
        <w:t>ومرّة أخرىٰ</w:t>
      </w:r>
      <w:r w:rsidR="00BC4282">
        <w:rPr>
          <w:rtl/>
        </w:rPr>
        <w:t xml:space="preserve"> </w:t>
      </w:r>
      <w:r w:rsidR="00B255DC">
        <w:rPr>
          <w:rtl/>
        </w:rPr>
        <w:t xml:space="preserve">ذكرها ضمن إشارته إلىٰ التعريف </w:t>
      </w:r>
      <w:r w:rsidR="00B255DC">
        <w:rPr>
          <w:rFonts w:hint="eastAsia"/>
          <w:rtl/>
        </w:rPr>
        <w:t>بمالكها</w:t>
      </w:r>
      <w:r w:rsidR="00B255DC">
        <w:rPr>
          <w:rtl/>
        </w:rPr>
        <w:t xml:space="preserve"> علي بن محمّد السفاحي الجزائري</w:t>
      </w:r>
      <w:r w:rsidR="00774210">
        <w:rPr>
          <w:rtl/>
        </w:rPr>
        <w:t xml:space="preserve"> ،</w:t>
      </w:r>
      <w:r w:rsidR="00424402">
        <w:rPr>
          <w:rtl/>
        </w:rPr>
        <w:t xml:space="preserve"> </w:t>
      </w:r>
      <w:r w:rsidR="00B255DC">
        <w:rPr>
          <w:rtl/>
        </w:rPr>
        <w:t>الذي عدّه من علماء الشيعة في القرن الحادي عشر نظراً إلىٰ تملّكه لها</w:t>
      </w:r>
      <w:r w:rsidR="00B255DC" w:rsidRPr="00B255DC">
        <w:rPr>
          <w:rStyle w:val="rfdFootnotenum"/>
          <w:rtl/>
        </w:rPr>
        <w:t>(3)</w:t>
      </w:r>
      <w:r w:rsidR="00B255DC">
        <w:rPr>
          <w:rtl/>
        </w:rPr>
        <w:t>.</w:t>
      </w:r>
    </w:p>
    <w:p w14:paraId="304DD4A3" w14:textId="77777777" w:rsidR="00B255DC" w:rsidRDefault="00B255DC" w:rsidP="00B255DC">
      <w:pPr>
        <w:rPr>
          <w:rtl/>
        </w:rPr>
      </w:pPr>
      <w:r>
        <w:rPr>
          <w:rFonts w:hint="eastAsia"/>
          <w:rtl/>
        </w:rPr>
        <w:t>ومن</w:t>
      </w:r>
      <w:r>
        <w:rPr>
          <w:rtl/>
        </w:rPr>
        <w:t xml:space="preserve"> بعده قام محمّد تقي دانش پژوه في سنة (134</w:t>
      </w:r>
      <w:r w:rsidR="00DE5467">
        <w:rPr>
          <w:rtl/>
        </w:rPr>
        <w:t>5 ه</w:t>
      </w:r>
      <w:r>
        <w:rPr>
          <w:rtl/>
        </w:rPr>
        <w:t>ـ ش) بزيارة المكتبة الجعفرية للمدرسة الهندية في كربلاء</w:t>
      </w:r>
      <w:r w:rsidR="00774210">
        <w:rPr>
          <w:rtl/>
        </w:rPr>
        <w:t xml:space="preserve"> ،</w:t>
      </w:r>
      <w:r w:rsidR="00424402">
        <w:rPr>
          <w:rtl/>
        </w:rPr>
        <w:t xml:space="preserve"> </w:t>
      </w:r>
      <w:r>
        <w:rPr>
          <w:rtl/>
        </w:rPr>
        <w:t>ومن خلال تعريفه لثلاث وأربعين نسخة</w:t>
      </w:r>
      <w:r w:rsidR="00BC4282">
        <w:rPr>
          <w:rtl/>
        </w:rPr>
        <w:t xml:space="preserve"> </w:t>
      </w:r>
      <w:r>
        <w:rPr>
          <w:rtl/>
        </w:rPr>
        <w:t>خطّية منها تطرّق إلىٰ تعريف مختصر لها أيضاً</w:t>
      </w:r>
      <w:r w:rsidRPr="00B255DC">
        <w:rPr>
          <w:rStyle w:val="rfdFootnotenum"/>
          <w:rtl/>
        </w:rPr>
        <w:t>(4)</w:t>
      </w:r>
      <w:r w:rsidR="00774210">
        <w:rPr>
          <w:rtl/>
        </w:rPr>
        <w:t xml:space="preserve"> ،</w:t>
      </w:r>
      <w:r w:rsidR="00424402">
        <w:rPr>
          <w:rtl/>
        </w:rPr>
        <w:t xml:space="preserve"> </w:t>
      </w:r>
      <w:r>
        <w:rPr>
          <w:rtl/>
        </w:rPr>
        <w:t>ورآها سلمان هادي آل طعمة في مكتبة حرم الإمام الحسين</w:t>
      </w:r>
      <w:r w:rsidR="00BC4282">
        <w:rPr>
          <w:rtl/>
        </w:rPr>
        <w:t xml:space="preserve"> </w:t>
      </w:r>
      <w:r w:rsidR="00A716DC" w:rsidRPr="00A716DC">
        <w:rPr>
          <w:rStyle w:val="rfdAlaem"/>
          <w:rtl/>
        </w:rPr>
        <w:t xml:space="preserve">عليه‌السلام </w:t>
      </w:r>
      <w:r>
        <w:rPr>
          <w:rtl/>
        </w:rPr>
        <w:t>وذكر معالمها في فهرسة النسخ الخطّية لتلك المكتبة</w:t>
      </w:r>
      <w:r w:rsidRPr="00B255DC">
        <w:rPr>
          <w:rStyle w:val="rfdFootnotenum"/>
          <w:rtl/>
        </w:rPr>
        <w:t>(5)</w:t>
      </w:r>
      <w:r>
        <w:rPr>
          <w:rtl/>
        </w:rPr>
        <w:t>.</w:t>
      </w:r>
    </w:p>
    <w:p w14:paraId="34E34B5B" w14:textId="77777777" w:rsidR="00B255DC" w:rsidRDefault="00B255DC" w:rsidP="00B255DC">
      <w:pPr>
        <w:rPr>
          <w:rtl/>
        </w:rPr>
      </w:pPr>
      <w:r>
        <w:rPr>
          <w:rFonts w:hint="eastAsia"/>
          <w:rtl/>
        </w:rPr>
        <w:t>إنّ</w:t>
      </w:r>
      <w:r>
        <w:rPr>
          <w:rtl/>
        </w:rPr>
        <w:t xml:space="preserve"> أقدم تملّك سجّل تاريخه علىٰ النسخة هو</w:t>
      </w:r>
      <w:r w:rsidR="00774210">
        <w:rPr>
          <w:rtl/>
        </w:rPr>
        <w:t xml:space="preserve"> :</w:t>
      </w:r>
      <w:r w:rsidR="00424402">
        <w:rPr>
          <w:rtl/>
        </w:rPr>
        <w:t xml:space="preserve"> </w:t>
      </w:r>
      <w:r>
        <w:rPr>
          <w:rtl/>
        </w:rPr>
        <w:t>تملّك علي بن محمّد السفاحي الجزائري</w:t>
      </w:r>
      <w:r w:rsidR="00774210">
        <w:rPr>
          <w:rtl/>
        </w:rPr>
        <w:t xml:space="preserve"> ،</w:t>
      </w:r>
      <w:r w:rsidR="00424402">
        <w:rPr>
          <w:rtl/>
        </w:rPr>
        <w:t xml:space="preserve"> </w:t>
      </w:r>
      <w:r>
        <w:rPr>
          <w:rtl/>
        </w:rPr>
        <w:t>حيث جاءت في هذا الشأن مذكّرتان للتملّك تمّت كتابتهما</w:t>
      </w:r>
      <w:r w:rsidR="00BC4282">
        <w:rPr>
          <w:rtl/>
        </w:rPr>
        <w:t xml:space="preserve"> </w:t>
      </w:r>
      <w:r>
        <w:rPr>
          <w:rtl/>
        </w:rPr>
        <w:t>في سنة (101</w:t>
      </w:r>
      <w:r w:rsidR="00DE5467">
        <w:rPr>
          <w:rtl/>
        </w:rPr>
        <w:t>0 ه</w:t>
      </w:r>
      <w:r>
        <w:rPr>
          <w:rtl/>
        </w:rPr>
        <w:t>ـ)</w:t>
      </w:r>
      <w:r w:rsidR="00BC4282">
        <w:rPr>
          <w:rtl/>
        </w:rPr>
        <w:t xml:space="preserve"> </w:t>
      </w:r>
      <w:r>
        <w:rPr>
          <w:rtl/>
        </w:rPr>
        <w:t>وجه الورقة</w:t>
      </w:r>
      <w:r w:rsidR="00774210">
        <w:rPr>
          <w:rtl/>
        </w:rPr>
        <w:t xml:space="preserve"> :</w:t>
      </w:r>
      <w:r w:rsidR="00424402">
        <w:rPr>
          <w:rtl/>
        </w:rPr>
        <w:t xml:space="preserve"> </w:t>
      </w:r>
      <w:r>
        <w:rPr>
          <w:rtl/>
        </w:rPr>
        <w:t>(3) حيث تمّ تسويد الختم والتملّك</w:t>
      </w:r>
      <w:r w:rsidRPr="00B255DC">
        <w:rPr>
          <w:rStyle w:val="rfdFootnotenum"/>
          <w:rtl/>
        </w:rPr>
        <w:t>(6)</w:t>
      </w:r>
      <w:r w:rsidR="00774210">
        <w:rPr>
          <w:rtl/>
        </w:rPr>
        <w:t xml:space="preserve"> ،</w:t>
      </w:r>
      <w:r w:rsidR="00424402">
        <w:rPr>
          <w:rtl/>
        </w:rPr>
        <w:t xml:space="preserve"> </w:t>
      </w:r>
      <w:r>
        <w:rPr>
          <w:rtl/>
        </w:rPr>
        <w:t>وفي (ربيع الثاني سنة 102</w:t>
      </w:r>
      <w:r w:rsidR="00DE5467">
        <w:rPr>
          <w:rtl/>
        </w:rPr>
        <w:t>4 ه</w:t>
      </w:r>
      <w:r>
        <w:rPr>
          <w:rtl/>
        </w:rPr>
        <w:t>ـ) في يزد</w:t>
      </w:r>
      <w:r w:rsidR="00BC4282">
        <w:rPr>
          <w:rtl/>
        </w:rPr>
        <w:t xml:space="preserve"> </w:t>
      </w:r>
      <w:r>
        <w:rPr>
          <w:rtl/>
        </w:rPr>
        <w:t>في حاشية الور</w:t>
      </w:r>
      <w:r>
        <w:rPr>
          <w:rFonts w:hint="eastAsia"/>
          <w:rtl/>
        </w:rPr>
        <w:t>قة</w:t>
      </w:r>
      <w:r w:rsidR="00774210">
        <w:rPr>
          <w:rtl/>
        </w:rPr>
        <w:t xml:space="preserve"> :</w:t>
      </w:r>
      <w:r w:rsidR="00424402">
        <w:rPr>
          <w:rtl/>
        </w:rPr>
        <w:t xml:space="preserve"> </w:t>
      </w:r>
      <w:r>
        <w:rPr>
          <w:rtl/>
        </w:rPr>
        <w:t>(38 خ).</w:t>
      </w:r>
    </w:p>
    <w:p w14:paraId="0ECEA93E" w14:textId="77777777" w:rsidR="00424402" w:rsidRDefault="00B255DC" w:rsidP="00B255DC">
      <w:pPr>
        <w:rPr>
          <w:rtl/>
        </w:rPr>
      </w:pPr>
      <w:r>
        <w:rPr>
          <w:rFonts w:hint="eastAsia"/>
          <w:rtl/>
        </w:rPr>
        <w:t>وقد</w:t>
      </w:r>
      <w:r>
        <w:rPr>
          <w:rtl/>
        </w:rPr>
        <w:t xml:space="preserve"> تملّك النسخة ـ في نفس هذا الزمن تقريباً ـ محمّد بن عبد الرحيم بن داود الأسترآبادي وابنه داود</w:t>
      </w:r>
      <w:r w:rsidR="00774210">
        <w:rPr>
          <w:rtl/>
        </w:rPr>
        <w:t xml:space="preserve"> ،</w:t>
      </w:r>
      <w:r w:rsidR="00424402">
        <w:rPr>
          <w:rtl/>
        </w:rPr>
        <w:t xml:space="preserve"> </w:t>
      </w:r>
      <w:r>
        <w:rPr>
          <w:rtl/>
        </w:rPr>
        <w:t>الورقة</w:t>
      </w:r>
      <w:r w:rsidR="00774210">
        <w:rPr>
          <w:rtl/>
        </w:rPr>
        <w:t xml:space="preserve"> :</w:t>
      </w:r>
      <w:r w:rsidR="00424402">
        <w:rPr>
          <w:rtl/>
        </w:rPr>
        <w:t xml:space="preserve"> </w:t>
      </w:r>
      <w:r>
        <w:rPr>
          <w:rtl/>
        </w:rPr>
        <w:t xml:space="preserve">(7 مسوّدة) </w:t>
      </w:r>
      <w:r w:rsidR="00693B60">
        <w:rPr>
          <w:rtl/>
        </w:rPr>
        <w:t>و</w:t>
      </w:r>
      <w:r>
        <w:rPr>
          <w:rtl/>
        </w:rPr>
        <w:t>وجه الورقة</w:t>
      </w:r>
      <w:r w:rsidR="00774210">
        <w:rPr>
          <w:rtl/>
        </w:rPr>
        <w:t xml:space="preserve"> :</w:t>
      </w:r>
      <w:r w:rsidR="00424402">
        <w:rPr>
          <w:rtl/>
        </w:rPr>
        <w:t xml:space="preserve"> </w:t>
      </w:r>
      <w:r>
        <w:rPr>
          <w:rtl/>
        </w:rPr>
        <w:t>(162) جاء فيها تملّكهما</w:t>
      </w:r>
    </w:p>
    <w:p w14:paraId="293F786E" w14:textId="77777777" w:rsidR="00B255DC" w:rsidRDefault="00B255DC" w:rsidP="00B255DC">
      <w:pPr>
        <w:pStyle w:val="rfdLine"/>
        <w:rPr>
          <w:rtl/>
        </w:rPr>
      </w:pPr>
      <w:r>
        <w:rPr>
          <w:rtl/>
        </w:rPr>
        <w:t>__________</w:t>
      </w:r>
    </w:p>
    <w:p w14:paraId="02FBE3B0" w14:textId="77777777" w:rsidR="00B255DC" w:rsidRDefault="00B255DC" w:rsidP="00B255DC">
      <w:pPr>
        <w:pStyle w:val="rfdFootnote0"/>
        <w:rPr>
          <w:rtl/>
        </w:rPr>
      </w:pPr>
      <w:r>
        <w:rPr>
          <w:rtl/>
        </w:rPr>
        <w:t>(1) الذر</w:t>
      </w:r>
      <w:r>
        <w:rPr>
          <w:rFonts w:hint="cs"/>
          <w:rtl/>
        </w:rPr>
        <w:t>ی</w:t>
      </w:r>
      <w:r>
        <w:rPr>
          <w:rFonts w:hint="eastAsia"/>
          <w:rtl/>
        </w:rPr>
        <w:t>عة</w:t>
      </w:r>
      <w:r>
        <w:rPr>
          <w:rtl/>
        </w:rPr>
        <w:t xml:space="preserve"> إل</w:t>
      </w:r>
      <w:r>
        <w:rPr>
          <w:rFonts w:hint="cs"/>
          <w:rtl/>
        </w:rPr>
        <w:t>یٰ</w:t>
      </w:r>
      <w:r>
        <w:rPr>
          <w:rtl/>
        </w:rPr>
        <w:t xml:space="preserve"> تصان</w:t>
      </w:r>
      <w:r>
        <w:rPr>
          <w:rFonts w:hint="cs"/>
          <w:rtl/>
        </w:rPr>
        <w:t>ی</w:t>
      </w:r>
      <w:r>
        <w:rPr>
          <w:rFonts w:hint="eastAsia"/>
          <w:rtl/>
        </w:rPr>
        <w:t>ف</w:t>
      </w:r>
      <w:r>
        <w:rPr>
          <w:rtl/>
        </w:rPr>
        <w:t xml:space="preserve"> الش</w:t>
      </w:r>
      <w:r>
        <w:rPr>
          <w:rFonts w:hint="cs"/>
          <w:rtl/>
        </w:rPr>
        <w:t>ی</w:t>
      </w:r>
      <w:r>
        <w:rPr>
          <w:rFonts w:hint="eastAsia"/>
          <w:rtl/>
        </w:rPr>
        <w:t>عة</w:t>
      </w:r>
      <w:r>
        <w:rPr>
          <w:rtl/>
        </w:rPr>
        <w:t xml:space="preserve"> 24 / 404</w:t>
      </w:r>
      <w:r w:rsidR="00773720">
        <w:rPr>
          <w:rtl/>
        </w:rPr>
        <w:t xml:space="preserve"> ؛</w:t>
      </w:r>
      <w:r w:rsidR="00DE5467">
        <w:rPr>
          <w:rtl/>
        </w:rPr>
        <w:t xml:space="preserve"> </w:t>
      </w:r>
      <w:r>
        <w:rPr>
          <w:rtl/>
        </w:rPr>
        <w:t>كتاب ح</w:t>
      </w:r>
      <w:r>
        <w:rPr>
          <w:rFonts w:hint="cs"/>
          <w:rtl/>
        </w:rPr>
        <w:t>ی</w:t>
      </w:r>
      <w:r>
        <w:rPr>
          <w:rFonts w:hint="eastAsia"/>
          <w:rtl/>
        </w:rPr>
        <w:t>اة</w:t>
      </w:r>
      <w:r>
        <w:rPr>
          <w:rtl/>
        </w:rPr>
        <w:t xml:space="preserve"> الش</w:t>
      </w:r>
      <w:r>
        <w:rPr>
          <w:rFonts w:hint="cs"/>
          <w:rtl/>
        </w:rPr>
        <w:t>ی</w:t>
      </w:r>
      <w:r>
        <w:rPr>
          <w:rFonts w:hint="eastAsia"/>
          <w:rtl/>
        </w:rPr>
        <w:t>خ</w:t>
      </w:r>
      <w:r>
        <w:rPr>
          <w:rtl/>
        </w:rPr>
        <w:t xml:space="preserve"> الطوسي</w:t>
      </w:r>
      <w:r w:rsidR="00774210">
        <w:rPr>
          <w:rtl/>
        </w:rPr>
        <w:t xml:space="preserve"> ،</w:t>
      </w:r>
      <w:r w:rsidR="00424402">
        <w:rPr>
          <w:rtl/>
        </w:rPr>
        <w:t xml:space="preserve"> </w:t>
      </w:r>
      <w:r>
        <w:rPr>
          <w:rtl/>
        </w:rPr>
        <w:t>المقدّمة</w:t>
      </w:r>
      <w:r w:rsidR="00774210">
        <w:rPr>
          <w:rtl/>
        </w:rPr>
        <w:t xml:space="preserve"> ،</w:t>
      </w:r>
      <w:r w:rsidR="00424402">
        <w:rPr>
          <w:rtl/>
        </w:rPr>
        <w:t xml:space="preserve"> </w:t>
      </w:r>
      <w:r>
        <w:rPr>
          <w:rtl/>
        </w:rPr>
        <w:t>ص (او).</w:t>
      </w:r>
    </w:p>
    <w:p w14:paraId="145A949B" w14:textId="77777777" w:rsidR="00B255DC" w:rsidRDefault="00B255DC" w:rsidP="00B255DC">
      <w:pPr>
        <w:pStyle w:val="rfdFootnote0"/>
        <w:rPr>
          <w:rtl/>
        </w:rPr>
      </w:pPr>
      <w:r>
        <w:rPr>
          <w:rtl/>
        </w:rPr>
        <w:t>(2) طبقات أعلام الش</w:t>
      </w:r>
      <w:r>
        <w:rPr>
          <w:rFonts w:hint="cs"/>
          <w:rtl/>
        </w:rPr>
        <w:t>ی</w:t>
      </w:r>
      <w:r>
        <w:rPr>
          <w:rFonts w:hint="eastAsia"/>
          <w:rtl/>
        </w:rPr>
        <w:t>عة</w:t>
      </w:r>
      <w:r>
        <w:rPr>
          <w:rtl/>
        </w:rPr>
        <w:t xml:space="preserve"> (القرن 6)</w:t>
      </w:r>
      <w:r w:rsidR="00774210">
        <w:rPr>
          <w:rtl/>
        </w:rPr>
        <w:t xml:space="preserve"> :</w:t>
      </w:r>
      <w:r w:rsidR="00424402">
        <w:rPr>
          <w:rtl/>
        </w:rPr>
        <w:t xml:space="preserve"> </w:t>
      </w:r>
      <w:r>
        <w:rPr>
          <w:rtl/>
        </w:rPr>
        <w:t>177.</w:t>
      </w:r>
    </w:p>
    <w:p w14:paraId="7203C497" w14:textId="77777777" w:rsidR="00B255DC" w:rsidRDefault="00B255DC" w:rsidP="00B255DC">
      <w:pPr>
        <w:pStyle w:val="rfdFootnote0"/>
        <w:rPr>
          <w:rtl/>
        </w:rPr>
      </w:pPr>
      <w:r>
        <w:rPr>
          <w:rtl/>
        </w:rPr>
        <w:t>(3) نفس المصدر (القرن 11)</w:t>
      </w:r>
      <w:r w:rsidR="00774210">
        <w:rPr>
          <w:rtl/>
        </w:rPr>
        <w:t xml:space="preserve"> :</w:t>
      </w:r>
      <w:r w:rsidR="00424402">
        <w:rPr>
          <w:rtl/>
        </w:rPr>
        <w:t xml:space="preserve"> </w:t>
      </w:r>
      <w:r>
        <w:rPr>
          <w:rtl/>
        </w:rPr>
        <w:t>388.</w:t>
      </w:r>
    </w:p>
    <w:p w14:paraId="1599D43D" w14:textId="77777777" w:rsidR="00B255DC" w:rsidRDefault="00B255DC" w:rsidP="00B255DC">
      <w:pPr>
        <w:pStyle w:val="rfdFootnote0"/>
        <w:rPr>
          <w:rtl/>
        </w:rPr>
      </w:pPr>
      <w:r>
        <w:rPr>
          <w:rtl/>
        </w:rPr>
        <w:t>(4) کتابخانه جعفر</w:t>
      </w:r>
      <w:r>
        <w:rPr>
          <w:rFonts w:hint="cs"/>
          <w:rtl/>
        </w:rPr>
        <w:t>ی</w:t>
      </w:r>
      <w:r>
        <w:rPr>
          <w:rFonts w:hint="eastAsia"/>
          <w:rtl/>
        </w:rPr>
        <w:t>ه</w:t>
      </w:r>
      <w:r>
        <w:rPr>
          <w:rtl/>
        </w:rPr>
        <w:t xml:space="preserve"> در مدرسه هند</w:t>
      </w:r>
      <w:r>
        <w:rPr>
          <w:rFonts w:hint="cs"/>
          <w:rtl/>
        </w:rPr>
        <w:t>ی</w:t>
      </w:r>
      <w:r>
        <w:rPr>
          <w:rtl/>
        </w:rPr>
        <w:t xml:space="preserve"> در کربلا</w:t>
      </w:r>
      <w:r w:rsidR="00774210">
        <w:rPr>
          <w:rtl/>
        </w:rPr>
        <w:t xml:space="preserve"> :</w:t>
      </w:r>
      <w:r w:rsidR="00424402">
        <w:rPr>
          <w:rtl/>
        </w:rPr>
        <w:t xml:space="preserve"> </w:t>
      </w:r>
      <w:r>
        <w:rPr>
          <w:rtl/>
        </w:rPr>
        <w:t>437.</w:t>
      </w:r>
    </w:p>
    <w:p w14:paraId="496FD38B" w14:textId="77777777" w:rsidR="00B255DC" w:rsidRDefault="00B255DC" w:rsidP="00B255DC">
      <w:pPr>
        <w:pStyle w:val="rfdFootnote0"/>
        <w:rPr>
          <w:rtl/>
        </w:rPr>
      </w:pPr>
      <w:r>
        <w:rPr>
          <w:rtl/>
        </w:rPr>
        <w:t>(5) مخطوطات کربلاء</w:t>
      </w:r>
      <w:r w:rsidR="00774210">
        <w:rPr>
          <w:rtl/>
        </w:rPr>
        <w:t xml:space="preserve"> :</w:t>
      </w:r>
      <w:r w:rsidR="00424402">
        <w:rPr>
          <w:rtl/>
        </w:rPr>
        <w:t xml:space="preserve"> </w:t>
      </w:r>
      <w:r>
        <w:rPr>
          <w:rtl/>
        </w:rPr>
        <w:t>مخطوطات مکتبة الروضة الحس</w:t>
      </w:r>
      <w:r>
        <w:rPr>
          <w:rFonts w:hint="cs"/>
          <w:rtl/>
        </w:rPr>
        <w:t>ی</w:t>
      </w:r>
      <w:r>
        <w:rPr>
          <w:rFonts w:hint="eastAsia"/>
          <w:rtl/>
        </w:rPr>
        <w:t>ن</w:t>
      </w:r>
      <w:r>
        <w:rPr>
          <w:rFonts w:hint="cs"/>
          <w:rtl/>
        </w:rPr>
        <w:t>ی</w:t>
      </w:r>
      <w:r>
        <w:rPr>
          <w:rFonts w:hint="eastAsia"/>
          <w:rtl/>
        </w:rPr>
        <w:t>ة</w:t>
      </w:r>
      <w:r>
        <w:rPr>
          <w:rtl/>
        </w:rPr>
        <w:t xml:space="preserve"> المقدّسة</w:t>
      </w:r>
      <w:r w:rsidR="00774210">
        <w:rPr>
          <w:rtl/>
        </w:rPr>
        <w:t xml:space="preserve"> :</w:t>
      </w:r>
      <w:r w:rsidR="00424402">
        <w:rPr>
          <w:rtl/>
        </w:rPr>
        <w:t xml:space="preserve"> </w:t>
      </w:r>
      <w:r>
        <w:rPr>
          <w:rtl/>
        </w:rPr>
        <w:t>506.</w:t>
      </w:r>
    </w:p>
    <w:p w14:paraId="62135BDA" w14:textId="77777777" w:rsidR="00B255DC" w:rsidRDefault="00B255DC" w:rsidP="00B255DC">
      <w:pPr>
        <w:pStyle w:val="rfdFootnote0"/>
        <w:rPr>
          <w:rtl/>
        </w:rPr>
      </w:pPr>
      <w:r>
        <w:rPr>
          <w:rtl/>
        </w:rPr>
        <w:t>(6) قد سوّدت جميع التملّكات في بداية النسخة وشطب عليها.</w:t>
      </w:r>
    </w:p>
    <w:p w14:paraId="1BB7AAAA" w14:textId="77777777" w:rsidR="00B255DC" w:rsidRDefault="00DE5467" w:rsidP="001F5A58">
      <w:pPr>
        <w:pStyle w:val="rfdNormal0"/>
        <w:rPr>
          <w:rtl/>
        </w:rPr>
      </w:pPr>
      <w:r>
        <w:rPr>
          <w:rtl/>
        </w:rPr>
        <w:br w:type="page"/>
      </w:r>
      <w:r w:rsidR="00B255DC">
        <w:rPr>
          <w:rFonts w:hint="eastAsia"/>
          <w:rtl/>
        </w:rPr>
        <w:lastRenderedPageBreak/>
        <w:t>من</w:t>
      </w:r>
      <w:r w:rsidR="00B255DC">
        <w:rPr>
          <w:rtl/>
        </w:rPr>
        <w:t xml:space="preserve"> غير تاريخ</w:t>
      </w:r>
      <w:r w:rsidR="00773720">
        <w:rPr>
          <w:rtl/>
        </w:rPr>
        <w:t xml:space="preserve"> ؛</w:t>
      </w:r>
      <w:r>
        <w:rPr>
          <w:rtl/>
        </w:rPr>
        <w:t xml:space="preserve"> </w:t>
      </w:r>
      <w:r w:rsidR="00B255DC">
        <w:rPr>
          <w:rtl/>
        </w:rPr>
        <w:t>ولكنّ ما يقوّي الظنّ في أنّهما كانا علىٰ قيد الحياة في أواخر القرن العاشر وأوائل القرن الحادي عشر</w:t>
      </w:r>
      <w:r w:rsidR="00B255DC" w:rsidRPr="00B255DC">
        <w:rPr>
          <w:rStyle w:val="rfdFootnotenum"/>
          <w:rtl/>
        </w:rPr>
        <w:t>(1)</w:t>
      </w:r>
      <w:r w:rsidR="00B255DC">
        <w:rPr>
          <w:rtl/>
        </w:rPr>
        <w:t xml:space="preserve"> هو نقش ختم الابن وإطاره الدائري</w:t>
      </w:r>
      <w:r w:rsidR="00B255DC" w:rsidRPr="00B255DC">
        <w:rPr>
          <w:rStyle w:val="rfdFootnotenum"/>
          <w:rtl/>
        </w:rPr>
        <w:t>(2)</w:t>
      </w:r>
      <w:r w:rsidR="00B255DC">
        <w:rPr>
          <w:rtl/>
        </w:rPr>
        <w:t>.</w:t>
      </w:r>
    </w:p>
    <w:p w14:paraId="701B07E2" w14:textId="77777777" w:rsidR="00B255DC" w:rsidRDefault="00B255DC" w:rsidP="00B255DC">
      <w:pPr>
        <w:rPr>
          <w:rtl/>
        </w:rPr>
      </w:pPr>
      <w:r>
        <w:rPr>
          <w:rFonts w:hint="eastAsia"/>
          <w:rtl/>
        </w:rPr>
        <w:t>وكانت</w:t>
      </w:r>
      <w:r>
        <w:rPr>
          <w:rtl/>
        </w:rPr>
        <w:t xml:space="preserve"> هذه النسخة في القرن الثالث عشر الهجري عند الملاّ محمّد علي بن حاجّ ميرزا الرشتي</w:t>
      </w:r>
      <w:r w:rsidRPr="00B255DC">
        <w:rPr>
          <w:rStyle w:val="rfdFootnotenum"/>
          <w:rtl/>
        </w:rPr>
        <w:t>(3)</w:t>
      </w:r>
      <w:r>
        <w:rPr>
          <w:rtl/>
        </w:rPr>
        <w:t xml:space="preserve"> فمنحها لعبد النبي بن علي الكاظمي (125</w:t>
      </w:r>
      <w:r w:rsidR="00DE5467">
        <w:rPr>
          <w:rtl/>
        </w:rPr>
        <w:t>6 ه</w:t>
      </w:r>
      <w:r>
        <w:rPr>
          <w:rtl/>
        </w:rPr>
        <w:t xml:space="preserve">ـ) مؤلّف كتاب </w:t>
      </w:r>
      <w:r w:rsidRPr="001F5A58">
        <w:rPr>
          <w:rStyle w:val="rfdBold2"/>
          <w:rtl/>
        </w:rPr>
        <w:t>تكملة نقد الرجال</w:t>
      </w:r>
      <w:r w:rsidRPr="00B255DC">
        <w:rPr>
          <w:rStyle w:val="rfdFootnotenum"/>
          <w:rtl/>
        </w:rPr>
        <w:t>(4)</w:t>
      </w:r>
      <w:r>
        <w:rPr>
          <w:rtl/>
        </w:rPr>
        <w:t>. وكانت أمانة أيضاً عند أسد الله ردحاً من الزمن ـ يبدو أنّه أسد الله الدزفولي الكاظمي (ت 1234 هـ)</w:t>
      </w:r>
      <w:r w:rsidRPr="00B255DC">
        <w:rPr>
          <w:rStyle w:val="rfdFootnotenum"/>
          <w:rtl/>
        </w:rPr>
        <w:t>(5)</w:t>
      </w:r>
      <w:r>
        <w:rPr>
          <w:rtl/>
        </w:rPr>
        <w:t xml:space="preserve"> ـ</w:t>
      </w:r>
      <w:r w:rsidR="00424402">
        <w:rPr>
          <w:rtl/>
        </w:rPr>
        <w:t>.</w:t>
      </w:r>
    </w:p>
    <w:p w14:paraId="580A57EB" w14:textId="77777777" w:rsidR="00424402" w:rsidRDefault="00B255DC" w:rsidP="00B255DC">
      <w:pPr>
        <w:rPr>
          <w:rtl/>
        </w:rPr>
      </w:pPr>
      <w:r>
        <w:rPr>
          <w:rFonts w:hint="eastAsia"/>
          <w:rtl/>
        </w:rPr>
        <w:t>وأخيراً</w:t>
      </w:r>
      <w:r>
        <w:rPr>
          <w:rtl/>
        </w:rPr>
        <w:t xml:space="preserve"> تملّكها الشيخ عبد</w:t>
      </w:r>
      <w:r w:rsidR="00BC4282">
        <w:rPr>
          <w:rtl/>
        </w:rPr>
        <w:t xml:space="preserve"> </w:t>
      </w:r>
      <w:r>
        <w:rPr>
          <w:rtl/>
        </w:rPr>
        <w:t>الحسين الطهراني</w:t>
      </w:r>
      <w:r w:rsidR="00774210">
        <w:rPr>
          <w:rtl/>
        </w:rPr>
        <w:t xml:space="preserve"> ،</w:t>
      </w:r>
      <w:r w:rsidR="00424402">
        <w:rPr>
          <w:rtl/>
        </w:rPr>
        <w:t xml:space="preserve"> </w:t>
      </w:r>
      <w:r>
        <w:rPr>
          <w:rtl/>
        </w:rPr>
        <w:t>شيخ العراقَين</w:t>
      </w:r>
      <w:r w:rsidR="00BC4282">
        <w:rPr>
          <w:rtl/>
        </w:rPr>
        <w:t xml:space="preserve"> </w:t>
      </w:r>
      <w:r>
        <w:rPr>
          <w:rtl/>
        </w:rPr>
        <w:t>(122</w:t>
      </w:r>
      <w:r w:rsidR="00424402">
        <w:rPr>
          <w:rtl/>
        </w:rPr>
        <w:t xml:space="preserve">5 </w:t>
      </w:r>
      <w:r w:rsidR="00DE5467">
        <w:rPr>
          <w:rtl/>
        </w:rPr>
        <w:t>ـ 1</w:t>
      </w:r>
      <w:r>
        <w:rPr>
          <w:rtl/>
        </w:rPr>
        <w:t>28</w:t>
      </w:r>
      <w:r w:rsidR="00DE5467">
        <w:rPr>
          <w:rtl/>
        </w:rPr>
        <w:t>6 ه</w:t>
      </w:r>
      <w:r>
        <w:rPr>
          <w:rtl/>
        </w:rPr>
        <w:t xml:space="preserve">ـ) ووفقاً لوصيّته صارت نسخة </w:t>
      </w:r>
      <w:r w:rsidRPr="001F5A58">
        <w:rPr>
          <w:rStyle w:val="rfdBold2"/>
          <w:rtl/>
        </w:rPr>
        <w:t>النهاية</w:t>
      </w:r>
      <w:r>
        <w:rPr>
          <w:rtl/>
        </w:rPr>
        <w:t xml:space="preserve"> وقفاً عامّاً</w:t>
      </w:r>
      <w:r w:rsidRPr="00B255DC">
        <w:rPr>
          <w:rStyle w:val="rfdFootnotenum"/>
          <w:rtl/>
        </w:rPr>
        <w:t>(6)</w:t>
      </w:r>
      <w:r w:rsidR="00BC4282">
        <w:rPr>
          <w:rtl/>
        </w:rPr>
        <w:t xml:space="preserve"> </w:t>
      </w:r>
      <w:r>
        <w:rPr>
          <w:rtl/>
        </w:rPr>
        <w:t>من قبل نجليه علي ومهدي بعد</w:t>
      </w:r>
    </w:p>
    <w:p w14:paraId="1FDBC517" w14:textId="77777777" w:rsidR="00B255DC" w:rsidRDefault="00B255DC" w:rsidP="00B255DC">
      <w:pPr>
        <w:pStyle w:val="rfdLine"/>
        <w:rPr>
          <w:rtl/>
        </w:rPr>
      </w:pPr>
      <w:r>
        <w:rPr>
          <w:rtl/>
        </w:rPr>
        <w:t>__________</w:t>
      </w:r>
    </w:p>
    <w:p w14:paraId="4D24BA5A" w14:textId="77777777" w:rsidR="00B255DC" w:rsidRDefault="00B255DC" w:rsidP="00B255DC">
      <w:pPr>
        <w:pStyle w:val="rfdFootnote0"/>
        <w:rPr>
          <w:rtl/>
        </w:rPr>
      </w:pPr>
      <w:r>
        <w:rPr>
          <w:rtl/>
        </w:rPr>
        <w:t>(1) ويوجد كذلك تملّك الوالد والولد علىٰ نسختين برقم</w:t>
      </w:r>
      <w:r w:rsidR="00774210">
        <w:rPr>
          <w:rtl/>
        </w:rPr>
        <w:t xml:space="preserve"> :</w:t>
      </w:r>
      <w:r w:rsidR="00424402">
        <w:rPr>
          <w:rtl/>
        </w:rPr>
        <w:t xml:space="preserve"> </w:t>
      </w:r>
      <w:r>
        <w:rPr>
          <w:rtl/>
        </w:rPr>
        <w:t xml:space="preserve">(12845 </w:t>
      </w:r>
      <w:r w:rsidR="00693B60">
        <w:rPr>
          <w:rtl/>
        </w:rPr>
        <w:t>و 4</w:t>
      </w:r>
      <w:r>
        <w:rPr>
          <w:rtl/>
        </w:rPr>
        <w:t>010) في المكتبة المرعشية.</w:t>
      </w:r>
    </w:p>
    <w:p w14:paraId="150DF4FA" w14:textId="77777777" w:rsidR="00B255DC" w:rsidRDefault="00B255DC" w:rsidP="00B255DC">
      <w:pPr>
        <w:pStyle w:val="rfdFootnote0"/>
        <w:rPr>
          <w:rtl/>
        </w:rPr>
      </w:pPr>
      <w:r>
        <w:rPr>
          <w:rtl/>
        </w:rPr>
        <w:t>(2) عليه سجع</w:t>
      </w:r>
      <w:r w:rsidR="00774210">
        <w:rPr>
          <w:rtl/>
        </w:rPr>
        <w:t xml:space="preserve"> :</w:t>
      </w:r>
      <w:r w:rsidR="00424402">
        <w:rPr>
          <w:rtl/>
        </w:rPr>
        <w:t xml:space="preserve"> </w:t>
      </w:r>
      <w:r>
        <w:rPr>
          <w:rtl/>
        </w:rPr>
        <w:t>(ملك عبد محمّد</w:t>
      </w:r>
      <w:r w:rsidR="00774210">
        <w:rPr>
          <w:rtl/>
        </w:rPr>
        <w:t xml:space="preserve"> ،</w:t>
      </w:r>
      <w:r w:rsidR="00424402">
        <w:rPr>
          <w:rtl/>
        </w:rPr>
        <w:t xml:space="preserve"> </w:t>
      </w:r>
      <w:r>
        <w:rPr>
          <w:rtl/>
        </w:rPr>
        <w:t>داود بن محمّد) الورقة</w:t>
      </w:r>
      <w:r w:rsidR="00774210">
        <w:rPr>
          <w:rtl/>
        </w:rPr>
        <w:t xml:space="preserve"> :</w:t>
      </w:r>
      <w:r w:rsidR="00424402">
        <w:rPr>
          <w:rtl/>
        </w:rPr>
        <w:t xml:space="preserve"> </w:t>
      </w:r>
      <w:r>
        <w:rPr>
          <w:rtl/>
        </w:rPr>
        <w:t>(</w:t>
      </w:r>
      <w:r w:rsidR="00693B60">
        <w:rPr>
          <w:rtl/>
        </w:rPr>
        <w:t>7 و</w:t>
      </w:r>
      <w:r>
        <w:rPr>
          <w:rtl/>
        </w:rPr>
        <w:t>).</w:t>
      </w:r>
    </w:p>
    <w:p w14:paraId="537BCBF9" w14:textId="77777777" w:rsidR="00B255DC" w:rsidRDefault="00B255DC" w:rsidP="00B255DC">
      <w:pPr>
        <w:pStyle w:val="rfdFootnote0"/>
        <w:rPr>
          <w:rtl/>
        </w:rPr>
      </w:pPr>
      <w:r>
        <w:rPr>
          <w:rtl/>
        </w:rPr>
        <w:t>(3) يحتمل أن يكون نفس الشخص الذي ذكر الشيخ آقا بزرگ الطهراني ترجمته في الکرام البررة 2 / 827.</w:t>
      </w:r>
    </w:p>
    <w:p w14:paraId="4F4CEF4A" w14:textId="77777777" w:rsidR="00B255DC" w:rsidRDefault="00B255DC" w:rsidP="00B255DC">
      <w:pPr>
        <w:pStyle w:val="rfdFootnote0"/>
        <w:rPr>
          <w:rtl/>
        </w:rPr>
      </w:pPr>
      <w:r>
        <w:rPr>
          <w:rtl/>
        </w:rPr>
        <w:t>(4) بهذه العبارة</w:t>
      </w:r>
      <w:r w:rsidR="00774210">
        <w:rPr>
          <w:rtl/>
        </w:rPr>
        <w:t xml:space="preserve"> :</w:t>
      </w:r>
      <w:r w:rsidR="00424402">
        <w:rPr>
          <w:rtl/>
        </w:rPr>
        <w:t xml:space="preserve"> </w:t>
      </w:r>
      <w:r w:rsidR="0043398A">
        <w:rPr>
          <w:rtl/>
        </w:rPr>
        <w:t>«</w:t>
      </w:r>
      <w:r>
        <w:rPr>
          <w:rtl/>
        </w:rPr>
        <w:t>هو من جملة الکتب التي استأجرها جناب الأکرم المکرّم قرّة ع</w:t>
      </w:r>
      <w:r>
        <w:rPr>
          <w:rFonts w:hint="cs"/>
          <w:rtl/>
        </w:rPr>
        <w:t>ی</w:t>
      </w:r>
      <w:r>
        <w:rPr>
          <w:rFonts w:hint="eastAsia"/>
          <w:rtl/>
        </w:rPr>
        <w:t>ني</w:t>
      </w:r>
      <w:r>
        <w:rPr>
          <w:rtl/>
        </w:rPr>
        <w:t xml:space="preserve"> وثمرة الفؤاد ملّا محمّد علي نجل کهف الحاجّ حاجّ م</w:t>
      </w:r>
      <w:r>
        <w:rPr>
          <w:rFonts w:hint="cs"/>
          <w:rtl/>
        </w:rPr>
        <w:t>ی</w:t>
      </w:r>
      <w:r>
        <w:rPr>
          <w:rFonts w:hint="eastAsia"/>
          <w:rtl/>
        </w:rPr>
        <w:t>رزا</w:t>
      </w:r>
      <w:r>
        <w:rPr>
          <w:rtl/>
        </w:rPr>
        <w:t xml:space="preserve"> الرشتي وجعل تول</w:t>
      </w:r>
      <w:r>
        <w:rPr>
          <w:rFonts w:hint="cs"/>
          <w:rtl/>
        </w:rPr>
        <w:t>ی</w:t>
      </w:r>
      <w:r>
        <w:rPr>
          <w:rFonts w:hint="eastAsia"/>
          <w:rtl/>
        </w:rPr>
        <w:t>ته</w:t>
      </w:r>
      <w:r>
        <w:rPr>
          <w:rtl/>
        </w:rPr>
        <w:t xml:space="preserve"> ب</w:t>
      </w:r>
      <w:r>
        <w:rPr>
          <w:rFonts w:hint="cs"/>
          <w:rtl/>
        </w:rPr>
        <w:t>ی</w:t>
      </w:r>
      <w:r>
        <w:rPr>
          <w:rFonts w:hint="eastAsia"/>
          <w:rtl/>
        </w:rPr>
        <w:t>دي</w:t>
      </w:r>
      <w:r>
        <w:rPr>
          <w:rtl/>
        </w:rPr>
        <w:t xml:space="preserve"> فجزاه الله عنّي خ</w:t>
      </w:r>
      <w:r>
        <w:rPr>
          <w:rFonts w:hint="cs"/>
          <w:rtl/>
        </w:rPr>
        <w:t>ی</w:t>
      </w:r>
      <w:r>
        <w:rPr>
          <w:rFonts w:hint="eastAsia"/>
          <w:rtl/>
        </w:rPr>
        <w:t>ر</w:t>
      </w:r>
      <w:r>
        <w:rPr>
          <w:rtl/>
        </w:rPr>
        <w:t xml:space="preserve"> جزاء المحسن</w:t>
      </w:r>
      <w:r>
        <w:rPr>
          <w:rFonts w:hint="cs"/>
          <w:rtl/>
        </w:rPr>
        <w:t>ی</w:t>
      </w:r>
      <w:r>
        <w:rPr>
          <w:rFonts w:hint="eastAsia"/>
          <w:rtl/>
        </w:rPr>
        <w:t>ن</w:t>
      </w:r>
      <w:r>
        <w:rPr>
          <w:rtl/>
        </w:rPr>
        <w:t xml:space="preserve"> ووفّقه للخ</w:t>
      </w:r>
      <w:r>
        <w:rPr>
          <w:rFonts w:hint="cs"/>
          <w:rtl/>
        </w:rPr>
        <w:t>ی</w:t>
      </w:r>
      <w:r>
        <w:rPr>
          <w:rFonts w:hint="eastAsia"/>
          <w:rtl/>
        </w:rPr>
        <w:t>ر</w:t>
      </w:r>
      <w:r>
        <w:rPr>
          <w:rtl/>
        </w:rPr>
        <w:t xml:space="preserve"> آم</w:t>
      </w:r>
      <w:r>
        <w:rPr>
          <w:rFonts w:hint="cs"/>
          <w:rtl/>
        </w:rPr>
        <w:t>ی</w:t>
      </w:r>
      <w:r>
        <w:rPr>
          <w:rFonts w:hint="eastAsia"/>
          <w:rtl/>
        </w:rPr>
        <w:t>ن</w:t>
      </w:r>
      <w:r>
        <w:rPr>
          <w:rtl/>
        </w:rPr>
        <w:t xml:space="preserve"> ربّ العالم</w:t>
      </w:r>
      <w:r>
        <w:rPr>
          <w:rFonts w:hint="cs"/>
          <w:rtl/>
        </w:rPr>
        <w:t>ی</w:t>
      </w:r>
      <w:r>
        <w:rPr>
          <w:rFonts w:hint="eastAsia"/>
          <w:rtl/>
        </w:rPr>
        <w:t>ن</w:t>
      </w:r>
      <w:r>
        <w:rPr>
          <w:rtl/>
        </w:rPr>
        <w:t>. وأنا الحق</w:t>
      </w:r>
      <w:r>
        <w:rPr>
          <w:rFonts w:hint="cs"/>
          <w:rtl/>
        </w:rPr>
        <w:t>ی</w:t>
      </w:r>
      <w:r>
        <w:rPr>
          <w:rFonts w:hint="eastAsia"/>
          <w:rtl/>
        </w:rPr>
        <w:t>ر</w:t>
      </w:r>
      <w:r>
        <w:rPr>
          <w:rtl/>
        </w:rPr>
        <w:t xml:space="preserve"> عبد النبي بن حاج</w:t>
      </w:r>
      <w:r>
        <w:rPr>
          <w:rFonts w:hint="eastAsia"/>
          <w:rtl/>
        </w:rPr>
        <w:t>ّ</w:t>
      </w:r>
      <w:r>
        <w:rPr>
          <w:rtl/>
        </w:rPr>
        <w:t xml:space="preserve"> علي الکاظمي أصلاً ومدفناً إن شاء الله</w:t>
      </w:r>
      <w:r w:rsidR="0043398A">
        <w:rPr>
          <w:rtl/>
        </w:rPr>
        <w:t>»</w:t>
      </w:r>
      <w:r w:rsidR="00424402">
        <w:rPr>
          <w:rtl/>
        </w:rPr>
        <w:t>.</w:t>
      </w:r>
      <w:r>
        <w:rPr>
          <w:rtl/>
        </w:rPr>
        <w:t xml:space="preserve"> الورقة</w:t>
      </w:r>
      <w:r w:rsidR="00774210">
        <w:rPr>
          <w:rtl/>
        </w:rPr>
        <w:t xml:space="preserve"> :</w:t>
      </w:r>
      <w:r w:rsidR="00424402">
        <w:rPr>
          <w:rtl/>
        </w:rPr>
        <w:t xml:space="preserve"> </w:t>
      </w:r>
      <w:r>
        <w:rPr>
          <w:rtl/>
        </w:rPr>
        <w:t>(</w:t>
      </w:r>
      <w:r w:rsidR="00693B60">
        <w:rPr>
          <w:rtl/>
        </w:rPr>
        <w:t>3 و</w:t>
      </w:r>
      <w:r>
        <w:rPr>
          <w:rtl/>
        </w:rPr>
        <w:t>).</w:t>
      </w:r>
    </w:p>
    <w:p w14:paraId="5584CFEF" w14:textId="77777777" w:rsidR="00B255DC" w:rsidRDefault="00B255DC" w:rsidP="00B255DC">
      <w:pPr>
        <w:pStyle w:val="rfdFootnote0"/>
        <w:rPr>
          <w:rtl/>
        </w:rPr>
      </w:pPr>
      <w:r>
        <w:rPr>
          <w:rtl/>
        </w:rPr>
        <w:t>(5)</w:t>
      </w:r>
      <w:r w:rsidR="00424402">
        <w:rPr>
          <w:rtl/>
        </w:rPr>
        <w:t xml:space="preserve"> </w:t>
      </w:r>
      <w:r w:rsidR="0043398A">
        <w:rPr>
          <w:rtl/>
        </w:rPr>
        <w:t>«</w:t>
      </w:r>
      <w:r>
        <w:rPr>
          <w:rtl/>
        </w:rPr>
        <w:t>استعرته من جناب الش</w:t>
      </w:r>
      <w:r>
        <w:rPr>
          <w:rFonts w:hint="cs"/>
          <w:rtl/>
        </w:rPr>
        <w:t>ی</w:t>
      </w:r>
      <w:r>
        <w:rPr>
          <w:rFonts w:hint="eastAsia"/>
          <w:rtl/>
        </w:rPr>
        <w:t>خ</w:t>
      </w:r>
      <w:r>
        <w:rPr>
          <w:rtl/>
        </w:rPr>
        <w:t xml:space="preserve"> عبد النبي حرسه الله وأنا الأقلّ أسد الله</w:t>
      </w:r>
      <w:r w:rsidR="0043398A">
        <w:rPr>
          <w:rtl/>
        </w:rPr>
        <w:t>»</w:t>
      </w:r>
      <w:r w:rsidR="00424402">
        <w:rPr>
          <w:rtl/>
        </w:rPr>
        <w:t>.</w:t>
      </w:r>
      <w:r>
        <w:rPr>
          <w:rtl/>
        </w:rPr>
        <w:t xml:space="preserve"> الورقة</w:t>
      </w:r>
      <w:r w:rsidR="00774210">
        <w:rPr>
          <w:rtl/>
        </w:rPr>
        <w:t xml:space="preserve"> :</w:t>
      </w:r>
      <w:r w:rsidR="00424402">
        <w:rPr>
          <w:rtl/>
        </w:rPr>
        <w:t xml:space="preserve"> </w:t>
      </w:r>
      <w:r>
        <w:rPr>
          <w:rtl/>
        </w:rPr>
        <w:t>(</w:t>
      </w:r>
      <w:r w:rsidR="00693B60">
        <w:rPr>
          <w:rtl/>
        </w:rPr>
        <w:t>3 و</w:t>
      </w:r>
      <w:r>
        <w:rPr>
          <w:rtl/>
        </w:rPr>
        <w:t>).</w:t>
      </w:r>
    </w:p>
    <w:p w14:paraId="6329ECCC" w14:textId="77777777" w:rsidR="001F5A58" w:rsidRDefault="00B255DC" w:rsidP="00B255DC">
      <w:pPr>
        <w:pStyle w:val="rfdFootnote0"/>
        <w:rPr>
          <w:rtl/>
        </w:rPr>
      </w:pPr>
      <w:r>
        <w:rPr>
          <w:rtl/>
        </w:rPr>
        <w:t>(6) كان مجموع الكتب الموقوفة ـ بناءً علىٰ إحدىٰ النسخ ـ هي عبارة عن</w:t>
      </w:r>
      <w:r w:rsidR="00774210">
        <w:rPr>
          <w:rtl/>
        </w:rPr>
        <w:t xml:space="preserve"> :</w:t>
      </w:r>
      <w:r w:rsidR="00424402">
        <w:rPr>
          <w:rtl/>
        </w:rPr>
        <w:t xml:space="preserve"> </w:t>
      </w:r>
      <w:r>
        <w:rPr>
          <w:rtl/>
        </w:rPr>
        <w:t>(471) مجلّداً. لمزيد من الاطّلاع علىٰ مكتبة ش</w:t>
      </w:r>
      <w:r>
        <w:rPr>
          <w:rFonts w:hint="cs"/>
          <w:rtl/>
        </w:rPr>
        <w:t>ی</w:t>
      </w:r>
      <w:r>
        <w:rPr>
          <w:rFonts w:hint="eastAsia"/>
          <w:rtl/>
        </w:rPr>
        <w:t>خ</w:t>
      </w:r>
      <w:r>
        <w:rPr>
          <w:rtl/>
        </w:rPr>
        <w:t xml:space="preserve"> ‌العراقَ</w:t>
      </w:r>
      <w:r>
        <w:rPr>
          <w:rFonts w:hint="cs"/>
          <w:rtl/>
        </w:rPr>
        <w:t>ی</w:t>
      </w:r>
      <w:r>
        <w:rPr>
          <w:rFonts w:hint="eastAsia"/>
          <w:rtl/>
        </w:rPr>
        <w:t>ن</w:t>
      </w:r>
      <w:r>
        <w:rPr>
          <w:rtl/>
        </w:rPr>
        <w:t xml:space="preserve"> وأهمّ</w:t>
      </w:r>
      <w:r>
        <w:rPr>
          <w:rFonts w:hint="cs"/>
          <w:rtl/>
        </w:rPr>
        <w:t>ی</w:t>
      </w:r>
      <w:r>
        <w:rPr>
          <w:rFonts w:hint="eastAsia"/>
          <w:rtl/>
        </w:rPr>
        <w:t>تها</w:t>
      </w:r>
      <w:r>
        <w:rPr>
          <w:rtl/>
        </w:rPr>
        <w:t xml:space="preserve"> راجع</w:t>
      </w:r>
      <w:r w:rsidR="00774210">
        <w:rPr>
          <w:rtl/>
        </w:rPr>
        <w:t xml:space="preserve"> :</w:t>
      </w:r>
      <w:r w:rsidR="00424402">
        <w:rPr>
          <w:rtl/>
        </w:rPr>
        <w:t xml:space="preserve"> </w:t>
      </w:r>
      <w:r>
        <w:rPr>
          <w:rtl/>
        </w:rPr>
        <w:t>مخطوطات کربلاء (139</w:t>
      </w:r>
      <w:r w:rsidR="00DE5467">
        <w:rPr>
          <w:rtl/>
        </w:rPr>
        <w:t>3 ه</w:t>
      </w:r>
      <w:r>
        <w:rPr>
          <w:rtl/>
        </w:rPr>
        <w:t>ـ)</w:t>
      </w:r>
      <w:r w:rsidR="00774210">
        <w:rPr>
          <w:rtl/>
        </w:rPr>
        <w:t xml:space="preserve"> :</w:t>
      </w:r>
      <w:r w:rsidR="00424402">
        <w:rPr>
          <w:rtl/>
        </w:rPr>
        <w:t xml:space="preserve"> </w:t>
      </w:r>
      <w:r>
        <w:rPr>
          <w:rtl/>
        </w:rPr>
        <w:t>1</w:t>
      </w:r>
      <w:r w:rsidR="00424402">
        <w:rPr>
          <w:rtl/>
        </w:rPr>
        <w:t xml:space="preserve">6 </w:t>
      </w:r>
      <w:r w:rsidR="00DE5467">
        <w:rPr>
          <w:rtl/>
        </w:rPr>
        <w:t>ـ 1</w:t>
      </w:r>
      <w:r>
        <w:rPr>
          <w:rtl/>
        </w:rPr>
        <w:t xml:space="preserve">8 </w:t>
      </w:r>
      <w:r w:rsidR="00693B60">
        <w:rPr>
          <w:rtl/>
        </w:rPr>
        <w:t>و 1</w:t>
      </w:r>
      <w:r>
        <w:rPr>
          <w:rtl/>
        </w:rPr>
        <w:t>0</w:t>
      </w:r>
      <w:r w:rsidR="00424402">
        <w:rPr>
          <w:rtl/>
        </w:rPr>
        <w:t xml:space="preserve">9 </w:t>
      </w:r>
      <w:r w:rsidR="00DE5467">
        <w:rPr>
          <w:rtl/>
        </w:rPr>
        <w:t>ـ 1</w:t>
      </w:r>
      <w:r>
        <w:rPr>
          <w:rtl/>
        </w:rPr>
        <w:t xml:space="preserve">10 </w:t>
      </w:r>
      <w:r w:rsidR="00693B60">
        <w:rPr>
          <w:rtl/>
        </w:rPr>
        <w:t>و 1</w:t>
      </w:r>
      <w:r>
        <w:rPr>
          <w:rtl/>
        </w:rPr>
        <w:t>26</w:t>
      </w:r>
      <w:r w:rsidR="00774210">
        <w:rPr>
          <w:rtl/>
        </w:rPr>
        <w:t xml:space="preserve"> ـ </w:t>
      </w:r>
      <w:r>
        <w:rPr>
          <w:rtl/>
        </w:rPr>
        <w:t>127. ولا يوجد في صور كلا النسختين عدّ الصفحات</w:t>
      </w:r>
      <w:r w:rsidR="00773720">
        <w:rPr>
          <w:rtl/>
        </w:rPr>
        <w:t xml:space="preserve"> ؛</w:t>
      </w:r>
      <w:r w:rsidR="00DE5467">
        <w:rPr>
          <w:rtl/>
        </w:rPr>
        <w:t xml:space="preserve"> </w:t>
      </w:r>
      <w:r>
        <w:rPr>
          <w:rtl/>
        </w:rPr>
        <w:t>ش</w:t>
      </w:r>
      <w:r>
        <w:rPr>
          <w:rFonts w:hint="cs"/>
          <w:rtl/>
        </w:rPr>
        <w:t>ی</w:t>
      </w:r>
      <w:r>
        <w:rPr>
          <w:rFonts w:hint="eastAsia"/>
          <w:rtl/>
        </w:rPr>
        <w:t>خ</w:t>
      </w:r>
      <w:r>
        <w:rPr>
          <w:rtl/>
        </w:rPr>
        <w:t xml:space="preserve"> العراقَ</w:t>
      </w:r>
      <w:r>
        <w:rPr>
          <w:rFonts w:hint="cs"/>
          <w:rtl/>
        </w:rPr>
        <w:t>ی</w:t>
      </w:r>
      <w:r>
        <w:rPr>
          <w:rFonts w:hint="eastAsia"/>
          <w:rtl/>
        </w:rPr>
        <w:t>ن</w:t>
      </w:r>
      <w:r w:rsidR="00774210">
        <w:rPr>
          <w:rtl/>
        </w:rPr>
        <w:t xml:space="preserve"> :</w:t>
      </w:r>
      <w:r w:rsidR="00424402">
        <w:rPr>
          <w:rtl/>
        </w:rPr>
        <w:t xml:space="preserve"> </w:t>
      </w:r>
      <w:r>
        <w:rPr>
          <w:rtl/>
        </w:rPr>
        <w:t>ا</w:t>
      </w:r>
      <w:r>
        <w:rPr>
          <w:rFonts w:hint="eastAsia"/>
          <w:rtl/>
        </w:rPr>
        <w:t>لش</w:t>
      </w:r>
      <w:r>
        <w:rPr>
          <w:rFonts w:hint="cs"/>
          <w:rtl/>
        </w:rPr>
        <w:t>ی</w:t>
      </w:r>
      <w:r>
        <w:rPr>
          <w:rFonts w:hint="eastAsia"/>
          <w:rtl/>
        </w:rPr>
        <w:t>خ</w:t>
      </w:r>
      <w:r>
        <w:rPr>
          <w:rtl/>
        </w:rPr>
        <w:t xml:space="preserve"> عبد الحس</w:t>
      </w:r>
      <w:r>
        <w:rPr>
          <w:rFonts w:hint="cs"/>
          <w:rtl/>
        </w:rPr>
        <w:t>ی</w:t>
      </w:r>
      <w:r>
        <w:rPr>
          <w:rFonts w:hint="eastAsia"/>
          <w:rtl/>
        </w:rPr>
        <w:t>ن</w:t>
      </w:r>
      <w:r>
        <w:rPr>
          <w:rtl/>
        </w:rPr>
        <w:t xml:space="preserve"> الطهراني الحائري</w:t>
      </w:r>
      <w:r w:rsidR="00774210">
        <w:rPr>
          <w:rtl/>
        </w:rPr>
        <w:t xml:space="preserve"> :</w:t>
      </w:r>
      <w:r w:rsidR="00424402">
        <w:rPr>
          <w:rtl/>
        </w:rPr>
        <w:t xml:space="preserve"> </w:t>
      </w:r>
      <w:r>
        <w:rPr>
          <w:rtl/>
        </w:rPr>
        <w:t>267</w:t>
      </w:r>
      <w:r w:rsidR="00774210">
        <w:rPr>
          <w:rtl/>
        </w:rPr>
        <w:t xml:space="preserve"> ـ </w:t>
      </w:r>
      <w:r>
        <w:rPr>
          <w:rtl/>
        </w:rPr>
        <w:t>278</w:t>
      </w:r>
      <w:r w:rsidR="00773720">
        <w:rPr>
          <w:rtl/>
        </w:rPr>
        <w:t xml:space="preserve"> ؛</w:t>
      </w:r>
      <w:r w:rsidR="00DE5467">
        <w:rPr>
          <w:rtl/>
        </w:rPr>
        <w:t xml:space="preserve"> </w:t>
      </w:r>
      <w:r>
        <w:rPr>
          <w:rtl/>
        </w:rPr>
        <w:t>ش</w:t>
      </w:r>
      <w:r>
        <w:rPr>
          <w:rFonts w:hint="cs"/>
          <w:rtl/>
        </w:rPr>
        <w:t>ی</w:t>
      </w:r>
      <w:r>
        <w:rPr>
          <w:rFonts w:hint="eastAsia"/>
          <w:rtl/>
        </w:rPr>
        <w:t>خ</w:t>
      </w:r>
      <w:r>
        <w:rPr>
          <w:rtl/>
        </w:rPr>
        <w:t xml:space="preserve"> العراقَ</w:t>
      </w:r>
      <w:r>
        <w:rPr>
          <w:rFonts w:hint="cs"/>
          <w:rtl/>
        </w:rPr>
        <w:t>ی</w:t>
      </w:r>
      <w:r>
        <w:rPr>
          <w:rFonts w:hint="eastAsia"/>
          <w:rtl/>
        </w:rPr>
        <w:t>ن</w:t>
      </w:r>
      <w:r w:rsidR="00774210">
        <w:rPr>
          <w:rtl/>
        </w:rPr>
        <w:t xml:space="preserve"> :</w:t>
      </w:r>
      <w:r w:rsidR="00424402">
        <w:rPr>
          <w:rtl/>
        </w:rPr>
        <w:t xml:space="preserve"> </w:t>
      </w:r>
      <w:r>
        <w:rPr>
          <w:rtl/>
        </w:rPr>
        <w:t>الش</w:t>
      </w:r>
      <w:r>
        <w:rPr>
          <w:rFonts w:hint="cs"/>
          <w:rtl/>
        </w:rPr>
        <w:t>ی</w:t>
      </w:r>
      <w:r>
        <w:rPr>
          <w:rFonts w:hint="eastAsia"/>
          <w:rtl/>
        </w:rPr>
        <w:t>خ</w:t>
      </w:r>
    </w:p>
    <w:p w14:paraId="5A6E3A4E" w14:textId="77777777" w:rsidR="00424402" w:rsidRDefault="00DE5467" w:rsidP="001F5A58">
      <w:pPr>
        <w:pStyle w:val="rfdNormal0"/>
        <w:rPr>
          <w:rtl/>
        </w:rPr>
      </w:pPr>
      <w:r>
        <w:rPr>
          <w:rtl/>
        </w:rPr>
        <w:br w:type="page"/>
      </w:r>
      <w:r w:rsidR="00B255DC">
        <w:rPr>
          <w:rFonts w:hint="eastAsia"/>
          <w:rtl/>
        </w:rPr>
        <w:lastRenderedPageBreak/>
        <w:t>سنتين</w:t>
      </w:r>
      <w:r w:rsidR="00B255DC">
        <w:rPr>
          <w:rtl/>
        </w:rPr>
        <w:t xml:space="preserve"> من وفاته</w:t>
      </w:r>
      <w:r w:rsidR="00774210">
        <w:rPr>
          <w:rtl/>
        </w:rPr>
        <w:t xml:space="preserve"> ،</w:t>
      </w:r>
      <w:r w:rsidR="00424402">
        <w:rPr>
          <w:rtl/>
        </w:rPr>
        <w:t xml:space="preserve"> </w:t>
      </w:r>
      <w:r w:rsidR="00B255DC">
        <w:rPr>
          <w:rtl/>
        </w:rPr>
        <w:t>وكانت وفاته سنة (128</w:t>
      </w:r>
      <w:r>
        <w:rPr>
          <w:rtl/>
        </w:rPr>
        <w:t>8 ه</w:t>
      </w:r>
      <w:r w:rsidR="00B255DC">
        <w:rPr>
          <w:rtl/>
        </w:rPr>
        <w:t>ـ). ولم يُعلم كيف توصّل إلىٰ هذه النسخة</w:t>
      </w:r>
      <w:r w:rsidR="00773720">
        <w:rPr>
          <w:rtl/>
        </w:rPr>
        <w:t xml:space="preserve"> ؛</w:t>
      </w:r>
      <w:r>
        <w:rPr>
          <w:rtl/>
        </w:rPr>
        <w:t xml:space="preserve"> </w:t>
      </w:r>
      <w:r w:rsidR="00B255DC">
        <w:rPr>
          <w:rtl/>
        </w:rPr>
        <w:t>ولكن نعلم إجمالاً أنّ أكثر كتبه حصل عليها من إيران وقام بنقلها إلىٰ مدن العتبات المقدّسة في العراق</w:t>
      </w:r>
      <w:r w:rsidR="00B255DC" w:rsidRPr="00B255DC">
        <w:rPr>
          <w:rStyle w:val="rfdFootnotenum"/>
          <w:rtl/>
        </w:rPr>
        <w:t>(1)</w:t>
      </w:r>
      <w:r w:rsidR="00B255DC">
        <w:rPr>
          <w:rtl/>
        </w:rPr>
        <w:t>. وجاء نصّ التوقيفة في حاشية الورقة</w:t>
      </w:r>
      <w:r w:rsidR="00774210">
        <w:rPr>
          <w:rtl/>
        </w:rPr>
        <w:t xml:space="preserve"> :</w:t>
      </w:r>
      <w:r w:rsidR="00424402">
        <w:rPr>
          <w:rtl/>
        </w:rPr>
        <w:t xml:space="preserve"> </w:t>
      </w:r>
      <w:r w:rsidR="00B255DC">
        <w:rPr>
          <w:rtl/>
        </w:rPr>
        <w:t>(4 خ)</w:t>
      </w:r>
      <w:r w:rsidR="00BC4282">
        <w:rPr>
          <w:rtl/>
        </w:rPr>
        <w:t xml:space="preserve"> </w:t>
      </w:r>
      <w:r w:rsidR="00B255DC">
        <w:rPr>
          <w:rtl/>
        </w:rPr>
        <w:t>كالتالي</w:t>
      </w:r>
      <w:r w:rsidR="00774210">
        <w:rPr>
          <w:rtl/>
        </w:rPr>
        <w:t xml:space="preserve"> :</w:t>
      </w:r>
    </w:p>
    <w:p w14:paraId="51BFA743" w14:textId="77777777" w:rsidR="00B255DC" w:rsidRDefault="0043398A" w:rsidP="00B255DC">
      <w:pPr>
        <w:rPr>
          <w:rtl/>
        </w:rPr>
      </w:pPr>
      <w:r>
        <w:rPr>
          <w:rFonts w:hint="eastAsia"/>
          <w:rtl/>
        </w:rPr>
        <w:t>«</w:t>
      </w:r>
      <w:r w:rsidR="00B255DC">
        <w:rPr>
          <w:rFonts w:hint="eastAsia"/>
          <w:rtl/>
        </w:rPr>
        <w:t>هو</w:t>
      </w:r>
      <w:r w:rsidR="00B255DC">
        <w:rPr>
          <w:rtl/>
        </w:rPr>
        <w:t xml:space="preserve"> الواقف عل</w:t>
      </w:r>
      <w:r w:rsidR="00B255DC">
        <w:rPr>
          <w:rFonts w:hint="cs"/>
          <w:rtl/>
        </w:rPr>
        <w:t>یٰ</w:t>
      </w:r>
      <w:r w:rsidR="00B255DC">
        <w:rPr>
          <w:rtl/>
        </w:rPr>
        <w:t xml:space="preserve"> الضما</w:t>
      </w:r>
      <w:r w:rsidR="00B255DC">
        <w:rPr>
          <w:rFonts w:hint="cs"/>
          <w:rtl/>
        </w:rPr>
        <w:t>ی</w:t>
      </w:r>
      <w:r w:rsidR="00B255DC">
        <w:rPr>
          <w:rFonts w:hint="eastAsia"/>
          <w:rtl/>
        </w:rPr>
        <w:t>ر</w:t>
      </w:r>
    </w:p>
    <w:p w14:paraId="4080A8E1" w14:textId="77777777" w:rsidR="00424402" w:rsidRDefault="00B255DC" w:rsidP="00B255DC">
      <w:pPr>
        <w:rPr>
          <w:rtl/>
        </w:rPr>
      </w:pPr>
      <w:r>
        <w:rPr>
          <w:rFonts w:hint="eastAsia"/>
          <w:rtl/>
        </w:rPr>
        <w:t>وقف</w:t>
      </w:r>
      <w:r>
        <w:rPr>
          <w:rtl/>
        </w:rPr>
        <w:t xml:space="preserve"> صح</w:t>
      </w:r>
      <w:r>
        <w:rPr>
          <w:rFonts w:hint="cs"/>
          <w:rtl/>
        </w:rPr>
        <w:t>ی</w:t>
      </w:r>
      <w:r>
        <w:rPr>
          <w:rFonts w:hint="eastAsia"/>
          <w:rtl/>
        </w:rPr>
        <w:t>ح</w:t>
      </w:r>
      <w:r>
        <w:rPr>
          <w:rtl/>
        </w:rPr>
        <w:t xml:space="preserve"> شرعى</w:t>
      </w:r>
      <w:r w:rsidR="00BC4282">
        <w:rPr>
          <w:rtl/>
        </w:rPr>
        <w:t xml:space="preserve"> </w:t>
      </w:r>
      <w:r>
        <w:rPr>
          <w:rtl/>
        </w:rPr>
        <w:t>وحبس مخلّد ملّ</w:t>
      </w:r>
      <w:r>
        <w:rPr>
          <w:rFonts w:hint="cs"/>
          <w:rtl/>
        </w:rPr>
        <w:t>ی</w:t>
      </w:r>
      <w:r>
        <w:rPr>
          <w:rtl/>
        </w:rPr>
        <w:t xml:space="preserve"> اسلام</w:t>
      </w:r>
      <w:r>
        <w:rPr>
          <w:rFonts w:hint="cs"/>
          <w:rtl/>
        </w:rPr>
        <w:t>ی</w:t>
      </w:r>
      <w:r>
        <w:rPr>
          <w:rtl/>
        </w:rPr>
        <w:t xml:space="preserve"> نمودند جنابان مستطابان شر</w:t>
      </w:r>
      <w:r>
        <w:rPr>
          <w:rFonts w:hint="cs"/>
          <w:rtl/>
        </w:rPr>
        <w:t>ی</w:t>
      </w:r>
      <w:r>
        <w:rPr>
          <w:rFonts w:hint="eastAsia"/>
          <w:rtl/>
        </w:rPr>
        <w:t>عتمآبان</w:t>
      </w:r>
      <w:r>
        <w:rPr>
          <w:rtl/>
        </w:rPr>
        <w:t xml:space="preserve"> نت</w:t>
      </w:r>
      <w:r>
        <w:rPr>
          <w:rFonts w:hint="cs"/>
          <w:rtl/>
        </w:rPr>
        <w:t>ی</w:t>
      </w:r>
      <w:r>
        <w:rPr>
          <w:rFonts w:hint="eastAsia"/>
          <w:rtl/>
        </w:rPr>
        <w:t>جة</w:t>
      </w:r>
      <w:r>
        <w:rPr>
          <w:rtl/>
        </w:rPr>
        <w:t xml:space="preserve"> العلماء آقا ش</w:t>
      </w:r>
      <w:r>
        <w:rPr>
          <w:rFonts w:hint="cs"/>
          <w:rtl/>
        </w:rPr>
        <w:t>ی</w:t>
      </w:r>
      <w:r>
        <w:rPr>
          <w:rFonts w:hint="eastAsia"/>
          <w:rtl/>
        </w:rPr>
        <w:t>خ</w:t>
      </w:r>
      <w:r>
        <w:rPr>
          <w:rtl/>
        </w:rPr>
        <w:t xml:space="preserve"> عل</w:t>
      </w:r>
      <w:r>
        <w:rPr>
          <w:rFonts w:hint="cs"/>
          <w:rtl/>
        </w:rPr>
        <w:t>ی</w:t>
      </w:r>
      <w:r>
        <w:rPr>
          <w:rtl/>
        </w:rPr>
        <w:t xml:space="preserve"> وآقا ش</w:t>
      </w:r>
      <w:r>
        <w:rPr>
          <w:rFonts w:hint="cs"/>
          <w:rtl/>
        </w:rPr>
        <w:t>ی</w:t>
      </w:r>
      <w:r>
        <w:rPr>
          <w:rFonts w:hint="eastAsia"/>
          <w:rtl/>
        </w:rPr>
        <w:t>خ</w:t>
      </w:r>
      <w:r>
        <w:rPr>
          <w:rtl/>
        </w:rPr>
        <w:t xml:space="preserve"> مهد</w:t>
      </w:r>
      <w:r>
        <w:rPr>
          <w:rFonts w:hint="cs"/>
          <w:rtl/>
        </w:rPr>
        <w:t>ی</w:t>
      </w:r>
      <w:r>
        <w:rPr>
          <w:rtl/>
        </w:rPr>
        <w:t xml:space="preserve"> ا</w:t>
      </w:r>
      <w:r>
        <w:rPr>
          <w:rFonts w:hint="cs"/>
          <w:rtl/>
        </w:rPr>
        <w:t>ی</w:t>
      </w:r>
      <w:r>
        <w:rPr>
          <w:rFonts w:hint="eastAsia"/>
          <w:rtl/>
        </w:rPr>
        <w:t>ن</w:t>
      </w:r>
      <w:r>
        <w:rPr>
          <w:rtl/>
        </w:rPr>
        <w:t xml:space="preserve"> </w:t>
      </w:r>
      <w:r>
        <w:rPr>
          <w:rFonts w:hint="cs"/>
          <w:rtl/>
        </w:rPr>
        <w:t>ی</w:t>
      </w:r>
      <w:r>
        <w:rPr>
          <w:rFonts w:hint="eastAsia"/>
          <w:rtl/>
        </w:rPr>
        <w:t>ك</w:t>
      </w:r>
      <w:r>
        <w:rPr>
          <w:rtl/>
        </w:rPr>
        <w:t xml:space="preserve"> مجلّد </w:t>
      </w:r>
      <w:r w:rsidRPr="001F5A58">
        <w:rPr>
          <w:rStyle w:val="rfdBold2"/>
          <w:rtl/>
        </w:rPr>
        <w:t>نها</w:t>
      </w:r>
      <w:r w:rsidRPr="001F5A58">
        <w:rPr>
          <w:rStyle w:val="rfdBold2"/>
          <w:rFonts w:hint="cs"/>
          <w:rtl/>
        </w:rPr>
        <w:t>ی</w:t>
      </w:r>
      <w:r w:rsidRPr="001F5A58">
        <w:rPr>
          <w:rStyle w:val="rfdBold2"/>
          <w:rFonts w:hint="eastAsia"/>
          <w:rtl/>
        </w:rPr>
        <w:t>ه</w:t>
      </w:r>
      <w:r w:rsidRPr="001F5A58">
        <w:rPr>
          <w:rStyle w:val="rfdBold2"/>
          <w:rtl/>
        </w:rPr>
        <w:t xml:space="preserve"> ش</w:t>
      </w:r>
      <w:r w:rsidRPr="001F5A58">
        <w:rPr>
          <w:rStyle w:val="rfdBold2"/>
          <w:rFonts w:hint="cs"/>
          <w:rtl/>
        </w:rPr>
        <w:t>ی</w:t>
      </w:r>
      <w:r w:rsidRPr="001F5A58">
        <w:rPr>
          <w:rStyle w:val="rfdBold2"/>
          <w:rFonts w:hint="eastAsia"/>
          <w:rtl/>
        </w:rPr>
        <w:t>خ</w:t>
      </w:r>
      <w:r>
        <w:rPr>
          <w:rtl/>
        </w:rPr>
        <w:t xml:space="preserve"> را به انضمام سا</w:t>
      </w:r>
      <w:r>
        <w:rPr>
          <w:rFonts w:hint="cs"/>
          <w:rtl/>
        </w:rPr>
        <w:t>ی</w:t>
      </w:r>
      <w:r>
        <w:rPr>
          <w:rFonts w:hint="eastAsia"/>
          <w:rtl/>
        </w:rPr>
        <w:t>ر</w:t>
      </w:r>
      <w:r>
        <w:rPr>
          <w:rtl/>
        </w:rPr>
        <w:t xml:space="preserve"> كتب كتابخانه حسب الوصا</w:t>
      </w:r>
      <w:r>
        <w:rPr>
          <w:rFonts w:hint="cs"/>
          <w:rtl/>
        </w:rPr>
        <w:t>ی</w:t>
      </w:r>
      <w:r>
        <w:rPr>
          <w:rFonts w:hint="eastAsia"/>
          <w:rtl/>
        </w:rPr>
        <w:t>ه</w:t>
      </w:r>
      <w:r w:rsidR="00774210">
        <w:rPr>
          <w:rFonts w:hint="eastAsia"/>
          <w:rtl/>
        </w:rPr>
        <w:t xml:space="preserve"> ،</w:t>
      </w:r>
      <w:r w:rsidR="00424402">
        <w:rPr>
          <w:rFonts w:hint="eastAsia"/>
          <w:rtl/>
        </w:rPr>
        <w:t xml:space="preserve"> </w:t>
      </w:r>
      <w:r>
        <w:rPr>
          <w:rtl/>
        </w:rPr>
        <w:t>از بابت ثلث مرحوم مغفور خلدآش</w:t>
      </w:r>
      <w:r>
        <w:rPr>
          <w:rFonts w:hint="cs"/>
          <w:rtl/>
        </w:rPr>
        <w:t>ی</w:t>
      </w:r>
      <w:r>
        <w:rPr>
          <w:rFonts w:hint="eastAsia"/>
          <w:rtl/>
        </w:rPr>
        <w:t>ان</w:t>
      </w:r>
      <w:r>
        <w:rPr>
          <w:rtl/>
        </w:rPr>
        <w:t xml:space="preserve"> جنت</w:t>
      </w:r>
      <w:r w:rsidR="00BC4282">
        <w:rPr>
          <w:rtl/>
        </w:rPr>
        <w:t xml:space="preserve"> </w:t>
      </w:r>
      <w:r>
        <w:rPr>
          <w:rtl/>
        </w:rPr>
        <w:t>مكان ش</w:t>
      </w:r>
      <w:r>
        <w:rPr>
          <w:rFonts w:hint="cs"/>
          <w:rtl/>
        </w:rPr>
        <w:t>ی</w:t>
      </w:r>
      <w:r>
        <w:rPr>
          <w:rFonts w:hint="eastAsia"/>
          <w:rtl/>
        </w:rPr>
        <w:t>خ</w:t>
      </w:r>
      <w:r>
        <w:rPr>
          <w:rtl/>
        </w:rPr>
        <w:t xml:space="preserve"> عبدا</w:t>
      </w:r>
      <w:r w:rsidR="00BC4282">
        <w:rPr>
          <w:rtl/>
        </w:rPr>
        <w:t xml:space="preserve"> </w:t>
      </w:r>
      <w:r>
        <w:rPr>
          <w:rtl/>
        </w:rPr>
        <w:t>لحس</w:t>
      </w:r>
      <w:r>
        <w:rPr>
          <w:rFonts w:hint="cs"/>
          <w:rtl/>
        </w:rPr>
        <w:t>ی</w:t>
      </w:r>
      <w:r>
        <w:rPr>
          <w:rFonts w:hint="eastAsia"/>
          <w:rtl/>
        </w:rPr>
        <w:t>ن</w:t>
      </w:r>
      <w:r w:rsidR="00774210">
        <w:rPr>
          <w:rFonts w:hint="eastAsia"/>
          <w:rtl/>
        </w:rPr>
        <w:t xml:space="preserve"> ،</w:t>
      </w:r>
      <w:r w:rsidR="00424402">
        <w:rPr>
          <w:rFonts w:hint="eastAsia"/>
          <w:rtl/>
        </w:rPr>
        <w:t xml:space="preserve"> </w:t>
      </w:r>
      <w:r>
        <w:rPr>
          <w:rtl/>
        </w:rPr>
        <w:t>نوّر الله مرقده</w:t>
      </w:r>
      <w:r w:rsidR="00774210">
        <w:rPr>
          <w:rtl/>
        </w:rPr>
        <w:t xml:space="preserve"> ،</w:t>
      </w:r>
      <w:r w:rsidR="00424402">
        <w:rPr>
          <w:rtl/>
        </w:rPr>
        <w:t xml:space="preserve"> </w:t>
      </w:r>
      <w:r>
        <w:rPr>
          <w:rFonts w:hint="eastAsia"/>
          <w:rtl/>
        </w:rPr>
        <w:t>بر</w:t>
      </w:r>
      <w:r>
        <w:rPr>
          <w:rtl/>
        </w:rPr>
        <w:t xml:space="preserve"> كافّه طلّاب علوم از سكنه عتبات عال</w:t>
      </w:r>
      <w:r>
        <w:rPr>
          <w:rFonts w:hint="cs"/>
          <w:rtl/>
        </w:rPr>
        <w:t>ی</w:t>
      </w:r>
      <w:r>
        <w:rPr>
          <w:rFonts w:hint="eastAsia"/>
          <w:rtl/>
        </w:rPr>
        <w:t>ات</w:t>
      </w:r>
      <w:r>
        <w:rPr>
          <w:rtl/>
        </w:rPr>
        <w:t xml:space="preserve"> عرش</w:t>
      </w:r>
      <w:r w:rsidR="00BC4282">
        <w:rPr>
          <w:rtl/>
        </w:rPr>
        <w:t xml:space="preserve"> </w:t>
      </w:r>
      <w:r>
        <w:rPr>
          <w:rtl/>
        </w:rPr>
        <w:t>درجات وغ</w:t>
      </w:r>
      <w:r>
        <w:rPr>
          <w:rFonts w:hint="cs"/>
          <w:rtl/>
        </w:rPr>
        <w:t>ی</w:t>
      </w:r>
      <w:r>
        <w:rPr>
          <w:rFonts w:hint="eastAsia"/>
          <w:rtl/>
        </w:rPr>
        <w:t>رهم</w:t>
      </w:r>
      <w:r>
        <w:rPr>
          <w:rtl/>
        </w:rPr>
        <w:t xml:space="preserve"> كه از آن منتفع وبهره</w:t>
      </w:r>
      <w:r w:rsidR="00BC4282">
        <w:rPr>
          <w:rtl/>
        </w:rPr>
        <w:t xml:space="preserve"> </w:t>
      </w:r>
      <w:r>
        <w:rPr>
          <w:rtl/>
        </w:rPr>
        <w:t>مند گردند وكمال محافظت ومراقبت در حفظ آن فرما</w:t>
      </w:r>
      <w:r>
        <w:rPr>
          <w:rFonts w:hint="cs"/>
          <w:rtl/>
        </w:rPr>
        <w:t>ی</w:t>
      </w:r>
      <w:r>
        <w:rPr>
          <w:rFonts w:hint="eastAsia"/>
          <w:rtl/>
        </w:rPr>
        <w:t>ند</w:t>
      </w:r>
      <w:r>
        <w:rPr>
          <w:rtl/>
        </w:rPr>
        <w:t xml:space="preserve"> وبر چ</w:t>
      </w:r>
      <w:r>
        <w:rPr>
          <w:rFonts w:hint="cs"/>
          <w:rtl/>
        </w:rPr>
        <w:t>ی</w:t>
      </w:r>
      <w:r>
        <w:rPr>
          <w:rFonts w:hint="eastAsia"/>
          <w:rtl/>
        </w:rPr>
        <w:t>ز</w:t>
      </w:r>
      <w:r>
        <w:rPr>
          <w:rFonts w:hint="cs"/>
          <w:rtl/>
        </w:rPr>
        <w:t>ی</w:t>
      </w:r>
      <w:r>
        <w:rPr>
          <w:rtl/>
        </w:rPr>
        <w:t xml:space="preserve"> كه متول</w:t>
      </w:r>
      <w:r>
        <w:rPr>
          <w:rFonts w:hint="cs"/>
          <w:rtl/>
        </w:rPr>
        <w:t>ی</w:t>
      </w:r>
      <w:r>
        <w:rPr>
          <w:rFonts w:hint="eastAsia"/>
          <w:rtl/>
        </w:rPr>
        <w:t>ان</w:t>
      </w:r>
      <w:r>
        <w:rPr>
          <w:rtl/>
        </w:rPr>
        <w:t xml:space="preserve"> اذن دهند</w:t>
      </w:r>
      <w:r w:rsidR="00774210">
        <w:rPr>
          <w:rtl/>
        </w:rPr>
        <w:t xml:space="preserve"> ،</w:t>
      </w:r>
      <w:r w:rsidR="00424402">
        <w:rPr>
          <w:rtl/>
        </w:rPr>
        <w:t xml:space="preserve"> </w:t>
      </w:r>
      <w:r>
        <w:rPr>
          <w:rtl/>
        </w:rPr>
        <w:t>ز</w:t>
      </w:r>
      <w:r>
        <w:rPr>
          <w:rFonts w:hint="cs"/>
          <w:rtl/>
        </w:rPr>
        <w:t>ی</w:t>
      </w:r>
      <w:r>
        <w:rPr>
          <w:rFonts w:hint="eastAsia"/>
          <w:rtl/>
        </w:rPr>
        <w:t>ادت</w:t>
      </w:r>
      <w:r>
        <w:rPr>
          <w:rtl/>
        </w:rPr>
        <w:t xml:space="preserve"> نگاه ندارند ومادام</w:t>
      </w:r>
      <w:r>
        <w:rPr>
          <w:rFonts w:hint="cs"/>
          <w:rtl/>
        </w:rPr>
        <w:t>ی</w:t>
      </w:r>
      <w:r>
        <w:rPr>
          <w:rtl/>
        </w:rPr>
        <w:t xml:space="preserve"> كه متول</w:t>
      </w:r>
      <w:r>
        <w:rPr>
          <w:rFonts w:hint="cs"/>
          <w:rtl/>
        </w:rPr>
        <w:t>ی</w:t>
      </w:r>
      <w:r>
        <w:rPr>
          <w:rFonts w:hint="eastAsia"/>
          <w:rtl/>
        </w:rPr>
        <w:t>ان</w:t>
      </w:r>
      <w:r>
        <w:rPr>
          <w:rtl/>
        </w:rPr>
        <w:t xml:space="preserve"> مرقومان در عتبات مشرفند كتب مزبوره مسطوره در نزد ا</w:t>
      </w:r>
      <w:r>
        <w:rPr>
          <w:rFonts w:hint="cs"/>
          <w:rtl/>
        </w:rPr>
        <w:t>ی</w:t>
      </w:r>
      <w:r>
        <w:rPr>
          <w:rFonts w:hint="eastAsia"/>
          <w:rtl/>
        </w:rPr>
        <w:t>شان</w:t>
      </w:r>
      <w:r>
        <w:rPr>
          <w:rtl/>
        </w:rPr>
        <w:t xml:space="preserve"> بوده باشد. وهر گاه اراده نما</w:t>
      </w:r>
      <w:r>
        <w:rPr>
          <w:rFonts w:hint="cs"/>
          <w:rtl/>
        </w:rPr>
        <w:t>ی</w:t>
      </w:r>
      <w:r>
        <w:rPr>
          <w:rFonts w:hint="eastAsia"/>
          <w:rtl/>
        </w:rPr>
        <w:t>ند</w:t>
      </w:r>
      <w:r>
        <w:rPr>
          <w:rtl/>
        </w:rPr>
        <w:t xml:space="preserve"> م</w:t>
      </w:r>
      <w:r>
        <w:rPr>
          <w:rFonts w:hint="cs"/>
          <w:rtl/>
        </w:rPr>
        <w:t>ی‌</w:t>
      </w:r>
      <w:r>
        <w:rPr>
          <w:rFonts w:hint="eastAsia"/>
          <w:rtl/>
        </w:rPr>
        <w:t>توانند</w:t>
      </w:r>
      <w:r>
        <w:rPr>
          <w:rtl/>
        </w:rPr>
        <w:t xml:space="preserve"> كتب را همراه ببرند وتول</w:t>
      </w:r>
      <w:r>
        <w:rPr>
          <w:rFonts w:hint="cs"/>
          <w:rtl/>
        </w:rPr>
        <w:t>ی</w:t>
      </w:r>
      <w:r>
        <w:rPr>
          <w:rFonts w:hint="eastAsia"/>
          <w:rtl/>
        </w:rPr>
        <w:t>ت</w:t>
      </w:r>
      <w:r>
        <w:rPr>
          <w:rtl/>
        </w:rPr>
        <w:t xml:space="preserve"> حسب الوصا</w:t>
      </w:r>
      <w:r>
        <w:rPr>
          <w:rFonts w:hint="cs"/>
          <w:rtl/>
        </w:rPr>
        <w:t>ی</w:t>
      </w:r>
      <w:r>
        <w:rPr>
          <w:rFonts w:hint="eastAsia"/>
          <w:rtl/>
        </w:rPr>
        <w:t>ه</w:t>
      </w:r>
      <w:r>
        <w:rPr>
          <w:rtl/>
        </w:rPr>
        <w:t xml:space="preserve"> با خود ا</w:t>
      </w:r>
      <w:r>
        <w:rPr>
          <w:rFonts w:hint="cs"/>
          <w:rtl/>
        </w:rPr>
        <w:t>ی</w:t>
      </w:r>
      <w:r>
        <w:rPr>
          <w:rFonts w:hint="eastAsia"/>
          <w:rtl/>
        </w:rPr>
        <w:t>شان</w:t>
      </w:r>
      <w:r>
        <w:rPr>
          <w:rtl/>
        </w:rPr>
        <w:t xml:space="preserve"> است وبعدهما به اتق</w:t>
      </w:r>
      <w:r>
        <w:rPr>
          <w:rFonts w:hint="cs"/>
          <w:rtl/>
        </w:rPr>
        <w:t>ی</w:t>
      </w:r>
      <w:r>
        <w:rPr>
          <w:rtl/>
        </w:rPr>
        <w:t xml:space="preserve"> از اولاد ا</w:t>
      </w:r>
      <w:r>
        <w:rPr>
          <w:rFonts w:hint="cs"/>
          <w:rtl/>
        </w:rPr>
        <w:t>ی</w:t>
      </w:r>
      <w:r>
        <w:rPr>
          <w:rFonts w:hint="eastAsia"/>
          <w:rtl/>
        </w:rPr>
        <w:t>شان</w:t>
      </w:r>
      <w:r>
        <w:rPr>
          <w:rtl/>
        </w:rPr>
        <w:t xml:space="preserve"> نسلاً بعد نسل وبطناً بعد بطن والع</w:t>
      </w:r>
      <w:r>
        <w:rPr>
          <w:rFonts w:hint="cs"/>
          <w:rtl/>
        </w:rPr>
        <w:t>ی</w:t>
      </w:r>
      <w:r>
        <w:rPr>
          <w:rFonts w:hint="eastAsia"/>
          <w:rtl/>
        </w:rPr>
        <w:t>اذ</w:t>
      </w:r>
      <w:r>
        <w:rPr>
          <w:rtl/>
        </w:rPr>
        <w:t xml:space="preserve"> بالله در صورت انقراض تول</w:t>
      </w:r>
      <w:r>
        <w:rPr>
          <w:rFonts w:hint="cs"/>
          <w:rtl/>
        </w:rPr>
        <w:t>ی</w:t>
      </w:r>
      <w:r>
        <w:rPr>
          <w:rFonts w:hint="eastAsia"/>
          <w:rtl/>
        </w:rPr>
        <w:t>ت</w:t>
      </w:r>
      <w:r>
        <w:rPr>
          <w:rtl/>
        </w:rPr>
        <w:t xml:space="preserve"> با عالم متق</w:t>
      </w:r>
      <w:r>
        <w:rPr>
          <w:rFonts w:hint="cs"/>
          <w:rtl/>
        </w:rPr>
        <w:t>ی</w:t>
      </w:r>
      <w:r>
        <w:rPr>
          <w:rtl/>
        </w:rPr>
        <w:t xml:space="preserve"> كه أهل كتب در آن بلد است</w:t>
      </w:r>
      <w:r w:rsidR="00774210">
        <w:rPr>
          <w:rtl/>
        </w:rPr>
        <w:t xml:space="preserve"> ،</w:t>
      </w:r>
      <w:r w:rsidR="00424402">
        <w:rPr>
          <w:rtl/>
        </w:rPr>
        <w:t xml:space="preserve"> </w:t>
      </w:r>
      <w:r>
        <w:rPr>
          <w:rtl/>
        </w:rPr>
        <w:t>م</w:t>
      </w:r>
      <w:r>
        <w:rPr>
          <w:rFonts w:hint="cs"/>
          <w:rtl/>
        </w:rPr>
        <w:t>ی‌</w:t>
      </w:r>
      <w:r>
        <w:rPr>
          <w:rFonts w:hint="eastAsia"/>
          <w:rtl/>
        </w:rPr>
        <w:t>باشد</w:t>
      </w:r>
      <w:r>
        <w:rPr>
          <w:rtl/>
        </w:rPr>
        <w:t>. ومادام</w:t>
      </w:r>
      <w:r>
        <w:rPr>
          <w:rFonts w:hint="cs"/>
          <w:rtl/>
        </w:rPr>
        <w:t>ی</w:t>
      </w:r>
      <w:r>
        <w:rPr>
          <w:rtl/>
        </w:rPr>
        <w:t xml:space="preserve"> كه جناب مستط</w:t>
      </w:r>
      <w:r>
        <w:rPr>
          <w:rFonts w:hint="eastAsia"/>
          <w:rtl/>
        </w:rPr>
        <w:t>اب</w:t>
      </w:r>
      <w:r>
        <w:rPr>
          <w:rtl/>
        </w:rPr>
        <w:t xml:space="preserve"> شر</w:t>
      </w:r>
      <w:r>
        <w:rPr>
          <w:rFonts w:hint="cs"/>
          <w:rtl/>
        </w:rPr>
        <w:t>ی</w:t>
      </w:r>
      <w:r>
        <w:rPr>
          <w:rFonts w:hint="eastAsia"/>
          <w:rtl/>
        </w:rPr>
        <w:t>عتمآب</w:t>
      </w:r>
    </w:p>
    <w:p w14:paraId="22DB9D07" w14:textId="77777777" w:rsidR="00B255DC" w:rsidRDefault="00B255DC" w:rsidP="00B255DC">
      <w:pPr>
        <w:pStyle w:val="rfdLine"/>
        <w:rPr>
          <w:rtl/>
        </w:rPr>
      </w:pPr>
      <w:r>
        <w:rPr>
          <w:rtl/>
        </w:rPr>
        <w:t>__________</w:t>
      </w:r>
    </w:p>
    <w:p w14:paraId="5E23CE7D" w14:textId="77777777" w:rsidR="001F5A58" w:rsidRDefault="001F5A58" w:rsidP="001F5A58">
      <w:pPr>
        <w:pStyle w:val="rfdFootnote0"/>
        <w:rPr>
          <w:rtl/>
        </w:rPr>
      </w:pPr>
      <w:r>
        <w:rPr>
          <w:rtl/>
        </w:rPr>
        <w:t>عبد الحس</w:t>
      </w:r>
      <w:r>
        <w:rPr>
          <w:rFonts w:hint="cs"/>
          <w:rtl/>
        </w:rPr>
        <w:t>ی</w:t>
      </w:r>
      <w:r>
        <w:rPr>
          <w:rFonts w:hint="eastAsia"/>
          <w:rtl/>
        </w:rPr>
        <w:t>ن</w:t>
      </w:r>
      <w:r>
        <w:rPr>
          <w:rtl/>
        </w:rPr>
        <w:t xml:space="preserve"> بن علي الطهراني (122</w:t>
      </w:r>
      <w:r w:rsidR="00424402">
        <w:rPr>
          <w:rtl/>
        </w:rPr>
        <w:t xml:space="preserve">5 </w:t>
      </w:r>
      <w:r w:rsidR="00DE5467">
        <w:rPr>
          <w:rtl/>
        </w:rPr>
        <w:t>ـ 1</w:t>
      </w:r>
      <w:r>
        <w:rPr>
          <w:rtl/>
        </w:rPr>
        <w:t>28</w:t>
      </w:r>
      <w:r w:rsidR="00DE5467">
        <w:rPr>
          <w:rtl/>
        </w:rPr>
        <w:t>6 ه</w:t>
      </w:r>
      <w:r>
        <w:rPr>
          <w:rtl/>
        </w:rPr>
        <w:t>ـ) مجلّة تراثنا</w:t>
      </w:r>
      <w:r w:rsidR="00774210">
        <w:rPr>
          <w:rtl/>
        </w:rPr>
        <w:t xml:space="preserve"> ،</w:t>
      </w:r>
      <w:r w:rsidR="00424402">
        <w:rPr>
          <w:rtl/>
        </w:rPr>
        <w:t xml:space="preserve"> </w:t>
      </w:r>
      <w:r>
        <w:rPr>
          <w:rtl/>
        </w:rPr>
        <w:t>العدد</w:t>
      </w:r>
      <w:r w:rsidR="00774210">
        <w:rPr>
          <w:rtl/>
        </w:rPr>
        <w:t xml:space="preserve"> ،</w:t>
      </w:r>
      <w:r w:rsidR="00424402">
        <w:rPr>
          <w:rtl/>
        </w:rPr>
        <w:t xml:space="preserve"> </w:t>
      </w:r>
      <w:r>
        <w:rPr>
          <w:rtl/>
        </w:rPr>
        <w:t>140</w:t>
      </w:r>
      <w:r w:rsidR="00774210">
        <w:rPr>
          <w:rtl/>
        </w:rPr>
        <w:t xml:space="preserve"> :</w:t>
      </w:r>
      <w:r w:rsidR="00424402">
        <w:rPr>
          <w:rtl/>
        </w:rPr>
        <w:t xml:space="preserve"> </w:t>
      </w:r>
      <w:r>
        <w:rPr>
          <w:rtl/>
        </w:rPr>
        <w:t>18</w:t>
      </w:r>
      <w:r w:rsidR="00424402">
        <w:rPr>
          <w:rtl/>
        </w:rPr>
        <w:t xml:space="preserve">5 </w:t>
      </w:r>
      <w:r w:rsidR="00DE5467">
        <w:rPr>
          <w:rtl/>
        </w:rPr>
        <w:t>ـ 1</w:t>
      </w:r>
      <w:r>
        <w:rPr>
          <w:rtl/>
        </w:rPr>
        <w:t>90.</w:t>
      </w:r>
    </w:p>
    <w:p w14:paraId="1EB56D0D" w14:textId="77777777" w:rsidR="00B255DC" w:rsidRDefault="00B255DC" w:rsidP="00B255DC">
      <w:pPr>
        <w:pStyle w:val="rfdFootnote0"/>
        <w:rPr>
          <w:rtl/>
        </w:rPr>
      </w:pPr>
      <w:r>
        <w:rPr>
          <w:rtl/>
        </w:rPr>
        <w:t>(1) تکملة أمل الآمل 3 / 231. كان قسم من هذه الكتب يرجع إلىٰ مكتبة الم</w:t>
      </w:r>
      <w:r>
        <w:rPr>
          <w:rFonts w:hint="cs"/>
          <w:rtl/>
        </w:rPr>
        <w:t>ی</w:t>
      </w:r>
      <w:r>
        <w:rPr>
          <w:rFonts w:hint="eastAsia"/>
          <w:rtl/>
        </w:rPr>
        <w:t>رزا</w:t>
      </w:r>
      <w:r>
        <w:rPr>
          <w:rtl/>
        </w:rPr>
        <w:t xml:space="preserve"> مهدي بن آقا بزرك بن محمّد مهدي بن محمّد قص</w:t>
      </w:r>
      <w:r>
        <w:rPr>
          <w:rFonts w:hint="cs"/>
          <w:rtl/>
        </w:rPr>
        <w:t>ی</w:t>
      </w:r>
      <w:r>
        <w:rPr>
          <w:rFonts w:hint="eastAsia"/>
          <w:rtl/>
        </w:rPr>
        <w:t>ر</w:t>
      </w:r>
      <w:r>
        <w:rPr>
          <w:rtl/>
        </w:rPr>
        <w:t xml:space="preserve"> الرضوي (126</w:t>
      </w:r>
      <w:r w:rsidR="00DE5467">
        <w:rPr>
          <w:rtl/>
        </w:rPr>
        <w:t>8 ه</w:t>
      </w:r>
      <w:r>
        <w:rPr>
          <w:rtl/>
        </w:rPr>
        <w:t>ـ). إنّ نفائس الكتب التي حصل عليها بشقّ الأنفس أو كتبها بنفسه كانت من سهم إرث زوجته. وقد تشرّف آنذاك الش</w:t>
      </w:r>
      <w:r>
        <w:rPr>
          <w:rFonts w:hint="cs"/>
          <w:rtl/>
        </w:rPr>
        <w:t>ی</w:t>
      </w:r>
      <w:r>
        <w:rPr>
          <w:rFonts w:hint="eastAsia"/>
          <w:rtl/>
        </w:rPr>
        <w:t>خ</w:t>
      </w:r>
      <w:r>
        <w:rPr>
          <w:rtl/>
        </w:rPr>
        <w:t xml:space="preserve"> عبد الحس</w:t>
      </w:r>
      <w:r>
        <w:rPr>
          <w:rFonts w:hint="cs"/>
          <w:rtl/>
        </w:rPr>
        <w:t>ی</w:t>
      </w:r>
      <w:r>
        <w:rPr>
          <w:rFonts w:hint="eastAsia"/>
          <w:rtl/>
        </w:rPr>
        <w:t>ن</w:t>
      </w:r>
      <w:r>
        <w:rPr>
          <w:rtl/>
        </w:rPr>
        <w:t xml:space="preserve"> ش</w:t>
      </w:r>
      <w:r>
        <w:rPr>
          <w:rFonts w:hint="cs"/>
          <w:rtl/>
        </w:rPr>
        <w:t>ی</w:t>
      </w:r>
      <w:r>
        <w:rPr>
          <w:rtl/>
        </w:rPr>
        <w:t>خ العراقَ</w:t>
      </w:r>
      <w:r>
        <w:rPr>
          <w:rFonts w:hint="cs"/>
          <w:rtl/>
        </w:rPr>
        <w:t>ی</w:t>
      </w:r>
      <w:r>
        <w:rPr>
          <w:rFonts w:hint="eastAsia"/>
          <w:rtl/>
        </w:rPr>
        <w:t>ن</w:t>
      </w:r>
      <w:r>
        <w:rPr>
          <w:rtl/>
        </w:rPr>
        <w:t xml:space="preserve"> لز</w:t>
      </w:r>
      <w:r>
        <w:rPr>
          <w:rFonts w:hint="cs"/>
          <w:rtl/>
        </w:rPr>
        <w:t>ی</w:t>
      </w:r>
      <w:r>
        <w:rPr>
          <w:rFonts w:hint="eastAsia"/>
          <w:rtl/>
        </w:rPr>
        <w:t>ارة</w:t>
      </w:r>
      <w:r>
        <w:rPr>
          <w:rtl/>
        </w:rPr>
        <w:t xml:space="preserve"> مشهد واشترىٰ جميع تلك الكتب وأرسلها إلىٰ النجف وأوقفها هناك علىٰ طلبة العلوم الدينية. شجره ط</w:t>
      </w:r>
      <w:r>
        <w:rPr>
          <w:rFonts w:hint="cs"/>
          <w:rtl/>
        </w:rPr>
        <w:t>ی</w:t>
      </w:r>
      <w:r>
        <w:rPr>
          <w:rFonts w:hint="eastAsia"/>
          <w:rtl/>
        </w:rPr>
        <w:t>به</w:t>
      </w:r>
      <w:r w:rsidR="00774210">
        <w:rPr>
          <w:rtl/>
        </w:rPr>
        <w:t xml:space="preserve"> :</w:t>
      </w:r>
      <w:r w:rsidR="00424402">
        <w:rPr>
          <w:rtl/>
        </w:rPr>
        <w:t xml:space="preserve"> </w:t>
      </w:r>
      <w:r>
        <w:rPr>
          <w:rtl/>
        </w:rPr>
        <w:t>346.</w:t>
      </w:r>
    </w:p>
    <w:p w14:paraId="312544D2" w14:textId="77777777" w:rsidR="00B255DC" w:rsidRDefault="00DE5467" w:rsidP="001F5A58">
      <w:pPr>
        <w:pStyle w:val="rfdNormal0"/>
        <w:rPr>
          <w:rtl/>
        </w:rPr>
      </w:pPr>
      <w:r>
        <w:rPr>
          <w:rtl/>
        </w:rPr>
        <w:br w:type="page"/>
      </w:r>
      <w:r w:rsidR="00B255DC">
        <w:rPr>
          <w:rFonts w:hint="eastAsia"/>
          <w:rtl/>
        </w:rPr>
        <w:lastRenderedPageBreak/>
        <w:t>آقا</w:t>
      </w:r>
      <w:r w:rsidR="00B255DC">
        <w:rPr>
          <w:rtl/>
        </w:rPr>
        <w:t xml:space="preserve"> اسد</w:t>
      </w:r>
      <w:r w:rsidR="00BC4282">
        <w:rPr>
          <w:rtl/>
        </w:rPr>
        <w:t xml:space="preserve"> </w:t>
      </w:r>
      <w:r w:rsidR="00B255DC">
        <w:rPr>
          <w:rtl/>
        </w:rPr>
        <w:t>الله ولد ارجمند سركار شر</w:t>
      </w:r>
      <w:r w:rsidR="00B255DC">
        <w:rPr>
          <w:rFonts w:hint="cs"/>
          <w:rtl/>
        </w:rPr>
        <w:t>ی</w:t>
      </w:r>
      <w:r w:rsidR="00B255DC">
        <w:rPr>
          <w:rFonts w:hint="eastAsia"/>
          <w:rtl/>
        </w:rPr>
        <w:t>عتمدار</w:t>
      </w:r>
      <w:r w:rsidR="00B255DC">
        <w:rPr>
          <w:rtl/>
        </w:rPr>
        <w:t xml:space="preserve"> حجّة</w:t>
      </w:r>
      <w:r w:rsidR="00BC4282">
        <w:rPr>
          <w:rtl/>
        </w:rPr>
        <w:t xml:space="preserve"> </w:t>
      </w:r>
      <w:r w:rsidR="00B255DC">
        <w:rPr>
          <w:rtl/>
        </w:rPr>
        <w:t>الاسلام آقا</w:t>
      </w:r>
      <w:r w:rsidR="00B255DC">
        <w:rPr>
          <w:rFonts w:hint="cs"/>
          <w:rtl/>
        </w:rPr>
        <w:t>یی</w:t>
      </w:r>
      <w:r w:rsidR="00B255DC">
        <w:rPr>
          <w:rtl/>
        </w:rPr>
        <w:t xml:space="preserve"> آقا عبد</w:t>
      </w:r>
      <w:r w:rsidR="00BC4282">
        <w:rPr>
          <w:rtl/>
        </w:rPr>
        <w:t xml:space="preserve"> </w:t>
      </w:r>
      <w:r w:rsidR="00B255DC">
        <w:rPr>
          <w:rtl/>
        </w:rPr>
        <w:t>الله</w:t>
      </w:r>
      <w:r w:rsidR="00B255DC" w:rsidRPr="00B255DC">
        <w:rPr>
          <w:rStyle w:val="rfdFootnotenum"/>
          <w:rtl/>
        </w:rPr>
        <w:t>(1)</w:t>
      </w:r>
      <w:r w:rsidR="00BC4282">
        <w:rPr>
          <w:rtl/>
        </w:rPr>
        <w:t xml:space="preserve"> </w:t>
      </w:r>
      <w:r w:rsidR="00B255DC">
        <w:rPr>
          <w:rtl/>
        </w:rPr>
        <w:t>كه البته در عتبات مشرفند</w:t>
      </w:r>
      <w:r w:rsidR="00774210">
        <w:rPr>
          <w:rtl/>
        </w:rPr>
        <w:t xml:space="preserve"> ،</w:t>
      </w:r>
      <w:r w:rsidR="00424402">
        <w:rPr>
          <w:rtl/>
        </w:rPr>
        <w:t xml:space="preserve"> </w:t>
      </w:r>
      <w:r w:rsidR="00B255DC">
        <w:rPr>
          <w:rtl/>
        </w:rPr>
        <w:t>شر</w:t>
      </w:r>
      <w:r w:rsidR="00B255DC">
        <w:rPr>
          <w:rFonts w:hint="cs"/>
          <w:rtl/>
        </w:rPr>
        <w:t>ی</w:t>
      </w:r>
      <w:r w:rsidR="00B255DC">
        <w:rPr>
          <w:rFonts w:hint="eastAsia"/>
          <w:rtl/>
        </w:rPr>
        <w:t>ك</w:t>
      </w:r>
      <w:r w:rsidR="00B255DC">
        <w:rPr>
          <w:rtl/>
        </w:rPr>
        <w:t xml:space="preserve"> در تول</w:t>
      </w:r>
      <w:r w:rsidR="00B255DC">
        <w:rPr>
          <w:rFonts w:hint="cs"/>
          <w:rtl/>
        </w:rPr>
        <w:t>ی</w:t>
      </w:r>
      <w:r w:rsidR="00B255DC">
        <w:rPr>
          <w:rFonts w:hint="eastAsia"/>
          <w:rtl/>
        </w:rPr>
        <w:t>ت</w:t>
      </w:r>
      <w:r w:rsidR="00B255DC">
        <w:rPr>
          <w:rtl/>
        </w:rPr>
        <w:t xml:space="preserve"> م</w:t>
      </w:r>
      <w:r w:rsidR="00B255DC">
        <w:rPr>
          <w:rFonts w:hint="cs"/>
          <w:rtl/>
        </w:rPr>
        <w:t>ی</w:t>
      </w:r>
      <w:r w:rsidR="00BC4282">
        <w:rPr>
          <w:rFonts w:hint="eastAsia"/>
          <w:rtl/>
        </w:rPr>
        <w:t xml:space="preserve"> </w:t>
      </w:r>
      <w:r w:rsidR="00B255DC">
        <w:rPr>
          <w:rtl/>
        </w:rPr>
        <w:t>باشند. وص</w:t>
      </w:r>
      <w:r w:rsidR="00B255DC">
        <w:rPr>
          <w:rFonts w:hint="cs"/>
          <w:rtl/>
        </w:rPr>
        <w:t>ی</w:t>
      </w:r>
      <w:r w:rsidR="00B255DC">
        <w:rPr>
          <w:rFonts w:hint="eastAsia"/>
          <w:rtl/>
        </w:rPr>
        <w:t>غه</w:t>
      </w:r>
      <w:r w:rsidR="00B255DC">
        <w:rPr>
          <w:rtl/>
        </w:rPr>
        <w:t xml:space="preserve"> صح</w:t>
      </w:r>
      <w:r w:rsidR="00B255DC">
        <w:rPr>
          <w:rFonts w:hint="cs"/>
          <w:rtl/>
        </w:rPr>
        <w:t>ی</w:t>
      </w:r>
      <w:r w:rsidR="00B255DC">
        <w:rPr>
          <w:rFonts w:hint="eastAsia"/>
          <w:rtl/>
        </w:rPr>
        <w:t>حه</w:t>
      </w:r>
      <w:r w:rsidR="00B255DC">
        <w:rPr>
          <w:rtl/>
        </w:rPr>
        <w:t xml:space="preserve"> شرع</w:t>
      </w:r>
      <w:r w:rsidR="00B255DC">
        <w:rPr>
          <w:rFonts w:hint="cs"/>
          <w:rtl/>
        </w:rPr>
        <w:t>ی</w:t>
      </w:r>
      <w:r w:rsidR="00B255DC">
        <w:rPr>
          <w:rFonts w:hint="eastAsia"/>
          <w:rtl/>
        </w:rPr>
        <w:t>ه</w:t>
      </w:r>
      <w:r w:rsidR="00B255DC">
        <w:rPr>
          <w:rtl/>
        </w:rPr>
        <w:t xml:space="preserve"> جار</w:t>
      </w:r>
      <w:r w:rsidR="00B255DC">
        <w:rPr>
          <w:rFonts w:hint="cs"/>
          <w:rtl/>
        </w:rPr>
        <w:t>ی</w:t>
      </w:r>
      <w:r w:rsidR="00B255DC">
        <w:rPr>
          <w:rtl/>
        </w:rPr>
        <w:t xml:space="preserve"> وواقع گرد</w:t>
      </w:r>
      <w:r w:rsidR="00B255DC">
        <w:rPr>
          <w:rFonts w:hint="cs"/>
          <w:rtl/>
        </w:rPr>
        <w:t>ی</w:t>
      </w:r>
      <w:r w:rsidR="00B255DC">
        <w:rPr>
          <w:rFonts w:hint="eastAsia"/>
          <w:rtl/>
        </w:rPr>
        <w:t>د</w:t>
      </w:r>
      <w:r w:rsidR="00B255DC">
        <w:rPr>
          <w:rtl/>
        </w:rPr>
        <w:t>. فصار وقفاً صح</w:t>
      </w:r>
      <w:r w:rsidR="00B255DC">
        <w:rPr>
          <w:rFonts w:hint="cs"/>
          <w:rtl/>
        </w:rPr>
        <w:t>ی</w:t>
      </w:r>
      <w:r w:rsidR="00B255DC">
        <w:rPr>
          <w:rFonts w:hint="eastAsia"/>
          <w:rtl/>
        </w:rPr>
        <w:t>حاً</w:t>
      </w:r>
      <w:r w:rsidR="00B255DC">
        <w:rPr>
          <w:rtl/>
        </w:rPr>
        <w:t xml:space="preserve"> شرع</w:t>
      </w:r>
      <w:r w:rsidR="00B255DC">
        <w:rPr>
          <w:rFonts w:hint="cs"/>
          <w:rtl/>
        </w:rPr>
        <w:t>یّ</w:t>
      </w:r>
      <w:r w:rsidR="00B255DC">
        <w:rPr>
          <w:rFonts w:hint="eastAsia"/>
          <w:rtl/>
        </w:rPr>
        <w:t>اً</w:t>
      </w:r>
      <w:r w:rsidR="00B255DC">
        <w:rPr>
          <w:rtl/>
        </w:rPr>
        <w:t xml:space="preserve"> </w:t>
      </w:r>
      <w:r w:rsidR="00B255DC">
        <w:rPr>
          <w:rStyle w:val="rfdAlaem"/>
          <w:rtl/>
        </w:rPr>
        <w:t>﴿</w:t>
      </w:r>
      <w:r w:rsidR="00B255DC" w:rsidRPr="00B255DC">
        <w:rPr>
          <w:rStyle w:val="rfdAie"/>
          <w:rtl/>
        </w:rPr>
        <w:t>فَمَن بَدَّلَهُ بَعْدَمَا سَمِعَهُ فَإِنَّمَا إِثْمُهُ عَلَى الَّذِينَ يُبَدِّلُونَهُ</w:t>
      </w:r>
      <w:r w:rsidR="00B255DC">
        <w:rPr>
          <w:rStyle w:val="rfdAlaem"/>
          <w:rtl/>
        </w:rPr>
        <w:t>﴾</w:t>
      </w:r>
      <w:r w:rsidR="00B255DC">
        <w:rPr>
          <w:rtl/>
        </w:rPr>
        <w:t xml:space="preserve"> وكان ذلك فى</w:t>
      </w:r>
      <w:r w:rsidR="00BC4282">
        <w:rPr>
          <w:rtl/>
        </w:rPr>
        <w:t xml:space="preserve"> </w:t>
      </w:r>
      <w:r w:rsidR="00B255DC">
        <w:rPr>
          <w:rtl/>
        </w:rPr>
        <w:t>(شهر محرّم الحرام سنة 1288)</w:t>
      </w:r>
      <w:r w:rsidR="0043398A">
        <w:rPr>
          <w:rtl/>
        </w:rPr>
        <w:t>»</w:t>
      </w:r>
      <w:r w:rsidR="00424402">
        <w:rPr>
          <w:rtl/>
        </w:rPr>
        <w:t>.</w:t>
      </w:r>
    </w:p>
    <w:p w14:paraId="7DCDEF7F" w14:textId="77777777" w:rsidR="00B255DC" w:rsidRDefault="00B255DC" w:rsidP="00B255DC">
      <w:pPr>
        <w:rPr>
          <w:rtl/>
        </w:rPr>
      </w:pPr>
      <w:r>
        <w:rPr>
          <w:rFonts w:hint="eastAsia"/>
          <w:rtl/>
        </w:rPr>
        <w:t>وقد</w:t>
      </w:r>
      <w:r>
        <w:rPr>
          <w:rtl/>
        </w:rPr>
        <w:t xml:space="preserve"> جاء ختم الوقف المستطيل المتوّج في الأوراق</w:t>
      </w:r>
      <w:r w:rsidR="00774210">
        <w:rPr>
          <w:rtl/>
        </w:rPr>
        <w:t xml:space="preserve"> :</w:t>
      </w:r>
      <w:r w:rsidR="00424402">
        <w:rPr>
          <w:rtl/>
        </w:rPr>
        <w:t xml:space="preserve"> </w:t>
      </w:r>
      <w:r>
        <w:rPr>
          <w:rtl/>
        </w:rPr>
        <w:t>(2خ</w:t>
      </w:r>
      <w:r w:rsidR="00774210">
        <w:rPr>
          <w:rtl/>
        </w:rPr>
        <w:t xml:space="preserve"> ،</w:t>
      </w:r>
      <w:r w:rsidR="00424402">
        <w:rPr>
          <w:rtl/>
        </w:rPr>
        <w:t xml:space="preserve"> </w:t>
      </w:r>
      <w:r>
        <w:rPr>
          <w:rtl/>
        </w:rPr>
        <w:t xml:space="preserve">122خ </w:t>
      </w:r>
      <w:r w:rsidR="00693B60">
        <w:rPr>
          <w:rtl/>
        </w:rPr>
        <w:t>و 1</w:t>
      </w:r>
      <w:r>
        <w:rPr>
          <w:rtl/>
        </w:rPr>
        <w:t>62خ) معلّماً بعبارة</w:t>
      </w:r>
      <w:r w:rsidR="00774210">
        <w:rPr>
          <w:rtl/>
        </w:rPr>
        <w:t xml:space="preserve"> :</w:t>
      </w:r>
      <w:r w:rsidR="00424402">
        <w:rPr>
          <w:rtl/>
        </w:rPr>
        <w:t xml:space="preserve"> </w:t>
      </w:r>
      <w:r w:rsidR="0043398A">
        <w:rPr>
          <w:rtl/>
        </w:rPr>
        <w:t>«</w:t>
      </w:r>
      <w:r>
        <w:rPr>
          <w:rtl/>
        </w:rPr>
        <w:t>هو الواقف. از كتب وقف</w:t>
      </w:r>
      <w:r>
        <w:rPr>
          <w:rFonts w:hint="cs"/>
          <w:rtl/>
        </w:rPr>
        <w:t>ی</w:t>
      </w:r>
      <w:r>
        <w:rPr>
          <w:rtl/>
        </w:rPr>
        <w:t xml:space="preserve"> كتاب</w:t>
      </w:r>
      <w:r w:rsidR="00BC4282">
        <w:rPr>
          <w:rtl/>
        </w:rPr>
        <w:t xml:space="preserve"> </w:t>
      </w:r>
      <w:r>
        <w:rPr>
          <w:rtl/>
        </w:rPr>
        <w:t>خانه مرحوم ش</w:t>
      </w:r>
      <w:r>
        <w:rPr>
          <w:rFonts w:hint="cs"/>
          <w:rtl/>
        </w:rPr>
        <w:t>ی</w:t>
      </w:r>
      <w:r>
        <w:rPr>
          <w:rFonts w:hint="eastAsia"/>
          <w:rtl/>
        </w:rPr>
        <w:t>خ</w:t>
      </w:r>
      <w:r>
        <w:rPr>
          <w:rtl/>
        </w:rPr>
        <w:t xml:space="preserve"> عبد</w:t>
      </w:r>
      <w:r w:rsidR="00BC4282">
        <w:rPr>
          <w:rtl/>
        </w:rPr>
        <w:t xml:space="preserve"> </w:t>
      </w:r>
      <w:r>
        <w:rPr>
          <w:rtl/>
        </w:rPr>
        <w:t>الحس</w:t>
      </w:r>
      <w:r>
        <w:rPr>
          <w:rFonts w:hint="cs"/>
          <w:rtl/>
        </w:rPr>
        <w:t>ی</w:t>
      </w:r>
      <w:r>
        <w:rPr>
          <w:rFonts w:hint="eastAsia"/>
          <w:rtl/>
        </w:rPr>
        <w:t>ن</w:t>
      </w:r>
      <w:r>
        <w:rPr>
          <w:rtl/>
        </w:rPr>
        <w:t xml:space="preserve"> اعل</w:t>
      </w:r>
      <w:r>
        <w:rPr>
          <w:rFonts w:hint="cs"/>
          <w:rtl/>
        </w:rPr>
        <w:t>یٰ</w:t>
      </w:r>
      <w:r>
        <w:rPr>
          <w:rtl/>
        </w:rPr>
        <w:t xml:space="preserve"> الله مقامه</w:t>
      </w:r>
      <w:r w:rsidR="0043398A">
        <w:rPr>
          <w:rtl/>
        </w:rPr>
        <w:t>»</w:t>
      </w:r>
      <w:r w:rsidR="00424402">
        <w:rPr>
          <w:rtl/>
        </w:rPr>
        <w:t>.</w:t>
      </w:r>
    </w:p>
    <w:p w14:paraId="6069D8B7" w14:textId="77777777" w:rsidR="00B255DC" w:rsidRDefault="00B255DC" w:rsidP="00B255DC">
      <w:pPr>
        <w:rPr>
          <w:rtl/>
        </w:rPr>
      </w:pPr>
      <w:r>
        <w:rPr>
          <w:rFonts w:hint="eastAsia"/>
          <w:rtl/>
        </w:rPr>
        <w:t>ومن</w:t>
      </w:r>
      <w:r>
        <w:rPr>
          <w:rtl/>
        </w:rPr>
        <w:t xml:space="preserve"> المؤسف أنّ الكتب التي أوقفها</w:t>
      </w:r>
      <w:r w:rsidR="00BC4282">
        <w:rPr>
          <w:rtl/>
        </w:rPr>
        <w:t xml:space="preserve"> </w:t>
      </w:r>
      <w:r>
        <w:rPr>
          <w:rtl/>
        </w:rPr>
        <w:t>شيخ العراقَين قد تفرّقت بعد مضيّ فترة من الزمن حتّىٰ ظهر بعضها في مكتبات القاهرة ولندن</w:t>
      </w:r>
      <w:r w:rsidR="00774210">
        <w:rPr>
          <w:rtl/>
        </w:rPr>
        <w:t xml:space="preserve"> ،</w:t>
      </w:r>
      <w:r w:rsidR="00424402">
        <w:rPr>
          <w:rtl/>
        </w:rPr>
        <w:t xml:space="preserve"> </w:t>
      </w:r>
      <w:r>
        <w:rPr>
          <w:rtl/>
        </w:rPr>
        <w:t>وقد</w:t>
      </w:r>
      <w:r w:rsidR="00BC4282">
        <w:rPr>
          <w:rtl/>
        </w:rPr>
        <w:t xml:space="preserve"> </w:t>
      </w:r>
      <w:r>
        <w:rPr>
          <w:rtl/>
        </w:rPr>
        <w:t>أعيد إلىٰ المكتبة الجعفرية في المدرسة الهندية في كربلاء سنة (137</w:t>
      </w:r>
      <w:r w:rsidR="00DE5467">
        <w:rPr>
          <w:rtl/>
        </w:rPr>
        <w:t>5 ه</w:t>
      </w:r>
      <w:r>
        <w:rPr>
          <w:rtl/>
        </w:rPr>
        <w:t>ـ) قسم كبير من الكتب المتبقّية وكانت هذه النسخة موجودة فيها وعل</w:t>
      </w:r>
      <w:r>
        <w:rPr>
          <w:rFonts w:hint="eastAsia"/>
          <w:rtl/>
        </w:rPr>
        <w:t>يها</w:t>
      </w:r>
      <w:r>
        <w:rPr>
          <w:rtl/>
        </w:rPr>
        <w:t xml:space="preserve"> ختم تلك المكتبة في العديد من أوراقها</w:t>
      </w:r>
      <w:r w:rsidR="00774210">
        <w:rPr>
          <w:rtl/>
        </w:rPr>
        <w:t xml:space="preserve"> :</w:t>
      </w:r>
      <w:r w:rsidR="00424402">
        <w:rPr>
          <w:rtl/>
        </w:rPr>
        <w:t xml:space="preserve"> </w:t>
      </w:r>
      <w:r>
        <w:rPr>
          <w:rtl/>
        </w:rPr>
        <w:t>(وقف المكتبة الجعفر</w:t>
      </w:r>
      <w:r>
        <w:rPr>
          <w:rFonts w:hint="cs"/>
          <w:rtl/>
        </w:rPr>
        <w:t>ی</w:t>
      </w:r>
      <w:r>
        <w:rPr>
          <w:rFonts w:hint="eastAsia"/>
          <w:rtl/>
        </w:rPr>
        <w:t>ة</w:t>
      </w:r>
      <w:r>
        <w:rPr>
          <w:rtl/>
        </w:rPr>
        <w:t xml:space="preserve"> العامّة مدرسة الهند</w:t>
      </w:r>
      <w:r>
        <w:rPr>
          <w:rFonts w:hint="cs"/>
          <w:rtl/>
        </w:rPr>
        <w:t>ی</w:t>
      </w:r>
      <w:r>
        <w:rPr>
          <w:rFonts w:hint="eastAsia"/>
          <w:rtl/>
        </w:rPr>
        <w:t>ة</w:t>
      </w:r>
      <w:r>
        <w:rPr>
          <w:rtl/>
        </w:rPr>
        <w:t xml:space="preserve"> كربلا) في العديد من أوراقها </w:t>
      </w:r>
      <w:r w:rsidRPr="00B255DC">
        <w:rPr>
          <w:rStyle w:val="rfdFootnotenum"/>
          <w:rtl/>
        </w:rPr>
        <w:t>(2)</w:t>
      </w:r>
      <w:r>
        <w:rPr>
          <w:rtl/>
        </w:rPr>
        <w:t>.</w:t>
      </w:r>
    </w:p>
    <w:p w14:paraId="57ABCECD" w14:textId="77777777" w:rsidR="00424402" w:rsidRDefault="00B255DC" w:rsidP="00B255DC">
      <w:pPr>
        <w:rPr>
          <w:rtl/>
        </w:rPr>
      </w:pPr>
      <w:r>
        <w:rPr>
          <w:rFonts w:hint="eastAsia"/>
          <w:rtl/>
        </w:rPr>
        <w:t>وقد</w:t>
      </w:r>
      <w:r>
        <w:rPr>
          <w:rtl/>
        </w:rPr>
        <w:t xml:space="preserve"> كُتبت فهرسة دقيقة لمواضيع كتاب </w:t>
      </w:r>
      <w:r w:rsidRPr="001F5A58">
        <w:rPr>
          <w:rStyle w:val="rfdBold2"/>
          <w:rtl/>
        </w:rPr>
        <w:t>النهاية</w:t>
      </w:r>
      <w:r w:rsidR="00BC4282">
        <w:rPr>
          <w:rtl/>
        </w:rPr>
        <w:t xml:space="preserve"> </w:t>
      </w:r>
      <w:r>
        <w:rPr>
          <w:rtl/>
        </w:rPr>
        <w:t>بخطّ جميل في الأوراق</w:t>
      </w:r>
      <w:r w:rsidR="00774210">
        <w:rPr>
          <w:rtl/>
        </w:rPr>
        <w:t xml:space="preserve"> :</w:t>
      </w:r>
      <w:r w:rsidR="00424402">
        <w:rPr>
          <w:rtl/>
        </w:rPr>
        <w:t xml:space="preserve"> </w:t>
      </w:r>
      <w:r>
        <w:rPr>
          <w:rtl/>
        </w:rPr>
        <w:t>(</w:t>
      </w:r>
      <w:r w:rsidR="00693B60">
        <w:rPr>
          <w:rtl/>
        </w:rPr>
        <w:t>4 و</w:t>
      </w:r>
    </w:p>
    <w:p w14:paraId="75298502" w14:textId="77777777" w:rsidR="00B255DC" w:rsidRDefault="00B255DC" w:rsidP="00B255DC">
      <w:pPr>
        <w:pStyle w:val="rfdLine"/>
        <w:rPr>
          <w:rtl/>
        </w:rPr>
      </w:pPr>
      <w:r>
        <w:rPr>
          <w:rtl/>
        </w:rPr>
        <w:t>__________</w:t>
      </w:r>
    </w:p>
    <w:p w14:paraId="54E08534" w14:textId="77777777" w:rsidR="00B255DC" w:rsidRDefault="00B255DC" w:rsidP="00B255DC">
      <w:pPr>
        <w:pStyle w:val="rfdFootnote0"/>
        <w:rPr>
          <w:rtl/>
        </w:rPr>
      </w:pPr>
      <w:r>
        <w:rPr>
          <w:rtl/>
        </w:rPr>
        <w:t>(1) س</w:t>
      </w:r>
      <w:r>
        <w:rPr>
          <w:rFonts w:hint="cs"/>
          <w:rtl/>
        </w:rPr>
        <w:t>یّ</w:t>
      </w:r>
      <w:r>
        <w:rPr>
          <w:rFonts w:hint="eastAsia"/>
          <w:rtl/>
        </w:rPr>
        <w:t>د</w:t>
      </w:r>
      <w:r>
        <w:rPr>
          <w:rtl/>
        </w:rPr>
        <w:t xml:space="preserve"> أسد الله بن عبد الله (كان حيّاً سنة 1260</w:t>
      </w:r>
      <w:r w:rsidR="00774210">
        <w:rPr>
          <w:rtl/>
        </w:rPr>
        <w:t xml:space="preserve"> ـ </w:t>
      </w:r>
      <w:r>
        <w:rPr>
          <w:rtl/>
        </w:rPr>
        <w:t>132</w:t>
      </w:r>
      <w:r w:rsidR="00DE5467">
        <w:rPr>
          <w:rtl/>
        </w:rPr>
        <w:t>4 ه</w:t>
      </w:r>
      <w:r>
        <w:rPr>
          <w:rtl/>
        </w:rPr>
        <w:t>ـ) صهر ش</w:t>
      </w:r>
      <w:r>
        <w:rPr>
          <w:rFonts w:hint="cs"/>
          <w:rtl/>
        </w:rPr>
        <w:t>ی</w:t>
      </w:r>
      <w:r>
        <w:rPr>
          <w:rFonts w:hint="eastAsia"/>
          <w:rtl/>
        </w:rPr>
        <w:t>خ</w:t>
      </w:r>
      <w:r>
        <w:rPr>
          <w:rtl/>
        </w:rPr>
        <w:t xml:space="preserve"> العراقَ</w:t>
      </w:r>
      <w:r>
        <w:rPr>
          <w:rFonts w:hint="cs"/>
          <w:rtl/>
        </w:rPr>
        <w:t>ی</w:t>
      </w:r>
      <w:r>
        <w:rPr>
          <w:rFonts w:hint="eastAsia"/>
          <w:rtl/>
        </w:rPr>
        <w:t>ن</w:t>
      </w:r>
      <w:r w:rsidR="00774210">
        <w:rPr>
          <w:rFonts w:hint="eastAsia"/>
          <w:rtl/>
        </w:rPr>
        <w:t xml:space="preserve"> ،</w:t>
      </w:r>
      <w:r w:rsidR="00424402">
        <w:rPr>
          <w:rFonts w:hint="eastAsia"/>
          <w:rtl/>
        </w:rPr>
        <w:t xml:space="preserve"> </w:t>
      </w:r>
      <w:r>
        <w:rPr>
          <w:rtl/>
        </w:rPr>
        <w:t>وهو من أحفاد الوح</w:t>
      </w:r>
      <w:r>
        <w:rPr>
          <w:rFonts w:hint="cs"/>
          <w:rtl/>
        </w:rPr>
        <w:t>ی</w:t>
      </w:r>
      <w:r>
        <w:rPr>
          <w:rFonts w:hint="eastAsia"/>
          <w:rtl/>
        </w:rPr>
        <w:t>د</w:t>
      </w:r>
      <w:r>
        <w:rPr>
          <w:rtl/>
        </w:rPr>
        <w:t xml:space="preserve"> البهبهاني. انظر ترجمته في</w:t>
      </w:r>
      <w:r w:rsidR="00774210">
        <w:rPr>
          <w:rtl/>
        </w:rPr>
        <w:t xml:space="preserve"> :</w:t>
      </w:r>
      <w:r w:rsidR="00424402">
        <w:rPr>
          <w:rtl/>
        </w:rPr>
        <w:t xml:space="preserve"> </w:t>
      </w:r>
      <w:r>
        <w:rPr>
          <w:rtl/>
        </w:rPr>
        <w:t>ش</w:t>
      </w:r>
      <w:r>
        <w:rPr>
          <w:rFonts w:hint="cs"/>
          <w:rtl/>
        </w:rPr>
        <w:t>ی</w:t>
      </w:r>
      <w:r>
        <w:rPr>
          <w:rFonts w:hint="eastAsia"/>
          <w:rtl/>
        </w:rPr>
        <w:t>خ</w:t>
      </w:r>
      <w:r>
        <w:rPr>
          <w:rtl/>
        </w:rPr>
        <w:t xml:space="preserve"> العراقَ</w:t>
      </w:r>
      <w:r>
        <w:rPr>
          <w:rFonts w:hint="cs"/>
          <w:rtl/>
        </w:rPr>
        <w:t>ی</w:t>
      </w:r>
      <w:r>
        <w:rPr>
          <w:rFonts w:hint="eastAsia"/>
          <w:rtl/>
        </w:rPr>
        <w:t>ن</w:t>
      </w:r>
      <w:r w:rsidR="00774210">
        <w:rPr>
          <w:rtl/>
        </w:rPr>
        <w:t xml:space="preserve"> :</w:t>
      </w:r>
      <w:r w:rsidR="00424402">
        <w:rPr>
          <w:rtl/>
        </w:rPr>
        <w:t xml:space="preserve"> </w:t>
      </w:r>
      <w:r>
        <w:rPr>
          <w:rtl/>
        </w:rPr>
        <w:t>الش</w:t>
      </w:r>
      <w:r>
        <w:rPr>
          <w:rFonts w:hint="cs"/>
          <w:rtl/>
        </w:rPr>
        <w:t>ی</w:t>
      </w:r>
      <w:r>
        <w:rPr>
          <w:rFonts w:hint="eastAsia"/>
          <w:rtl/>
        </w:rPr>
        <w:t>خ</w:t>
      </w:r>
      <w:r>
        <w:rPr>
          <w:rtl/>
        </w:rPr>
        <w:t xml:space="preserve"> عبد الحس</w:t>
      </w:r>
      <w:r>
        <w:rPr>
          <w:rFonts w:hint="cs"/>
          <w:rtl/>
        </w:rPr>
        <w:t>ی</w:t>
      </w:r>
      <w:r>
        <w:rPr>
          <w:rFonts w:hint="eastAsia"/>
          <w:rtl/>
        </w:rPr>
        <w:t>ن</w:t>
      </w:r>
      <w:r>
        <w:rPr>
          <w:rtl/>
        </w:rPr>
        <w:t xml:space="preserve"> الطهراني الحائري</w:t>
      </w:r>
      <w:r w:rsidR="00774210">
        <w:rPr>
          <w:rtl/>
        </w:rPr>
        <w:t xml:space="preserve"> :</w:t>
      </w:r>
      <w:r w:rsidR="00424402">
        <w:rPr>
          <w:rtl/>
        </w:rPr>
        <w:t xml:space="preserve"> </w:t>
      </w:r>
      <w:r>
        <w:rPr>
          <w:rtl/>
        </w:rPr>
        <w:t>38</w:t>
      </w:r>
      <w:r w:rsidR="00774210">
        <w:rPr>
          <w:rtl/>
        </w:rPr>
        <w:t xml:space="preserve"> ـ </w:t>
      </w:r>
      <w:r>
        <w:rPr>
          <w:rtl/>
        </w:rPr>
        <w:t>39.</w:t>
      </w:r>
    </w:p>
    <w:p w14:paraId="4462EFE3" w14:textId="77777777" w:rsidR="00B255DC" w:rsidRDefault="00B255DC" w:rsidP="00B255DC">
      <w:pPr>
        <w:pStyle w:val="rfdFootnote0"/>
        <w:rPr>
          <w:rtl/>
        </w:rPr>
      </w:pPr>
      <w:r>
        <w:rPr>
          <w:rtl/>
        </w:rPr>
        <w:t>(2) في غير المدرسة الهندية في مدينة كربلاء هناك مكتبات أخرىٰ قد احتوت علىٰ نسخ من المجموعة الموقوفة لشيخ العراقَين</w:t>
      </w:r>
      <w:r w:rsidR="00774210">
        <w:rPr>
          <w:rtl/>
        </w:rPr>
        <w:t xml:space="preserve"> ،</w:t>
      </w:r>
      <w:r w:rsidR="00424402">
        <w:rPr>
          <w:rtl/>
        </w:rPr>
        <w:t xml:space="preserve"> </w:t>
      </w:r>
      <w:r>
        <w:rPr>
          <w:rtl/>
        </w:rPr>
        <w:t>مثل</w:t>
      </w:r>
      <w:r w:rsidR="00774210">
        <w:rPr>
          <w:rtl/>
        </w:rPr>
        <w:t xml:space="preserve"> :</w:t>
      </w:r>
      <w:r w:rsidR="00424402">
        <w:rPr>
          <w:rtl/>
        </w:rPr>
        <w:t xml:space="preserve"> </w:t>
      </w:r>
      <w:r>
        <w:rPr>
          <w:rtl/>
        </w:rPr>
        <w:t>مكتبة خزانة العتبة العلو</w:t>
      </w:r>
      <w:r>
        <w:rPr>
          <w:rFonts w:hint="cs"/>
          <w:rtl/>
        </w:rPr>
        <w:t>ی</w:t>
      </w:r>
      <w:r>
        <w:rPr>
          <w:rFonts w:hint="eastAsia"/>
          <w:rtl/>
        </w:rPr>
        <w:t>ة</w:t>
      </w:r>
      <w:r>
        <w:rPr>
          <w:rtl/>
        </w:rPr>
        <w:t xml:space="preserve"> (النجف)</w:t>
      </w:r>
      <w:r w:rsidR="00774210">
        <w:rPr>
          <w:rtl/>
        </w:rPr>
        <w:t xml:space="preserve"> ،</w:t>
      </w:r>
      <w:r w:rsidR="00424402">
        <w:rPr>
          <w:rtl/>
        </w:rPr>
        <w:t xml:space="preserve"> </w:t>
      </w:r>
      <w:r>
        <w:rPr>
          <w:rtl/>
        </w:rPr>
        <w:t>مكتبة الس</w:t>
      </w:r>
      <w:r>
        <w:rPr>
          <w:rFonts w:hint="cs"/>
          <w:rtl/>
        </w:rPr>
        <w:t>یّ</w:t>
      </w:r>
      <w:r>
        <w:rPr>
          <w:rFonts w:hint="eastAsia"/>
          <w:rtl/>
        </w:rPr>
        <w:t>د</w:t>
      </w:r>
      <w:r>
        <w:rPr>
          <w:rtl/>
        </w:rPr>
        <w:t xml:space="preserve"> جعفر آل‌ بحر العلوم (النجف) الموجودة حاليّاً أمانة في مكتبة العتبة العبّاس</w:t>
      </w:r>
      <w:r>
        <w:rPr>
          <w:rFonts w:hint="cs"/>
          <w:rtl/>
        </w:rPr>
        <w:t>ی</w:t>
      </w:r>
      <w:r>
        <w:rPr>
          <w:rFonts w:hint="eastAsia"/>
          <w:rtl/>
        </w:rPr>
        <w:t>ة</w:t>
      </w:r>
      <w:r>
        <w:rPr>
          <w:rtl/>
        </w:rPr>
        <w:t xml:space="preserve"> في کر</w:t>
      </w:r>
      <w:r>
        <w:rPr>
          <w:rFonts w:hint="eastAsia"/>
          <w:rtl/>
        </w:rPr>
        <w:t>بلاء</w:t>
      </w:r>
      <w:r w:rsidR="00774210">
        <w:rPr>
          <w:rFonts w:hint="eastAsia"/>
          <w:rtl/>
        </w:rPr>
        <w:t xml:space="preserve"> ،</w:t>
      </w:r>
      <w:r w:rsidR="00424402">
        <w:rPr>
          <w:rFonts w:hint="eastAsia"/>
          <w:rtl/>
        </w:rPr>
        <w:t xml:space="preserve"> </w:t>
      </w:r>
      <w:r>
        <w:rPr>
          <w:rtl/>
        </w:rPr>
        <w:t>مكتبة مدرسة آ</w:t>
      </w:r>
      <w:r>
        <w:rPr>
          <w:rFonts w:hint="cs"/>
          <w:rtl/>
        </w:rPr>
        <w:t>ی</w:t>
      </w:r>
      <w:r>
        <w:rPr>
          <w:rFonts w:hint="eastAsia"/>
          <w:rtl/>
        </w:rPr>
        <w:t>ت‌</w:t>
      </w:r>
      <w:r>
        <w:rPr>
          <w:rtl/>
        </w:rPr>
        <w:t xml:space="preserve"> الله الخوئي (النجف)</w:t>
      </w:r>
      <w:r w:rsidR="00774210">
        <w:rPr>
          <w:rtl/>
        </w:rPr>
        <w:t xml:space="preserve"> ،</w:t>
      </w:r>
      <w:r w:rsidR="00424402">
        <w:rPr>
          <w:rtl/>
        </w:rPr>
        <w:t xml:space="preserve"> </w:t>
      </w:r>
      <w:r>
        <w:rPr>
          <w:rtl/>
        </w:rPr>
        <w:t>مكتبة الإمام کاشف‌ الغطاء (النجف)</w:t>
      </w:r>
      <w:r w:rsidR="00774210">
        <w:rPr>
          <w:rtl/>
        </w:rPr>
        <w:t xml:space="preserve"> ،</w:t>
      </w:r>
      <w:r w:rsidR="00424402">
        <w:rPr>
          <w:rtl/>
        </w:rPr>
        <w:t xml:space="preserve"> </w:t>
      </w:r>
      <w:r>
        <w:rPr>
          <w:rtl/>
        </w:rPr>
        <w:t>مکتبة الإمام الحک</w:t>
      </w:r>
      <w:r>
        <w:rPr>
          <w:rFonts w:hint="cs"/>
          <w:rtl/>
        </w:rPr>
        <w:t>ی</w:t>
      </w:r>
      <w:r>
        <w:rPr>
          <w:rFonts w:hint="eastAsia"/>
          <w:rtl/>
        </w:rPr>
        <w:t>م</w:t>
      </w:r>
      <w:r>
        <w:rPr>
          <w:rtl/>
        </w:rPr>
        <w:t xml:space="preserve"> (النجف)</w:t>
      </w:r>
      <w:r w:rsidR="00774210">
        <w:rPr>
          <w:rtl/>
        </w:rPr>
        <w:t xml:space="preserve"> ،</w:t>
      </w:r>
      <w:r w:rsidR="00424402">
        <w:rPr>
          <w:rtl/>
        </w:rPr>
        <w:t xml:space="preserve"> </w:t>
      </w:r>
      <w:r>
        <w:rPr>
          <w:rtl/>
        </w:rPr>
        <w:t>مکتبة سادات آل الحجّة الطباطبائي (کربلاء)</w:t>
      </w:r>
      <w:r w:rsidR="00774210">
        <w:rPr>
          <w:rtl/>
        </w:rPr>
        <w:t xml:space="preserve"> ،</w:t>
      </w:r>
      <w:r w:rsidR="00424402">
        <w:rPr>
          <w:rtl/>
        </w:rPr>
        <w:t xml:space="preserve"> </w:t>
      </w:r>
      <w:r>
        <w:rPr>
          <w:rtl/>
        </w:rPr>
        <w:t>مکتبة الس</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القزو</w:t>
      </w:r>
      <w:r>
        <w:rPr>
          <w:rFonts w:hint="cs"/>
          <w:rtl/>
        </w:rPr>
        <w:t>ی</w:t>
      </w:r>
      <w:r>
        <w:rPr>
          <w:rFonts w:hint="eastAsia"/>
          <w:rtl/>
        </w:rPr>
        <w:t>ني</w:t>
      </w:r>
      <w:r>
        <w:rPr>
          <w:rtl/>
        </w:rPr>
        <w:t xml:space="preserve"> (کربلاء)</w:t>
      </w:r>
      <w:r w:rsidR="00774210">
        <w:rPr>
          <w:rtl/>
        </w:rPr>
        <w:t xml:space="preserve"> ،</w:t>
      </w:r>
      <w:r w:rsidR="00424402">
        <w:rPr>
          <w:rtl/>
        </w:rPr>
        <w:t xml:space="preserve"> </w:t>
      </w:r>
      <w:r>
        <w:rPr>
          <w:rtl/>
        </w:rPr>
        <w:t>مکتبة العتبة الحس</w:t>
      </w:r>
      <w:r>
        <w:rPr>
          <w:rFonts w:hint="cs"/>
          <w:rtl/>
        </w:rPr>
        <w:t>ی</w:t>
      </w:r>
      <w:r>
        <w:rPr>
          <w:rFonts w:hint="eastAsia"/>
          <w:rtl/>
        </w:rPr>
        <w:t>ن</w:t>
      </w:r>
      <w:r>
        <w:rPr>
          <w:rFonts w:hint="cs"/>
          <w:rtl/>
        </w:rPr>
        <w:t>ی</w:t>
      </w:r>
      <w:r>
        <w:rPr>
          <w:rFonts w:hint="eastAsia"/>
          <w:rtl/>
        </w:rPr>
        <w:t>ة</w:t>
      </w:r>
      <w:r>
        <w:rPr>
          <w:rtl/>
        </w:rPr>
        <w:t xml:space="preserve"> (کربلاء)</w:t>
      </w:r>
      <w:r w:rsidR="00774210">
        <w:rPr>
          <w:rtl/>
        </w:rPr>
        <w:t xml:space="preserve"> ،</w:t>
      </w:r>
      <w:r w:rsidR="00424402">
        <w:rPr>
          <w:rtl/>
        </w:rPr>
        <w:t xml:space="preserve"> </w:t>
      </w:r>
      <w:r>
        <w:rPr>
          <w:rtl/>
        </w:rPr>
        <w:t>ومکتبة تشسترب</w:t>
      </w:r>
      <w:r>
        <w:rPr>
          <w:rFonts w:hint="cs"/>
          <w:rtl/>
        </w:rPr>
        <w:t>ی</w:t>
      </w:r>
      <w:r>
        <w:rPr>
          <w:rFonts w:hint="eastAsia"/>
          <w:rtl/>
        </w:rPr>
        <w:t>تي</w:t>
      </w:r>
      <w:r>
        <w:rPr>
          <w:rtl/>
        </w:rPr>
        <w:t xml:space="preserve"> (أ</w:t>
      </w:r>
      <w:r>
        <w:rPr>
          <w:rFonts w:hint="cs"/>
          <w:rtl/>
        </w:rPr>
        <w:t>ی</w:t>
      </w:r>
      <w:r>
        <w:rPr>
          <w:rFonts w:hint="eastAsia"/>
          <w:rtl/>
        </w:rPr>
        <w:t>رلنده</w:t>
      </w:r>
      <w:r>
        <w:rPr>
          <w:rtl/>
        </w:rPr>
        <w:t>).</w:t>
      </w:r>
    </w:p>
    <w:p w14:paraId="2299A2B2" w14:textId="77777777" w:rsidR="00424402" w:rsidRDefault="00DE5467" w:rsidP="001F5A58">
      <w:pPr>
        <w:pStyle w:val="rfdNormal0"/>
        <w:rPr>
          <w:rtl/>
        </w:rPr>
      </w:pPr>
      <w:r>
        <w:rPr>
          <w:rtl/>
        </w:rPr>
        <w:br w:type="page"/>
      </w:r>
      <w:r w:rsidR="00B255DC">
        <w:rPr>
          <w:rFonts w:hint="eastAsia"/>
          <w:rtl/>
        </w:rPr>
        <w:lastRenderedPageBreak/>
        <w:t>ـ</w:t>
      </w:r>
      <w:r w:rsidR="00BC4282">
        <w:rPr>
          <w:rFonts w:hint="eastAsia"/>
          <w:rtl/>
        </w:rPr>
        <w:t xml:space="preserve"> </w:t>
      </w:r>
      <w:r w:rsidR="00B255DC">
        <w:rPr>
          <w:rtl/>
        </w:rPr>
        <w:t>6خ)</w:t>
      </w:r>
      <w:r w:rsidR="00B255DC" w:rsidRPr="00B255DC">
        <w:rPr>
          <w:rStyle w:val="rfdFootnotenum"/>
          <w:rtl/>
        </w:rPr>
        <w:t>(1)</w:t>
      </w:r>
      <w:r w:rsidR="00B255DC">
        <w:rPr>
          <w:rtl/>
        </w:rPr>
        <w:t xml:space="preserve">. وخطّ الكاتب البسملة والفهرس وأسامي الكتب الفقهية بخطّ كوفي جميل ومزيّن. إنّ الاستفادة من الخطّ الكوفي في كتابة الفهرسة في افتتاحية الكتب والبسملة وعناوين المواضيع في سائر النسخ المتزامنة مع نسخة </w:t>
      </w:r>
      <w:r w:rsidR="00B255DC" w:rsidRPr="009D4AF4">
        <w:rPr>
          <w:rStyle w:val="rfdBold2"/>
          <w:rtl/>
        </w:rPr>
        <w:t>النهاية</w:t>
      </w:r>
      <w:r w:rsidR="00B255DC">
        <w:rPr>
          <w:rtl/>
        </w:rPr>
        <w:t xml:space="preserve"> كان أمراً متداولاً</w:t>
      </w:r>
      <w:r w:rsidR="00BC4282">
        <w:rPr>
          <w:rtl/>
        </w:rPr>
        <w:t xml:space="preserve"> </w:t>
      </w:r>
      <w:r w:rsidR="00B255DC">
        <w:rPr>
          <w:rtl/>
        </w:rPr>
        <w:t xml:space="preserve">وشائعاً آنذاك في </w:t>
      </w:r>
      <w:r w:rsidR="00B255DC">
        <w:rPr>
          <w:rFonts w:hint="eastAsia"/>
          <w:rtl/>
        </w:rPr>
        <w:t>كاشان</w:t>
      </w:r>
      <w:r w:rsidR="00774210">
        <w:rPr>
          <w:rFonts w:hint="eastAsia"/>
          <w:rtl/>
        </w:rPr>
        <w:t xml:space="preserve"> ،</w:t>
      </w:r>
      <w:r w:rsidR="00424402">
        <w:rPr>
          <w:rFonts w:hint="eastAsia"/>
          <w:rtl/>
        </w:rPr>
        <w:t xml:space="preserve"> </w:t>
      </w:r>
      <w:r w:rsidR="00B255DC">
        <w:rPr>
          <w:rtl/>
        </w:rPr>
        <w:t>ولدينا بعض النماذج الأخرى من النسخ التي تمتاز بنفس هذه المميّزات</w:t>
      </w:r>
      <w:r w:rsidR="00774210">
        <w:rPr>
          <w:rtl/>
        </w:rPr>
        <w:t xml:space="preserve"> ،</w:t>
      </w:r>
      <w:r w:rsidR="00424402">
        <w:rPr>
          <w:rtl/>
        </w:rPr>
        <w:t xml:space="preserve"> </w:t>
      </w:r>
      <w:r w:rsidR="00B255DC">
        <w:rPr>
          <w:rtl/>
        </w:rPr>
        <w:t>فإنّ تكرار هذا النمط من الخطّ ينمّ عن وجود سنّة شائعة آنذاك في كتابة النسخ الخطّية في تلك المنطقة.</w:t>
      </w:r>
      <w:r w:rsidR="00BC4282">
        <w:rPr>
          <w:rtl/>
        </w:rPr>
        <w:t xml:space="preserve"> </w:t>
      </w:r>
      <w:r w:rsidR="00B255DC">
        <w:rPr>
          <w:rtl/>
        </w:rPr>
        <w:t xml:space="preserve">وقد وجدنا أربع نسخ أخرىٰ غير </w:t>
      </w:r>
      <w:r w:rsidR="00B255DC" w:rsidRPr="009D4AF4">
        <w:rPr>
          <w:rStyle w:val="rfdBold2"/>
          <w:rtl/>
        </w:rPr>
        <w:t>النهاية</w:t>
      </w:r>
      <w:r w:rsidR="00B255DC">
        <w:rPr>
          <w:rtl/>
        </w:rPr>
        <w:t xml:space="preserve"> مزيّنة بهذا التزيين</w:t>
      </w:r>
      <w:r w:rsidR="00774210">
        <w:rPr>
          <w:rtl/>
        </w:rPr>
        <w:t xml:space="preserve"> :</w:t>
      </w:r>
    </w:p>
    <w:p w14:paraId="7B034839" w14:textId="77777777" w:rsidR="00424402" w:rsidRDefault="00B255DC" w:rsidP="00B255DC">
      <w:pPr>
        <w:rPr>
          <w:rtl/>
        </w:rPr>
      </w:pPr>
      <w:r>
        <w:rPr>
          <w:rFonts w:hint="eastAsia"/>
          <w:rtl/>
        </w:rPr>
        <w:t>ـ</w:t>
      </w:r>
      <w:r w:rsidR="00BC4282">
        <w:rPr>
          <w:rFonts w:hint="eastAsia"/>
          <w:rtl/>
        </w:rPr>
        <w:t xml:space="preserve"> </w:t>
      </w:r>
      <w:r>
        <w:rPr>
          <w:rtl/>
        </w:rPr>
        <w:t xml:space="preserve">نسخة </w:t>
      </w:r>
      <w:r w:rsidRPr="009D4AF4">
        <w:rPr>
          <w:rStyle w:val="rfdBold2"/>
          <w:rtl/>
        </w:rPr>
        <w:t>الانتصار</w:t>
      </w:r>
      <w:r w:rsidR="00774210">
        <w:rPr>
          <w:rtl/>
        </w:rPr>
        <w:t xml:space="preserve"> :</w:t>
      </w:r>
      <w:r w:rsidR="00424402">
        <w:rPr>
          <w:rtl/>
        </w:rPr>
        <w:t xml:space="preserve"> </w:t>
      </w:r>
      <w:r>
        <w:rPr>
          <w:rtl/>
        </w:rPr>
        <w:t>كتبها نفس كاتب هذه النسخة</w:t>
      </w:r>
      <w:r w:rsidR="00774210">
        <w:rPr>
          <w:rtl/>
        </w:rPr>
        <w:t xml:space="preserve"> ،</w:t>
      </w:r>
      <w:r w:rsidR="00424402">
        <w:rPr>
          <w:rtl/>
        </w:rPr>
        <w:t xml:space="preserve"> </w:t>
      </w:r>
      <w:r>
        <w:rPr>
          <w:rtl/>
        </w:rPr>
        <w:t>وسنبيّن شرح حاله فيما بعد.</w:t>
      </w:r>
    </w:p>
    <w:p w14:paraId="47F6B070" w14:textId="77777777" w:rsidR="00424402" w:rsidRDefault="00B255DC" w:rsidP="00B255DC">
      <w:pPr>
        <w:rPr>
          <w:rtl/>
        </w:rPr>
      </w:pPr>
      <w:r>
        <w:rPr>
          <w:rFonts w:hint="eastAsia"/>
          <w:rtl/>
        </w:rPr>
        <w:t>ـ</w:t>
      </w:r>
      <w:r w:rsidR="00BC4282">
        <w:rPr>
          <w:rFonts w:hint="eastAsia"/>
          <w:rtl/>
        </w:rPr>
        <w:t xml:space="preserve"> </w:t>
      </w:r>
      <w:r>
        <w:rPr>
          <w:rtl/>
        </w:rPr>
        <w:t xml:space="preserve">نسخة </w:t>
      </w:r>
      <w:r w:rsidRPr="009D4AF4">
        <w:rPr>
          <w:rStyle w:val="rfdBold2"/>
          <w:rtl/>
        </w:rPr>
        <w:t>النهاية</w:t>
      </w:r>
      <w:r w:rsidR="00774210">
        <w:rPr>
          <w:rtl/>
        </w:rPr>
        <w:t xml:space="preserve"> :</w:t>
      </w:r>
      <w:r w:rsidR="00424402">
        <w:rPr>
          <w:rtl/>
        </w:rPr>
        <w:t xml:space="preserve"> </w:t>
      </w:r>
      <w:r>
        <w:rPr>
          <w:rtl/>
        </w:rPr>
        <w:t>بتاريخ (57</w:t>
      </w:r>
      <w:r w:rsidR="00DE5467">
        <w:rPr>
          <w:rtl/>
        </w:rPr>
        <w:t>9 ه</w:t>
      </w:r>
      <w:r>
        <w:rPr>
          <w:rtl/>
        </w:rPr>
        <w:t>ـ)</w:t>
      </w:r>
      <w:r w:rsidR="00773720">
        <w:rPr>
          <w:rtl/>
        </w:rPr>
        <w:t xml:space="preserve"> ؛</w:t>
      </w:r>
      <w:r w:rsidR="00DE5467">
        <w:rPr>
          <w:rtl/>
        </w:rPr>
        <w:t xml:space="preserve"> </w:t>
      </w:r>
      <w:r>
        <w:rPr>
          <w:rtl/>
        </w:rPr>
        <w:t>وقد كتب اسم الكتاب في صفحة العنوان بخطّ كوفي واضح</w:t>
      </w:r>
      <w:r w:rsidR="00774210">
        <w:rPr>
          <w:rtl/>
        </w:rPr>
        <w:t xml:space="preserve"> ،</w:t>
      </w:r>
      <w:r w:rsidR="00424402">
        <w:rPr>
          <w:rtl/>
        </w:rPr>
        <w:t xml:space="preserve"> </w:t>
      </w:r>
      <w:r>
        <w:rPr>
          <w:rtl/>
        </w:rPr>
        <w:t>وقد أحيط بنقوشات من الزهور والأغصان</w:t>
      </w:r>
      <w:r w:rsidRPr="00B255DC">
        <w:rPr>
          <w:rStyle w:val="rfdFootnotenum"/>
          <w:rtl/>
        </w:rPr>
        <w:t>(2)</w:t>
      </w:r>
      <w:r>
        <w:rPr>
          <w:rtl/>
        </w:rPr>
        <w:t>.</w:t>
      </w:r>
    </w:p>
    <w:p w14:paraId="5DDB8ABC" w14:textId="77777777" w:rsidR="00B255DC" w:rsidRDefault="00B255DC" w:rsidP="00B255DC">
      <w:pPr>
        <w:rPr>
          <w:rtl/>
        </w:rPr>
      </w:pPr>
      <w:r>
        <w:rPr>
          <w:rFonts w:hint="eastAsia"/>
          <w:rtl/>
        </w:rPr>
        <w:t>ـ</w:t>
      </w:r>
      <w:r w:rsidR="00BC4282">
        <w:rPr>
          <w:rFonts w:hint="eastAsia"/>
          <w:rtl/>
        </w:rPr>
        <w:t xml:space="preserve"> </w:t>
      </w:r>
      <w:r w:rsidRPr="009D4AF4">
        <w:rPr>
          <w:rStyle w:val="rfdBold2"/>
          <w:rtl/>
        </w:rPr>
        <w:t>غرر الفوائد ودرر القلائد</w:t>
      </w:r>
      <w:r w:rsidR="00774210">
        <w:rPr>
          <w:rtl/>
        </w:rPr>
        <w:t xml:space="preserve"> :</w:t>
      </w:r>
      <w:r w:rsidR="00424402">
        <w:rPr>
          <w:rtl/>
        </w:rPr>
        <w:t xml:space="preserve"> </w:t>
      </w:r>
      <w:r>
        <w:rPr>
          <w:rtl/>
        </w:rPr>
        <w:t>للشريف المرتضىٰ</w:t>
      </w:r>
      <w:r w:rsidR="00774210">
        <w:rPr>
          <w:rtl/>
        </w:rPr>
        <w:t xml:space="preserve"> ،</w:t>
      </w:r>
      <w:r w:rsidR="00424402">
        <w:rPr>
          <w:rtl/>
        </w:rPr>
        <w:t xml:space="preserve"> </w:t>
      </w:r>
      <w:r>
        <w:rPr>
          <w:rtl/>
        </w:rPr>
        <w:t>كتبه الحسين بن أبي عبد الله ابن إبراهيم الخومنجاني سنة (56</w:t>
      </w:r>
      <w:r w:rsidR="00DE5467">
        <w:rPr>
          <w:rtl/>
        </w:rPr>
        <w:t>7 ه</w:t>
      </w:r>
      <w:r>
        <w:rPr>
          <w:rtl/>
        </w:rPr>
        <w:t>ـ)</w:t>
      </w:r>
      <w:r w:rsidR="00774210">
        <w:rPr>
          <w:rtl/>
        </w:rPr>
        <w:t xml:space="preserve"> ،</w:t>
      </w:r>
      <w:r w:rsidR="00424402">
        <w:rPr>
          <w:rtl/>
        </w:rPr>
        <w:t xml:space="preserve"> </w:t>
      </w:r>
      <w:r>
        <w:rPr>
          <w:rtl/>
        </w:rPr>
        <w:t>وفيها إجازة الكاتب من أبي الرضا الراوندي سنة (56</w:t>
      </w:r>
      <w:r w:rsidR="00DE5467">
        <w:rPr>
          <w:rtl/>
        </w:rPr>
        <w:t>7 ه</w:t>
      </w:r>
      <w:r>
        <w:rPr>
          <w:rtl/>
        </w:rPr>
        <w:t>ـ)</w:t>
      </w:r>
      <w:r w:rsidR="00774210">
        <w:rPr>
          <w:rtl/>
        </w:rPr>
        <w:t xml:space="preserve"> ،</w:t>
      </w:r>
      <w:r w:rsidR="00424402">
        <w:rPr>
          <w:rtl/>
        </w:rPr>
        <w:t xml:space="preserve"> </w:t>
      </w:r>
      <w:r>
        <w:rPr>
          <w:rtl/>
        </w:rPr>
        <w:t>وقد كتبت كلّ من الفهرسة والبسملة الافتتاحية واسم الكتاب في صفحة</w:t>
      </w:r>
      <w:r w:rsidR="00BC4282">
        <w:rPr>
          <w:rtl/>
        </w:rPr>
        <w:t xml:space="preserve"> </w:t>
      </w:r>
      <w:r>
        <w:rPr>
          <w:rtl/>
        </w:rPr>
        <w:t>العنوان</w:t>
      </w:r>
      <w:r w:rsidR="00BC4282">
        <w:rPr>
          <w:rtl/>
        </w:rPr>
        <w:t xml:space="preserve"> </w:t>
      </w:r>
      <w:r>
        <w:rPr>
          <w:rtl/>
        </w:rPr>
        <w:t>بخطّ كوفي جميل و</w:t>
      </w:r>
      <w:r>
        <w:rPr>
          <w:rFonts w:hint="eastAsia"/>
          <w:rtl/>
        </w:rPr>
        <w:t>واضح</w:t>
      </w:r>
      <w:r>
        <w:rPr>
          <w:rtl/>
        </w:rPr>
        <w:t xml:space="preserve"> (مكتبة اسكوريال اسبانيا</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1485</w:t>
      </w:r>
      <w:r>
        <w:t>Ms.</w:t>
      </w:r>
      <w:r w:rsidR="00BC4282">
        <w:t xml:space="preserve"> </w:t>
      </w:r>
      <w:r>
        <w:t>Árabe</w:t>
      </w:r>
      <w:r w:rsidR="00424402">
        <w:rPr>
          <w:rtl/>
        </w:rPr>
        <w:t>)</w:t>
      </w:r>
      <w:r>
        <w:rPr>
          <w:rtl/>
        </w:rPr>
        <w:t>.</w:t>
      </w:r>
    </w:p>
    <w:p w14:paraId="4A66242A" w14:textId="77777777" w:rsidR="00424402" w:rsidRDefault="00B255DC" w:rsidP="00B255DC">
      <w:pPr>
        <w:rPr>
          <w:rtl/>
        </w:rPr>
      </w:pPr>
      <w:r>
        <w:rPr>
          <w:rFonts w:hint="eastAsia"/>
          <w:rtl/>
        </w:rPr>
        <w:t>ـ</w:t>
      </w:r>
      <w:r>
        <w:rPr>
          <w:rtl/>
        </w:rPr>
        <w:t xml:space="preserve"> </w:t>
      </w:r>
      <w:r w:rsidRPr="009D4AF4">
        <w:rPr>
          <w:rStyle w:val="rfdBold2"/>
          <w:rtl/>
        </w:rPr>
        <w:t>المبسوط</w:t>
      </w:r>
      <w:r w:rsidR="00774210">
        <w:rPr>
          <w:rtl/>
        </w:rPr>
        <w:t xml:space="preserve"> :</w:t>
      </w:r>
      <w:r w:rsidR="00424402">
        <w:rPr>
          <w:rtl/>
        </w:rPr>
        <w:t xml:space="preserve"> </w:t>
      </w:r>
      <w:r>
        <w:rPr>
          <w:rtl/>
        </w:rPr>
        <w:t>كتبه أبو الحسن علي بن الحسين بن أبي الحسن الواراني سنة (58</w:t>
      </w:r>
      <w:r w:rsidR="00DE5467">
        <w:rPr>
          <w:rtl/>
        </w:rPr>
        <w:t>4 ه</w:t>
      </w:r>
      <w:r>
        <w:rPr>
          <w:rtl/>
        </w:rPr>
        <w:t>ـ)</w:t>
      </w:r>
      <w:r w:rsidR="00774210">
        <w:rPr>
          <w:rtl/>
        </w:rPr>
        <w:t xml:space="preserve"> ،</w:t>
      </w:r>
      <w:r w:rsidR="00424402">
        <w:rPr>
          <w:rtl/>
        </w:rPr>
        <w:t xml:space="preserve"> </w:t>
      </w:r>
      <w:r>
        <w:rPr>
          <w:rtl/>
        </w:rPr>
        <w:t>وقد كتب في هذه النسخة اسم الكتاب والبسملة في الصفحة الأولىٰ منها بخطّ كوفي مزيّن</w:t>
      </w:r>
      <w:r w:rsidRPr="00B255DC">
        <w:rPr>
          <w:rStyle w:val="rfdFootnotenum"/>
          <w:rtl/>
        </w:rPr>
        <w:t>(3)</w:t>
      </w:r>
      <w:r>
        <w:rPr>
          <w:rtl/>
        </w:rPr>
        <w:t>.</w:t>
      </w:r>
    </w:p>
    <w:p w14:paraId="4B863F3E" w14:textId="77777777" w:rsidR="00B255DC" w:rsidRDefault="00B255DC" w:rsidP="00B255DC">
      <w:pPr>
        <w:pStyle w:val="rfdLine"/>
        <w:rPr>
          <w:rtl/>
        </w:rPr>
      </w:pPr>
      <w:r>
        <w:rPr>
          <w:rtl/>
        </w:rPr>
        <w:t>__________</w:t>
      </w:r>
    </w:p>
    <w:p w14:paraId="7834FB25" w14:textId="77777777" w:rsidR="00B255DC" w:rsidRDefault="00B255DC" w:rsidP="00B255DC">
      <w:pPr>
        <w:pStyle w:val="rfdFootnote0"/>
        <w:rPr>
          <w:rtl/>
        </w:rPr>
      </w:pPr>
      <w:r>
        <w:rPr>
          <w:rtl/>
        </w:rPr>
        <w:t>(1) يرجىٰ الانتباه إلىٰ أنّ الورقتين</w:t>
      </w:r>
      <w:r w:rsidR="00774210">
        <w:rPr>
          <w:rtl/>
        </w:rPr>
        <w:t xml:space="preserve"> :</w:t>
      </w:r>
      <w:r w:rsidR="00424402">
        <w:rPr>
          <w:rtl/>
        </w:rPr>
        <w:t xml:space="preserve"> </w:t>
      </w:r>
      <w:r>
        <w:rPr>
          <w:rtl/>
        </w:rPr>
        <w:t xml:space="preserve">(5 </w:t>
      </w:r>
      <w:r w:rsidR="00693B60">
        <w:rPr>
          <w:rtl/>
        </w:rPr>
        <w:t>و 6</w:t>
      </w:r>
      <w:r>
        <w:rPr>
          <w:rtl/>
        </w:rPr>
        <w:t>) قد استبدل مكانهما مع بعض بالخطأ.</w:t>
      </w:r>
    </w:p>
    <w:p w14:paraId="2393C18A" w14:textId="77777777" w:rsidR="00B255DC" w:rsidRDefault="00B255DC" w:rsidP="00B255DC">
      <w:pPr>
        <w:pStyle w:val="rfdFootnote0"/>
        <w:rPr>
          <w:rtl/>
        </w:rPr>
      </w:pPr>
      <w:r>
        <w:rPr>
          <w:rtl/>
        </w:rPr>
        <w:t>(2) لمزيد من الاطّلاع علىٰ هذه النسخة راجع</w:t>
      </w:r>
      <w:r w:rsidR="00774210">
        <w:rPr>
          <w:rtl/>
        </w:rPr>
        <w:t xml:space="preserve"> :</w:t>
      </w:r>
      <w:r w:rsidR="00424402">
        <w:rPr>
          <w:rtl/>
        </w:rPr>
        <w:t xml:space="preserve"> </w:t>
      </w:r>
      <w:r>
        <w:rPr>
          <w:rtl/>
        </w:rPr>
        <w:t>الهامش رقم</w:t>
      </w:r>
      <w:r w:rsidR="00774210">
        <w:rPr>
          <w:rtl/>
        </w:rPr>
        <w:t xml:space="preserve"> :</w:t>
      </w:r>
      <w:r w:rsidR="00424402">
        <w:rPr>
          <w:rtl/>
        </w:rPr>
        <w:t xml:space="preserve"> </w:t>
      </w:r>
      <w:r>
        <w:rPr>
          <w:rtl/>
        </w:rPr>
        <w:t>(4).</w:t>
      </w:r>
    </w:p>
    <w:p w14:paraId="767491CA" w14:textId="77777777" w:rsidR="00B255DC" w:rsidRDefault="00B255DC" w:rsidP="00B255DC">
      <w:pPr>
        <w:pStyle w:val="rfdFootnote0"/>
        <w:rPr>
          <w:rtl/>
        </w:rPr>
      </w:pPr>
      <w:r>
        <w:rPr>
          <w:rtl/>
        </w:rPr>
        <w:t>(3) للاطّلاع علىٰ هذه النسخة راجع</w:t>
      </w:r>
      <w:r w:rsidR="00774210">
        <w:rPr>
          <w:rtl/>
        </w:rPr>
        <w:t xml:space="preserve"> :</w:t>
      </w:r>
      <w:r w:rsidR="00424402">
        <w:rPr>
          <w:rtl/>
        </w:rPr>
        <w:t xml:space="preserve"> </w:t>
      </w:r>
      <w:r>
        <w:rPr>
          <w:rtl/>
        </w:rPr>
        <w:t>الهامش رقم</w:t>
      </w:r>
      <w:r w:rsidR="00774210">
        <w:rPr>
          <w:rtl/>
        </w:rPr>
        <w:t xml:space="preserve"> :</w:t>
      </w:r>
      <w:r w:rsidR="00424402">
        <w:rPr>
          <w:rtl/>
        </w:rPr>
        <w:t xml:space="preserve"> </w:t>
      </w:r>
      <w:r>
        <w:rPr>
          <w:rtl/>
        </w:rPr>
        <w:t>(6).</w:t>
      </w:r>
    </w:p>
    <w:p w14:paraId="7109D73C" w14:textId="77777777" w:rsidR="00424402" w:rsidRDefault="00DE5467" w:rsidP="00B255DC">
      <w:pPr>
        <w:rPr>
          <w:rtl/>
        </w:rPr>
      </w:pPr>
      <w:r>
        <w:rPr>
          <w:rtl/>
        </w:rPr>
        <w:br w:type="page"/>
      </w:r>
      <w:r w:rsidR="00B255DC">
        <w:rPr>
          <w:rFonts w:hint="eastAsia"/>
          <w:rtl/>
        </w:rPr>
        <w:lastRenderedPageBreak/>
        <w:t>تألّفت</w:t>
      </w:r>
      <w:r w:rsidR="00B255DC">
        <w:rPr>
          <w:rtl/>
        </w:rPr>
        <w:t xml:space="preserve"> هذه النسخة من (مائة وأربع وستّين) ورقة</w:t>
      </w:r>
      <w:r w:rsidR="00774210">
        <w:rPr>
          <w:rtl/>
        </w:rPr>
        <w:t xml:space="preserve"> ،</w:t>
      </w:r>
      <w:r w:rsidR="00424402">
        <w:rPr>
          <w:rtl/>
        </w:rPr>
        <w:t xml:space="preserve"> </w:t>
      </w:r>
      <w:r w:rsidR="00B255DC">
        <w:rPr>
          <w:rtl/>
        </w:rPr>
        <w:t>وقد احتوت كلّ ورقة منها علىٰ (تسعة وعشرين) سطراً</w:t>
      </w:r>
      <w:r w:rsidR="00774210">
        <w:rPr>
          <w:rtl/>
        </w:rPr>
        <w:t xml:space="preserve"> ،</w:t>
      </w:r>
      <w:r w:rsidR="00424402">
        <w:rPr>
          <w:rtl/>
        </w:rPr>
        <w:t xml:space="preserve"> </w:t>
      </w:r>
      <w:r w:rsidR="00B255DC">
        <w:rPr>
          <w:rtl/>
        </w:rPr>
        <w:t>ومقياس الورقة</w:t>
      </w:r>
      <w:r w:rsidR="00774210">
        <w:rPr>
          <w:rtl/>
        </w:rPr>
        <w:t xml:space="preserve"> :</w:t>
      </w:r>
      <w:r w:rsidR="00424402">
        <w:rPr>
          <w:rtl/>
        </w:rPr>
        <w:t xml:space="preserve"> </w:t>
      </w:r>
      <w:r w:rsidR="00B255DC">
        <w:rPr>
          <w:rtl/>
        </w:rPr>
        <w:t>(19.5</w:t>
      </w:r>
      <w:r w:rsidR="00B255DC">
        <w:t>x30</w:t>
      </w:r>
      <w:r w:rsidR="00B255DC">
        <w:rPr>
          <w:rtl/>
        </w:rPr>
        <w:t>) سانت</w:t>
      </w:r>
      <w:r w:rsidR="00B255DC">
        <w:rPr>
          <w:rFonts w:hint="cs"/>
          <w:rtl/>
        </w:rPr>
        <w:t>ی</w:t>
      </w:r>
      <w:r w:rsidR="00B255DC">
        <w:rPr>
          <w:rFonts w:hint="eastAsia"/>
          <w:rtl/>
        </w:rPr>
        <w:t>متراً</w:t>
      </w:r>
      <w:r w:rsidR="00774210">
        <w:rPr>
          <w:rFonts w:hint="eastAsia"/>
          <w:rtl/>
        </w:rPr>
        <w:t xml:space="preserve"> ،</w:t>
      </w:r>
      <w:r w:rsidR="00424402">
        <w:rPr>
          <w:rFonts w:hint="eastAsia"/>
          <w:rtl/>
        </w:rPr>
        <w:t xml:space="preserve"> </w:t>
      </w:r>
      <w:r w:rsidR="00B255DC">
        <w:rPr>
          <w:rtl/>
        </w:rPr>
        <w:t>وتوجد في زاوية أعلىٰ وجه الورقة (154) مذكّرة عدّ كراريس النسخة كتبت بخطّ الكاتب</w:t>
      </w:r>
      <w:r w:rsidR="00774210">
        <w:rPr>
          <w:rtl/>
        </w:rPr>
        <w:t xml:space="preserve"> :</w:t>
      </w:r>
      <w:r w:rsidR="00424402">
        <w:rPr>
          <w:rtl/>
        </w:rPr>
        <w:t xml:space="preserve"> </w:t>
      </w:r>
      <w:r w:rsidR="00B255DC">
        <w:rPr>
          <w:rtl/>
        </w:rPr>
        <w:t>(الرابع عشر من النها</w:t>
      </w:r>
      <w:r w:rsidR="00B255DC">
        <w:rPr>
          <w:rFonts w:hint="cs"/>
          <w:rtl/>
        </w:rPr>
        <w:t>ی</w:t>
      </w:r>
      <w:r w:rsidR="00B255DC">
        <w:rPr>
          <w:rFonts w:hint="eastAsia"/>
          <w:rtl/>
        </w:rPr>
        <w:t>ة</w:t>
      </w:r>
      <w:r w:rsidR="00B255DC">
        <w:rPr>
          <w:rtl/>
        </w:rPr>
        <w:t>). وقد أتلفت المذ</w:t>
      </w:r>
      <w:r w:rsidR="00B255DC">
        <w:rPr>
          <w:rFonts w:hint="eastAsia"/>
          <w:rtl/>
        </w:rPr>
        <w:t>كّرة</w:t>
      </w:r>
      <w:r w:rsidR="00B255DC">
        <w:rPr>
          <w:rtl/>
        </w:rPr>
        <w:t xml:space="preserve"> في مواضع أخرىٰ من النسخة</w:t>
      </w:r>
      <w:r w:rsidR="00773720">
        <w:rPr>
          <w:rtl/>
        </w:rPr>
        <w:t xml:space="preserve"> ؛</w:t>
      </w:r>
      <w:r>
        <w:rPr>
          <w:rtl/>
        </w:rPr>
        <w:t xml:space="preserve"> </w:t>
      </w:r>
      <w:r w:rsidR="00B255DC">
        <w:rPr>
          <w:rtl/>
        </w:rPr>
        <w:t>وذلك لعملية قصّ أطراف الأوراق</w:t>
      </w:r>
      <w:r w:rsidR="00773720">
        <w:rPr>
          <w:rtl/>
        </w:rPr>
        <w:t xml:space="preserve"> ؛</w:t>
      </w:r>
      <w:r>
        <w:rPr>
          <w:rtl/>
        </w:rPr>
        <w:t xml:space="preserve"> </w:t>
      </w:r>
      <w:r w:rsidR="00B255DC">
        <w:rPr>
          <w:rtl/>
        </w:rPr>
        <w:t>ولكن لا زالت تبدو منها بعض الحروف باقية كما في</w:t>
      </w:r>
      <w:r w:rsidR="00BC4282">
        <w:rPr>
          <w:rtl/>
        </w:rPr>
        <w:t xml:space="preserve"> </w:t>
      </w:r>
      <w:r w:rsidR="00B255DC">
        <w:rPr>
          <w:rtl/>
        </w:rPr>
        <w:t>وجه الورقتين</w:t>
      </w:r>
      <w:r w:rsidR="00774210">
        <w:rPr>
          <w:rtl/>
        </w:rPr>
        <w:t xml:space="preserve"> :</w:t>
      </w:r>
      <w:r w:rsidR="00424402">
        <w:rPr>
          <w:rtl/>
        </w:rPr>
        <w:t xml:space="preserve"> </w:t>
      </w:r>
      <w:r w:rsidR="00B255DC">
        <w:rPr>
          <w:rtl/>
        </w:rPr>
        <w:t>(82</w:t>
      </w:r>
      <w:r w:rsidR="00774210">
        <w:rPr>
          <w:rtl/>
        </w:rPr>
        <w:t xml:space="preserve"> ،</w:t>
      </w:r>
      <w:r w:rsidR="00424402">
        <w:rPr>
          <w:rtl/>
        </w:rPr>
        <w:t xml:space="preserve"> </w:t>
      </w:r>
      <w:r w:rsidR="00B255DC">
        <w:rPr>
          <w:rtl/>
        </w:rPr>
        <w:t>94).</w:t>
      </w:r>
    </w:p>
    <w:p w14:paraId="21930585" w14:textId="77777777" w:rsidR="00424402" w:rsidRDefault="00B255DC" w:rsidP="00B255DC">
      <w:pPr>
        <w:rPr>
          <w:rtl/>
        </w:rPr>
      </w:pPr>
      <w:r>
        <w:rPr>
          <w:rFonts w:hint="eastAsia"/>
          <w:rtl/>
        </w:rPr>
        <w:t>وقد</w:t>
      </w:r>
      <w:r>
        <w:rPr>
          <w:rtl/>
        </w:rPr>
        <w:t xml:space="preserve"> اطّلعنا علىٰ نسخة من كتاب </w:t>
      </w:r>
      <w:r w:rsidRPr="009D4AF4">
        <w:rPr>
          <w:rStyle w:val="rfdBold2"/>
          <w:rtl/>
        </w:rPr>
        <w:t>الانتصار في مفردات الإمامية</w:t>
      </w:r>
      <w:r w:rsidR="00774210">
        <w:rPr>
          <w:rtl/>
        </w:rPr>
        <w:t xml:space="preserve"> ،</w:t>
      </w:r>
      <w:r w:rsidR="00424402">
        <w:rPr>
          <w:rtl/>
        </w:rPr>
        <w:t xml:space="preserve"> </w:t>
      </w:r>
      <w:r>
        <w:rPr>
          <w:rtl/>
        </w:rPr>
        <w:t xml:space="preserve">للسيّد المرتضىٰ كتبت بخطّ نفس الكاتب بعد خمسة أشهر من نسخة </w:t>
      </w:r>
      <w:r w:rsidRPr="009D4AF4">
        <w:rPr>
          <w:rStyle w:val="rfdBold2"/>
          <w:rtl/>
        </w:rPr>
        <w:t>النهاية</w:t>
      </w:r>
      <w:r>
        <w:rPr>
          <w:rtl/>
        </w:rPr>
        <w:t xml:space="preserve"> في نفس سنة (59</w:t>
      </w:r>
      <w:r w:rsidR="00DE5467">
        <w:rPr>
          <w:rtl/>
        </w:rPr>
        <w:t>1 ه</w:t>
      </w:r>
      <w:r>
        <w:rPr>
          <w:rtl/>
        </w:rPr>
        <w:t>ـ). مكتبة المرعشي النجفي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(3598). وقد فرغ الفراهاني</w:t>
      </w:r>
      <w:r w:rsidR="00BC4282">
        <w:rPr>
          <w:rtl/>
        </w:rPr>
        <w:t xml:space="preserve"> </w:t>
      </w:r>
      <w:r>
        <w:rPr>
          <w:rtl/>
        </w:rPr>
        <w:t xml:space="preserve">من كتابة </w:t>
      </w:r>
      <w:r w:rsidRPr="009D4AF4">
        <w:rPr>
          <w:rStyle w:val="rfdBold2"/>
          <w:rtl/>
        </w:rPr>
        <w:t>الانتصار</w:t>
      </w:r>
      <w:r w:rsidR="00BC4282">
        <w:rPr>
          <w:rtl/>
        </w:rPr>
        <w:t xml:space="preserve"> </w:t>
      </w:r>
      <w:r>
        <w:rPr>
          <w:rtl/>
        </w:rPr>
        <w:t xml:space="preserve">(يوم الثلاثاء الخامس والعشرين من ذي </w:t>
      </w:r>
      <w:r>
        <w:rPr>
          <w:rFonts w:hint="eastAsia"/>
          <w:rtl/>
        </w:rPr>
        <w:t>القعدة</w:t>
      </w:r>
      <w:r>
        <w:rPr>
          <w:rtl/>
        </w:rPr>
        <w:t xml:space="preserve"> سنة 59</w:t>
      </w:r>
      <w:r w:rsidR="00DE5467">
        <w:rPr>
          <w:rtl/>
        </w:rPr>
        <w:t>1 ه</w:t>
      </w:r>
      <w:r>
        <w:rPr>
          <w:rtl/>
        </w:rPr>
        <w:t>ـ) في حارة</w:t>
      </w:r>
      <w:r w:rsidR="00774210">
        <w:rPr>
          <w:rtl/>
        </w:rPr>
        <w:t xml:space="preserve"> :</w:t>
      </w:r>
      <w:r w:rsidR="00424402">
        <w:rPr>
          <w:rtl/>
        </w:rPr>
        <w:t xml:space="preserve"> </w:t>
      </w:r>
      <w:r>
        <w:rPr>
          <w:rtl/>
        </w:rPr>
        <w:t>(باب ولان) في مدينة كاشان</w:t>
      </w:r>
      <w:r w:rsidRPr="00B255DC">
        <w:rPr>
          <w:rStyle w:val="rfdFootnotenum"/>
          <w:rtl/>
        </w:rPr>
        <w:t>(1)</w:t>
      </w:r>
      <w:r>
        <w:rPr>
          <w:rtl/>
        </w:rPr>
        <w:t>. وكانت هذه النسخة ملكاً لمنصور بن علي بن محمّد بن الحسن الطوسي في سنة (76</w:t>
      </w:r>
      <w:r w:rsidR="00DE5467">
        <w:rPr>
          <w:rtl/>
        </w:rPr>
        <w:t>2 ه</w:t>
      </w:r>
      <w:r>
        <w:rPr>
          <w:rtl/>
        </w:rPr>
        <w:t>ـ)</w:t>
      </w:r>
      <w:r w:rsidR="00774210">
        <w:rPr>
          <w:rtl/>
        </w:rPr>
        <w:t xml:space="preserve"> ،</w:t>
      </w:r>
      <w:r w:rsidR="00424402">
        <w:rPr>
          <w:rtl/>
        </w:rPr>
        <w:t xml:space="preserve"> </w:t>
      </w:r>
      <w:r>
        <w:rPr>
          <w:rtl/>
        </w:rPr>
        <w:t>وفي زمن آخر ـ مجهول ـ كانت ملكاً للأمير عبد الباقيا</w:t>
      </w:r>
      <w:r w:rsidR="00774210">
        <w:rPr>
          <w:rtl/>
        </w:rPr>
        <w:t xml:space="preserve"> ،</w:t>
      </w:r>
      <w:r w:rsidR="00424402">
        <w:rPr>
          <w:rtl/>
        </w:rPr>
        <w:t xml:space="preserve"> </w:t>
      </w:r>
      <w:r>
        <w:rPr>
          <w:rtl/>
        </w:rPr>
        <w:t>وقد كتب اسم الكتاب بخطّ كوفي واضح في صفحة العنوان وزيّن بالزه</w:t>
      </w:r>
      <w:r>
        <w:rPr>
          <w:rFonts w:hint="eastAsia"/>
          <w:rtl/>
        </w:rPr>
        <w:t>ور</w:t>
      </w:r>
      <w:r>
        <w:rPr>
          <w:rtl/>
        </w:rPr>
        <w:t xml:space="preserve"> والأغصان المذهّبة</w:t>
      </w:r>
      <w:r w:rsidRPr="00B255DC">
        <w:rPr>
          <w:rStyle w:val="rfdFootnotenum"/>
          <w:rtl/>
        </w:rPr>
        <w:t>(2)</w:t>
      </w:r>
      <w:r>
        <w:rPr>
          <w:rtl/>
        </w:rPr>
        <w:t>.</w:t>
      </w:r>
    </w:p>
    <w:p w14:paraId="20478860" w14:textId="77777777" w:rsidR="00424402" w:rsidRDefault="00B255DC" w:rsidP="00B255DC">
      <w:pPr>
        <w:rPr>
          <w:rtl/>
        </w:rPr>
      </w:pPr>
      <w:r>
        <w:rPr>
          <w:rFonts w:hint="eastAsia"/>
          <w:rtl/>
        </w:rPr>
        <w:t>وقد</w:t>
      </w:r>
      <w:r>
        <w:rPr>
          <w:rtl/>
        </w:rPr>
        <w:t xml:space="preserve"> احتوت فقط الصفحات الخمس والثلاثون الأولىٰ من نسخة </w:t>
      </w:r>
      <w:r w:rsidRPr="009D4AF4">
        <w:rPr>
          <w:rStyle w:val="rfdBold2"/>
          <w:rtl/>
        </w:rPr>
        <w:t>النهاية</w:t>
      </w:r>
      <w:r w:rsidR="00BC4282">
        <w:rPr>
          <w:rtl/>
        </w:rPr>
        <w:t xml:space="preserve"> </w:t>
      </w:r>
      <w:r>
        <w:rPr>
          <w:rtl/>
        </w:rPr>
        <w:t>ـ</w:t>
      </w:r>
    </w:p>
    <w:p w14:paraId="7347822B" w14:textId="77777777" w:rsidR="00B255DC" w:rsidRDefault="00B255DC" w:rsidP="00B255DC">
      <w:pPr>
        <w:pStyle w:val="rfdLine"/>
        <w:rPr>
          <w:rtl/>
        </w:rPr>
      </w:pPr>
      <w:r>
        <w:rPr>
          <w:rtl/>
        </w:rPr>
        <w:t>__________</w:t>
      </w:r>
    </w:p>
    <w:p w14:paraId="1959ADC6" w14:textId="77777777" w:rsidR="00B255DC" w:rsidRDefault="00B255DC" w:rsidP="00B255DC">
      <w:pPr>
        <w:pStyle w:val="rfdFootnote0"/>
        <w:rPr>
          <w:rtl/>
        </w:rPr>
      </w:pPr>
      <w:r>
        <w:rPr>
          <w:rtl/>
        </w:rPr>
        <w:t>(1) من حارات كاشان</w:t>
      </w:r>
      <w:r w:rsidR="00774210">
        <w:rPr>
          <w:rtl/>
        </w:rPr>
        <w:t xml:space="preserve"> ،</w:t>
      </w:r>
      <w:r w:rsidR="00424402">
        <w:rPr>
          <w:rtl/>
        </w:rPr>
        <w:t xml:space="preserve"> </w:t>
      </w:r>
      <w:r>
        <w:rPr>
          <w:rtl/>
        </w:rPr>
        <w:t>وقد دوّن اسمها في المصادر الحديثة بعنوان</w:t>
      </w:r>
      <w:r w:rsidR="00774210">
        <w:rPr>
          <w:rtl/>
        </w:rPr>
        <w:t xml:space="preserve"> :</w:t>
      </w:r>
      <w:r w:rsidR="00424402">
        <w:rPr>
          <w:rtl/>
        </w:rPr>
        <w:t xml:space="preserve"> </w:t>
      </w:r>
      <w:r>
        <w:rPr>
          <w:rtl/>
        </w:rPr>
        <w:t xml:space="preserve">حارة (درب </w:t>
      </w:r>
      <w:r>
        <w:rPr>
          <w:rFonts w:hint="cs"/>
          <w:rtl/>
        </w:rPr>
        <w:t>ی</w:t>
      </w:r>
      <w:r>
        <w:rPr>
          <w:rFonts w:hint="eastAsia"/>
          <w:rtl/>
        </w:rPr>
        <w:t>لان</w:t>
      </w:r>
      <w:r>
        <w:rPr>
          <w:rtl/>
        </w:rPr>
        <w:t>). راجع</w:t>
      </w:r>
      <w:r w:rsidR="00774210">
        <w:rPr>
          <w:rtl/>
        </w:rPr>
        <w:t xml:space="preserve"> :</w:t>
      </w:r>
      <w:r w:rsidR="00424402">
        <w:rPr>
          <w:rtl/>
        </w:rPr>
        <w:t xml:space="preserve"> </w:t>
      </w:r>
      <w:r>
        <w:rPr>
          <w:rtl/>
        </w:rPr>
        <w:t>مختصر جغراف</w:t>
      </w:r>
      <w:r>
        <w:rPr>
          <w:rFonts w:hint="cs"/>
          <w:rtl/>
        </w:rPr>
        <w:t>ی</w:t>
      </w:r>
      <w:r>
        <w:rPr>
          <w:rFonts w:hint="eastAsia"/>
          <w:rtl/>
        </w:rPr>
        <w:t>ا</w:t>
      </w:r>
      <w:r>
        <w:rPr>
          <w:rFonts w:hint="cs"/>
          <w:rtl/>
        </w:rPr>
        <w:t>ی</w:t>
      </w:r>
      <w:r>
        <w:rPr>
          <w:rtl/>
        </w:rPr>
        <w:t xml:space="preserve"> کاشان</w:t>
      </w:r>
      <w:r w:rsidR="00774210">
        <w:rPr>
          <w:rtl/>
        </w:rPr>
        <w:t xml:space="preserve"> :</w:t>
      </w:r>
      <w:r w:rsidR="00424402">
        <w:rPr>
          <w:rtl/>
        </w:rPr>
        <w:t xml:space="preserve"> </w:t>
      </w:r>
      <w:r>
        <w:rPr>
          <w:rtl/>
        </w:rPr>
        <w:t>436. ويحتمل أنّ محلّة (باب ورده) في کاشان هو الاسم الآخر لهذه الحارة التي سجّلها تاج الد</w:t>
      </w:r>
      <w:r>
        <w:rPr>
          <w:rFonts w:hint="cs"/>
          <w:rtl/>
        </w:rPr>
        <w:t>ی</w:t>
      </w:r>
      <w:r>
        <w:rPr>
          <w:rFonts w:hint="eastAsia"/>
          <w:rtl/>
        </w:rPr>
        <w:t>ن</w:t>
      </w:r>
      <w:r>
        <w:rPr>
          <w:rtl/>
        </w:rPr>
        <w:t xml:space="preserve"> الحسن بن الحس</w:t>
      </w:r>
      <w:r>
        <w:rPr>
          <w:rFonts w:hint="cs"/>
          <w:rtl/>
        </w:rPr>
        <w:t>ی</w:t>
      </w:r>
      <w:r>
        <w:rPr>
          <w:rFonts w:hint="eastAsia"/>
          <w:rtl/>
        </w:rPr>
        <w:t>ن</w:t>
      </w:r>
      <w:r>
        <w:rPr>
          <w:rtl/>
        </w:rPr>
        <w:t xml:space="preserve"> السرابشنوي الکاشاني سنة (73</w:t>
      </w:r>
      <w:r w:rsidR="00DE5467">
        <w:rPr>
          <w:rtl/>
        </w:rPr>
        <w:t>5 ه</w:t>
      </w:r>
      <w:r>
        <w:rPr>
          <w:rtl/>
        </w:rPr>
        <w:t>ـ) في نسخ</w:t>
      </w:r>
      <w:r>
        <w:rPr>
          <w:rFonts w:hint="eastAsia"/>
          <w:rtl/>
        </w:rPr>
        <w:t>ة</w:t>
      </w:r>
      <w:r>
        <w:rPr>
          <w:rtl/>
        </w:rPr>
        <w:t xml:space="preserve"> من تحر</w:t>
      </w:r>
      <w:r>
        <w:rPr>
          <w:rFonts w:hint="cs"/>
          <w:rtl/>
        </w:rPr>
        <w:t>ی</w:t>
      </w:r>
      <w:r>
        <w:rPr>
          <w:rFonts w:hint="eastAsia"/>
          <w:rtl/>
        </w:rPr>
        <w:t>رالأحکام</w:t>
      </w:r>
      <w:r w:rsidR="00774210">
        <w:rPr>
          <w:rFonts w:hint="eastAsia"/>
          <w:rtl/>
        </w:rPr>
        <w:t xml:space="preserve"> ،</w:t>
      </w:r>
      <w:r w:rsidR="00424402">
        <w:rPr>
          <w:rFonts w:hint="eastAsia"/>
          <w:rtl/>
        </w:rPr>
        <w:t xml:space="preserve"> </w:t>
      </w:r>
      <w:r>
        <w:rPr>
          <w:rtl/>
        </w:rPr>
        <w:t>مكتبة المرعشي</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(4831).</w:t>
      </w:r>
    </w:p>
    <w:p w14:paraId="206C4C0A" w14:textId="77777777" w:rsidR="00B255DC" w:rsidRDefault="00B255DC" w:rsidP="00B255DC">
      <w:pPr>
        <w:pStyle w:val="rfdFootnote0"/>
        <w:rPr>
          <w:rtl/>
        </w:rPr>
      </w:pPr>
      <w:r>
        <w:rPr>
          <w:rtl/>
        </w:rPr>
        <w:t>(2) فهرست نسخه ها</w:t>
      </w:r>
      <w:r>
        <w:rPr>
          <w:rFonts w:hint="cs"/>
          <w:rtl/>
        </w:rPr>
        <w:t>ی</w:t>
      </w:r>
      <w:r>
        <w:rPr>
          <w:rtl/>
        </w:rPr>
        <w:t xml:space="preserve"> خطّ</w:t>
      </w:r>
      <w:r>
        <w:rPr>
          <w:rFonts w:hint="cs"/>
          <w:rtl/>
        </w:rPr>
        <w:t>ی</w:t>
      </w:r>
      <w:r>
        <w:rPr>
          <w:rtl/>
        </w:rPr>
        <w:t xml:space="preserve"> کتابخانه عموم</w:t>
      </w:r>
      <w:r>
        <w:rPr>
          <w:rFonts w:hint="cs"/>
          <w:rtl/>
        </w:rPr>
        <w:t>ی</w:t>
      </w:r>
      <w:r>
        <w:rPr>
          <w:rtl/>
        </w:rPr>
        <w:t xml:space="preserve"> حضرت آ</w:t>
      </w:r>
      <w:r>
        <w:rPr>
          <w:rFonts w:hint="cs"/>
          <w:rtl/>
        </w:rPr>
        <w:t>ی</w:t>
      </w:r>
      <w:r>
        <w:rPr>
          <w:rFonts w:hint="eastAsia"/>
          <w:rtl/>
        </w:rPr>
        <w:t>ة</w:t>
      </w:r>
      <w:r>
        <w:rPr>
          <w:rtl/>
        </w:rPr>
        <w:t xml:space="preserve"> الله العظم</w:t>
      </w:r>
      <w:r>
        <w:rPr>
          <w:rFonts w:hint="cs"/>
          <w:rtl/>
        </w:rPr>
        <w:t>یٰ</w:t>
      </w:r>
      <w:r>
        <w:rPr>
          <w:rtl/>
        </w:rPr>
        <w:t xml:space="preserve"> نجف</w:t>
      </w:r>
      <w:r>
        <w:rPr>
          <w:rFonts w:hint="cs"/>
          <w:rtl/>
        </w:rPr>
        <w:t>ی</w:t>
      </w:r>
      <w:r>
        <w:rPr>
          <w:rtl/>
        </w:rPr>
        <w:t xml:space="preserve"> مرعش</w:t>
      </w:r>
      <w:r>
        <w:rPr>
          <w:rFonts w:hint="cs"/>
          <w:rtl/>
        </w:rPr>
        <w:t>ی</w:t>
      </w:r>
      <w:r>
        <w:rPr>
          <w:rtl/>
        </w:rPr>
        <w:t xml:space="preserve"> </w:t>
      </w:r>
      <w:r w:rsidR="009D4AF4" w:rsidRPr="009D4AF4">
        <w:rPr>
          <w:rStyle w:val="rfdAlaem"/>
          <w:rtl/>
        </w:rPr>
        <w:t>قدس‌سره</w:t>
      </w:r>
      <w:r>
        <w:rPr>
          <w:rtl/>
        </w:rPr>
        <w:t xml:space="preserve"> 9 / 37</w:t>
      </w:r>
      <w:r w:rsidR="00424402">
        <w:rPr>
          <w:rtl/>
        </w:rPr>
        <w:t xml:space="preserve">8 </w:t>
      </w:r>
      <w:r w:rsidR="00DE5467">
        <w:rPr>
          <w:rtl/>
        </w:rPr>
        <w:t>ـ 3</w:t>
      </w:r>
      <w:r>
        <w:rPr>
          <w:rtl/>
        </w:rPr>
        <w:t>79</w:t>
      </w:r>
      <w:r w:rsidR="00773720">
        <w:rPr>
          <w:rtl/>
        </w:rPr>
        <w:t xml:space="preserve"> ؛</w:t>
      </w:r>
      <w:r w:rsidR="00DE5467">
        <w:rPr>
          <w:rtl/>
        </w:rPr>
        <w:t xml:space="preserve"> </w:t>
      </w:r>
      <w:r>
        <w:rPr>
          <w:rtl/>
        </w:rPr>
        <w:t>نسخ خط</w:t>
      </w:r>
      <w:r>
        <w:rPr>
          <w:rFonts w:hint="cs"/>
          <w:rtl/>
        </w:rPr>
        <w:t>ی</w:t>
      </w:r>
      <w:r>
        <w:rPr>
          <w:rtl/>
        </w:rPr>
        <w:t xml:space="preserve"> کتابخانه آ</w:t>
      </w:r>
      <w:r>
        <w:rPr>
          <w:rFonts w:hint="cs"/>
          <w:rtl/>
        </w:rPr>
        <w:t>ی</w:t>
      </w:r>
      <w:r>
        <w:rPr>
          <w:rFonts w:hint="eastAsia"/>
          <w:rtl/>
        </w:rPr>
        <w:t>ة</w:t>
      </w:r>
      <w:r>
        <w:rPr>
          <w:rtl/>
        </w:rPr>
        <w:t xml:space="preserve"> الله مرعش</w:t>
      </w:r>
      <w:r>
        <w:rPr>
          <w:rFonts w:hint="cs"/>
          <w:rtl/>
        </w:rPr>
        <w:t>ی</w:t>
      </w:r>
      <w:r>
        <w:rPr>
          <w:rtl/>
        </w:rPr>
        <w:t xml:space="preserve"> (قم)</w:t>
      </w:r>
      <w:r w:rsidR="00774210">
        <w:rPr>
          <w:rtl/>
        </w:rPr>
        <w:t xml:space="preserve"> :</w:t>
      </w:r>
      <w:r w:rsidR="00424402">
        <w:rPr>
          <w:rtl/>
        </w:rPr>
        <w:t xml:space="preserve"> </w:t>
      </w:r>
      <w:r>
        <w:rPr>
          <w:rtl/>
        </w:rPr>
        <w:t>357</w:t>
      </w:r>
      <w:r w:rsidR="00773720">
        <w:rPr>
          <w:rtl/>
        </w:rPr>
        <w:t xml:space="preserve"> ؛</w:t>
      </w:r>
      <w:r w:rsidR="00DE5467">
        <w:rPr>
          <w:rtl/>
        </w:rPr>
        <w:t xml:space="preserve"> </w:t>
      </w:r>
      <w:r>
        <w:rPr>
          <w:rtl/>
        </w:rPr>
        <w:t>فهرست م</w:t>
      </w:r>
      <w:r>
        <w:rPr>
          <w:rFonts w:hint="cs"/>
          <w:rtl/>
        </w:rPr>
        <w:t>ی</w:t>
      </w:r>
      <w:r>
        <w:rPr>
          <w:rFonts w:hint="eastAsia"/>
          <w:rtl/>
        </w:rPr>
        <w:t>کروف</w:t>
      </w:r>
      <w:r>
        <w:rPr>
          <w:rFonts w:hint="cs"/>
          <w:rtl/>
        </w:rPr>
        <w:t>ی</w:t>
      </w:r>
      <w:r>
        <w:rPr>
          <w:rFonts w:hint="eastAsia"/>
          <w:rtl/>
        </w:rPr>
        <w:t>لم</w:t>
      </w:r>
      <w:r>
        <w:rPr>
          <w:rtl/>
        </w:rPr>
        <w:t xml:space="preserve"> ها</w:t>
      </w:r>
      <w:r>
        <w:rPr>
          <w:rFonts w:hint="cs"/>
          <w:rtl/>
        </w:rPr>
        <w:t>ی</w:t>
      </w:r>
      <w:r>
        <w:rPr>
          <w:rtl/>
        </w:rPr>
        <w:t xml:space="preserve"> کتابخانه مرکز</w:t>
      </w:r>
      <w:r>
        <w:rPr>
          <w:rFonts w:hint="cs"/>
          <w:rtl/>
        </w:rPr>
        <w:t>ی</w:t>
      </w:r>
      <w:r>
        <w:rPr>
          <w:rtl/>
        </w:rPr>
        <w:t xml:space="preserve"> ومرکز اسناد دانشگاه تهران 2 / 4</w:t>
      </w:r>
      <w:r w:rsidR="00424402">
        <w:rPr>
          <w:rtl/>
        </w:rPr>
        <w:t xml:space="preserve">3 </w:t>
      </w:r>
      <w:r w:rsidR="00DE5467">
        <w:rPr>
          <w:rtl/>
        </w:rPr>
        <w:t>ـ 4</w:t>
      </w:r>
      <w:r>
        <w:rPr>
          <w:rtl/>
        </w:rPr>
        <w:t>4.</w:t>
      </w:r>
    </w:p>
    <w:p w14:paraId="75ADDD91" w14:textId="77777777" w:rsidR="00B255DC" w:rsidRDefault="00DE5467" w:rsidP="009D4AF4">
      <w:pPr>
        <w:pStyle w:val="rfdNormal0"/>
        <w:rPr>
          <w:rtl/>
        </w:rPr>
      </w:pPr>
      <w:r>
        <w:rPr>
          <w:rtl/>
        </w:rPr>
        <w:br w:type="page"/>
      </w:r>
      <w:r w:rsidR="00B255DC">
        <w:rPr>
          <w:rFonts w:hint="eastAsia"/>
          <w:rtl/>
        </w:rPr>
        <w:lastRenderedPageBreak/>
        <w:t>حتّىٰ</w:t>
      </w:r>
      <w:r w:rsidR="00B255DC">
        <w:rPr>
          <w:rtl/>
        </w:rPr>
        <w:t xml:space="preserve"> (باب الصلوة عل</w:t>
      </w:r>
      <w:r w:rsidR="00B255DC">
        <w:rPr>
          <w:rFonts w:hint="cs"/>
          <w:rtl/>
        </w:rPr>
        <w:t>یٰ</w:t>
      </w:r>
      <w:r w:rsidR="00B255DC">
        <w:rPr>
          <w:rtl/>
        </w:rPr>
        <w:t xml:space="preserve"> الموت</w:t>
      </w:r>
      <w:r w:rsidR="00B255DC">
        <w:rPr>
          <w:rFonts w:hint="cs"/>
          <w:rtl/>
        </w:rPr>
        <w:t>یٰ</w:t>
      </w:r>
      <w:r w:rsidR="00B255DC">
        <w:rPr>
          <w:rtl/>
        </w:rPr>
        <w:t>)</w:t>
      </w:r>
      <w:r w:rsidR="00BC4282">
        <w:rPr>
          <w:rtl/>
        </w:rPr>
        <w:t xml:space="preserve"> </w:t>
      </w:r>
      <w:r w:rsidR="00B255DC">
        <w:rPr>
          <w:rtl/>
        </w:rPr>
        <w:t>ـ علىٰ حواشي</w:t>
      </w:r>
      <w:r w:rsidR="00774210">
        <w:rPr>
          <w:rtl/>
        </w:rPr>
        <w:t xml:space="preserve"> ،</w:t>
      </w:r>
      <w:r w:rsidR="00424402">
        <w:rPr>
          <w:rtl/>
        </w:rPr>
        <w:t xml:space="preserve"> </w:t>
      </w:r>
      <w:r w:rsidR="00B255DC">
        <w:rPr>
          <w:rtl/>
        </w:rPr>
        <w:t>وقد تلف القسم الأعلىٰ من هذه الأوراق حيث تمّ ترميمها بعد ذلك وإعادة كتابتها وإلصاقها بالأوراق في القرن الثالث عشر الهجري</w:t>
      </w:r>
      <w:r w:rsidR="00B255DC" w:rsidRPr="00B255DC">
        <w:rPr>
          <w:rStyle w:val="rfdFootnotenum"/>
          <w:rtl/>
        </w:rPr>
        <w:t>(1)</w:t>
      </w:r>
      <w:r w:rsidR="00B255DC">
        <w:rPr>
          <w:rtl/>
        </w:rPr>
        <w:t>.</w:t>
      </w:r>
    </w:p>
    <w:p w14:paraId="2A19FDE3" w14:textId="77777777" w:rsidR="00B255DC" w:rsidRDefault="00B255DC" w:rsidP="00B255DC">
      <w:pPr>
        <w:rPr>
          <w:rtl/>
        </w:rPr>
      </w:pPr>
      <w:r>
        <w:rPr>
          <w:rFonts w:hint="eastAsia"/>
          <w:rtl/>
        </w:rPr>
        <w:t>هذا</w:t>
      </w:r>
      <w:r>
        <w:rPr>
          <w:rtl/>
        </w:rPr>
        <w:t xml:space="preserve"> وهناك تشابه كبير بين خطّي المتن والحاشية ممّا يقوّي الظنّ بأنّ الكاتب نفسه قد قام</w:t>
      </w:r>
      <w:r w:rsidR="00BC4282">
        <w:rPr>
          <w:rtl/>
        </w:rPr>
        <w:t xml:space="preserve"> </w:t>
      </w:r>
      <w:r>
        <w:rPr>
          <w:rtl/>
        </w:rPr>
        <w:t>بكتابة الحواشي بعد فراغه من كتابة النصّ</w:t>
      </w:r>
      <w:r w:rsidR="00774210">
        <w:rPr>
          <w:rtl/>
        </w:rPr>
        <w:t xml:space="preserve"> ،</w:t>
      </w:r>
      <w:r w:rsidR="00424402">
        <w:rPr>
          <w:rtl/>
        </w:rPr>
        <w:t xml:space="preserve"> </w:t>
      </w:r>
      <w:r>
        <w:rPr>
          <w:rtl/>
        </w:rPr>
        <w:t>خصوصاً وأنّه قد كتب هذه النسخة ليستفيد هو منها كما صرّح بهذا الأمر في الترقيمة في نهاية النسخة.</w:t>
      </w:r>
      <w:r w:rsidR="00BC4282">
        <w:rPr>
          <w:rtl/>
        </w:rPr>
        <w:t xml:space="preserve"> </w:t>
      </w:r>
      <w:r>
        <w:rPr>
          <w:rtl/>
        </w:rPr>
        <w:t>هذا وإنّ النسخة الأصلية التي ا</w:t>
      </w:r>
      <w:r>
        <w:rPr>
          <w:rFonts w:hint="eastAsia"/>
          <w:rtl/>
        </w:rPr>
        <w:t>ستنسخ</w:t>
      </w:r>
      <w:r>
        <w:rPr>
          <w:rtl/>
        </w:rPr>
        <w:t xml:space="preserve"> منها الكاتب كانت لها حواشي أيضاً</w:t>
      </w:r>
      <w:r w:rsidR="00774210">
        <w:rPr>
          <w:rtl/>
        </w:rPr>
        <w:t xml:space="preserve"> ،</w:t>
      </w:r>
      <w:r w:rsidR="00424402">
        <w:rPr>
          <w:rtl/>
        </w:rPr>
        <w:t xml:space="preserve"> </w:t>
      </w:r>
      <w:r>
        <w:rPr>
          <w:rtl/>
        </w:rPr>
        <w:t>وقد نقلها الكاتب في عدّة مواضع من نسخته</w:t>
      </w:r>
      <w:r w:rsidRPr="00B255DC">
        <w:rPr>
          <w:rStyle w:val="rfdFootnotenum"/>
          <w:rtl/>
        </w:rPr>
        <w:t>(2)</w:t>
      </w:r>
      <w:r w:rsidR="00774210">
        <w:rPr>
          <w:rtl/>
        </w:rPr>
        <w:t xml:space="preserve"> ،</w:t>
      </w:r>
      <w:r w:rsidR="00424402">
        <w:rPr>
          <w:rtl/>
        </w:rPr>
        <w:t xml:space="preserve"> </w:t>
      </w:r>
      <w:r>
        <w:rPr>
          <w:rtl/>
        </w:rPr>
        <w:t>بدليل أنّ قسماً من حواشي هذه النسخة قد جاء أيضاً في نسخ أخرىٰ</w:t>
      </w:r>
      <w:r w:rsidR="00BC4282">
        <w:rPr>
          <w:rtl/>
        </w:rPr>
        <w:t xml:space="preserve"> </w:t>
      </w:r>
      <w:r>
        <w:rPr>
          <w:rtl/>
        </w:rPr>
        <w:t xml:space="preserve">من </w:t>
      </w:r>
      <w:r w:rsidRPr="009D4AF4">
        <w:rPr>
          <w:rStyle w:val="rfdBold2"/>
          <w:rtl/>
        </w:rPr>
        <w:t>النهاية</w:t>
      </w:r>
      <w:r w:rsidRPr="00B255DC">
        <w:rPr>
          <w:rStyle w:val="rfdFootnotenum"/>
          <w:rtl/>
        </w:rPr>
        <w:t>(3)</w:t>
      </w:r>
      <w:r w:rsidR="00773720">
        <w:rPr>
          <w:rtl/>
        </w:rPr>
        <w:t xml:space="preserve"> ؛</w:t>
      </w:r>
      <w:r w:rsidR="00DE5467">
        <w:rPr>
          <w:rtl/>
        </w:rPr>
        <w:t xml:space="preserve"> </w:t>
      </w:r>
      <w:r>
        <w:rPr>
          <w:rtl/>
        </w:rPr>
        <w:t>ولكنّ القسم الأعظم من</w:t>
      </w:r>
      <w:r w:rsidR="00BC4282">
        <w:rPr>
          <w:rtl/>
        </w:rPr>
        <w:t xml:space="preserve"> </w:t>
      </w:r>
      <w:r>
        <w:rPr>
          <w:rtl/>
        </w:rPr>
        <w:t>هذه</w:t>
      </w:r>
      <w:r w:rsidR="00BC4282">
        <w:rPr>
          <w:rtl/>
        </w:rPr>
        <w:t xml:space="preserve"> </w:t>
      </w:r>
      <w:r>
        <w:rPr>
          <w:rtl/>
        </w:rPr>
        <w:t>الحواشي لا يوجد إلّا في هذه النسخة</w:t>
      </w:r>
      <w:r w:rsidR="00774210">
        <w:rPr>
          <w:rtl/>
        </w:rPr>
        <w:t xml:space="preserve"> ،</w:t>
      </w:r>
      <w:r w:rsidR="00424402">
        <w:rPr>
          <w:rtl/>
        </w:rPr>
        <w:t xml:space="preserve"> </w:t>
      </w:r>
      <w:r>
        <w:rPr>
          <w:rtl/>
        </w:rPr>
        <w:t>وكما ذكرنا آنفاً ف</w:t>
      </w:r>
      <w:r>
        <w:rPr>
          <w:rFonts w:hint="eastAsia"/>
          <w:rtl/>
        </w:rPr>
        <w:t>إنّه</w:t>
      </w:r>
      <w:r>
        <w:rPr>
          <w:rtl/>
        </w:rPr>
        <w:t xml:space="preserve"> يحتمل احتمالاً كبيراً أن تكون الحواشي بخطّ كاتب النسخة</w:t>
      </w:r>
      <w:r w:rsidR="00774210">
        <w:rPr>
          <w:rtl/>
        </w:rPr>
        <w:t xml:space="preserve"> ،</w:t>
      </w:r>
      <w:r w:rsidR="00424402">
        <w:rPr>
          <w:rtl/>
        </w:rPr>
        <w:t xml:space="preserve"> </w:t>
      </w:r>
      <w:r>
        <w:rPr>
          <w:rtl/>
        </w:rPr>
        <w:t>بحيث استفاد الكاتب من عدّة مصادر في كتابة الحواشي</w:t>
      </w:r>
      <w:r w:rsidR="00774210">
        <w:rPr>
          <w:rtl/>
        </w:rPr>
        <w:t xml:space="preserve"> ،</w:t>
      </w:r>
      <w:r w:rsidR="00424402">
        <w:rPr>
          <w:rtl/>
        </w:rPr>
        <w:t xml:space="preserve"> </w:t>
      </w:r>
      <w:r>
        <w:rPr>
          <w:rtl/>
        </w:rPr>
        <w:t>وعادةً ما أثبت اسم المصدر الذي يعتمده</w:t>
      </w:r>
      <w:r w:rsidR="00774210">
        <w:rPr>
          <w:rtl/>
        </w:rPr>
        <w:t xml:space="preserve"> ،</w:t>
      </w:r>
      <w:r w:rsidR="00424402">
        <w:rPr>
          <w:rtl/>
        </w:rPr>
        <w:t xml:space="preserve"> </w:t>
      </w:r>
      <w:r>
        <w:rPr>
          <w:rtl/>
        </w:rPr>
        <w:t>ولم يكتفِ</w:t>
      </w:r>
      <w:r w:rsidR="00BC4282">
        <w:rPr>
          <w:rtl/>
        </w:rPr>
        <w:t xml:space="preserve"> </w:t>
      </w:r>
      <w:r w:rsidR="009D4AF4">
        <w:rPr>
          <w:rFonts w:hint="eastAsia"/>
          <w:rtl/>
        </w:rPr>
        <w:t>بنقل</w:t>
      </w:r>
      <w:r w:rsidR="009D4AF4">
        <w:rPr>
          <w:rtl/>
        </w:rPr>
        <w:t xml:space="preserve"> أقوال</w:t>
      </w:r>
    </w:p>
    <w:p w14:paraId="422DAAD5" w14:textId="77777777" w:rsidR="00B255DC" w:rsidRDefault="00B255DC" w:rsidP="00B255DC">
      <w:pPr>
        <w:pStyle w:val="rfdLine"/>
        <w:rPr>
          <w:rtl/>
        </w:rPr>
      </w:pPr>
      <w:r>
        <w:rPr>
          <w:rtl/>
        </w:rPr>
        <w:t>__________</w:t>
      </w:r>
    </w:p>
    <w:p w14:paraId="6CFF7E26" w14:textId="77777777" w:rsidR="00B255DC" w:rsidRDefault="00B255DC" w:rsidP="00B255DC">
      <w:pPr>
        <w:pStyle w:val="rfdFootnote0"/>
        <w:rPr>
          <w:rtl/>
        </w:rPr>
      </w:pPr>
      <w:r>
        <w:rPr>
          <w:rtl/>
        </w:rPr>
        <w:t xml:space="preserve">(1) ومن الأضرار التي لحقت بهذه النسخة هو فقدان الصفحات الأولىٰ منها </w:t>
      </w:r>
      <w:r w:rsidR="00E55801">
        <w:rPr>
          <w:rtl/>
        </w:rPr>
        <w:t>و (</w:t>
      </w:r>
      <w:r>
        <w:rPr>
          <w:rtl/>
        </w:rPr>
        <w:t>6</w:t>
      </w:r>
      <w:r w:rsidR="00424402">
        <w:rPr>
          <w:rtl/>
        </w:rPr>
        <w:t xml:space="preserve">4 </w:t>
      </w:r>
      <w:r w:rsidR="00DE5467">
        <w:rPr>
          <w:rtl/>
        </w:rPr>
        <w:t>ـ 6</w:t>
      </w:r>
      <w:r>
        <w:rPr>
          <w:rtl/>
        </w:rPr>
        <w:t>9) التي أعيد كتابتها وإلحاقها بالنسخة في القرن الثامن أو التاسع الهجري.</w:t>
      </w:r>
    </w:p>
    <w:p w14:paraId="209770AB" w14:textId="77777777" w:rsidR="00B255DC" w:rsidRDefault="00B255DC" w:rsidP="00B255DC">
      <w:pPr>
        <w:pStyle w:val="rfdFootnote0"/>
        <w:rPr>
          <w:rtl/>
        </w:rPr>
      </w:pPr>
      <w:r>
        <w:rPr>
          <w:rtl/>
        </w:rPr>
        <w:t>(2) وقد ميّز هذه الحواشي التي أخذها من النسخة الأصلية بوضع كلمة</w:t>
      </w:r>
      <w:r w:rsidR="00774210">
        <w:rPr>
          <w:rtl/>
        </w:rPr>
        <w:t xml:space="preserve"> :</w:t>
      </w:r>
      <w:r w:rsidR="00424402">
        <w:rPr>
          <w:rtl/>
        </w:rPr>
        <w:t xml:space="preserve"> </w:t>
      </w:r>
      <w:r>
        <w:rPr>
          <w:rtl/>
        </w:rPr>
        <w:t>(حاشية) في أوّلها كما في خلف الورقة</w:t>
      </w:r>
      <w:r w:rsidR="00774210">
        <w:rPr>
          <w:rtl/>
        </w:rPr>
        <w:t xml:space="preserve"> :</w:t>
      </w:r>
      <w:r w:rsidR="00424402">
        <w:rPr>
          <w:rtl/>
        </w:rPr>
        <w:t xml:space="preserve"> </w:t>
      </w:r>
      <w:r>
        <w:rPr>
          <w:rtl/>
        </w:rPr>
        <w:t>(9)</w:t>
      </w:r>
      <w:r w:rsidR="00774210">
        <w:rPr>
          <w:rtl/>
        </w:rPr>
        <w:t xml:space="preserve"> ،</w:t>
      </w:r>
      <w:r w:rsidR="00424402">
        <w:rPr>
          <w:rtl/>
        </w:rPr>
        <w:t xml:space="preserve"> </w:t>
      </w:r>
      <w:r>
        <w:rPr>
          <w:rtl/>
        </w:rPr>
        <w:t>ووجه الورقة</w:t>
      </w:r>
      <w:r w:rsidR="00774210">
        <w:rPr>
          <w:rtl/>
        </w:rPr>
        <w:t xml:space="preserve"> :</w:t>
      </w:r>
      <w:r w:rsidR="00424402">
        <w:rPr>
          <w:rtl/>
        </w:rPr>
        <w:t xml:space="preserve"> </w:t>
      </w:r>
      <w:r>
        <w:rPr>
          <w:rtl/>
        </w:rPr>
        <w:t>(25).</w:t>
      </w:r>
    </w:p>
    <w:p w14:paraId="6CCA0325" w14:textId="77777777" w:rsidR="00B255DC" w:rsidRDefault="00B255DC" w:rsidP="00B255DC">
      <w:pPr>
        <w:pStyle w:val="rfdFootnote0"/>
        <w:rPr>
          <w:rtl/>
        </w:rPr>
      </w:pPr>
      <w:r>
        <w:rPr>
          <w:rtl/>
        </w:rPr>
        <w:t>(3) يمكن أن نرىٰ بعضها في المجلّد الثالث من كتاب (النهاية) الذي يشتمل علىٰ حواشي الكتاب</w:t>
      </w:r>
      <w:r w:rsidR="00774210">
        <w:rPr>
          <w:rtl/>
        </w:rPr>
        <w:t xml:space="preserve"> ،</w:t>
      </w:r>
      <w:r w:rsidR="00424402">
        <w:rPr>
          <w:rtl/>
        </w:rPr>
        <w:t xml:space="preserve"> </w:t>
      </w:r>
      <w:r>
        <w:rPr>
          <w:rtl/>
        </w:rPr>
        <w:t>وقد تمّ إعداده بمساعي المرحوم دانش پژوه. راجع نماذج منها</w:t>
      </w:r>
      <w:r w:rsidR="00774210">
        <w:rPr>
          <w:rtl/>
        </w:rPr>
        <w:t xml:space="preserve"> :</w:t>
      </w:r>
      <w:r w:rsidR="00424402">
        <w:rPr>
          <w:rtl/>
        </w:rPr>
        <w:t xml:space="preserve"> </w:t>
      </w:r>
      <w:r>
        <w:rPr>
          <w:rtl/>
        </w:rPr>
        <w:t>النها</w:t>
      </w:r>
      <w:r>
        <w:rPr>
          <w:rFonts w:hint="cs"/>
          <w:rtl/>
        </w:rPr>
        <w:t>ی</w:t>
      </w:r>
      <w:r>
        <w:rPr>
          <w:rFonts w:hint="eastAsia"/>
          <w:rtl/>
        </w:rPr>
        <w:t>ة</w:t>
      </w:r>
      <w:r>
        <w:rPr>
          <w:rtl/>
        </w:rPr>
        <w:t xml:space="preserve"> 3 /82</w:t>
      </w:r>
      <w:r w:rsidR="00424402">
        <w:rPr>
          <w:rtl/>
        </w:rPr>
        <w:t>3 ـ</w:t>
      </w:r>
      <w:r>
        <w:rPr>
          <w:rtl/>
        </w:rPr>
        <w:t xml:space="preserve"> 825 </w:t>
      </w:r>
      <w:r w:rsidR="00693B60">
        <w:rPr>
          <w:rtl/>
        </w:rPr>
        <w:t>و 9</w:t>
      </w:r>
      <w:r>
        <w:rPr>
          <w:rtl/>
        </w:rPr>
        <w:t>51 وما يليها. ثمّ قارن بينها وبين الحواشي في الأوراق</w:t>
      </w:r>
      <w:r w:rsidR="00774210">
        <w:rPr>
          <w:rtl/>
        </w:rPr>
        <w:t xml:space="preserve"> :</w:t>
      </w:r>
      <w:r w:rsidR="00424402">
        <w:rPr>
          <w:rtl/>
        </w:rPr>
        <w:t xml:space="preserve"> </w:t>
      </w:r>
      <w:r>
        <w:rPr>
          <w:rtl/>
        </w:rPr>
        <w:t>(12خ</w:t>
      </w:r>
      <w:r w:rsidR="00774210">
        <w:rPr>
          <w:rtl/>
        </w:rPr>
        <w:t xml:space="preserve"> ،</w:t>
      </w:r>
      <w:r w:rsidR="00424402">
        <w:rPr>
          <w:rtl/>
        </w:rPr>
        <w:t xml:space="preserve"> </w:t>
      </w:r>
      <w:r>
        <w:rPr>
          <w:rtl/>
        </w:rPr>
        <w:t>1</w:t>
      </w:r>
      <w:r w:rsidR="00693B60">
        <w:rPr>
          <w:rtl/>
        </w:rPr>
        <w:t>3 و</w:t>
      </w:r>
      <w:r w:rsidR="00774210">
        <w:rPr>
          <w:rtl/>
        </w:rPr>
        <w:t xml:space="preserve"> ،</w:t>
      </w:r>
      <w:r w:rsidR="00424402">
        <w:rPr>
          <w:rtl/>
        </w:rPr>
        <w:t xml:space="preserve"> </w:t>
      </w:r>
      <w:r>
        <w:rPr>
          <w:rtl/>
        </w:rPr>
        <w:t>1</w:t>
      </w:r>
      <w:r w:rsidR="00693B60">
        <w:rPr>
          <w:rtl/>
        </w:rPr>
        <w:t>4 و</w:t>
      </w:r>
      <w:r>
        <w:rPr>
          <w:rtl/>
        </w:rPr>
        <w:t>) من نسخة النها</w:t>
      </w:r>
      <w:r>
        <w:rPr>
          <w:rFonts w:hint="cs"/>
          <w:rtl/>
        </w:rPr>
        <w:t>ی</w:t>
      </w:r>
      <w:r>
        <w:rPr>
          <w:rFonts w:hint="eastAsia"/>
          <w:rtl/>
        </w:rPr>
        <w:t>ة</w:t>
      </w:r>
      <w:r>
        <w:rPr>
          <w:rtl/>
        </w:rPr>
        <w:t xml:space="preserve"> في جامعة طهران</w:t>
      </w:r>
      <w:r w:rsidR="00774210">
        <w:rPr>
          <w:rtl/>
        </w:rPr>
        <w:t xml:space="preserve"> ،</w:t>
      </w:r>
      <w:r w:rsidR="00424402">
        <w:rPr>
          <w:rtl/>
        </w:rPr>
        <w:t xml:space="preserve"> </w:t>
      </w:r>
      <w:r>
        <w:rPr>
          <w:rtl/>
        </w:rPr>
        <w:t>رقم</w:t>
      </w:r>
      <w:r w:rsidR="00774210">
        <w:rPr>
          <w:rtl/>
        </w:rPr>
        <w:t xml:space="preserve"> :</w:t>
      </w:r>
      <w:r w:rsidR="00424402">
        <w:rPr>
          <w:rtl/>
        </w:rPr>
        <w:t xml:space="preserve"> </w:t>
      </w:r>
      <w:r>
        <w:rPr>
          <w:rtl/>
        </w:rPr>
        <w:t>(6737) مع الورقتين</w:t>
      </w:r>
      <w:r w:rsidR="00774210">
        <w:rPr>
          <w:rtl/>
        </w:rPr>
        <w:t xml:space="preserve"> :</w:t>
      </w:r>
      <w:r w:rsidR="00424402">
        <w:rPr>
          <w:rtl/>
        </w:rPr>
        <w:t xml:space="preserve"> </w:t>
      </w:r>
      <w:r>
        <w:rPr>
          <w:rtl/>
        </w:rPr>
        <w:t xml:space="preserve">(18خ </w:t>
      </w:r>
      <w:r w:rsidR="00693B60">
        <w:rPr>
          <w:rtl/>
        </w:rPr>
        <w:t>و 19 و</w:t>
      </w:r>
      <w:r>
        <w:rPr>
          <w:rtl/>
        </w:rPr>
        <w:t>) من نسخة ش</w:t>
      </w:r>
      <w:r>
        <w:rPr>
          <w:rFonts w:hint="cs"/>
          <w:rtl/>
        </w:rPr>
        <w:t>ی</w:t>
      </w:r>
      <w:r>
        <w:rPr>
          <w:rFonts w:hint="eastAsia"/>
          <w:rtl/>
        </w:rPr>
        <w:t>خ</w:t>
      </w:r>
      <w:r>
        <w:rPr>
          <w:rtl/>
        </w:rPr>
        <w:t xml:space="preserve"> ‌العراقَ</w:t>
      </w:r>
      <w:r>
        <w:rPr>
          <w:rFonts w:hint="cs"/>
          <w:rtl/>
        </w:rPr>
        <w:t>ی</w:t>
      </w:r>
      <w:r>
        <w:rPr>
          <w:rFonts w:hint="eastAsia"/>
          <w:rtl/>
        </w:rPr>
        <w:t>ن</w:t>
      </w:r>
      <w:r>
        <w:rPr>
          <w:rtl/>
        </w:rPr>
        <w:t xml:space="preserve"> الموقوفة. يبدو أنّ الحواشي المشتركة بين هذه النسخ قد أخذت كلّها من أحد شروح (النهاية) التي لم يمكّن تحديد هوية كاتبها</w:t>
      </w:r>
      <w:r w:rsidR="00773720">
        <w:rPr>
          <w:rtl/>
        </w:rPr>
        <w:t xml:space="preserve"> ؛</w:t>
      </w:r>
      <w:r w:rsidR="00DE5467">
        <w:rPr>
          <w:rtl/>
        </w:rPr>
        <w:t xml:space="preserve"> </w:t>
      </w:r>
      <w:r>
        <w:rPr>
          <w:rtl/>
        </w:rPr>
        <w:t>وذلك لعدم وجود قرينة معتدّ بها تدلّ عليه.</w:t>
      </w:r>
    </w:p>
    <w:p w14:paraId="1CE79708" w14:textId="77777777" w:rsidR="00424402" w:rsidRDefault="00DE5467" w:rsidP="009D4AF4">
      <w:pPr>
        <w:pStyle w:val="rfdNormal0"/>
        <w:rPr>
          <w:rtl/>
        </w:rPr>
      </w:pPr>
      <w:r>
        <w:rPr>
          <w:rtl/>
        </w:rPr>
        <w:br w:type="page"/>
      </w:r>
      <w:r w:rsidR="00B255DC">
        <w:rPr>
          <w:rtl/>
        </w:rPr>
        <w:lastRenderedPageBreak/>
        <w:t>العلماء</w:t>
      </w:r>
      <w:r w:rsidR="00774210">
        <w:rPr>
          <w:rtl/>
        </w:rPr>
        <w:t xml:space="preserve"> ،</w:t>
      </w:r>
      <w:r w:rsidR="00424402">
        <w:rPr>
          <w:rtl/>
        </w:rPr>
        <w:t xml:space="preserve"> </w:t>
      </w:r>
      <w:r w:rsidR="00B255DC">
        <w:rPr>
          <w:rtl/>
        </w:rPr>
        <w:t>بل كان في بعض الأحيان يقارن بين أقوالهم أو كتبهم ويرجّح رأياً علىٰ آخر</w:t>
      </w:r>
      <w:r w:rsidR="00774210">
        <w:rPr>
          <w:rtl/>
        </w:rPr>
        <w:t xml:space="preserve"> ،</w:t>
      </w:r>
      <w:r w:rsidR="00424402">
        <w:rPr>
          <w:rtl/>
        </w:rPr>
        <w:t xml:space="preserve"> </w:t>
      </w:r>
      <w:r w:rsidR="00B255DC">
        <w:rPr>
          <w:rtl/>
        </w:rPr>
        <w:t>وهذه الموراد تدلّ علىٰ أنّه كا ن عالماً وفقيهاً.</w:t>
      </w:r>
    </w:p>
    <w:p w14:paraId="7B99D9A8" w14:textId="77777777" w:rsidR="00B255DC" w:rsidRDefault="00B255DC" w:rsidP="00B255DC">
      <w:pPr>
        <w:rPr>
          <w:rtl/>
        </w:rPr>
      </w:pPr>
      <w:r>
        <w:rPr>
          <w:rFonts w:hint="eastAsia"/>
          <w:rtl/>
        </w:rPr>
        <w:t>إنّ</w:t>
      </w:r>
      <w:r>
        <w:rPr>
          <w:rtl/>
        </w:rPr>
        <w:t xml:space="preserve"> أكثر إسناده وإحالته في كلّ هذه الحواشي تعود إلىٰ كتب الشيخ الطوسي مثل </w:t>
      </w:r>
      <w:r w:rsidRPr="009D4AF4">
        <w:rPr>
          <w:rStyle w:val="rfdBold2"/>
          <w:rtl/>
        </w:rPr>
        <w:t>الاستبصار</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w:t>
      </w:r>
      <w:r w:rsidR="00693B60">
        <w:rPr>
          <w:rtl/>
        </w:rPr>
        <w:t>8 و</w:t>
      </w:r>
      <w:r w:rsidR="00774210">
        <w:rPr>
          <w:rtl/>
        </w:rPr>
        <w:t xml:space="preserve"> ،</w:t>
      </w:r>
      <w:r w:rsidR="00424402">
        <w:rPr>
          <w:rtl/>
        </w:rPr>
        <w:t xml:space="preserve"> </w:t>
      </w:r>
      <w:r>
        <w:rPr>
          <w:rtl/>
        </w:rPr>
        <w:t>8خ</w:t>
      </w:r>
      <w:r w:rsidR="00774210">
        <w:rPr>
          <w:rtl/>
        </w:rPr>
        <w:t xml:space="preserve"> ،</w:t>
      </w:r>
      <w:r w:rsidR="00424402">
        <w:rPr>
          <w:rtl/>
        </w:rPr>
        <w:t xml:space="preserve"> </w:t>
      </w:r>
      <w:r w:rsidR="00693B60">
        <w:rPr>
          <w:rtl/>
        </w:rPr>
        <w:t>9 و</w:t>
      </w:r>
      <w:r w:rsidR="00774210">
        <w:rPr>
          <w:rtl/>
        </w:rPr>
        <w:t xml:space="preserve"> ،</w:t>
      </w:r>
      <w:r w:rsidR="00424402">
        <w:rPr>
          <w:rtl/>
        </w:rPr>
        <w:t xml:space="preserve"> </w:t>
      </w:r>
      <w:r>
        <w:rPr>
          <w:rtl/>
        </w:rPr>
        <w:t>11خ</w:t>
      </w:r>
      <w:r w:rsidR="00774210">
        <w:rPr>
          <w:rtl/>
        </w:rPr>
        <w:t xml:space="preserve"> ،</w:t>
      </w:r>
      <w:r w:rsidR="00424402">
        <w:rPr>
          <w:rtl/>
        </w:rPr>
        <w:t xml:space="preserve"> </w:t>
      </w:r>
      <w:r>
        <w:rPr>
          <w:rtl/>
        </w:rPr>
        <w:t>1</w:t>
      </w:r>
      <w:r w:rsidR="00693B60">
        <w:rPr>
          <w:rtl/>
        </w:rPr>
        <w:t>6 و</w:t>
      </w:r>
      <w:r w:rsidR="00774210">
        <w:rPr>
          <w:rtl/>
        </w:rPr>
        <w:t xml:space="preserve"> ،</w:t>
      </w:r>
      <w:r w:rsidR="00424402">
        <w:rPr>
          <w:rtl/>
        </w:rPr>
        <w:t xml:space="preserve"> </w:t>
      </w:r>
      <w:r>
        <w:rPr>
          <w:rtl/>
        </w:rPr>
        <w:t>17خ</w:t>
      </w:r>
      <w:r w:rsidR="00774210">
        <w:rPr>
          <w:rtl/>
        </w:rPr>
        <w:t xml:space="preserve"> ،</w:t>
      </w:r>
      <w:r w:rsidR="00424402">
        <w:rPr>
          <w:rtl/>
        </w:rPr>
        <w:t xml:space="preserve"> </w:t>
      </w:r>
      <w:r>
        <w:rPr>
          <w:rtl/>
        </w:rPr>
        <w:t>31خ</w:t>
      </w:r>
      <w:r w:rsidR="00774210">
        <w:rPr>
          <w:rtl/>
        </w:rPr>
        <w:t xml:space="preserve"> ،</w:t>
      </w:r>
      <w:r w:rsidR="00424402">
        <w:rPr>
          <w:rtl/>
        </w:rPr>
        <w:t xml:space="preserve"> </w:t>
      </w:r>
      <w:r>
        <w:rPr>
          <w:rtl/>
        </w:rPr>
        <w:t>3</w:t>
      </w:r>
      <w:r w:rsidR="00693B60">
        <w:rPr>
          <w:rtl/>
        </w:rPr>
        <w:t>2 و</w:t>
      </w:r>
      <w:r w:rsidR="00774210">
        <w:rPr>
          <w:rtl/>
        </w:rPr>
        <w:t xml:space="preserve"> ،</w:t>
      </w:r>
      <w:r w:rsidR="00424402">
        <w:rPr>
          <w:rtl/>
        </w:rPr>
        <w:t xml:space="preserve"> </w:t>
      </w:r>
      <w:r>
        <w:rPr>
          <w:rtl/>
        </w:rPr>
        <w:t>3</w:t>
      </w:r>
      <w:r w:rsidR="00693B60">
        <w:rPr>
          <w:rtl/>
        </w:rPr>
        <w:t>5 و</w:t>
      </w:r>
      <w:r>
        <w:rPr>
          <w:rtl/>
        </w:rPr>
        <w:t>)</w:t>
      </w:r>
      <w:r w:rsidR="00773720">
        <w:rPr>
          <w:rtl/>
        </w:rPr>
        <w:t xml:space="preserve"> ؛</w:t>
      </w:r>
      <w:r w:rsidR="00DE5467">
        <w:rPr>
          <w:rtl/>
        </w:rPr>
        <w:t xml:space="preserve"> </w:t>
      </w:r>
      <w:r w:rsidRPr="009D4AF4">
        <w:rPr>
          <w:rStyle w:val="rfdBold2"/>
          <w:rtl/>
        </w:rPr>
        <w:t>المبسوط</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w:t>
      </w:r>
      <w:r w:rsidR="00693B60">
        <w:rPr>
          <w:rtl/>
        </w:rPr>
        <w:t>8 و</w:t>
      </w:r>
      <w:r w:rsidR="00774210">
        <w:rPr>
          <w:rtl/>
        </w:rPr>
        <w:t xml:space="preserve"> ،</w:t>
      </w:r>
      <w:r w:rsidR="00424402">
        <w:rPr>
          <w:rtl/>
        </w:rPr>
        <w:t xml:space="preserve"> </w:t>
      </w:r>
      <w:r>
        <w:rPr>
          <w:rtl/>
        </w:rPr>
        <w:t>1</w:t>
      </w:r>
      <w:r w:rsidR="00693B60">
        <w:rPr>
          <w:rtl/>
        </w:rPr>
        <w:t>1 و</w:t>
      </w:r>
      <w:r w:rsidR="00774210">
        <w:rPr>
          <w:rtl/>
        </w:rPr>
        <w:t xml:space="preserve"> ،</w:t>
      </w:r>
      <w:r w:rsidR="00424402">
        <w:rPr>
          <w:rtl/>
        </w:rPr>
        <w:t xml:space="preserve"> </w:t>
      </w:r>
      <w:r>
        <w:rPr>
          <w:rtl/>
        </w:rPr>
        <w:t>15خ</w:t>
      </w:r>
      <w:r w:rsidR="00774210">
        <w:rPr>
          <w:rtl/>
        </w:rPr>
        <w:t xml:space="preserve"> ،</w:t>
      </w:r>
      <w:r w:rsidR="00424402">
        <w:rPr>
          <w:rtl/>
        </w:rPr>
        <w:t xml:space="preserve"> </w:t>
      </w:r>
      <w:r>
        <w:rPr>
          <w:rtl/>
        </w:rPr>
        <w:t>1</w:t>
      </w:r>
      <w:r w:rsidR="00693B60">
        <w:rPr>
          <w:rtl/>
        </w:rPr>
        <w:t>6 و</w:t>
      </w:r>
      <w:r w:rsidR="00774210">
        <w:rPr>
          <w:rtl/>
        </w:rPr>
        <w:t xml:space="preserve"> ،</w:t>
      </w:r>
      <w:r w:rsidR="00424402">
        <w:rPr>
          <w:rtl/>
        </w:rPr>
        <w:t xml:space="preserve"> </w:t>
      </w:r>
      <w:r>
        <w:rPr>
          <w:rtl/>
        </w:rPr>
        <w:t>16خ</w:t>
      </w:r>
      <w:r w:rsidR="00774210">
        <w:rPr>
          <w:rtl/>
        </w:rPr>
        <w:t xml:space="preserve"> ،</w:t>
      </w:r>
      <w:r w:rsidR="00424402">
        <w:rPr>
          <w:rtl/>
        </w:rPr>
        <w:t xml:space="preserve"> </w:t>
      </w:r>
      <w:r>
        <w:rPr>
          <w:rtl/>
        </w:rPr>
        <w:t>1</w:t>
      </w:r>
      <w:r w:rsidR="00693B60">
        <w:rPr>
          <w:rtl/>
        </w:rPr>
        <w:t>7 و</w:t>
      </w:r>
      <w:r w:rsidR="00774210">
        <w:rPr>
          <w:rtl/>
        </w:rPr>
        <w:t xml:space="preserve"> ،</w:t>
      </w:r>
      <w:r w:rsidR="00424402">
        <w:rPr>
          <w:rtl/>
        </w:rPr>
        <w:t xml:space="preserve"> </w:t>
      </w:r>
      <w:r>
        <w:rPr>
          <w:rtl/>
        </w:rPr>
        <w:t>19خ</w:t>
      </w:r>
      <w:r w:rsidR="00774210">
        <w:rPr>
          <w:rtl/>
        </w:rPr>
        <w:t xml:space="preserve"> ،</w:t>
      </w:r>
      <w:r w:rsidR="00424402">
        <w:rPr>
          <w:rtl/>
        </w:rPr>
        <w:t xml:space="preserve"> </w:t>
      </w:r>
      <w:r>
        <w:rPr>
          <w:rtl/>
        </w:rPr>
        <w:t>25خ</w:t>
      </w:r>
      <w:r w:rsidR="00774210">
        <w:rPr>
          <w:rtl/>
        </w:rPr>
        <w:t xml:space="preserve"> ،</w:t>
      </w:r>
      <w:r w:rsidR="00424402">
        <w:rPr>
          <w:rtl/>
        </w:rPr>
        <w:t xml:space="preserve"> </w:t>
      </w:r>
      <w:r>
        <w:rPr>
          <w:rtl/>
        </w:rPr>
        <w:t>26خ</w:t>
      </w:r>
      <w:r w:rsidR="00774210">
        <w:rPr>
          <w:rtl/>
        </w:rPr>
        <w:t xml:space="preserve"> ،</w:t>
      </w:r>
      <w:r w:rsidR="00424402">
        <w:rPr>
          <w:rtl/>
        </w:rPr>
        <w:t xml:space="preserve"> </w:t>
      </w:r>
      <w:r>
        <w:rPr>
          <w:rtl/>
        </w:rPr>
        <w:t>27خ</w:t>
      </w:r>
      <w:r w:rsidR="00774210">
        <w:rPr>
          <w:rtl/>
        </w:rPr>
        <w:t xml:space="preserve"> ،</w:t>
      </w:r>
      <w:r w:rsidR="00424402">
        <w:rPr>
          <w:rtl/>
        </w:rPr>
        <w:t xml:space="preserve"> </w:t>
      </w:r>
      <w:r>
        <w:rPr>
          <w:rtl/>
        </w:rPr>
        <w:t>2</w:t>
      </w:r>
      <w:r w:rsidR="00693B60">
        <w:rPr>
          <w:rtl/>
        </w:rPr>
        <w:t>8 و</w:t>
      </w:r>
      <w:r w:rsidR="00774210">
        <w:rPr>
          <w:rtl/>
        </w:rPr>
        <w:t xml:space="preserve"> ،</w:t>
      </w:r>
      <w:r w:rsidR="00424402">
        <w:rPr>
          <w:rtl/>
        </w:rPr>
        <w:t xml:space="preserve"> </w:t>
      </w:r>
      <w:r>
        <w:rPr>
          <w:rtl/>
        </w:rPr>
        <w:t>29خ</w:t>
      </w:r>
      <w:r w:rsidR="00774210">
        <w:rPr>
          <w:rtl/>
        </w:rPr>
        <w:t xml:space="preserve"> ،</w:t>
      </w:r>
      <w:r w:rsidR="00424402">
        <w:rPr>
          <w:rtl/>
        </w:rPr>
        <w:t xml:space="preserve"> </w:t>
      </w:r>
      <w:r>
        <w:rPr>
          <w:rtl/>
        </w:rPr>
        <w:t>3</w:t>
      </w:r>
      <w:r w:rsidR="00693B60">
        <w:rPr>
          <w:rtl/>
        </w:rPr>
        <w:t>0 و</w:t>
      </w:r>
      <w:r w:rsidR="00774210">
        <w:rPr>
          <w:rtl/>
        </w:rPr>
        <w:t xml:space="preserve"> ،</w:t>
      </w:r>
      <w:r w:rsidR="00424402">
        <w:rPr>
          <w:rtl/>
        </w:rPr>
        <w:t xml:space="preserve"> </w:t>
      </w:r>
      <w:r>
        <w:rPr>
          <w:rtl/>
        </w:rPr>
        <w:t>3</w:t>
      </w:r>
      <w:r w:rsidR="00693B60">
        <w:rPr>
          <w:rtl/>
        </w:rPr>
        <w:t>4 و</w:t>
      </w:r>
      <w:r>
        <w:rPr>
          <w:rtl/>
        </w:rPr>
        <w:t>)</w:t>
      </w:r>
      <w:r w:rsidR="00773720">
        <w:rPr>
          <w:rtl/>
        </w:rPr>
        <w:t xml:space="preserve"> ؛</w:t>
      </w:r>
      <w:r w:rsidR="00DE5467">
        <w:rPr>
          <w:rtl/>
        </w:rPr>
        <w:t xml:space="preserve"> </w:t>
      </w:r>
      <w:r w:rsidRPr="009D4AF4">
        <w:rPr>
          <w:rStyle w:val="rfdBold2"/>
          <w:rtl/>
        </w:rPr>
        <w:t>الخلاف</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(11خ</w:t>
      </w:r>
      <w:r w:rsidR="00774210">
        <w:rPr>
          <w:rtl/>
        </w:rPr>
        <w:t xml:space="preserve"> ،</w:t>
      </w:r>
      <w:r w:rsidR="00424402">
        <w:rPr>
          <w:rtl/>
        </w:rPr>
        <w:t xml:space="preserve"> </w:t>
      </w:r>
      <w:r>
        <w:rPr>
          <w:rtl/>
        </w:rPr>
        <w:t>13خ</w:t>
      </w:r>
      <w:r w:rsidR="00774210">
        <w:rPr>
          <w:rtl/>
        </w:rPr>
        <w:t xml:space="preserve"> ،</w:t>
      </w:r>
      <w:r w:rsidR="00424402">
        <w:rPr>
          <w:rtl/>
        </w:rPr>
        <w:t xml:space="preserve"> </w:t>
      </w:r>
      <w:r>
        <w:rPr>
          <w:rtl/>
        </w:rPr>
        <w:t>14خ</w:t>
      </w:r>
      <w:r w:rsidR="00774210">
        <w:rPr>
          <w:rtl/>
        </w:rPr>
        <w:t xml:space="preserve"> ،</w:t>
      </w:r>
      <w:r w:rsidR="00424402">
        <w:rPr>
          <w:rtl/>
        </w:rPr>
        <w:t xml:space="preserve"> </w:t>
      </w:r>
      <w:r>
        <w:rPr>
          <w:rtl/>
        </w:rPr>
        <w:t>1</w:t>
      </w:r>
      <w:r w:rsidR="00693B60">
        <w:rPr>
          <w:rtl/>
        </w:rPr>
        <w:t>9 و</w:t>
      </w:r>
      <w:r w:rsidR="00774210">
        <w:rPr>
          <w:rtl/>
        </w:rPr>
        <w:t xml:space="preserve"> ،</w:t>
      </w:r>
      <w:r w:rsidR="00424402">
        <w:rPr>
          <w:rtl/>
        </w:rPr>
        <w:t xml:space="preserve"> </w:t>
      </w:r>
      <w:r>
        <w:rPr>
          <w:rtl/>
        </w:rPr>
        <w:t>27خ</w:t>
      </w:r>
      <w:r w:rsidR="00774210">
        <w:rPr>
          <w:rtl/>
        </w:rPr>
        <w:t xml:space="preserve"> ،</w:t>
      </w:r>
      <w:r w:rsidR="00424402">
        <w:rPr>
          <w:rtl/>
        </w:rPr>
        <w:t xml:space="preserve"> </w:t>
      </w:r>
      <w:r>
        <w:rPr>
          <w:rtl/>
        </w:rPr>
        <w:t>2</w:t>
      </w:r>
      <w:r w:rsidR="00693B60">
        <w:rPr>
          <w:rtl/>
        </w:rPr>
        <w:t>9 و</w:t>
      </w:r>
      <w:r w:rsidR="00774210">
        <w:rPr>
          <w:rtl/>
        </w:rPr>
        <w:t xml:space="preserve"> ،</w:t>
      </w:r>
      <w:r w:rsidR="00424402">
        <w:rPr>
          <w:rtl/>
        </w:rPr>
        <w:t xml:space="preserve"> </w:t>
      </w:r>
      <w:r>
        <w:rPr>
          <w:rtl/>
        </w:rPr>
        <w:t>30خ</w:t>
      </w:r>
      <w:r w:rsidR="00774210">
        <w:rPr>
          <w:rtl/>
        </w:rPr>
        <w:t xml:space="preserve"> ،</w:t>
      </w:r>
      <w:r w:rsidR="00424402">
        <w:rPr>
          <w:rtl/>
        </w:rPr>
        <w:t xml:space="preserve"> </w:t>
      </w:r>
      <w:r>
        <w:rPr>
          <w:rtl/>
        </w:rPr>
        <w:t>3</w:t>
      </w:r>
      <w:r w:rsidR="00693B60">
        <w:rPr>
          <w:rtl/>
        </w:rPr>
        <w:t>2 و</w:t>
      </w:r>
      <w:r>
        <w:rPr>
          <w:rtl/>
        </w:rPr>
        <w:t>)</w:t>
      </w:r>
      <w:r w:rsidR="00773720">
        <w:rPr>
          <w:rtl/>
        </w:rPr>
        <w:t xml:space="preserve"> ؛</w:t>
      </w:r>
      <w:r w:rsidR="00DE5467">
        <w:rPr>
          <w:rtl/>
        </w:rPr>
        <w:t xml:space="preserve"> </w:t>
      </w:r>
      <w:r w:rsidRPr="009D4AF4">
        <w:rPr>
          <w:rStyle w:val="rfdBold2"/>
          <w:rtl/>
        </w:rPr>
        <w:t>الجمل والعقود</w:t>
      </w:r>
      <w:r w:rsidR="00774210">
        <w:rPr>
          <w:rtl/>
        </w:rPr>
        <w:t xml:space="preserve"> ،</w:t>
      </w:r>
      <w:r w:rsidR="00424402">
        <w:rPr>
          <w:rtl/>
        </w:rPr>
        <w:t xml:space="preserve"> </w:t>
      </w:r>
      <w:r>
        <w:rPr>
          <w:rtl/>
        </w:rPr>
        <w:t>وجه الورقة</w:t>
      </w:r>
      <w:r w:rsidR="00774210">
        <w:rPr>
          <w:rtl/>
        </w:rPr>
        <w:t xml:space="preserve"> :</w:t>
      </w:r>
      <w:r w:rsidR="00424402">
        <w:rPr>
          <w:rtl/>
        </w:rPr>
        <w:t xml:space="preserve"> </w:t>
      </w:r>
      <w:r>
        <w:rPr>
          <w:rtl/>
        </w:rPr>
        <w:t>(22)</w:t>
      </w:r>
      <w:r w:rsidR="00773720">
        <w:rPr>
          <w:rtl/>
        </w:rPr>
        <w:t xml:space="preserve"> ؛</w:t>
      </w:r>
      <w:r w:rsidR="00DE5467">
        <w:rPr>
          <w:rtl/>
        </w:rPr>
        <w:t xml:space="preserve"> </w:t>
      </w:r>
      <w:r w:rsidRPr="009D4AF4">
        <w:rPr>
          <w:rStyle w:val="rfdBold2"/>
          <w:rtl/>
        </w:rPr>
        <w:t>التب</w:t>
      </w:r>
      <w:r w:rsidRPr="009D4AF4">
        <w:rPr>
          <w:rStyle w:val="rfdBold2"/>
          <w:rFonts w:hint="cs"/>
          <w:rtl/>
        </w:rPr>
        <w:t>ی</w:t>
      </w:r>
      <w:r w:rsidRPr="009D4AF4">
        <w:rPr>
          <w:rStyle w:val="rfdBold2"/>
          <w:rFonts w:hint="eastAsia"/>
          <w:rtl/>
        </w:rPr>
        <w:t>ان</w:t>
      </w:r>
      <w:r w:rsidR="00774210">
        <w:rPr>
          <w:rFonts w:hint="eastAsia"/>
          <w:rtl/>
        </w:rPr>
        <w:t xml:space="preserve"> ،</w:t>
      </w:r>
      <w:r w:rsidR="00424402">
        <w:rPr>
          <w:rFonts w:hint="eastAsia"/>
          <w:rtl/>
        </w:rPr>
        <w:t xml:space="preserve"> </w:t>
      </w:r>
      <w:r>
        <w:rPr>
          <w:rtl/>
        </w:rPr>
        <w:t>الورقة</w:t>
      </w:r>
      <w:r w:rsidR="00774210">
        <w:rPr>
          <w:rtl/>
        </w:rPr>
        <w:t xml:space="preserve"> :</w:t>
      </w:r>
      <w:r w:rsidR="00424402">
        <w:rPr>
          <w:rtl/>
        </w:rPr>
        <w:t xml:space="preserve"> </w:t>
      </w:r>
      <w:r>
        <w:rPr>
          <w:rtl/>
        </w:rPr>
        <w:t>(2</w:t>
      </w:r>
      <w:r w:rsidR="00693B60">
        <w:rPr>
          <w:rtl/>
        </w:rPr>
        <w:t>9 و</w:t>
      </w:r>
      <w:r>
        <w:rPr>
          <w:rtl/>
        </w:rPr>
        <w:t>)</w:t>
      </w:r>
      <w:r w:rsidR="00773720">
        <w:rPr>
          <w:rtl/>
        </w:rPr>
        <w:t xml:space="preserve"> ؛</w:t>
      </w:r>
      <w:r w:rsidR="00DE5467">
        <w:rPr>
          <w:rtl/>
        </w:rPr>
        <w:t xml:space="preserve"> </w:t>
      </w:r>
      <w:r w:rsidRPr="009D4AF4">
        <w:rPr>
          <w:rStyle w:val="rfdBold2"/>
          <w:rtl/>
        </w:rPr>
        <w:t>المصباح</w:t>
      </w:r>
      <w:r w:rsidR="00774210">
        <w:rPr>
          <w:rtl/>
        </w:rPr>
        <w:t xml:space="preserve"> ،</w:t>
      </w:r>
      <w:r w:rsidR="00424402">
        <w:rPr>
          <w:rtl/>
        </w:rPr>
        <w:t xml:space="preserve"> </w:t>
      </w:r>
      <w:r>
        <w:rPr>
          <w:rtl/>
        </w:rPr>
        <w:t>الورقة</w:t>
      </w:r>
      <w:r w:rsidR="00774210">
        <w:rPr>
          <w:rtl/>
        </w:rPr>
        <w:t xml:space="preserve"> :</w:t>
      </w:r>
      <w:r w:rsidR="00424402">
        <w:rPr>
          <w:rtl/>
        </w:rPr>
        <w:t xml:space="preserve"> </w:t>
      </w:r>
      <w:r>
        <w:rPr>
          <w:rtl/>
        </w:rPr>
        <w:t>(2</w:t>
      </w:r>
      <w:r w:rsidR="00693B60">
        <w:rPr>
          <w:rtl/>
        </w:rPr>
        <w:t>1 و</w:t>
      </w:r>
      <w:r>
        <w:rPr>
          <w:rtl/>
        </w:rPr>
        <w:t>)</w:t>
      </w:r>
      <w:r w:rsidR="00773720">
        <w:rPr>
          <w:rtl/>
        </w:rPr>
        <w:t xml:space="preserve"> ؛</w:t>
      </w:r>
      <w:r w:rsidR="00DE5467">
        <w:rPr>
          <w:rtl/>
        </w:rPr>
        <w:t xml:space="preserve"> </w:t>
      </w:r>
      <w:r w:rsidRPr="009D4AF4">
        <w:rPr>
          <w:rStyle w:val="rfdBold2"/>
          <w:rtl/>
        </w:rPr>
        <w:t>تهذ</w:t>
      </w:r>
      <w:r w:rsidRPr="009D4AF4">
        <w:rPr>
          <w:rStyle w:val="rfdBold2"/>
          <w:rFonts w:hint="cs"/>
          <w:rtl/>
        </w:rPr>
        <w:t>ی</w:t>
      </w:r>
      <w:r w:rsidRPr="009D4AF4">
        <w:rPr>
          <w:rStyle w:val="rfdBold2"/>
          <w:rFonts w:hint="eastAsia"/>
          <w:rtl/>
        </w:rPr>
        <w:t>ب</w:t>
      </w:r>
      <w:r w:rsidRPr="009D4AF4">
        <w:rPr>
          <w:rStyle w:val="rfdBold2"/>
          <w:rtl/>
        </w:rPr>
        <w:t xml:space="preserve"> الأحكام</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(8خ</w:t>
      </w:r>
      <w:r w:rsidR="00774210">
        <w:rPr>
          <w:rtl/>
        </w:rPr>
        <w:t xml:space="preserve"> ،</w:t>
      </w:r>
      <w:r w:rsidR="00424402">
        <w:rPr>
          <w:rtl/>
        </w:rPr>
        <w:t xml:space="preserve"> </w:t>
      </w:r>
      <w:r w:rsidR="00693B60">
        <w:rPr>
          <w:rtl/>
        </w:rPr>
        <w:t>9 و</w:t>
      </w:r>
      <w:r w:rsidR="00774210">
        <w:rPr>
          <w:rtl/>
        </w:rPr>
        <w:t xml:space="preserve"> ،</w:t>
      </w:r>
      <w:r w:rsidR="00424402">
        <w:rPr>
          <w:rtl/>
        </w:rPr>
        <w:t xml:space="preserve"> </w:t>
      </w:r>
      <w:r>
        <w:rPr>
          <w:rtl/>
        </w:rPr>
        <w:t>11خ</w:t>
      </w:r>
      <w:r w:rsidR="00774210">
        <w:rPr>
          <w:rtl/>
        </w:rPr>
        <w:t xml:space="preserve"> ،</w:t>
      </w:r>
      <w:r w:rsidR="00424402">
        <w:rPr>
          <w:rtl/>
        </w:rPr>
        <w:t xml:space="preserve"> </w:t>
      </w:r>
      <w:r>
        <w:rPr>
          <w:rtl/>
        </w:rPr>
        <w:t>2</w:t>
      </w:r>
      <w:r w:rsidR="00693B60">
        <w:rPr>
          <w:rtl/>
        </w:rPr>
        <w:t>5 و</w:t>
      </w:r>
      <w:r>
        <w:rPr>
          <w:rtl/>
        </w:rPr>
        <w:t>).</w:t>
      </w:r>
      <w:r w:rsidR="00BC4282">
        <w:rPr>
          <w:rtl/>
        </w:rPr>
        <w:t xml:space="preserve"> </w:t>
      </w:r>
      <w:r>
        <w:rPr>
          <w:rtl/>
        </w:rPr>
        <w:t xml:space="preserve">وقد ذكر كاتب الحواشي ـ في بعض الأحيان ـ أيضاً اختلاف فتوىٰ الشيخ في </w:t>
      </w:r>
      <w:r w:rsidRPr="009D4AF4">
        <w:rPr>
          <w:rStyle w:val="rfdBold2"/>
          <w:rtl/>
        </w:rPr>
        <w:t>النهاية</w:t>
      </w:r>
      <w:r>
        <w:rPr>
          <w:rtl/>
        </w:rPr>
        <w:t xml:space="preserve"> مع سائر كت</w:t>
      </w:r>
      <w:r>
        <w:rPr>
          <w:rFonts w:hint="eastAsia"/>
          <w:rtl/>
        </w:rPr>
        <w:t>به</w:t>
      </w:r>
      <w:r w:rsidR="00774210">
        <w:rPr>
          <w:rFonts w:hint="eastAsia"/>
          <w:rtl/>
        </w:rPr>
        <w:t xml:space="preserve"> ،</w:t>
      </w:r>
      <w:r w:rsidR="00424402">
        <w:rPr>
          <w:rFonts w:hint="eastAsia"/>
          <w:rtl/>
        </w:rPr>
        <w:t xml:space="preserve"> </w:t>
      </w:r>
      <w:r>
        <w:rPr>
          <w:rtl/>
        </w:rPr>
        <w:t>ومن بين ما ذكره هي حاشيته علىٰ مسألة في باب الطهارة</w:t>
      </w:r>
      <w:r w:rsidR="00774210">
        <w:rPr>
          <w:rtl/>
        </w:rPr>
        <w:t xml:space="preserve"> ،</w:t>
      </w:r>
      <w:r w:rsidR="00424402">
        <w:rPr>
          <w:rtl/>
        </w:rPr>
        <w:t xml:space="preserve"> </w:t>
      </w:r>
      <w:r>
        <w:rPr>
          <w:rtl/>
        </w:rPr>
        <w:t>حيث قال</w:t>
      </w:r>
      <w:r w:rsidR="00774210">
        <w:rPr>
          <w:rtl/>
        </w:rPr>
        <w:t xml:space="preserve"> :</w:t>
      </w:r>
      <w:r w:rsidR="00424402">
        <w:rPr>
          <w:rtl/>
        </w:rPr>
        <w:t xml:space="preserve"> </w:t>
      </w:r>
      <w:r w:rsidR="0043398A">
        <w:rPr>
          <w:rtl/>
        </w:rPr>
        <w:t>«</w:t>
      </w:r>
      <w:r>
        <w:rPr>
          <w:rtl/>
        </w:rPr>
        <w:t>ذكر الش</w:t>
      </w:r>
      <w:r>
        <w:rPr>
          <w:rFonts w:hint="cs"/>
          <w:rtl/>
        </w:rPr>
        <w:t>ی</w:t>
      </w:r>
      <w:r>
        <w:rPr>
          <w:rFonts w:hint="eastAsia"/>
          <w:rtl/>
        </w:rPr>
        <w:t>خ</w:t>
      </w:r>
      <w:r>
        <w:rPr>
          <w:rtl/>
        </w:rPr>
        <w:t xml:space="preserve"> في</w:t>
      </w:r>
      <w:r w:rsidR="00BC4282">
        <w:rPr>
          <w:rtl/>
        </w:rPr>
        <w:t xml:space="preserve"> </w:t>
      </w:r>
      <w:r w:rsidRPr="009D4AF4">
        <w:rPr>
          <w:rStyle w:val="rfdBold2"/>
          <w:rtl/>
        </w:rPr>
        <w:t>المبسوط والاستبصار</w:t>
      </w:r>
      <w:r>
        <w:rPr>
          <w:rtl/>
        </w:rPr>
        <w:t xml:space="preserve"> وأفت</w:t>
      </w:r>
      <w:r>
        <w:rPr>
          <w:rFonts w:hint="cs"/>
          <w:rtl/>
        </w:rPr>
        <w:t>یٰ</w:t>
      </w:r>
      <w:r>
        <w:rPr>
          <w:rtl/>
        </w:rPr>
        <w:t xml:space="preserve"> بها خلاف ما في المتن</w:t>
      </w:r>
      <w:r w:rsidR="0043398A">
        <w:rPr>
          <w:rtl/>
        </w:rPr>
        <w:t>»</w:t>
      </w:r>
      <w:r w:rsidR="00424402">
        <w:rPr>
          <w:rtl/>
        </w:rPr>
        <w:t xml:space="preserve"> </w:t>
      </w:r>
      <w:r w:rsidR="00774210">
        <w:rPr>
          <w:rtl/>
        </w:rPr>
        <w:t>،</w:t>
      </w:r>
      <w:r w:rsidR="00424402">
        <w:rPr>
          <w:rtl/>
        </w:rPr>
        <w:t xml:space="preserve"> </w:t>
      </w:r>
      <w:r>
        <w:rPr>
          <w:rtl/>
        </w:rPr>
        <w:t>الورقة</w:t>
      </w:r>
      <w:r w:rsidR="00774210">
        <w:rPr>
          <w:rtl/>
        </w:rPr>
        <w:t xml:space="preserve"> :</w:t>
      </w:r>
      <w:r w:rsidR="00424402">
        <w:rPr>
          <w:rtl/>
        </w:rPr>
        <w:t xml:space="preserve"> </w:t>
      </w:r>
      <w:r>
        <w:rPr>
          <w:rtl/>
        </w:rPr>
        <w:t>(1</w:t>
      </w:r>
      <w:r w:rsidR="00693B60">
        <w:rPr>
          <w:rtl/>
        </w:rPr>
        <w:t>6 و</w:t>
      </w:r>
      <w:r>
        <w:rPr>
          <w:rtl/>
        </w:rPr>
        <w:t>)</w:t>
      </w:r>
      <w:r w:rsidRPr="00B255DC">
        <w:rPr>
          <w:rStyle w:val="rfdFootnotenum"/>
          <w:rtl/>
        </w:rPr>
        <w:t>(1)</w:t>
      </w:r>
      <w:r>
        <w:rPr>
          <w:rtl/>
        </w:rPr>
        <w:t>.</w:t>
      </w:r>
    </w:p>
    <w:p w14:paraId="583FF45F" w14:textId="77777777" w:rsidR="00424402" w:rsidRDefault="00B255DC" w:rsidP="00B255DC">
      <w:pPr>
        <w:rPr>
          <w:rtl/>
        </w:rPr>
      </w:pPr>
      <w:r>
        <w:rPr>
          <w:rFonts w:hint="eastAsia"/>
          <w:rtl/>
        </w:rPr>
        <w:t>وقد</w:t>
      </w:r>
      <w:r>
        <w:rPr>
          <w:rtl/>
        </w:rPr>
        <w:t xml:space="preserve"> استفاد في هذه الحواشي من كتب أخرىٰ غير كتب الشيخ الطوسي</w:t>
      </w:r>
      <w:r w:rsidR="00774210">
        <w:rPr>
          <w:rtl/>
        </w:rPr>
        <w:t xml:space="preserve"> ،</w:t>
      </w:r>
      <w:r w:rsidR="00424402">
        <w:rPr>
          <w:rtl/>
        </w:rPr>
        <w:t xml:space="preserve"> </w:t>
      </w:r>
      <w:r>
        <w:rPr>
          <w:rtl/>
        </w:rPr>
        <w:t>وأقوال علماء آخرين غيره مثل أقوال ابن بابويه</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(17خ</w:t>
      </w:r>
      <w:r w:rsidR="00774210">
        <w:rPr>
          <w:rtl/>
        </w:rPr>
        <w:t xml:space="preserve"> ،</w:t>
      </w:r>
      <w:r w:rsidR="00424402">
        <w:rPr>
          <w:rtl/>
        </w:rPr>
        <w:t xml:space="preserve"> </w:t>
      </w:r>
      <w:r>
        <w:rPr>
          <w:rtl/>
        </w:rPr>
        <w:t>2</w:t>
      </w:r>
      <w:r w:rsidR="00693B60">
        <w:rPr>
          <w:rtl/>
        </w:rPr>
        <w:t>8 و</w:t>
      </w:r>
      <w:r w:rsidR="00774210">
        <w:rPr>
          <w:rtl/>
        </w:rPr>
        <w:t xml:space="preserve"> ،</w:t>
      </w:r>
      <w:r w:rsidR="00424402">
        <w:rPr>
          <w:rtl/>
        </w:rPr>
        <w:t xml:space="preserve"> </w:t>
      </w:r>
      <w:r>
        <w:rPr>
          <w:rtl/>
        </w:rPr>
        <w:t>29خ)</w:t>
      </w:r>
      <w:r w:rsidR="00774210">
        <w:rPr>
          <w:rtl/>
        </w:rPr>
        <w:t xml:space="preserve"> ،</w:t>
      </w:r>
      <w:r w:rsidR="00424402">
        <w:rPr>
          <w:rtl/>
        </w:rPr>
        <w:t xml:space="preserve"> </w:t>
      </w:r>
      <w:r>
        <w:rPr>
          <w:rtl/>
        </w:rPr>
        <w:t>وكتابه</w:t>
      </w:r>
      <w:r w:rsidR="00BC4282">
        <w:rPr>
          <w:rtl/>
        </w:rPr>
        <w:t xml:space="preserve"> </w:t>
      </w:r>
      <w:r>
        <w:rPr>
          <w:rtl/>
        </w:rPr>
        <w:t xml:space="preserve">من </w:t>
      </w:r>
      <w:r w:rsidRPr="009D4AF4">
        <w:rPr>
          <w:rStyle w:val="rfdBold2"/>
          <w:rtl/>
        </w:rPr>
        <w:t xml:space="preserve">لا </w:t>
      </w:r>
      <w:r w:rsidRPr="009D4AF4">
        <w:rPr>
          <w:rStyle w:val="rfdBold2"/>
          <w:rFonts w:hint="cs"/>
          <w:rtl/>
        </w:rPr>
        <w:t>ی</w:t>
      </w:r>
      <w:r w:rsidRPr="009D4AF4">
        <w:rPr>
          <w:rStyle w:val="rfdBold2"/>
          <w:rFonts w:hint="eastAsia"/>
          <w:rtl/>
        </w:rPr>
        <w:t>حضره</w:t>
      </w:r>
      <w:r w:rsidRPr="009D4AF4">
        <w:rPr>
          <w:rStyle w:val="rfdBold2"/>
          <w:rtl/>
        </w:rPr>
        <w:t xml:space="preserve"> الفق</w:t>
      </w:r>
      <w:r w:rsidRPr="009D4AF4">
        <w:rPr>
          <w:rStyle w:val="rfdBold2"/>
          <w:rFonts w:hint="cs"/>
          <w:rtl/>
        </w:rPr>
        <w:t>ی</w:t>
      </w:r>
      <w:r w:rsidRPr="009D4AF4">
        <w:rPr>
          <w:rStyle w:val="rfdBold2"/>
          <w:rFonts w:hint="eastAsia"/>
          <w:rtl/>
        </w:rPr>
        <w:t>ه</w:t>
      </w:r>
      <w:r w:rsidR="00774210">
        <w:rPr>
          <w:rFonts w:hint="eastAsia"/>
          <w:rtl/>
        </w:rPr>
        <w:t xml:space="preserve"> ،</w:t>
      </w:r>
      <w:r w:rsidR="00424402">
        <w:rPr>
          <w:rFonts w:hint="eastAsia"/>
          <w:rtl/>
        </w:rPr>
        <w:t xml:space="preserve"> </w:t>
      </w:r>
      <w:r>
        <w:rPr>
          <w:rtl/>
        </w:rPr>
        <w:t>الأوراق</w:t>
      </w:r>
      <w:r w:rsidR="00774210">
        <w:rPr>
          <w:rtl/>
        </w:rPr>
        <w:t xml:space="preserve"> :</w:t>
      </w:r>
      <w:r w:rsidR="00424402">
        <w:rPr>
          <w:rtl/>
        </w:rPr>
        <w:t xml:space="preserve"> </w:t>
      </w:r>
      <w:r>
        <w:rPr>
          <w:rtl/>
        </w:rPr>
        <w:t>(8خ</w:t>
      </w:r>
      <w:r w:rsidR="00774210">
        <w:rPr>
          <w:rtl/>
        </w:rPr>
        <w:t xml:space="preserve"> ،</w:t>
      </w:r>
      <w:r w:rsidR="00424402">
        <w:rPr>
          <w:rtl/>
        </w:rPr>
        <w:t xml:space="preserve"> </w:t>
      </w:r>
      <w:r>
        <w:rPr>
          <w:rtl/>
        </w:rPr>
        <w:t>2</w:t>
      </w:r>
      <w:r w:rsidR="00693B60">
        <w:rPr>
          <w:rtl/>
        </w:rPr>
        <w:t>5 و</w:t>
      </w:r>
      <w:r w:rsidR="00774210">
        <w:rPr>
          <w:rtl/>
        </w:rPr>
        <w:t xml:space="preserve"> ،</w:t>
      </w:r>
      <w:r w:rsidR="00424402">
        <w:rPr>
          <w:rtl/>
        </w:rPr>
        <w:t xml:space="preserve"> </w:t>
      </w:r>
      <w:r>
        <w:rPr>
          <w:rtl/>
        </w:rPr>
        <w:t>26خ</w:t>
      </w:r>
      <w:r w:rsidR="00774210">
        <w:rPr>
          <w:rtl/>
        </w:rPr>
        <w:t xml:space="preserve"> ،</w:t>
      </w:r>
      <w:r w:rsidR="00424402">
        <w:rPr>
          <w:rtl/>
        </w:rPr>
        <w:t xml:space="preserve"> </w:t>
      </w:r>
      <w:r>
        <w:rPr>
          <w:rtl/>
        </w:rPr>
        <w:t>2</w:t>
      </w:r>
      <w:r w:rsidR="00693B60">
        <w:rPr>
          <w:rtl/>
        </w:rPr>
        <w:t>8 و</w:t>
      </w:r>
      <w:r>
        <w:rPr>
          <w:rtl/>
        </w:rPr>
        <w:t>)</w:t>
      </w:r>
      <w:r w:rsidR="00774210">
        <w:rPr>
          <w:rtl/>
        </w:rPr>
        <w:t xml:space="preserve"> ،</w:t>
      </w:r>
      <w:r w:rsidR="00424402">
        <w:rPr>
          <w:rtl/>
        </w:rPr>
        <w:t xml:space="preserve"> </w:t>
      </w:r>
      <w:r w:rsidRPr="009D4AF4">
        <w:rPr>
          <w:rStyle w:val="rfdBold2"/>
          <w:rtl/>
        </w:rPr>
        <w:t>وعرض المجالس</w:t>
      </w:r>
      <w:r w:rsidR="00774210">
        <w:rPr>
          <w:rtl/>
        </w:rPr>
        <w:t xml:space="preserve"> ،</w:t>
      </w:r>
      <w:r w:rsidR="00424402">
        <w:rPr>
          <w:rtl/>
        </w:rPr>
        <w:t xml:space="preserve"> </w:t>
      </w:r>
      <w:r>
        <w:rPr>
          <w:rtl/>
        </w:rPr>
        <w:t>الورقة</w:t>
      </w:r>
      <w:r w:rsidR="00774210">
        <w:rPr>
          <w:rtl/>
        </w:rPr>
        <w:t xml:space="preserve"> :</w:t>
      </w:r>
      <w:r w:rsidR="00424402">
        <w:rPr>
          <w:rtl/>
        </w:rPr>
        <w:t xml:space="preserve"> </w:t>
      </w:r>
      <w:r>
        <w:rPr>
          <w:rtl/>
        </w:rPr>
        <w:t>(1</w:t>
      </w:r>
      <w:r w:rsidR="00693B60">
        <w:rPr>
          <w:rtl/>
        </w:rPr>
        <w:t>1 و</w:t>
      </w:r>
      <w:r>
        <w:rPr>
          <w:rtl/>
        </w:rPr>
        <w:t>)</w:t>
      </w:r>
      <w:r w:rsidR="00774210">
        <w:rPr>
          <w:rtl/>
        </w:rPr>
        <w:t xml:space="preserve"> ،</w:t>
      </w:r>
      <w:r w:rsidR="00424402">
        <w:rPr>
          <w:rtl/>
        </w:rPr>
        <w:t xml:space="preserve"> </w:t>
      </w:r>
      <w:r>
        <w:rPr>
          <w:rtl/>
        </w:rPr>
        <w:t>والمقنع</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w:t>
      </w:r>
      <w:r w:rsidR="00693B60">
        <w:rPr>
          <w:rtl/>
        </w:rPr>
        <w:t>9 و</w:t>
      </w:r>
      <w:r w:rsidR="00774210">
        <w:rPr>
          <w:rtl/>
        </w:rPr>
        <w:t xml:space="preserve"> ،</w:t>
      </w:r>
      <w:r w:rsidR="00424402">
        <w:rPr>
          <w:rtl/>
        </w:rPr>
        <w:t xml:space="preserve"> </w:t>
      </w:r>
      <w:r>
        <w:rPr>
          <w:rtl/>
        </w:rPr>
        <w:t>28خ</w:t>
      </w:r>
      <w:r w:rsidR="00774210">
        <w:rPr>
          <w:rtl/>
        </w:rPr>
        <w:t xml:space="preserve"> ،</w:t>
      </w:r>
      <w:r w:rsidR="00424402">
        <w:rPr>
          <w:rtl/>
        </w:rPr>
        <w:t xml:space="preserve"> </w:t>
      </w:r>
      <w:r>
        <w:rPr>
          <w:rtl/>
        </w:rPr>
        <w:t>34</w:t>
      </w:r>
      <w:r>
        <w:rPr>
          <w:rFonts w:hint="eastAsia"/>
          <w:rtl/>
        </w:rPr>
        <w:t>خ</w:t>
      </w:r>
      <w:r w:rsidR="00774210">
        <w:rPr>
          <w:rFonts w:hint="eastAsia"/>
          <w:rtl/>
        </w:rPr>
        <w:t xml:space="preserve"> ،</w:t>
      </w:r>
      <w:r w:rsidR="00424402">
        <w:rPr>
          <w:rFonts w:hint="eastAsia"/>
          <w:rtl/>
        </w:rPr>
        <w:t xml:space="preserve"> </w:t>
      </w:r>
      <w:r>
        <w:rPr>
          <w:rtl/>
        </w:rPr>
        <w:t>3</w:t>
      </w:r>
      <w:r w:rsidR="00693B60">
        <w:rPr>
          <w:rtl/>
        </w:rPr>
        <w:t>5 و</w:t>
      </w:r>
      <w:r>
        <w:rPr>
          <w:rtl/>
        </w:rPr>
        <w:t>)</w:t>
      </w:r>
      <w:r w:rsidR="00773720">
        <w:rPr>
          <w:rtl/>
        </w:rPr>
        <w:t xml:space="preserve"> ؛</w:t>
      </w:r>
      <w:r w:rsidR="00DE5467">
        <w:rPr>
          <w:rtl/>
        </w:rPr>
        <w:t xml:space="preserve"> </w:t>
      </w:r>
      <w:r>
        <w:rPr>
          <w:rtl/>
        </w:rPr>
        <w:t>وأقوال الس</w:t>
      </w:r>
      <w:r>
        <w:rPr>
          <w:rFonts w:hint="cs"/>
          <w:rtl/>
        </w:rPr>
        <w:t>یّ</w:t>
      </w:r>
      <w:r>
        <w:rPr>
          <w:rFonts w:hint="eastAsia"/>
          <w:rtl/>
        </w:rPr>
        <w:t>د</w:t>
      </w:r>
      <w:r>
        <w:rPr>
          <w:rtl/>
        </w:rPr>
        <w:t xml:space="preserve"> المرتض</w:t>
      </w:r>
      <w:r>
        <w:rPr>
          <w:rFonts w:hint="cs"/>
          <w:rtl/>
        </w:rPr>
        <w:t>یٰ</w:t>
      </w:r>
      <w:r w:rsidR="00774210">
        <w:rPr>
          <w:rFonts w:hint="eastAsia"/>
          <w:rtl/>
        </w:rPr>
        <w:t xml:space="preserve"> ،</w:t>
      </w:r>
      <w:r w:rsidR="00424402">
        <w:rPr>
          <w:rFonts w:hint="eastAsia"/>
          <w:rtl/>
        </w:rPr>
        <w:t xml:space="preserve"> </w:t>
      </w:r>
      <w:r>
        <w:rPr>
          <w:rtl/>
        </w:rPr>
        <w:t>الأوراق</w:t>
      </w:r>
      <w:r w:rsidR="00774210">
        <w:rPr>
          <w:rtl/>
        </w:rPr>
        <w:t xml:space="preserve"> :</w:t>
      </w:r>
      <w:r w:rsidR="00424402">
        <w:rPr>
          <w:rtl/>
        </w:rPr>
        <w:t xml:space="preserve"> </w:t>
      </w:r>
      <w:r>
        <w:rPr>
          <w:rtl/>
        </w:rPr>
        <w:t>(</w:t>
      </w:r>
      <w:r w:rsidR="00693B60">
        <w:rPr>
          <w:rtl/>
        </w:rPr>
        <w:t>8 و</w:t>
      </w:r>
      <w:r w:rsidR="00774210">
        <w:rPr>
          <w:rtl/>
        </w:rPr>
        <w:t xml:space="preserve"> ،</w:t>
      </w:r>
      <w:r w:rsidR="00424402">
        <w:rPr>
          <w:rtl/>
        </w:rPr>
        <w:t xml:space="preserve"> </w:t>
      </w:r>
      <w:r>
        <w:rPr>
          <w:rtl/>
        </w:rPr>
        <w:t>1</w:t>
      </w:r>
      <w:r w:rsidR="00693B60">
        <w:rPr>
          <w:rtl/>
        </w:rPr>
        <w:t>7 و</w:t>
      </w:r>
      <w:r w:rsidR="00774210">
        <w:rPr>
          <w:rtl/>
        </w:rPr>
        <w:t xml:space="preserve"> ،</w:t>
      </w:r>
      <w:r w:rsidR="00424402">
        <w:rPr>
          <w:rtl/>
        </w:rPr>
        <w:t xml:space="preserve"> </w:t>
      </w:r>
      <w:r>
        <w:rPr>
          <w:rtl/>
        </w:rPr>
        <w:t>2</w:t>
      </w:r>
      <w:r w:rsidR="00693B60">
        <w:rPr>
          <w:rtl/>
        </w:rPr>
        <w:t>1 و</w:t>
      </w:r>
      <w:r>
        <w:rPr>
          <w:rtl/>
        </w:rPr>
        <w:t>)</w:t>
      </w:r>
      <w:r w:rsidR="00774210">
        <w:rPr>
          <w:rtl/>
        </w:rPr>
        <w:t xml:space="preserve"> ،</w:t>
      </w:r>
      <w:r w:rsidR="00424402">
        <w:rPr>
          <w:rtl/>
        </w:rPr>
        <w:t xml:space="preserve"> </w:t>
      </w:r>
      <w:r>
        <w:rPr>
          <w:rtl/>
        </w:rPr>
        <w:t xml:space="preserve">وكتابه </w:t>
      </w:r>
      <w:r w:rsidRPr="009D4AF4">
        <w:rPr>
          <w:rStyle w:val="rfdBold2"/>
          <w:rtl/>
        </w:rPr>
        <w:t>الانتصار</w:t>
      </w:r>
      <w:r w:rsidR="00774210">
        <w:rPr>
          <w:rtl/>
        </w:rPr>
        <w:t xml:space="preserve"> ،</w:t>
      </w:r>
      <w:r w:rsidR="00424402">
        <w:rPr>
          <w:rtl/>
        </w:rPr>
        <w:t xml:space="preserve"> </w:t>
      </w:r>
      <w:r>
        <w:rPr>
          <w:rtl/>
        </w:rPr>
        <w:t>الورقتان</w:t>
      </w:r>
      <w:r w:rsidR="00774210">
        <w:rPr>
          <w:rtl/>
        </w:rPr>
        <w:t xml:space="preserve"> :</w:t>
      </w:r>
      <w:r w:rsidR="00424402">
        <w:rPr>
          <w:rtl/>
        </w:rPr>
        <w:t xml:space="preserve"> </w:t>
      </w:r>
      <w:r>
        <w:rPr>
          <w:rtl/>
        </w:rPr>
        <w:t>(22خ</w:t>
      </w:r>
      <w:r w:rsidR="00774210">
        <w:rPr>
          <w:rtl/>
        </w:rPr>
        <w:t xml:space="preserve"> ،</w:t>
      </w:r>
      <w:r w:rsidR="00424402">
        <w:rPr>
          <w:rtl/>
        </w:rPr>
        <w:t xml:space="preserve"> </w:t>
      </w:r>
      <w:r>
        <w:rPr>
          <w:rtl/>
        </w:rPr>
        <w:t>2</w:t>
      </w:r>
      <w:r w:rsidR="00693B60">
        <w:rPr>
          <w:rtl/>
        </w:rPr>
        <w:t>6 و</w:t>
      </w:r>
      <w:r>
        <w:rPr>
          <w:rtl/>
        </w:rPr>
        <w:t>)</w:t>
      </w:r>
      <w:r w:rsidR="00773720">
        <w:rPr>
          <w:rtl/>
        </w:rPr>
        <w:t xml:space="preserve"> ؛</w:t>
      </w:r>
      <w:r w:rsidR="00DE5467">
        <w:rPr>
          <w:rtl/>
        </w:rPr>
        <w:t xml:space="preserve"> </w:t>
      </w:r>
      <w:r>
        <w:rPr>
          <w:rtl/>
        </w:rPr>
        <w:t>وأقوال القاضي عبد</w:t>
      </w:r>
      <w:r w:rsidR="00BC4282">
        <w:rPr>
          <w:rtl/>
        </w:rPr>
        <w:t xml:space="preserve"> </w:t>
      </w:r>
      <w:r>
        <w:rPr>
          <w:rtl/>
        </w:rPr>
        <w:t>العز</w:t>
      </w:r>
      <w:r>
        <w:rPr>
          <w:rFonts w:hint="cs"/>
          <w:rtl/>
        </w:rPr>
        <w:t>ی</w:t>
      </w:r>
      <w:r>
        <w:rPr>
          <w:rFonts w:hint="eastAsia"/>
          <w:rtl/>
        </w:rPr>
        <w:t>ز</w:t>
      </w:r>
      <w:r>
        <w:rPr>
          <w:rtl/>
        </w:rPr>
        <w:t xml:space="preserve"> ابن البرّاج الطرابلسي (481ق)</w:t>
      </w:r>
      <w:r w:rsidR="00774210">
        <w:rPr>
          <w:rtl/>
        </w:rPr>
        <w:t xml:space="preserve"> ،</w:t>
      </w:r>
      <w:r w:rsidR="00424402">
        <w:rPr>
          <w:rtl/>
        </w:rPr>
        <w:t xml:space="preserve"> </w:t>
      </w:r>
      <w:r>
        <w:rPr>
          <w:rtl/>
        </w:rPr>
        <w:t>الأوراق</w:t>
      </w:r>
      <w:r w:rsidR="00774210">
        <w:rPr>
          <w:rtl/>
        </w:rPr>
        <w:t xml:space="preserve"> :</w:t>
      </w:r>
      <w:r w:rsidR="00424402">
        <w:rPr>
          <w:rtl/>
        </w:rPr>
        <w:t xml:space="preserve"> </w:t>
      </w:r>
      <w:r>
        <w:rPr>
          <w:rtl/>
        </w:rPr>
        <w:t>(</w:t>
      </w:r>
      <w:r w:rsidR="00693B60">
        <w:rPr>
          <w:rtl/>
        </w:rPr>
        <w:t>9 و</w:t>
      </w:r>
      <w:r w:rsidR="00774210">
        <w:rPr>
          <w:rtl/>
        </w:rPr>
        <w:t xml:space="preserve"> ،</w:t>
      </w:r>
      <w:r w:rsidR="00424402">
        <w:rPr>
          <w:rtl/>
        </w:rPr>
        <w:t xml:space="preserve"> </w:t>
      </w:r>
      <w:r>
        <w:rPr>
          <w:rtl/>
        </w:rPr>
        <w:t>12خ</w:t>
      </w:r>
      <w:r w:rsidR="00774210">
        <w:rPr>
          <w:rtl/>
        </w:rPr>
        <w:t xml:space="preserve"> ،</w:t>
      </w:r>
      <w:r w:rsidR="00424402">
        <w:rPr>
          <w:rtl/>
        </w:rPr>
        <w:t xml:space="preserve"> </w:t>
      </w:r>
      <w:r>
        <w:rPr>
          <w:rtl/>
        </w:rPr>
        <w:t>2</w:t>
      </w:r>
      <w:r w:rsidR="00693B60">
        <w:rPr>
          <w:rtl/>
        </w:rPr>
        <w:t>6 و</w:t>
      </w:r>
      <w:r w:rsidR="00774210">
        <w:rPr>
          <w:rtl/>
        </w:rPr>
        <w:t xml:space="preserve"> ،</w:t>
      </w:r>
      <w:r w:rsidR="00424402">
        <w:rPr>
          <w:rtl/>
        </w:rPr>
        <w:t xml:space="preserve"> </w:t>
      </w:r>
      <w:r>
        <w:rPr>
          <w:rtl/>
        </w:rPr>
        <w:t>29خ) وكتابه</w:t>
      </w:r>
      <w:r w:rsidR="00BC4282">
        <w:rPr>
          <w:rtl/>
        </w:rPr>
        <w:t xml:space="preserve"> </w:t>
      </w:r>
      <w:r w:rsidRPr="009D4AF4">
        <w:rPr>
          <w:rStyle w:val="rfdBold2"/>
          <w:rtl/>
        </w:rPr>
        <w:t>المهذّب</w:t>
      </w:r>
      <w:r w:rsidR="00774210">
        <w:rPr>
          <w:rtl/>
        </w:rPr>
        <w:t xml:space="preserve"> ،</w:t>
      </w:r>
      <w:r w:rsidR="00424402">
        <w:rPr>
          <w:rtl/>
        </w:rPr>
        <w:t xml:space="preserve"> </w:t>
      </w:r>
      <w:r>
        <w:rPr>
          <w:rtl/>
        </w:rPr>
        <w:t>الورقة</w:t>
      </w:r>
      <w:r w:rsidR="00774210">
        <w:rPr>
          <w:rtl/>
        </w:rPr>
        <w:t xml:space="preserve"> :</w:t>
      </w:r>
      <w:r w:rsidR="00424402">
        <w:rPr>
          <w:rtl/>
        </w:rPr>
        <w:t xml:space="preserve"> </w:t>
      </w:r>
      <w:r>
        <w:rPr>
          <w:rtl/>
        </w:rPr>
        <w:t>(34خ)</w:t>
      </w:r>
      <w:r w:rsidR="00773720">
        <w:rPr>
          <w:rtl/>
        </w:rPr>
        <w:t xml:space="preserve"> ؛</w:t>
      </w:r>
      <w:r w:rsidR="00DE5467">
        <w:rPr>
          <w:rtl/>
        </w:rPr>
        <w:t xml:space="preserve"> </w:t>
      </w:r>
      <w:r>
        <w:rPr>
          <w:rtl/>
        </w:rPr>
        <w:t>واستفاد في المسائل اللغو</w:t>
      </w:r>
      <w:r>
        <w:rPr>
          <w:rFonts w:hint="cs"/>
          <w:rtl/>
        </w:rPr>
        <w:t>ی</w:t>
      </w:r>
      <w:r>
        <w:rPr>
          <w:rFonts w:hint="eastAsia"/>
          <w:rtl/>
        </w:rPr>
        <w:t>ة</w:t>
      </w:r>
      <w:r>
        <w:rPr>
          <w:rtl/>
        </w:rPr>
        <w:t xml:space="preserve"> من كتا</w:t>
      </w:r>
      <w:r>
        <w:rPr>
          <w:rFonts w:hint="eastAsia"/>
          <w:rtl/>
        </w:rPr>
        <w:t>ب</w:t>
      </w:r>
    </w:p>
    <w:p w14:paraId="288EC18C" w14:textId="77777777" w:rsidR="00B255DC" w:rsidRDefault="00B255DC" w:rsidP="00B255DC">
      <w:pPr>
        <w:pStyle w:val="rfdLine"/>
        <w:rPr>
          <w:rtl/>
        </w:rPr>
      </w:pPr>
      <w:r>
        <w:rPr>
          <w:rtl/>
        </w:rPr>
        <w:t>__________</w:t>
      </w:r>
    </w:p>
    <w:p w14:paraId="07A3D3F5" w14:textId="77777777" w:rsidR="00B255DC" w:rsidRDefault="00B255DC" w:rsidP="00B255DC">
      <w:pPr>
        <w:pStyle w:val="rfdFootnote0"/>
        <w:rPr>
          <w:rtl/>
        </w:rPr>
      </w:pPr>
      <w:r>
        <w:rPr>
          <w:rtl/>
        </w:rPr>
        <w:t>(1) وموارد أخرىٰ في الأوراق</w:t>
      </w:r>
      <w:r w:rsidR="00774210">
        <w:rPr>
          <w:rtl/>
        </w:rPr>
        <w:t xml:space="preserve"> :</w:t>
      </w:r>
      <w:r w:rsidR="00424402">
        <w:rPr>
          <w:rtl/>
        </w:rPr>
        <w:t xml:space="preserve"> </w:t>
      </w:r>
      <w:r>
        <w:rPr>
          <w:rtl/>
        </w:rPr>
        <w:t>(</w:t>
      </w:r>
      <w:r w:rsidR="00693B60">
        <w:rPr>
          <w:rtl/>
        </w:rPr>
        <w:t>9 و</w:t>
      </w:r>
      <w:r w:rsidR="00774210">
        <w:rPr>
          <w:rtl/>
        </w:rPr>
        <w:t xml:space="preserve"> ،</w:t>
      </w:r>
      <w:r w:rsidR="00424402">
        <w:rPr>
          <w:rtl/>
        </w:rPr>
        <w:t xml:space="preserve"> </w:t>
      </w:r>
      <w:r>
        <w:rPr>
          <w:rtl/>
        </w:rPr>
        <w:t>2</w:t>
      </w:r>
      <w:r w:rsidR="00693B60">
        <w:rPr>
          <w:rtl/>
        </w:rPr>
        <w:t>1 و</w:t>
      </w:r>
      <w:r w:rsidR="00774210">
        <w:rPr>
          <w:rtl/>
        </w:rPr>
        <w:t xml:space="preserve"> ،</w:t>
      </w:r>
      <w:r w:rsidR="00424402">
        <w:rPr>
          <w:rtl/>
        </w:rPr>
        <w:t xml:space="preserve"> </w:t>
      </w:r>
      <w:r>
        <w:rPr>
          <w:rtl/>
        </w:rPr>
        <w:t>2</w:t>
      </w:r>
      <w:r w:rsidR="00693B60">
        <w:rPr>
          <w:rtl/>
        </w:rPr>
        <w:t>8 و</w:t>
      </w:r>
      <w:r>
        <w:rPr>
          <w:rtl/>
        </w:rPr>
        <w:t>).</w:t>
      </w:r>
    </w:p>
    <w:p w14:paraId="3307050B" w14:textId="77777777" w:rsidR="00B255DC" w:rsidRDefault="00DE5467" w:rsidP="009D4AF4">
      <w:pPr>
        <w:pStyle w:val="rfdNormal0"/>
        <w:rPr>
          <w:rtl/>
        </w:rPr>
      </w:pPr>
      <w:r>
        <w:rPr>
          <w:rtl/>
        </w:rPr>
        <w:br w:type="page"/>
      </w:r>
      <w:r w:rsidR="00B255DC" w:rsidRPr="009D4AF4">
        <w:rPr>
          <w:rStyle w:val="rfdBold2"/>
          <w:rFonts w:hint="eastAsia"/>
          <w:rtl/>
        </w:rPr>
        <w:lastRenderedPageBreak/>
        <w:t>الغر</w:t>
      </w:r>
      <w:r w:rsidR="00B255DC" w:rsidRPr="009D4AF4">
        <w:rPr>
          <w:rStyle w:val="rfdBold2"/>
          <w:rFonts w:hint="cs"/>
          <w:rtl/>
        </w:rPr>
        <w:t>ی</w:t>
      </w:r>
      <w:r w:rsidR="00B255DC" w:rsidRPr="009D4AF4">
        <w:rPr>
          <w:rStyle w:val="rfdBold2"/>
          <w:rFonts w:hint="eastAsia"/>
          <w:rtl/>
        </w:rPr>
        <w:t>ب</w:t>
      </w:r>
      <w:r w:rsidR="00B255DC" w:rsidRPr="009D4AF4">
        <w:rPr>
          <w:rStyle w:val="rfdBold2"/>
          <w:rFonts w:hint="cs"/>
          <w:rtl/>
        </w:rPr>
        <w:t>ی</w:t>
      </w:r>
      <w:r w:rsidR="00B255DC" w:rsidRPr="009D4AF4">
        <w:rPr>
          <w:rStyle w:val="rfdBold2"/>
          <w:rFonts w:hint="eastAsia"/>
          <w:rtl/>
        </w:rPr>
        <w:t>ن</w:t>
      </w:r>
      <w:r w:rsidR="00B255DC" w:rsidRPr="009D4AF4">
        <w:rPr>
          <w:rStyle w:val="rfdBold2"/>
          <w:rtl/>
        </w:rPr>
        <w:t xml:space="preserve"> في القرآن والحديث</w:t>
      </w:r>
      <w:r w:rsidR="00BC4282">
        <w:rPr>
          <w:rtl/>
        </w:rPr>
        <w:t xml:space="preserve"> </w:t>
      </w:r>
      <w:r w:rsidR="00B255DC">
        <w:rPr>
          <w:rtl/>
        </w:rPr>
        <w:t>لأبي عب</w:t>
      </w:r>
      <w:r w:rsidR="00B255DC">
        <w:rPr>
          <w:rFonts w:hint="cs"/>
          <w:rtl/>
        </w:rPr>
        <w:t>ی</w:t>
      </w:r>
      <w:r w:rsidR="00B255DC">
        <w:rPr>
          <w:rFonts w:hint="eastAsia"/>
          <w:rtl/>
        </w:rPr>
        <w:t>د</w:t>
      </w:r>
      <w:r w:rsidR="00B255DC">
        <w:rPr>
          <w:rtl/>
        </w:rPr>
        <w:t xml:space="preserve"> الهروي</w:t>
      </w:r>
      <w:r w:rsidR="00774210">
        <w:rPr>
          <w:rtl/>
        </w:rPr>
        <w:t xml:space="preserve"> ،</w:t>
      </w:r>
      <w:r w:rsidR="00424402">
        <w:rPr>
          <w:rtl/>
        </w:rPr>
        <w:t xml:space="preserve"> </w:t>
      </w:r>
      <w:r w:rsidR="00B255DC">
        <w:rPr>
          <w:rtl/>
        </w:rPr>
        <w:t>الأوراق</w:t>
      </w:r>
      <w:r w:rsidR="00774210">
        <w:rPr>
          <w:rtl/>
        </w:rPr>
        <w:t xml:space="preserve"> :</w:t>
      </w:r>
      <w:r w:rsidR="00424402">
        <w:rPr>
          <w:rtl/>
        </w:rPr>
        <w:t xml:space="preserve"> </w:t>
      </w:r>
      <w:r w:rsidR="00B255DC">
        <w:rPr>
          <w:rtl/>
        </w:rPr>
        <w:t>(12خ</w:t>
      </w:r>
      <w:r w:rsidR="00774210">
        <w:rPr>
          <w:rtl/>
        </w:rPr>
        <w:t xml:space="preserve"> ، </w:t>
      </w:r>
      <w:r w:rsidR="00B255DC">
        <w:rPr>
          <w:rtl/>
        </w:rPr>
        <w:t>2</w:t>
      </w:r>
      <w:r w:rsidR="00693B60">
        <w:rPr>
          <w:rtl/>
        </w:rPr>
        <w:t>1 و</w:t>
      </w:r>
      <w:r w:rsidR="00774210">
        <w:rPr>
          <w:rtl/>
        </w:rPr>
        <w:t xml:space="preserve"> ،</w:t>
      </w:r>
      <w:r w:rsidR="00424402">
        <w:rPr>
          <w:rtl/>
        </w:rPr>
        <w:t xml:space="preserve"> </w:t>
      </w:r>
      <w:r w:rsidR="00B255DC">
        <w:rPr>
          <w:rtl/>
        </w:rPr>
        <w:t>2</w:t>
      </w:r>
      <w:r w:rsidR="00693B60">
        <w:rPr>
          <w:rtl/>
        </w:rPr>
        <w:t>6 و</w:t>
      </w:r>
      <w:r w:rsidR="00B255DC">
        <w:rPr>
          <w:rtl/>
        </w:rPr>
        <w:t>)</w:t>
      </w:r>
      <w:r w:rsidR="00773720">
        <w:rPr>
          <w:rtl/>
        </w:rPr>
        <w:t xml:space="preserve"> ؛</w:t>
      </w:r>
      <w:r>
        <w:rPr>
          <w:rtl/>
        </w:rPr>
        <w:t xml:space="preserve"> </w:t>
      </w:r>
      <w:r w:rsidR="00B255DC" w:rsidRPr="009D4AF4">
        <w:rPr>
          <w:rStyle w:val="rfdBold2"/>
          <w:rtl/>
        </w:rPr>
        <w:t>وصحاح الجوهري</w:t>
      </w:r>
      <w:r w:rsidR="00774210">
        <w:rPr>
          <w:rtl/>
        </w:rPr>
        <w:t xml:space="preserve"> ،</w:t>
      </w:r>
      <w:r w:rsidR="00424402">
        <w:rPr>
          <w:rtl/>
        </w:rPr>
        <w:t xml:space="preserve"> </w:t>
      </w:r>
      <w:r w:rsidR="00B255DC">
        <w:rPr>
          <w:rtl/>
        </w:rPr>
        <w:t>الورقة</w:t>
      </w:r>
      <w:r w:rsidR="00774210">
        <w:rPr>
          <w:rtl/>
        </w:rPr>
        <w:t xml:space="preserve"> :</w:t>
      </w:r>
      <w:r w:rsidR="00424402">
        <w:rPr>
          <w:rtl/>
        </w:rPr>
        <w:t xml:space="preserve"> </w:t>
      </w:r>
      <w:r w:rsidR="00B255DC">
        <w:rPr>
          <w:rtl/>
        </w:rPr>
        <w:t>(2</w:t>
      </w:r>
      <w:r w:rsidR="00693B60">
        <w:rPr>
          <w:rtl/>
        </w:rPr>
        <w:t>7 و</w:t>
      </w:r>
      <w:r w:rsidR="00B255DC">
        <w:rPr>
          <w:rtl/>
        </w:rPr>
        <w:t>)</w:t>
      </w:r>
      <w:r w:rsidR="00B255DC" w:rsidRPr="00B255DC">
        <w:rPr>
          <w:rStyle w:val="rfdFootnotenum"/>
          <w:rtl/>
        </w:rPr>
        <w:t>(1)</w:t>
      </w:r>
      <w:r w:rsidR="00B255DC">
        <w:rPr>
          <w:rtl/>
        </w:rPr>
        <w:t>.</w:t>
      </w:r>
    </w:p>
    <w:p w14:paraId="2F5942D3" w14:textId="77777777" w:rsidR="00424402" w:rsidRDefault="00B255DC" w:rsidP="00B255DC">
      <w:pPr>
        <w:rPr>
          <w:rtl/>
        </w:rPr>
      </w:pPr>
      <w:r>
        <w:rPr>
          <w:rFonts w:hint="eastAsia"/>
          <w:rtl/>
        </w:rPr>
        <w:t>وما</w:t>
      </w:r>
      <w:r>
        <w:rPr>
          <w:rtl/>
        </w:rPr>
        <w:t xml:space="preserve"> يميّز حواشي هذه النسخة هو نقل الأقوال والاعتماد علىٰ عدّة كتب مفقودة من مصنّفات الشيعة للقرن الثالث وحتّىٰ القرن السادس الهجري</w:t>
      </w:r>
      <w:r w:rsidR="00773720">
        <w:rPr>
          <w:rtl/>
        </w:rPr>
        <w:t xml:space="preserve"> ؛</w:t>
      </w:r>
      <w:r w:rsidR="00DE5467">
        <w:rPr>
          <w:rtl/>
        </w:rPr>
        <w:t xml:space="preserve"> </w:t>
      </w:r>
      <w:r>
        <w:rPr>
          <w:rtl/>
        </w:rPr>
        <w:t>إذ لم تذكر هذه الأقوال في مصادر أخرىٰ</w:t>
      </w:r>
      <w:r w:rsidR="00774210">
        <w:rPr>
          <w:rtl/>
        </w:rPr>
        <w:t xml:space="preserve"> ،</w:t>
      </w:r>
      <w:r w:rsidR="00424402">
        <w:rPr>
          <w:rtl/>
        </w:rPr>
        <w:t xml:space="preserve"> </w:t>
      </w:r>
      <w:r>
        <w:rPr>
          <w:rtl/>
        </w:rPr>
        <w:t>ومن بين المنقولات في هذه النسخة ممّا يمكن الإشارة إليه</w:t>
      </w:r>
      <w:r w:rsidR="00774210">
        <w:rPr>
          <w:rtl/>
        </w:rPr>
        <w:t xml:space="preserve"> :</w:t>
      </w:r>
    </w:p>
    <w:p w14:paraId="0E656B9A" w14:textId="77777777" w:rsidR="00424402" w:rsidRDefault="00424402" w:rsidP="009D4AF4">
      <w:pPr>
        <w:pStyle w:val="rfdBold1"/>
        <w:rPr>
          <w:rtl/>
        </w:rPr>
      </w:pPr>
      <w:r>
        <w:rPr>
          <w:rtl/>
        </w:rPr>
        <w:t>1 ـ</w:t>
      </w:r>
      <w:r w:rsidR="00B255DC">
        <w:rPr>
          <w:rtl/>
        </w:rPr>
        <w:t xml:space="preserve"> ما نقل من كتاب الجامع للبزنطي في هذه النسخة</w:t>
      </w:r>
      <w:r w:rsidR="00774210">
        <w:rPr>
          <w:rtl/>
        </w:rPr>
        <w:t xml:space="preserve"> :</w:t>
      </w:r>
    </w:p>
    <w:p w14:paraId="63DDA957" w14:textId="77777777" w:rsidR="00B255DC" w:rsidRDefault="00B255DC" w:rsidP="00B255DC">
      <w:pPr>
        <w:rPr>
          <w:rtl/>
        </w:rPr>
      </w:pPr>
      <w:r>
        <w:rPr>
          <w:rFonts w:hint="eastAsia"/>
          <w:rtl/>
        </w:rPr>
        <w:t>أحد</w:t>
      </w:r>
      <w:r>
        <w:rPr>
          <w:rtl/>
        </w:rPr>
        <w:t xml:space="preserve"> المصادر الفقهية المفقودة والتي يعود تاريخها إلى أوائل القرن الثالث الهجري هو كتاب</w:t>
      </w:r>
      <w:r w:rsidR="00BC4282">
        <w:rPr>
          <w:rtl/>
        </w:rPr>
        <w:t xml:space="preserve"> </w:t>
      </w:r>
      <w:r w:rsidRPr="009D4AF4">
        <w:rPr>
          <w:rStyle w:val="rfdBold2"/>
          <w:rtl/>
        </w:rPr>
        <w:t>الجامع</w:t>
      </w:r>
      <w:r>
        <w:rPr>
          <w:rtl/>
        </w:rPr>
        <w:t xml:space="preserve"> لأحمد بن محمّد بن أبي ‌نصر البزنطي الكوفي (221ق) من أصحاب الإمام الكاظم والإمام الرضا والإمام الجواد</w:t>
      </w:r>
      <w:r w:rsidR="00424402">
        <w:rPr>
          <w:rtl/>
        </w:rPr>
        <w:t xml:space="preserve"> </w:t>
      </w:r>
      <w:r w:rsidR="00652DEE" w:rsidRPr="00652DEE">
        <w:rPr>
          <w:rStyle w:val="rfdAlaem"/>
          <w:rtl/>
        </w:rPr>
        <w:t xml:space="preserve">عليهم‌السلام </w:t>
      </w:r>
      <w:r w:rsidRPr="00B255DC">
        <w:rPr>
          <w:rStyle w:val="rfdFootnotenum"/>
          <w:rtl/>
        </w:rPr>
        <w:t>(2)</w:t>
      </w:r>
      <w:r>
        <w:rPr>
          <w:rtl/>
        </w:rPr>
        <w:t>. وبالرغم من أنّ الميرزا عبد الله الأف</w:t>
      </w:r>
      <w:r>
        <w:rPr>
          <w:rFonts w:hint="eastAsia"/>
          <w:rtl/>
        </w:rPr>
        <w:t>ندي</w:t>
      </w:r>
      <w:r>
        <w:rPr>
          <w:rtl/>
        </w:rPr>
        <w:t xml:space="preserve"> أشار إلىٰ وجود نسخة من هذا الكتاب عند م</w:t>
      </w:r>
      <w:r>
        <w:rPr>
          <w:rFonts w:hint="cs"/>
          <w:rtl/>
        </w:rPr>
        <w:t>ی</w:t>
      </w:r>
      <w:r>
        <w:rPr>
          <w:rFonts w:hint="eastAsia"/>
          <w:rtl/>
        </w:rPr>
        <w:t>ر</w:t>
      </w:r>
      <w:r>
        <w:rPr>
          <w:rtl/>
        </w:rPr>
        <w:t xml:space="preserve"> س</w:t>
      </w:r>
      <w:r>
        <w:rPr>
          <w:rFonts w:hint="cs"/>
          <w:rtl/>
        </w:rPr>
        <w:t>یّ</w:t>
      </w:r>
      <w:r>
        <w:rPr>
          <w:rFonts w:hint="eastAsia"/>
          <w:rtl/>
        </w:rPr>
        <w:t>د</w:t>
      </w:r>
      <w:r>
        <w:rPr>
          <w:rtl/>
        </w:rPr>
        <w:t xml:space="preserve"> محمّد شر</w:t>
      </w:r>
      <w:r>
        <w:rPr>
          <w:rFonts w:hint="cs"/>
          <w:rtl/>
        </w:rPr>
        <w:t>ی</w:t>
      </w:r>
      <w:r>
        <w:rPr>
          <w:rFonts w:hint="eastAsia"/>
          <w:rtl/>
        </w:rPr>
        <w:t>ف</w:t>
      </w:r>
      <w:r>
        <w:rPr>
          <w:rtl/>
        </w:rPr>
        <w:t xml:space="preserve"> الجزائري</w:t>
      </w:r>
      <w:r w:rsidR="00BC4282">
        <w:rPr>
          <w:rtl/>
        </w:rPr>
        <w:t xml:space="preserve"> </w:t>
      </w:r>
      <w:r>
        <w:rPr>
          <w:rtl/>
        </w:rPr>
        <w:t>ـ (من أعلام القرن 11)</w:t>
      </w:r>
      <w:r w:rsidR="00774210">
        <w:rPr>
          <w:rtl/>
        </w:rPr>
        <w:t xml:space="preserve"> ،</w:t>
      </w:r>
      <w:r w:rsidR="00424402">
        <w:rPr>
          <w:rtl/>
        </w:rPr>
        <w:t xml:space="preserve"> </w:t>
      </w:r>
      <w:r>
        <w:rPr>
          <w:rtl/>
        </w:rPr>
        <w:t xml:space="preserve">صاحب </w:t>
      </w:r>
      <w:r w:rsidRPr="009D4AF4">
        <w:rPr>
          <w:rStyle w:val="rfdBold2"/>
          <w:rtl/>
        </w:rPr>
        <w:t>جوامع الكلام</w:t>
      </w:r>
      <w:r w:rsidR="00BC4282">
        <w:rPr>
          <w:rtl/>
        </w:rPr>
        <w:t xml:space="preserve"> </w:t>
      </w:r>
      <w:r>
        <w:rPr>
          <w:rtl/>
        </w:rPr>
        <w:t>ـ وذكرت منه مطالب عديدة في كتب القدماء حتّىٰ القرن التاسع الهجري</w:t>
      </w:r>
      <w:r w:rsidR="00773720">
        <w:rPr>
          <w:rtl/>
        </w:rPr>
        <w:t xml:space="preserve"> ؛</w:t>
      </w:r>
      <w:r w:rsidR="00DE5467">
        <w:rPr>
          <w:rtl/>
        </w:rPr>
        <w:t xml:space="preserve"> </w:t>
      </w:r>
      <w:r>
        <w:rPr>
          <w:rtl/>
        </w:rPr>
        <w:t>مثل المحقّق الحلّي (67</w:t>
      </w:r>
      <w:r w:rsidR="00DE5467">
        <w:rPr>
          <w:rtl/>
        </w:rPr>
        <w:t>6 ه</w:t>
      </w:r>
      <w:r>
        <w:rPr>
          <w:rtl/>
        </w:rPr>
        <w:t>ـ)</w:t>
      </w:r>
      <w:r w:rsidR="00774210">
        <w:rPr>
          <w:rtl/>
        </w:rPr>
        <w:t xml:space="preserve"> ،</w:t>
      </w:r>
      <w:r w:rsidR="00424402">
        <w:rPr>
          <w:rtl/>
        </w:rPr>
        <w:t xml:space="preserve"> </w:t>
      </w:r>
      <w:r>
        <w:rPr>
          <w:rtl/>
        </w:rPr>
        <w:t>الفاضل الآبي (كان حيّاً سنة 672 هـ)</w:t>
      </w:r>
      <w:r w:rsidR="00774210">
        <w:rPr>
          <w:rtl/>
        </w:rPr>
        <w:t xml:space="preserve"> ،</w:t>
      </w:r>
      <w:r w:rsidR="00424402">
        <w:rPr>
          <w:rtl/>
        </w:rPr>
        <w:t xml:space="preserve"> </w:t>
      </w:r>
      <w:r>
        <w:rPr>
          <w:rtl/>
        </w:rPr>
        <w:t>العلّامة</w:t>
      </w:r>
      <w:r w:rsidR="00BC4282">
        <w:rPr>
          <w:rtl/>
        </w:rPr>
        <w:t xml:space="preserve"> </w:t>
      </w:r>
      <w:r>
        <w:rPr>
          <w:rtl/>
        </w:rPr>
        <w:t>ا</w:t>
      </w:r>
      <w:r>
        <w:rPr>
          <w:rFonts w:hint="eastAsia"/>
          <w:rtl/>
        </w:rPr>
        <w:t>لحلّي</w:t>
      </w:r>
      <w:r>
        <w:rPr>
          <w:rtl/>
        </w:rPr>
        <w:t xml:space="preserve"> (726 هـ)</w:t>
      </w:r>
      <w:r w:rsidR="00774210">
        <w:rPr>
          <w:rtl/>
        </w:rPr>
        <w:t xml:space="preserve"> ،</w:t>
      </w:r>
      <w:r w:rsidR="00424402">
        <w:rPr>
          <w:rtl/>
        </w:rPr>
        <w:t xml:space="preserve"> </w:t>
      </w:r>
      <w:r>
        <w:rPr>
          <w:rtl/>
        </w:rPr>
        <w:t>الشه</w:t>
      </w:r>
      <w:r>
        <w:rPr>
          <w:rFonts w:hint="cs"/>
          <w:rtl/>
        </w:rPr>
        <w:t>ی</w:t>
      </w:r>
      <w:r>
        <w:rPr>
          <w:rFonts w:hint="eastAsia"/>
          <w:rtl/>
        </w:rPr>
        <w:t>د</w:t>
      </w:r>
      <w:r>
        <w:rPr>
          <w:rtl/>
        </w:rPr>
        <w:t xml:space="preserve"> الأّول (786 هـ)</w:t>
      </w:r>
      <w:r w:rsidR="00774210">
        <w:rPr>
          <w:rtl/>
        </w:rPr>
        <w:t xml:space="preserve"> ،</w:t>
      </w:r>
      <w:r w:rsidR="00424402">
        <w:rPr>
          <w:rtl/>
        </w:rPr>
        <w:t xml:space="preserve"> </w:t>
      </w:r>
      <w:r>
        <w:rPr>
          <w:rtl/>
        </w:rPr>
        <w:t>ابن فهد الحلّي</w:t>
      </w:r>
      <w:r w:rsidR="00BC4282">
        <w:rPr>
          <w:rtl/>
        </w:rPr>
        <w:t xml:space="preserve"> </w:t>
      </w:r>
      <w:r>
        <w:rPr>
          <w:rtl/>
        </w:rPr>
        <w:t>(841ق) ومحمّد بن علي</w:t>
      </w:r>
      <w:r w:rsidR="00BC4282">
        <w:rPr>
          <w:rtl/>
        </w:rPr>
        <w:t xml:space="preserve"> </w:t>
      </w:r>
      <w:r>
        <w:rPr>
          <w:rtl/>
        </w:rPr>
        <w:t>الجباعي</w:t>
      </w:r>
      <w:r w:rsidR="00BC4282">
        <w:rPr>
          <w:rtl/>
        </w:rPr>
        <w:t xml:space="preserve"> </w:t>
      </w:r>
      <w:r>
        <w:rPr>
          <w:rtl/>
        </w:rPr>
        <w:t>(886ق)</w:t>
      </w:r>
      <w:r w:rsidRPr="00B255DC">
        <w:rPr>
          <w:rStyle w:val="rfdFootnotenum"/>
          <w:rtl/>
        </w:rPr>
        <w:t>(3)</w:t>
      </w:r>
      <w:r w:rsidR="00773720">
        <w:rPr>
          <w:rtl/>
        </w:rPr>
        <w:t xml:space="preserve"> ؛</w:t>
      </w:r>
      <w:r w:rsidR="00DE5467">
        <w:rPr>
          <w:rtl/>
        </w:rPr>
        <w:t xml:space="preserve"> </w:t>
      </w:r>
      <w:r>
        <w:rPr>
          <w:rtl/>
        </w:rPr>
        <w:t>إلّا أنّه لم</w:t>
      </w:r>
      <w:r w:rsidR="00BC4282">
        <w:rPr>
          <w:rtl/>
        </w:rPr>
        <w:t xml:space="preserve"> </w:t>
      </w:r>
      <w:r>
        <w:rPr>
          <w:rtl/>
        </w:rPr>
        <w:t>نعثر حتّىٰ الآن علىٰ نسخة من هذا الكتاب.</w:t>
      </w:r>
    </w:p>
    <w:p w14:paraId="49B669DD" w14:textId="77777777" w:rsidR="00B255DC" w:rsidRDefault="00B255DC" w:rsidP="00B255DC">
      <w:pPr>
        <w:pStyle w:val="rfdLine"/>
        <w:rPr>
          <w:rtl/>
        </w:rPr>
      </w:pPr>
      <w:r>
        <w:rPr>
          <w:rtl/>
        </w:rPr>
        <w:t>__________</w:t>
      </w:r>
    </w:p>
    <w:p w14:paraId="76081567" w14:textId="77777777" w:rsidR="00B255DC" w:rsidRDefault="00B255DC" w:rsidP="00B255DC">
      <w:pPr>
        <w:pStyle w:val="rfdFootnote0"/>
        <w:rPr>
          <w:rtl/>
        </w:rPr>
      </w:pPr>
      <w:r>
        <w:rPr>
          <w:rtl/>
        </w:rPr>
        <w:t>(1) في بعض الأحيان يتمّ كتابة أسماء الكتب في هذه الحواشي علىٰ شكل حروف مختصرة مثل</w:t>
      </w:r>
      <w:r w:rsidR="00774210">
        <w:rPr>
          <w:rtl/>
        </w:rPr>
        <w:t xml:space="preserve"> :</w:t>
      </w:r>
      <w:r w:rsidR="00424402">
        <w:rPr>
          <w:rtl/>
        </w:rPr>
        <w:t xml:space="preserve"> </w:t>
      </w:r>
      <w:r>
        <w:rPr>
          <w:rtl/>
        </w:rPr>
        <w:t>(ط) لکتاب المبسوط (1</w:t>
      </w:r>
      <w:r w:rsidR="00693B60">
        <w:rPr>
          <w:rtl/>
        </w:rPr>
        <w:t>7 و</w:t>
      </w:r>
      <w:r w:rsidR="00774210">
        <w:rPr>
          <w:rtl/>
        </w:rPr>
        <w:t xml:space="preserve"> ،</w:t>
      </w:r>
      <w:r w:rsidR="00424402">
        <w:rPr>
          <w:rtl/>
        </w:rPr>
        <w:t xml:space="preserve"> </w:t>
      </w:r>
      <w:r>
        <w:rPr>
          <w:rtl/>
        </w:rPr>
        <w:t>2</w:t>
      </w:r>
      <w:r w:rsidR="00693B60">
        <w:rPr>
          <w:rtl/>
        </w:rPr>
        <w:t>3 و</w:t>
      </w:r>
      <w:r w:rsidR="00774210">
        <w:rPr>
          <w:rtl/>
        </w:rPr>
        <w:t xml:space="preserve"> ،</w:t>
      </w:r>
      <w:r w:rsidR="00424402">
        <w:rPr>
          <w:rtl/>
        </w:rPr>
        <w:t xml:space="preserve"> </w:t>
      </w:r>
      <w:r>
        <w:rPr>
          <w:rtl/>
        </w:rPr>
        <w:t>24خ</w:t>
      </w:r>
      <w:r w:rsidR="00774210">
        <w:rPr>
          <w:rtl/>
        </w:rPr>
        <w:t xml:space="preserve"> ،</w:t>
      </w:r>
      <w:r w:rsidR="00424402">
        <w:rPr>
          <w:rtl/>
        </w:rPr>
        <w:t xml:space="preserve"> </w:t>
      </w:r>
      <w:r>
        <w:rPr>
          <w:rtl/>
        </w:rPr>
        <w:t>2</w:t>
      </w:r>
      <w:r w:rsidR="00693B60">
        <w:rPr>
          <w:rtl/>
        </w:rPr>
        <w:t>8 و</w:t>
      </w:r>
      <w:r w:rsidR="00774210">
        <w:rPr>
          <w:rtl/>
        </w:rPr>
        <w:t xml:space="preserve"> ،</w:t>
      </w:r>
      <w:r w:rsidR="00424402">
        <w:rPr>
          <w:rtl/>
        </w:rPr>
        <w:t xml:space="preserve"> </w:t>
      </w:r>
      <w:r>
        <w:rPr>
          <w:rtl/>
        </w:rPr>
        <w:t>2</w:t>
      </w:r>
      <w:r w:rsidR="00693B60">
        <w:rPr>
          <w:rtl/>
        </w:rPr>
        <w:t>9 و</w:t>
      </w:r>
      <w:r w:rsidR="00774210">
        <w:rPr>
          <w:rtl/>
        </w:rPr>
        <w:t xml:space="preserve"> ،</w:t>
      </w:r>
      <w:r w:rsidR="00424402">
        <w:rPr>
          <w:rtl/>
        </w:rPr>
        <w:t xml:space="preserve"> </w:t>
      </w:r>
      <w:r>
        <w:rPr>
          <w:rtl/>
        </w:rPr>
        <w:t>29خ</w:t>
      </w:r>
      <w:r w:rsidR="00774210">
        <w:rPr>
          <w:rtl/>
        </w:rPr>
        <w:t xml:space="preserve"> ،</w:t>
      </w:r>
      <w:r w:rsidR="00424402">
        <w:rPr>
          <w:rtl/>
        </w:rPr>
        <w:t xml:space="preserve"> </w:t>
      </w:r>
      <w:r>
        <w:rPr>
          <w:rtl/>
        </w:rPr>
        <w:t>3</w:t>
      </w:r>
      <w:r w:rsidR="00693B60">
        <w:rPr>
          <w:rtl/>
        </w:rPr>
        <w:t>0 و</w:t>
      </w:r>
      <w:r w:rsidR="00774210">
        <w:rPr>
          <w:rtl/>
        </w:rPr>
        <w:t xml:space="preserve"> ،</w:t>
      </w:r>
      <w:r w:rsidR="00424402">
        <w:rPr>
          <w:rtl/>
        </w:rPr>
        <w:t xml:space="preserve"> </w:t>
      </w:r>
      <w:r>
        <w:rPr>
          <w:rtl/>
        </w:rPr>
        <w:t xml:space="preserve">30خ) </w:t>
      </w:r>
      <w:r w:rsidR="00E55801">
        <w:rPr>
          <w:rtl/>
        </w:rPr>
        <w:t>و (</w:t>
      </w:r>
      <w:r>
        <w:rPr>
          <w:rtl/>
        </w:rPr>
        <w:t xml:space="preserve">ف) لکتاب الخلاف (الأوراق </w:t>
      </w:r>
      <w:r w:rsidR="00693B60">
        <w:rPr>
          <w:rtl/>
        </w:rPr>
        <w:t>9 و</w:t>
      </w:r>
      <w:r w:rsidR="00774210">
        <w:rPr>
          <w:rtl/>
        </w:rPr>
        <w:t xml:space="preserve"> ،</w:t>
      </w:r>
      <w:r w:rsidR="00424402">
        <w:rPr>
          <w:rtl/>
        </w:rPr>
        <w:t xml:space="preserve"> </w:t>
      </w:r>
      <w:r>
        <w:rPr>
          <w:rtl/>
        </w:rPr>
        <w:t>11خ</w:t>
      </w:r>
      <w:r w:rsidR="00774210">
        <w:rPr>
          <w:rtl/>
        </w:rPr>
        <w:t xml:space="preserve"> ،</w:t>
      </w:r>
      <w:r w:rsidR="00424402">
        <w:rPr>
          <w:rtl/>
        </w:rPr>
        <w:t xml:space="preserve"> </w:t>
      </w:r>
      <w:r>
        <w:rPr>
          <w:rtl/>
        </w:rPr>
        <w:t>1</w:t>
      </w:r>
      <w:r w:rsidR="00693B60">
        <w:rPr>
          <w:rtl/>
        </w:rPr>
        <w:t>2 و</w:t>
      </w:r>
      <w:r w:rsidR="00774210">
        <w:rPr>
          <w:rtl/>
        </w:rPr>
        <w:t xml:space="preserve"> ،</w:t>
      </w:r>
      <w:r w:rsidR="00424402">
        <w:rPr>
          <w:rtl/>
        </w:rPr>
        <w:t xml:space="preserve"> </w:t>
      </w:r>
      <w:r>
        <w:rPr>
          <w:rtl/>
        </w:rPr>
        <w:t>1</w:t>
      </w:r>
      <w:r w:rsidR="00693B60">
        <w:rPr>
          <w:rtl/>
        </w:rPr>
        <w:t>7 و</w:t>
      </w:r>
      <w:r w:rsidR="00774210">
        <w:rPr>
          <w:rtl/>
        </w:rPr>
        <w:t xml:space="preserve"> ،</w:t>
      </w:r>
      <w:r w:rsidR="00424402">
        <w:rPr>
          <w:rtl/>
        </w:rPr>
        <w:t xml:space="preserve"> </w:t>
      </w:r>
      <w:r>
        <w:rPr>
          <w:rtl/>
        </w:rPr>
        <w:t>24خ</w:t>
      </w:r>
      <w:r w:rsidR="00774210">
        <w:rPr>
          <w:rtl/>
        </w:rPr>
        <w:t xml:space="preserve"> ،</w:t>
      </w:r>
      <w:r w:rsidR="00424402">
        <w:rPr>
          <w:rtl/>
        </w:rPr>
        <w:t xml:space="preserve"> </w:t>
      </w:r>
      <w:r>
        <w:rPr>
          <w:rtl/>
        </w:rPr>
        <w:t>25خ</w:t>
      </w:r>
      <w:r w:rsidR="00774210">
        <w:rPr>
          <w:rtl/>
        </w:rPr>
        <w:t xml:space="preserve"> ،</w:t>
      </w:r>
      <w:r w:rsidR="00424402">
        <w:rPr>
          <w:rtl/>
        </w:rPr>
        <w:t xml:space="preserve"> </w:t>
      </w:r>
      <w:r>
        <w:rPr>
          <w:rtl/>
        </w:rPr>
        <w:t>29خ).</w:t>
      </w:r>
    </w:p>
    <w:p w14:paraId="2F2A139E" w14:textId="77777777" w:rsidR="00B255DC" w:rsidRDefault="00B255DC" w:rsidP="00B255DC">
      <w:pPr>
        <w:pStyle w:val="rfdFootnote0"/>
        <w:rPr>
          <w:rtl/>
        </w:rPr>
      </w:pPr>
      <w:r>
        <w:rPr>
          <w:rtl/>
        </w:rPr>
        <w:t>(2) للاطّلاع علىٰ ترجمته</w:t>
      </w:r>
      <w:r w:rsidR="00774210">
        <w:rPr>
          <w:rtl/>
        </w:rPr>
        <w:t xml:space="preserve"> ،</w:t>
      </w:r>
      <w:r w:rsidR="00424402">
        <w:rPr>
          <w:rtl/>
        </w:rPr>
        <w:t xml:space="preserve"> </w:t>
      </w:r>
      <w:r>
        <w:rPr>
          <w:rtl/>
        </w:rPr>
        <w:t>راجع</w:t>
      </w:r>
      <w:r w:rsidR="00774210">
        <w:rPr>
          <w:rtl/>
        </w:rPr>
        <w:t xml:space="preserve"> :</w:t>
      </w:r>
      <w:r w:rsidR="00424402">
        <w:rPr>
          <w:rtl/>
        </w:rPr>
        <w:t xml:space="preserve"> </w:t>
      </w:r>
      <w:r>
        <w:rPr>
          <w:rtl/>
        </w:rPr>
        <w:t>(البزنطي)</w:t>
      </w:r>
      <w:r w:rsidR="00774210">
        <w:rPr>
          <w:rtl/>
        </w:rPr>
        <w:t xml:space="preserve"> :</w:t>
      </w:r>
      <w:r w:rsidR="00424402">
        <w:rPr>
          <w:rtl/>
        </w:rPr>
        <w:t xml:space="preserve"> </w:t>
      </w:r>
      <w:r>
        <w:rPr>
          <w:rtl/>
        </w:rPr>
        <w:t>9</w:t>
      </w:r>
      <w:r w:rsidR="00424402">
        <w:rPr>
          <w:rtl/>
        </w:rPr>
        <w:t xml:space="preserve">6 </w:t>
      </w:r>
      <w:r w:rsidR="00DE5467">
        <w:rPr>
          <w:rtl/>
        </w:rPr>
        <w:t>ـ 9</w:t>
      </w:r>
      <w:r>
        <w:rPr>
          <w:rtl/>
        </w:rPr>
        <w:t>7</w:t>
      </w:r>
      <w:r w:rsidR="00773720">
        <w:rPr>
          <w:rtl/>
        </w:rPr>
        <w:t xml:space="preserve"> ؛</w:t>
      </w:r>
      <w:r w:rsidR="00DE5467">
        <w:rPr>
          <w:rtl/>
        </w:rPr>
        <w:t xml:space="preserve"> </w:t>
      </w:r>
      <w:r>
        <w:rPr>
          <w:rtl/>
        </w:rPr>
        <w:t>پژوهش</w:t>
      </w:r>
      <w:r>
        <w:rPr>
          <w:rFonts w:hint="cs"/>
          <w:rtl/>
        </w:rPr>
        <w:t>ی</w:t>
      </w:r>
      <w:r>
        <w:rPr>
          <w:rtl/>
        </w:rPr>
        <w:t xml:space="preserve"> در جا</w:t>
      </w:r>
      <w:r>
        <w:rPr>
          <w:rFonts w:hint="cs"/>
          <w:rtl/>
        </w:rPr>
        <w:t>ی</w:t>
      </w:r>
      <w:r>
        <w:rPr>
          <w:rFonts w:hint="eastAsia"/>
          <w:rtl/>
        </w:rPr>
        <w:t>گاه</w:t>
      </w:r>
      <w:r>
        <w:rPr>
          <w:rtl/>
        </w:rPr>
        <w:t xml:space="preserve"> کلام</w:t>
      </w:r>
      <w:r>
        <w:rPr>
          <w:rFonts w:hint="cs"/>
          <w:rtl/>
        </w:rPr>
        <w:t>ی</w:t>
      </w:r>
      <w:r>
        <w:rPr>
          <w:rtl/>
        </w:rPr>
        <w:t xml:space="preserve"> بزنط</w:t>
      </w:r>
      <w:r>
        <w:rPr>
          <w:rFonts w:hint="cs"/>
          <w:rtl/>
        </w:rPr>
        <w:t>ی</w:t>
      </w:r>
      <w:r>
        <w:rPr>
          <w:rtl/>
        </w:rPr>
        <w:t xml:space="preserve"> ومنزلت و</w:t>
      </w:r>
      <w:r>
        <w:rPr>
          <w:rFonts w:hint="cs"/>
          <w:rtl/>
        </w:rPr>
        <w:t>ی</w:t>
      </w:r>
      <w:r>
        <w:rPr>
          <w:rtl/>
        </w:rPr>
        <w:t xml:space="preserve"> نزد امام رضا وامام جواد</w:t>
      </w:r>
      <w:r w:rsidR="00774210">
        <w:rPr>
          <w:rtl/>
        </w:rPr>
        <w:t xml:space="preserve"> :</w:t>
      </w:r>
      <w:r w:rsidR="00424402">
        <w:rPr>
          <w:rtl/>
        </w:rPr>
        <w:t xml:space="preserve"> </w:t>
      </w:r>
      <w:r>
        <w:rPr>
          <w:rtl/>
        </w:rPr>
        <w:t>4</w:t>
      </w:r>
      <w:r w:rsidR="00424402">
        <w:rPr>
          <w:rtl/>
        </w:rPr>
        <w:t xml:space="preserve">6 </w:t>
      </w:r>
      <w:r w:rsidR="00DE5467">
        <w:rPr>
          <w:rtl/>
        </w:rPr>
        <w:t>ـ 4</w:t>
      </w:r>
      <w:r>
        <w:rPr>
          <w:rtl/>
        </w:rPr>
        <w:t>9.</w:t>
      </w:r>
    </w:p>
    <w:p w14:paraId="7C3F7055" w14:textId="77777777" w:rsidR="009D4AF4" w:rsidRDefault="00B255DC" w:rsidP="00B255DC">
      <w:pPr>
        <w:pStyle w:val="rfdFootnote0"/>
        <w:rPr>
          <w:rtl/>
        </w:rPr>
      </w:pPr>
      <w:r>
        <w:rPr>
          <w:rtl/>
        </w:rPr>
        <w:t>(3) للاطّلاع علىٰ ما ذكرته هذه المنقولات</w:t>
      </w:r>
      <w:r w:rsidR="00424402">
        <w:rPr>
          <w:rFonts w:hint="cs"/>
          <w:rtl/>
        </w:rPr>
        <w:t xml:space="preserve"> </w:t>
      </w:r>
      <w:r w:rsidR="00774210">
        <w:rPr>
          <w:rtl/>
        </w:rPr>
        <w:t>،</w:t>
      </w:r>
      <w:r w:rsidR="00424402">
        <w:rPr>
          <w:rtl/>
        </w:rPr>
        <w:t xml:space="preserve"> </w:t>
      </w:r>
      <w:r w:rsidR="009D4AF4">
        <w:rPr>
          <w:rtl/>
        </w:rPr>
        <w:t>راجع</w:t>
      </w:r>
      <w:r w:rsidR="00774210">
        <w:rPr>
          <w:rtl/>
        </w:rPr>
        <w:t xml:space="preserve"> :</w:t>
      </w:r>
      <w:r w:rsidR="00424402">
        <w:rPr>
          <w:rtl/>
        </w:rPr>
        <w:t xml:space="preserve"> </w:t>
      </w:r>
      <w:r w:rsidR="009D4AF4">
        <w:rPr>
          <w:rtl/>
        </w:rPr>
        <w:t>بررس</w:t>
      </w:r>
      <w:r w:rsidR="009D4AF4">
        <w:rPr>
          <w:rFonts w:hint="cs"/>
          <w:rtl/>
        </w:rPr>
        <w:t>ی</w:t>
      </w:r>
      <w:r w:rsidR="009D4AF4">
        <w:rPr>
          <w:rtl/>
        </w:rPr>
        <w:t xml:space="preserve"> کتاب الجامع بزنط</w:t>
      </w:r>
      <w:r w:rsidR="009D4AF4">
        <w:rPr>
          <w:rFonts w:hint="cs"/>
          <w:rtl/>
        </w:rPr>
        <w:t>ی</w:t>
      </w:r>
      <w:r w:rsidR="009D4AF4">
        <w:rPr>
          <w:rtl/>
        </w:rPr>
        <w:t xml:space="preserve"> ومنقولات</w:t>
      </w:r>
    </w:p>
    <w:p w14:paraId="28C56836" w14:textId="77777777" w:rsidR="00424402" w:rsidRDefault="00DE5467" w:rsidP="00B255DC">
      <w:pPr>
        <w:rPr>
          <w:rtl/>
        </w:rPr>
      </w:pPr>
      <w:r>
        <w:rPr>
          <w:rtl/>
        </w:rPr>
        <w:br w:type="page"/>
      </w:r>
      <w:r w:rsidR="00B255DC">
        <w:rPr>
          <w:rFonts w:hint="eastAsia"/>
          <w:rtl/>
        </w:rPr>
        <w:lastRenderedPageBreak/>
        <w:t>وقد</w:t>
      </w:r>
      <w:r w:rsidR="00B255DC">
        <w:rPr>
          <w:rtl/>
        </w:rPr>
        <w:t xml:space="preserve"> جاءت عبارات من </w:t>
      </w:r>
      <w:r w:rsidR="00B255DC" w:rsidRPr="009D4AF4">
        <w:rPr>
          <w:rStyle w:val="rfdBold2"/>
          <w:rtl/>
        </w:rPr>
        <w:t>جامع البزنطي</w:t>
      </w:r>
      <w:r w:rsidR="00BC4282">
        <w:rPr>
          <w:rtl/>
        </w:rPr>
        <w:t xml:space="preserve"> </w:t>
      </w:r>
      <w:r w:rsidR="00B255DC">
        <w:rPr>
          <w:rtl/>
        </w:rPr>
        <w:t>في سبعة مواضع من حواشي هذه النسخة</w:t>
      </w:r>
      <w:r w:rsidR="00774210">
        <w:rPr>
          <w:rtl/>
        </w:rPr>
        <w:t xml:space="preserve"> ،</w:t>
      </w:r>
      <w:r w:rsidR="00424402">
        <w:rPr>
          <w:rtl/>
        </w:rPr>
        <w:t xml:space="preserve"> </w:t>
      </w:r>
      <w:r w:rsidR="00B255DC">
        <w:rPr>
          <w:rtl/>
        </w:rPr>
        <w:t>حيث قام كاتب الحواشي بالمقارنة فيها</w:t>
      </w:r>
      <w:r w:rsidR="00BC4282">
        <w:rPr>
          <w:rtl/>
        </w:rPr>
        <w:t xml:space="preserve"> </w:t>
      </w:r>
      <w:r w:rsidR="00B255DC">
        <w:rPr>
          <w:rtl/>
        </w:rPr>
        <w:t xml:space="preserve">ـ بعض الأحيان ـ بين آراء البزنطي مع </w:t>
      </w:r>
      <w:r w:rsidR="00B255DC" w:rsidRPr="009D4AF4">
        <w:rPr>
          <w:rStyle w:val="rfdBold2"/>
          <w:rtl/>
        </w:rPr>
        <w:t>النهاية</w:t>
      </w:r>
      <w:r w:rsidR="00774210">
        <w:rPr>
          <w:rtl/>
        </w:rPr>
        <w:t xml:space="preserve"> ،</w:t>
      </w:r>
      <w:r w:rsidR="00424402">
        <w:rPr>
          <w:rtl/>
        </w:rPr>
        <w:t xml:space="preserve"> </w:t>
      </w:r>
      <w:r w:rsidR="00B255DC">
        <w:rPr>
          <w:rtl/>
        </w:rPr>
        <w:t>وهي كالتالي</w:t>
      </w:r>
      <w:r w:rsidR="00774210">
        <w:rPr>
          <w:rtl/>
        </w:rPr>
        <w:t xml:space="preserve"> :</w:t>
      </w:r>
    </w:p>
    <w:p w14:paraId="383BB8DC" w14:textId="77777777" w:rsidR="00B255DC" w:rsidRDefault="00B255DC" w:rsidP="00B255DC">
      <w:pPr>
        <w:rPr>
          <w:rtl/>
        </w:rPr>
      </w:pPr>
      <w:r>
        <w:rPr>
          <w:rFonts w:hint="eastAsia"/>
          <w:rtl/>
        </w:rPr>
        <w:t>ـ</w:t>
      </w:r>
      <w:r>
        <w:rPr>
          <w:rtl/>
        </w:rPr>
        <w:t xml:space="preserve"> في</w:t>
      </w:r>
      <w:r w:rsidR="00BC4282">
        <w:rPr>
          <w:rtl/>
        </w:rPr>
        <w:t xml:space="preserve"> </w:t>
      </w:r>
      <w:r w:rsidRPr="009D4AF4">
        <w:rPr>
          <w:rStyle w:val="rfdBold2"/>
          <w:rtl/>
        </w:rPr>
        <w:t>جامع البزنطي</w:t>
      </w:r>
      <w:r w:rsidR="00774210">
        <w:rPr>
          <w:rtl/>
        </w:rPr>
        <w:t xml:space="preserve"> :</w:t>
      </w:r>
      <w:r w:rsidR="00424402">
        <w:rPr>
          <w:rtl/>
        </w:rPr>
        <w:t xml:space="preserve"> </w:t>
      </w:r>
      <w:r w:rsidR="0043398A">
        <w:rPr>
          <w:rtl/>
        </w:rPr>
        <w:t>«</w:t>
      </w:r>
      <w:r>
        <w:rPr>
          <w:rtl/>
        </w:rPr>
        <w:t>حدّثني علاء بن محمّد بن مسلم عن أبي جعفر عل</w:t>
      </w:r>
      <w:r>
        <w:rPr>
          <w:rFonts w:hint="cs"/>
          <w:rtl/>
        </w:rPr>
        <w:t>ی</w:t>
      </w:r>
      <w:r>
        <w:rPr>
          <w:rFonts w:hint="eastAsia"/>
          <w:rtl/>
        </w:rPr>
        <w:t>ه</w:t>
      </w:r>
      <w:r>
        <w:rPr>
          <w:rtl/>
        </w:rPr>
        <w:t xml:space="preserve"> السلام إذا أردت أن تغتسل من الجنابة فاغسل </w:t>
      </w:r>
      <w:r>
        <w:rPr>
          <w:rFonts w:hint="cs"/>
          <w:rtl/>
        </w:rPr>
        <w:t>ی</w:t>
      </w:r>
      <w:r>
        <w:rPr>
          <w:rFonts w:hint="eastAsia"/>
          <w:rtl/>
        </w:rPr>
        <w:t>د</w:t>
      </w:r>
      <w:r>
        <w:rPr>
          <w:rFonts w:hint="cs"/>
          <w:rtl/>
        </w:rPr>
        <w:t>ی</w:t>
      </w:r>
      <w:r>
        <w:rPr>
          <w:rFonts w:hint="eastAsia"/>
          <w:rtl/>
        </w:rPr>
        <w:t>ك</w:t>
      </w:r>
      <w:r>
        <w:rPr>
          <w:rtl/>
        </w:rPr>
        <w:t xml:space="preserve"> وفرجك وما أصابك من المني</w:t>
      </w:r>
      <w:r w:rsidR="00774210">
        <w:rPr>
          <w:rtl/>
        </w:rPr>
        <w:t xml:space="preserve"> ،</w:t>
      </w:r>
      <w:r w:rsidR="00424402">
        <w:rPr>
          <w:rtl/>
        </w:rPr>
        <w:t xml:space="preserve"> </w:t>
      </w:r>
      <w:r>
        <w:rPr>
          <w:rtl/>
        </w:rPr>
        <w:t>ثمّ صبّ عل</w:t>
      </w:r>
      <w:r>
        <w:rPr>
          <w:rFonts w:hint="cs"/>
          <w:rtl/>
        </w:rPr>
        <w:t>یٰ</w:t>
      </w:r>
      <w:r>
        <w:rPr>
          <w:rtl/>
        </w:rPr>
        <w:t xml:space="preserve"> رأسك ثلثاً وجانب</w:t>
      </w:r>
      <w:r>
        <w:rPr>
          <w:rFonts w:hint="cs"/>
          <w:rtl/>
        </w:rPr>
        <w:t>ی</w:t>
      </w:r>
      <w:r>
        <w:rPr>
          <w:rFonts w:hint="eastAsia"/>
          <w:rtl/>
        </w:rPr>
        <w:t>ك</w:t>
      </w:r>
      <w:r>
        <w:rPr>
          <w:rtl/>
        </w:rPr>
        <w:t xml:space="preserve"> الأ</w:t>
      </w:r>
      <w:r>
        <w:rPr>
          <w:rFonts w:hint="cs"/>
          <w:rtl/>
        </w:rPr>
        <w:t>ی</w:t>
      </w:r>
      <w:r>
        <w:rPr>
          <w:rFonts w:hint="eastAsia"/>
          <w:rtl/>
        </w:rPr>
        <w:t>من</w:t>
      </w:r>
      <w:r>
        <w:rPr>
          <w:rtl/>
        </w:rPr>
        <w:t xml:space="preserve"> بمثله والأ</w:t>
      </w:r>
      <w:r>
        <w:rPr>
          <w:rFonts w:hint="cs"/>
          <w:rtl/>
        </w:rPr>
        <w:t>ی</w:t>
      </w:r>
      <w:r>
        <w:rPr>
          <w:rFonts w:hint="eastAsia"/>
          <w:rtl/>
        </w:rPr>
        <w:t>سر</w:t>
      </w:r>
      <w:r w:rsidR="00774210">
        <w:rPr>
          <w:rFonts w:hint="eastAsia"/>
          <w:rtl/>
        </w:rPr>
        <w:t xml:space="preserve"> ،</w:t>
      </w:r>
      <w:r w:rsidR="00424402">
        <w:rPr>
          <w:rFonts w:hint="eastAsia"/>
          <w:rtl/>
        </w:rPr>
        <w:t xml:space="preserve"> </w:t>
      </w:r>
      <w:r>
        <w:rPr>
          <w:rtl/>
        </w:rPr>
        <w:t>ثمّ</w:t>
      </w:r>
      <w:r w:rsidR="00BC4282">
        <w:rPr>
          <w:rtl/>
        </w:rPr>
        <w:t xml:space="preserve"> </w:t>
      </w:r>
      <w:r>
        <w:rPr>
          <w:rtl/>
        </w:rPr>
        <w:t>أفرغ عل</w:t>
      </w:r>
      <w:r>
        <w:rPr>
          <w:rFonts w:hint="cs"/>
          <w:rtl/>
        </w:rPr>
        <w:t>یٰ</w:t>
      </w:r>
      <w:r>
        <w:rPr>
          <w:rtl/>
        </w:rPr>
        <w:t xml:space="preserve"> سائر جسدك الماء فإنّه </w:t>
      </w:r>
      <w:r>
        <w:rPr>
          <w:rFonts w:hint="cs"/>
          <w:rtl/>
        </w:rPr>
        <w:t>ی</w:t>
      </w:r>
      <w:r>
        <w:rPr>
          <w:rFonts w:hint="eastAsia"/>
          <w:rtl/>
        </w:rPr>
        <w:t>جز</w:t>
      </w:r>
      <w:r>
        <w:rPr>
          <w:rFonts w:hint="cs"/>
          <w:rtl/>
        </w:rPr>
        <w:t>ی</w:t>
      </w:r>
      <w:r>
        <w:rPr>
          <w:rFonts w:hint="eastAsia"/>
          <w:rtl/>
        </w:rPr>
        <w:t>ك</w:t>
      </w:r>
      <w:r>
        <w:rPr>
          <w:rtl/>
        </w:rPr>
        <w:t xml:space="preserve"> ما مرّ عل</w:t>
      </w:r>
      <w:r>
        <w:rPr>
          <w:rFonts w:hint="cs"/>
          <w:rtl/>
        </w:rPr>
        <w:t>یٰ</w:t>
      </w:r>
      <w:r>
        <w:rPr>
          <w:rtl/>
        </w:rPr>
        <w:t xml:space="preserve"> جسدك م</w:t>
      </w:r>
      <w:r>
        <w:rPr>
          <w:rFonts w:hint="eastAsia"/>
          <w:rtl/>
        </w:rPr>
        <w:t>عه</w:t>
      </w:r>
      <w:r>
        <w:rPr>
          <w:rtl/>
        </w:rPr>
        <w:t xml:space="preserve"> بمنزلة الدرهم</w:t>
      </w:r>
      <w:r w:rsidR="0043398A">
        <w:rPr>
          <w:rtl/>
        </w:rPr>
        <w:t>»</w:t>
      </w:r>
      <w:r w:rsidR="00424402">
        <w:rPr>
          <w:rtl/>
        </w:rPr>
        <w:t xml:space="preserve"> </w:t>
      </w:r>
      <w:r w:rsidR="00774210">
        <w:rPr>
          <w:rtl/>
        </w:rPr>
        <w:t>،</w:t>
      </w:r>
      <w:r w:rsidR="00424402">
        <w:rPr>
          <w:rtl/>
        </w:rPr>
        <w:t xml:space="preserve"> </w:t>
      </w:r>
      <w:r>
        <w:rPr>
          <w:rtl/>
        </w:rPr>
        <w:t>الورقة</w:t>
      </w:r>
      <w:r w:rsidR="00774210">
        <w:rPr>
          <w:rtl/>
        </w:rPr>
        <w:t xml:space="preserve"> :</w:t>
      </w:r>
      <w:r w:rsidR="00424402">
        <w:rPr>
          <w:rtl/>
        </w:rPr>
        <w:t xml:space="preserve"> </w:t>
      </w:r>
      <w:r>
        <w:rPr>
          <w:rtl/>
        </w:rPr>
        <w:t>(10خ).</w:t>
      </w:r>
    </w:p>
    <w:p w14:paraId="662F9035" w14:textId="77777777" w:rsidR="00B255DC" w:rsidRDefault="00B255DC" w:rsidP="00B255DC">
      <w:pPr>
        <w:rPr>
          <w:rtl/>
        </w:rPr>
      </w:pPr>
      <w:r>
        <w:rPr>
          <w:rFonts w:hint="eastAsia"/>
          <w:rtl/>
        </w:rPr>
        <w:t>ـ</w:t>
      </w:r>
      <w:r w:rsidR="00BC4282">
        <w:rPr>
          <w:rFonts w:hint="eastAsia"/>
          <w:rtl/>
        </w:rPr>
        <w:t xml:space="preserve"> </w:t>
      </w:r>
      <w:r w:rsidRPr="009D4AF4">
        <w:rPr>
          <w:rStyle w:val="rfdBold2"/>
          <w:rtl/>
        </w:rPr>
        <w:t>في</w:t>
      </w:r>
      <w:r w:rsidR="00BC4282" w:rsidRPr="009D4AF4">
        <w:rPr>
          <w:rStyle w:val="rfdBold2"/>
          <w:rtl/>
        </w:rPr>
        <w:t xml:space="preserve"> </w:t>
      </w:r>
      <w:r w:rsidRPr="009D4AF4">
        <w:rPr>
          <w:rStyle w:val="rfdBold2"/>
          <w:rtl/>
        </w:rPr>
        <w:t>جامع البزنطي</w:t>
      </w:r>
      <w:r w:rsidR="00774210">
        <w:rPr>
          <w:rtl/>
        </w:rPr>
        <w:t xml:space="preserve"> :</w:t>
      </w:r>
      <w:r w:rsidR="00424402">
        <w:rPr>
          <w:rtl/>
        </w:rPr>
        <w:t xml:space="preserve"> </w:t>
      </w:r>
      <w:r w:rsidR="0043398A">
        <w:rPr>
          <w:rtl/>
        </w:rPr>
        <w:t>«</w:t>
      </w:r>
      <w:r>
        <w:rPr>
          <w:rtl/>
        </w:rPr>
        <w:t>إذا</w:t>
      </w:r>
      <w:r w:rsidR="00BC4282">
        <w:rPr>
          <w:rtl/>
        </w:rPr>
        <w:t xml:space="preserve"> </w:t>
      </w:r>
      <w:r>
        <w:rPr>
          <w:rtl/>
        </w:rPr>
        <w:t xml:space="preserve">كان الدم لا </w:t>
      </w:r>
      <w:r>
        <w:rPr>
          <w:rFonts w:hint="cs"/>
          <w:rtl/>
        </w:rPr>
        <w:t>ی</w:t>
      </w:r>
      <w:r>
        <w:rPr>
          <w:rFonts w:hint="eastAsia"/>
          <w:rtl/>
        </w:rPr>
        <w:t>نقب</w:t>
      </w:r>
      <w:r>
        <w:rPr>
          <w:rtl/>
        </w:rPr>
        <w:t xml:space="preserve"> الكرسف صلّت في المسجد. وإن نقب الكرسُف قامت في غ</w:t>
      </w:r>
      <w:r>
        <w:rPr>
          <w:rFonts w:hint="cs"/>
          <w:rtl/>
        </w:rPr>
        <w:t>ی</w:t>
      </w:r>
      <w:r>
        <w:rPr>
          <w:rFonts w:hint="eastAsia"/>
          <w:rtl/>
        </w:rPr>
        <w:t>ر</w:t>
      </w:r>
      <w:r>
        <w:rPr>
          <w:rtl/>
        </w:rPr>
        <w:t xml:space="preserve"> المسجد وسجدت في العزا</w:t>
      </w:r>
      <w:r>
        <w:rPr>
          <w:rFonts w:hint="cs"/>
          <w:rtl/>
        </w:rPr>
        <w:t>ی</w:t>
      </w:r>
      <w:r>
        <w:rPr>
          <w:rFonts w:hint="eastAsia"/>
          <w:rtl/>
        </w:rPr>
        <w:t>م</w:t>
      </w:r>
      <w:r w:rsidR="00774210">
        <w:rPr>
          <w:rFonts w:hint="eastAsia"/>
          <w:rtl/>
        </w:rPr>
        <w:t xml:space="preserve"> ،</w:t>
      </w:r>
      <w:r w:rsidR="00424402">
        <w:rPr>
          <w:rFonts w:hint="eastAsia"/>
          <w:rtl/>
        </w:rPr>
        <w:t xml:space="preserve"> </w:t>
      </w:r>
      <w:r>
        <w:rPr>
          <w:rtl/>
        </w:rPr>
        <w:t>وإذا طهرت المرأة ثمّ رأت الصفرة بعد الطهر توضّأت لوقت كلّ صلوة</w:t>
      </w:r>
      <w:r w:rsidR="0043398A">
        <w:rPr>
          <w:rtl/>
        </w:rPr>
        <w:t>»</w:t>
      </w:r>
      <w:r w:rsidR="00424402">
        <w:rPr>
          <w:rtl/>
        </w:rPr>
        <w:t xml:space="preserve"> </w:t>
      </w:r>
      <w:r w:rsidR="00774210">
        <w:rPr>
          <w:rtl/>
        </w:rPr>
        <w:t>،</w:t>
      </w:r>
      <w:r w:rsidR="00424402">
        <w:rPr>
          <w:rtl/>
        </w:rPr>
        <w:t xml:space="preserve"> </w:t>
      </w:r>
      <w:r>
        <w:rPr>
          <w:rtl/>
        </w:rPr>
        <w:t>الورقة</w:t>
      </w:r>
      <w:r w:rsidR="00774210">
        <w:rPr>
          <w:rtl/>
        </w:rPr>
        <w:t xml:space="preserve"> :</w:t>
      </w:r>
      <w:r w:rsidR="00424402">
        <w:rPr>
          <w:rtl/>
        </w:rPr>
        <w:t xml:space="preserve"> </w:t>
      </w:r>
      <w:r>
        <w:rPr>
          <w:rtl/>
        </w:rPr>
        <w:t>(1</w:t>
      </w:r>
      <w:r w:rsidR="00693B60">
        <w:rPr>
          <w:rtl/>
        </w:rPr>
        <w:t>2 و</w:t>
      </w:r>
      <w:r>
        <w:rPr>
          <w:rtl/>
        </w:rPr>
        <w:t>).</w:t>
      </w:r>
    </w:p>
    <w:p w14:paraId="49BC3B9D" w14:textId="77777777" w:rsidR="00B255DC" w:rsidRDefault="00B255DC" w:rsidP="00B255DC">
      <w:pPr>
        <w:rPr>
          <w:rtl/>
        </w:rPr>
      </w:pPr>
      <w:r>
        <w:rPr>
          <w:rFonts w:hint="eastAsia"/>
          <w:rtl/>
        </w:rPr>
        <w:t>ـ</w:t>
      </w:r>
      <w:r w:rsidR="00BC4282">
        <w:rPr>
          <w:rFonts w:hint="eastAsia"/>
          <w:rtl/>
        </w:rPr>
        <w:t xml:space="preserve"> </w:t>
      </w:r>
      <w:r w:rsidRPr="009D4AF4">
        <w:rPr>
          <w:rStyle w:val="rfdBold2"/>
          <w:rtl/>
        </w:rPr>
        <w:t>في جامع البزنطي</w:t>
      </w:r>
      <w:r w:rsidR="00774210">
        <w:rPr>
          <w:rtl/>
        </w:rPr>
        <w:t xml:space="preserve"> :</w:t>
      </w:r>
      <w:r w:rsidR="00424402">
        <w:rPr>
          <w:rtl/>
        </w:rPr>
        <w:t xml:space="preserve"> </w:t>
      </w:r>
      <w:r w:rsidR="0043398A">
        <w:rPr>
          <w:rtl/>
        </w:rPr>
        <w:t>«</w:t>
      </w:r>
      <w:r>
        <w:rPr>
          <w:rtl/>
        </w:rPr>
        <w:t>مفتاح الصلوة الله أكبر ثلثاً اللّهمّ</w:t>
      </w:r>
      <w:r w:rsidR="00BC4282">
        <w:rPr>
          <w:rtl/>
        </w:rPr>
        <w:t xml:space="preserve"> </w:t>
      </w:r>
      <w:r>
        <w:rPr>
          <w:rtl/>
        </w:rPr>
        <w:t>أنت الملك الحقّ المب</w:t>
      </w:r>
      <w:r>
        <w:rPr>
          <w:rFonts w:hint="cs"/>
          <w:rtl/>
        </w:rPr>
        <w:t>ی</w:t>
      </w:r>
      <w:r>
        <w:rPr>
          <w:rFonts w:hint="eastAsia"/>
          <w:rtl/>
        </w:rPr>
        <w:t>ن</w:t>
      </w:r>
      <w:r w:rsidR="00774210">
        <w:rPr>
          <w:rFonts w:hint="eastAsia"/>
          <w:rtl/>
        </w:rPr>
        <w:t xml:space="preserve"> ،</w:t>
      </w:r>
      <w:r w:rsidR="00424402">
        <w:rPr>
          <w:rFonts w:hint="eastAsia"/>
          <w:rtl/>
        </w:rPr>
        <w:t xml:space="preserve"> </w:t>
      </w:r>
      <w:r>
        <w:rPr>
          <w:rtl/>
        </w:rPr>
        <w:t xml:space="preserve">ثمّ </w:t>
      </w:r>
      <w:r>
        <w:rPr>
          <w:rFonts w:hint="cs"/>
          <w:rtl/>
        </w:rPr>
        <w:t>ی</w:t>
      </w:r>
      <w:r>
        <w:rPr>
          <w:rFonts w:hint="eastAsia"/>
          <w:rtl/>
        </w:rPr>
        <w:t>كبّر</w:t>
      </w:r>
      <w:r>
        <w:rPr>
          <w:rtl/>
        </w:rPr>
        <w:t xml:space="preserve"> تكب</w:t>
      </w:r>
      <w:r>
        <w:rPr>
          <w:rFonts w:hint="cs"/>
          <w:rtl/>
        </w:rPr>
        <w:t>ی</w:t>
      </w:r>
      <w:r>
        <w:rPr>
          <w:rFonts w:hint="eastAsia"/>
          <w:rtl/>
        </w:rPr>
        <w:t>رت</w:t>
      </w:r>
      <w:r>
        <w:rPr>
          <w:rFonts w:hint="cs"/>
          <w:rtl/>
        </w:rPr>
        <w:t>ی</w:t>
      </w:r>
      <w:r>
        <w:rPr>
          <w:rFonts w:hint="eastAsia"/>
          <w:rtl/>
        </w:rPr>
        <w:t>ن</w:t>
      </w:r>
      <w:r>
        <w:rPr>
          <w:rtl/>
        </w:rPr>
        <w:t xml:space="preserve"> و</w:t>
      </w:r>
      <w:r>
        <w:rPr>
          <w:rFonts w:hint="cs"/>
          <w:rtl/>
        </w:rPr>
        <w:t>ی</w:t>
      </w:r>
      <w:r>
        <w:rPr>
          <w:rFonts w:hint="eastAsia"/>
          <w:rtl/>
        </w:rPr>
        <w:t>قول</w:t>
      </w:r>
      <w:r>
        <w:rPr>
          <w:rtl/>
        </w:rPr>
        <w:t xml:space="preserve"> وجّهت وجهي</w:t>
      </w:r>
      <w:r w:rsidR="00BC4282">
        <w:rPr>
          <w:rtl/>
        </w:rPr>
        <w:t xml:space="preserve"> </w:t>
      </w:r>
      <w:r>
        <w:rPr>
          <w:rtl/>
        </w:rPr>
        <w:t>إل</w:t>
      </w:r>
      <w:r>
        <w:rPr>
          <w:rFonts w:hint="cs"/>
          <w:rtl/>
        </w:rPr>
        <w:t>یٰ</w:t>
      </w:r>
      <w:r>
        <w:rPr>
          <w:rtl/>
        </w:rPr>
        <w:t xml:space="preserve"> آخره</w:t>
      </w:r>
      <w:r w:rsidR="00774210">
        <w:rPr>
          <w:rtl/>
        </w:rPr>
        <w:t xml:space="preserve"> ،</w:t>
      </w:r>
      <w:r w:rsidR="00424402">
        <w:rPr>
          <w:rtl/>
        </w:rPr>
        <w:t xml:space="preserve"> </w:t>
      </w:r>
      <w:r>
        <w:rPr>
          <w:rtl/>
        </w:rPr>
        <w:t xml:space="preserve">ثمّ </w:t>
      </w:r>
      <w:r>
        <w:rPr>
          <w:rFonts w:hint="cs"/>
          <w:rtl/>
        </w:rPr>
        <w:t>ی</w:t>
      </w:r>
      <w:r>
        <w:rPr>
          <w:rFonts w:hint="eastAsia"/>
          <w:rtl/>
        </w:rPr>
        <w:t>قول</w:t>
      </w:r>
      <w:r>
        <w:rPr>
          <w:rtl/>
        </w:rPr>
        <w:t xml:space="preserve"> وسعد</w:t>
      </w:r>
      <w:r>
        <w:rPr>
          <w:rFonts w:hint="cs"/>
          <w:rtl/>
        </w:rPr>
        <w:t>ی</w:t>
      </w:r>
      <w:r>
        <w:rPr>
          <w:rFonts w:hint="eastAsia"/>
          <w:rtl/>
        </w:rPr>
        <w:t>ك</w:t>
      </w:r>
      <w:r>
        <w:rPr>
          <w:rtl/>
        </w:rPr>
        <w:t xml:space="preserve"> الله أكبر الله أكبر أعوذ بالسم</w:t>
      </w:r>
      <w:r>
        <w:rPr>
          <w:rFonts w:hint="cs"/>
          <w:rtl/>
        </w:rPr>
        <w:t>ی</w:t>
      </w:r>
      <w:r>
        <w:rPr>
          <w:rFonts w:hint="eastAsia"/>
          <w:rtl/>
        </w:rPr>
        <w:t>ع</w:t>
      </w:r>
      <w:r>
        <w:rPr>
          <w:rtl/>
        </w:rPr>
        <w:t xml:space="preserve"> العل</w:t>
      </w:r>
      <w:r>
        <w:rPr>
          <w:rFonts w:hint="cs"/>
          <w:rtl/>
        </w:rPr>
        <w:t>ی</w:t>
      </w:r>
      <w:r>
        <w:rPr>
          <w:rFonts w:hint="eastAsia"/>
          <w:rtl/>
        </w:rPr>
        <w:t>م</w:t>
      </w:r>
      <w:r>
        <w:rPr>
          <w:rtl/>
        </w:rPr>
        <w:t xml:space="preserve"> من الش</w:t>
      </w:r>
      <w:r>
        <w:rPr>
          <w:rFonts w:hint="cs"/>
          <w:rtl/>
        </w:rPr>
        <w:t>ی</w:t>
      </w:r>
      <w:r>
        <w:rPr>
          <w:rFonts w:hint="eastAsia"/>
          <w:rtl/>
        </w:rPr>
        <w:t>طان</w:t>
      </w:r>
      <w:r>
        <w:rPr>
          <w:rtl/>
        </w:rPr>
        <w:t xml:space="preserve"> الرج</w:t>
      </w:r>
      <w:r>
        <w:rPr>
          <w:rFonts w:hint="cs"/>
          <w:rtl/>
        </w:rPr>
        <w:t>ی</w:t>
      </w:r>
      <w:r>
        <w:rPr>
          <w:rFonts w:hint="eastAsia"/>
          <w:rtl/>
        </w:rPr>
        <w:t>م</w:t>
      </w:r>
      <w:r>
        <w:rPr>
          <w:rtl/>
        </w:rPr>
        <w:t xml:space="preserve">. وقد </w:t>
      </w:r>
      <w:r>
        <w:rPr>
          <w:rFonts w:hint="cs"/>
          <w:rtl/>
        </w:rPr>
        <w:t>ی</w:t>
      </w:r>
      <w:r>
        <w:rPr>
          <w:rFonts w:hint="eastAsia"/>
          <w:rtl/>
        </w:rPr>
        <w:t>جز</w:t>
      </w:r>
      <w:r>
        <w:rPr>
          <w:rFonts w:hint="cs"/>
          <w:rtl/>
        </w:rPr>
        <w:t>ی</w:t>
      </w:r>
      <w:r>
        <w:rPr>
          <w:rFonts w:hint="eastAsia"/>
          <w:rtl/>
        </w:rPr>
        <w:t>ك</w:t>
      </w:r>
      <w:r>
        <w:rPr>
          <w:rtl/>
        </w:rPr>
        <w:t xml:space="preserve"> ثلث تكب</w:t>
      </w:r>
      <w:r>
        <w:rPr>
          <w:rFonts w:hint="cs"/>
          <w:rtl/>
        </w:rPr>
        <w:t>ی</w:t>
      </w:r>
      <w:r>
        <w:rPr>
          <w:rFonts w:hint="eastAsia"/>
          <w:rtl/>
        </w:rPr>
        <w:t>رات</w:t>
      </w:r>
      <w:r>
        <w:rPr>
          <w:rtl/>
        </w:rPr>
        <w:t xml:space="preserve"> مترسّلات ثمّ </w:t>
      </w:r>
      <w:r>
        <w:rPr>
          <w:rFonts w:hint="cs"/>
          <w:rtl/>
        </w:rPr>
        <w:t>ی</w:t>
      </w:r>
      <w:r>
        <w:rPr>
          <w:rFonts w:hint="eastAsia"/>
          <w:rtl/>
        </w:rPr>
        <w:t>قرأ</w:t>
      </w:r>
      <w:r>
        <w:rPr>
          <w:rtl/>
        </w:rPr>
        <w:t xml:space="preserve"> فاتحة الك</w:t>
      </w:r>
      <w:r>
        <w:rPr>
          <w:rFonts w:hint="eastAsia"/>
          <w:rtl/>
        </w:rPr>
        <w:t>تاب</w:t>
      </w:r>
      <w:r>
        <w:rPr>
          <w:rtl/>
        </w:rPr>
        <w:t>. قال الإمام قطب الد</w:t>
      </w:r>
      <w:r>
        <w:rPr>
          <w:rFonts w:hint="cs"/>
          <w:rtl/>
        </w:rPr>
        <w:t>ی</w:t>
      </w:r>
      <w:r>
        <w:rPr>
          <w:rFonts w:hint="eastAsia"/>
          <w:rtl/>
        </w:rPr>
        <w:t>ن</w:t>
      </w:r>
      <w:r>
        <w:rPr>
          <w:rtl/>
        </w:rPr>
        <w:t xml:space="preserve"> المصلّي مخ</w:t>
      </w:r>
      <w:r>
        <w:rPr>
          <w:rFonts w:hint="cs"/>
          <w:rtl/>
        </w:rPr>
        <w:t>یّ</w:t>
      </w:r>
      <w:r>
        <w:rPr>
          <w:rFonts w:hint="eastAsia"/>
          <w:rtl/>
        </w:rPr>
        <w:t>ر</w:t>
      </w:r>
      <w:r>
        <w:rPr>
          <w:rtl/>
        </w:rPr>
        <w:t xml:space="preserve"> ب</w:t>
      </w:r>
      <w:r>
        <w:rPr>
          <w:rFonts w:hint="cs"/>
          <w:rtl/>
        </w:rPr>
        <w:t>ی</w:t>
      </w:r>
      <w:r>
        <w:rPr>
          <w:rFonts w:hint="eastAsia"/>
          <w:rtl/>
        </w:rPr>
        <w:t>ن</w:t>
      </w:r>
      <w:r>
        <w:rPr>
          <w:rtl/>
        </w:rPr>
        <w:t xml:space="preserve"> هذه الروا</w:t>
      </w:r>
      <w:r>
        <w:rPr>
          <w:rFonts w:hint="cs"/>
          <w:rtl/>
        </w:rPr>
        <w:t>ی</w:t>
      </w:r>
      <w:r>
        <w:rPr>
          <w:rFonts w:hint="eastAsia"/>
          <w:rtl/>
        </w:rPr>
        <w:t>ة</w:t>
      </w:r>
      <w:r>
        <w:rPr>
          <w:rtl/>
        </w:rPr>
        <w:t xml:space="preserve"> وب</w:t>
      </w:r>
      <w:r>
        <w:rPr>
          <w:rFonts w:hint="cs"/>
          <w:rtl/>
        </w:rPr>
        <w:t>ی</w:t>
      </w:r>
      <w:r>
        <w:rPr>
          <w:rFonts w:hint="eastAsia"/>
          <w:rtl/>
        </w:rPr>
        <w:t>ن</w:t>
      </w:r>
      <w:r>
        <w:rPr>
          <w:rtl/>
        </w:rPr>
        <w:t xml:space="preserve"> ما في</w:t>
      </w:r>
      <w:r w:rsidR="00BC4282">
        <w:rPr>
          <w:rtl/>
        </w:rPr>
        <w:t xml:space="preserve"> </w:t>
      </w:r>
      <w:r w:rsidRPr="009D4AF4">
        <w:rPr>
          <w:rStyle w:val="rfdBold2"/>
          <w:rtl/>
        </w:rPr>
        <w:t>النها</w:t>
      </w:r>
      <w:r w:rsidRPr="009D4AF4">
        <w:rPr>
          <w:rStyle w:val="rfdBold2"/>
          <w:rFonts w:hint="cs"/>
          <w:rtl/>
        </w:rPr>
        <w:t>ی</w:t>
      </w:r>
      <w:r w:rsidRPr="009D4AF4">
        <w:rPr>
          <w:rStyle w:val="rfdBold2"/>
          <w:rFonts w:hint="eastAsia"/>
          <w:rtl/>
        </w:rPr>
        <w:t>ة</w:t>
      </w:r>
      <w:r w:rsidR="0043398A">
        <w:rPr>
          <w:rFonts w:hint="eastAsia"/>
          <w:rtl/>
        </w:rPr>
        <w:t>»</w:t>
      </w:r>
      <w:r w:rsidR="00424402">
        <w:rPr>
          <w:rFonts w:hint="eastAsia"/>
          <w:rtl/>
        </w:rPr>
        <w:t xml:space="preserve"> </w:t>
      </w:r>
      <w:r w:rsidR="00774210">
        <w:rPr>
          <w:rFonts w:hint="eastAsia"/>
          <w:rtl/>
        </w:rPr>
        <w:t>،</w:t>
      </w:r>
      <w:r w:rsidR="00424402">
        <w:rPr>
          <w:rFonts w:hint="eastAsia"/>
          <w:rtl/>
        </w:rPr>
        <w:t xml:space="preserve"> </w:t>
      </w:r>
      <w:r>
        <w:rPr>
          <w:rtl/>
        </w:rPr>
        <w:t>الورقة</w:t>
      </w:r>
      <w:r w:rsidR="00774210">
        <w:rPr>
          <w:rtl/>
        </w:rPr>
        <w:t xml:space="preserve"> :</w:t>
      </w:r>
      <w:r w:rsidR="00424402">
        <w:rPr>
          <w:rtl/>
        </w:rPr>
        <w:t xml:space="preserve"> </w:t>
      </w:r>
      <w:r>
        <w:rPr>
          <w:rtl/>
        </w:rPr>
        <w:t>(20خ).</w:t>
      </w:r>
    </w:p>
    <w:p w14:paraId="5547C143" w14:textId="77777777" w:rsidR="00B255DC" w:rsidRDefault="00B255DC" w:rsidP="00B255DC">
      <w:pPr>
        <w:rPr>
          <w:rtl/>
        </w:rPr>
      </w:pPr>
      <w:r>
        <w:rPr>
          <w:rFonts w:hint="eastAsia"/>
          <w:rtl/>
        </w:rPr>
        <w:t>ـ</w:t>
      </w:r>
      <w:r w:rsidR="00BC4282">
        <w:rPr>
          <w:rFonts w:hint="eastAsia"/>
          <w:rtl/>
        </w:rPr>
        <w:t xml:space="preserve"> </w:t>
      </w:r>
      <w:r w:rsidRPr="009D4AF4">
        <w:rPr>
          <w:rStyle w:val="rfdBold2"/>
          <w:rtl/>
        </w:rPr>
        <w:t>في</w:t>
      </w:r>
      <w:r w:rsidR="00BC4282" w:rsidRPr="009D4AF4">
        <w:rPr>
          <w:rStyle w:val="rfdBold2"/>
          <w:rtl/>
        </w:rPr>
        <w:t xml:space="preserve"> </w:t>
      </w:r>
      <w:r w:rsidRPr="009D4AF4">
        <w:rPr>
          <w:rStyle w:val="rfdBold2"/>
          <w:rtl/>
        </w:rPr>
        <w:t>جامع البزنطي</w:t>
      </w:r>
      <w:r w:rsidR="00774210">
        <w:rPr>
          <w:rtl/>
        </w:rPr>
        <w:t xml:space="preserve"> :</w:t>
      </w:r>
      <w:r w:rsidR="00424402">
        <w:rPr>
          <w:rtl/>
        </w:rPr>
        <w:t xml:space="preserve"> </w:t>
      </w:r>
      <w:r w:rsidR="0043398A">
        <w:rPr>
          <w:rtl/>
        </w:rPr>
        <w:t>«</w:t>
      </w:r>
      <w:r>
        <w:rPr>
          <w:rtl/>
        </w:rPr>
        <w:t>فإذا ركعت فقل</w:t>
      </w:r>
      <w:r w:rsidR="00774210">
        <w:rPr>
          <w:rtl/>
        </w:rPr>
        <w:t xml:space="preserve"> :</w:t>
      </w:r>
      <w:r w:rsidR="00424402">
        <w:rPr>
          <w:rtl/>
        </w:rPr>
        <w:t xml:space="preserve"> </w:t>
      </w:r>
      <w:r>
        <w:rPr>
          <w:rtl/>
        </w:rPr>
        <w:t>خشع قلبي وسمعي وبصري</w:t>
      </w:r>
      <w:r w:rsidR="00BC4282">
        <w:rPr>
          <w:rtl/>
        </w:rPr>
        <w:t xml:space="preserve"> </w:t>
      </w:r>
      <w:r>
        <w:rPr>
          <w:rtl/>
        </w:rPr>
        <w:t>إل</w:t>
      </w:r>
      <w:r>
        <w:rPr>
          <w:rFonts w:hint="cs"/>
          <w:rtl/>
        </w:rPr>
        <w:t>یٰ</w:t>
      </w:r>
      <w:r>
        <w:rPr>
          <w:rtl/>
        </w:rPr>
        <w:t xml:space="preserve"> آخره. ثمّ تسبّح ثلثاً ثمّ ترفع رأسك. فإذا أردت أن تهوي</w:t>
      </w:r>
      <w:r w:rsidR="00BC4282">
        <w:rPr>
          <w:rtl/>
        </w:rPr>
        <w:t xml:space="preserve"> </w:t>
      </w:r>
      <w:r>
        <w:rPr>
          <w:rtl/>
        </w:rPr>
        <w:t>إل</w:t>
      </w:r>
      <w:r>
        <w:rPr>
          <w:rFonts w:hint="cs"/>
          <w:rtl/>
        </w:rPr>
        <w:t>یٰ</w:t>
      </w:r>
      <w:r>
        <w:rPr>
          <w:rtl/>
        </w:rPr>
        <w:t xml:space="preserve"> السجود فقل</w:t>
      </w:r>
      <w:r w:rsidR="00774210">
        <w:rPr>
          <w:rtl/>
        </w:rPr>
        <w:t xml:space="preserve"> :</w:t>
      </w:r>
      <w:r w:rsidR="00424402">
        <w:rPr>
          <w:rtl/>
        </w:rPr>
        <w:t xml:space="preserve"> </w:t>
      </w:r>
      <w:r>
        <w:rPr>
          <w:rtl/>
        </w:rPr>
        <w:t>سبحانك وبحمدك بحولك وقوّتك</w:t>
      </w:r>
      <w:r w:rsidR="00BC4282">
        <w:rPr>
          <w:rtl/>
        </w:rPr>
        <w:t xml:space="preserve"> </w:t>
      </w:r>
      <w:r>
        <w:rPr>
          <w:rtl/>
        </w:rPr>
        <w:t>أقوم وأقعد. و</w:t>
      </w:r>
      <w:r>
        <w:rPr>
          <w:rFonts w:hint="cs"/>
          <w:rtl/>
        </w:rPr>
        <w:t>ی</w:t>
      </w:r>
      <w:r>
        <w:rPr>
          <w:rFonts w:hint="eastAsia"/>
          <w:rtl/>
        </w:rPr>
        <w:t>قول</w:t>
      </w:r>
      <w:r>
        <w:rPr>
          <w:rtl/>
        </w:rPr>
        <w:t xml:space="preserve"> في</w:t>
      </w:r>
      <w:r w:rsidR="00BC4282">
        <w:rPr>
          <w:rtl/>
        </w:rPr>
        <w:t xml:space="preserve"> </w:t>
      </w:r>
      <w:r>
        <w:rPr>
          <w:rtl/>
        </w:rPr>
        <w:t>السجود</w:t>
      </w:r>
      <w:r>
        <w:rPr>
          <w:rFonts w:hint="cs"/>
          <w:rtl/>
        </w:rPr>
        <w:t>ی</w:t>
      </w:r>
      <w:r>
        <w:rPr>
          <w:rFonts w:hint="eastAsia"/>
          <w:rtl/>
        </w:rPr>
        <w:t>ن</w:t>
      </w:r>
      <w:r>
        <w:rPr>
          <w:rtl/>
        </w:rPr>
        <w:t xml:space="preserve"> مثله. ثمّ تقوم فتقول</w:t>
      </w:r>
      <w:r w:rsidR="00774210">
        <w:rPr>
          <w:rtl/>
        </w:rPr>
        <w:t xml:space="preserve"> :</w:t>
      </w:r>
      <w:r w:rsidR="00424402">
        <w:rPr>
          <w:rtl/>
        </w:rPr>
        <w:t xml:space="preserve"> </w:t>
      </w:r>
      <w:r>
        <w:rPr>
          <w:rtl/>
        </w:rPr>
        <w:t>سبحانك وبحمدك بحولك</w:t>
      </w:r>
      <w:r w:rsidR="00424402">
        <w:rPr>
          <w:rtl/>
        </w:rPr>
        <w:t xml:space="preserve"> ..</w:t>
      </w:r>
      <w:r>
        <w:rPr>
          <w:rtl/>
        </w:rPr>
        <w:t>. وأقعد</w:t>
      </w:r>
      <w:r w:rsidR="00424402">
        <w:rPr>
          <w:rtl/>
        </w:rPr>
        <w:t xml:space="preserve"> ..</w:t>
      </w:r>
      <w:r>
        <w:rPr>
          <w:rtl/>
        </w:rPr>
        <w:t>. الإما</w:t>
      </w:r>
      <w:r>
        <w:rPr>
          <w:rFonts w:hint="eastAsia"/>
          <w:rtl/>
        </w:rPr>
        <w:t>م</w:t>
      </w:r>
      <w:r>
        <w:rPr>
          <w:rtl/>
        </w:rPr>
        <w:t xml:space="preserve"> السع</w:t>
      </w:r>
      <w:r>
        <w:rPr>
          <w:rFonts w:hint="cs"/>
          <w:rtl/>
        </w:rPr>
        <w:t>ی</w:t>
      </w:r>
      <w:r>
        <w:rPr>
          <w:rFonts w:hint="eastAsia"/>
          <w:rtl/>
        </w:rPr>
        <w:t>د</w:t>
      </w:r>
      <w:r w:rsidR="00424402">
        <w:rPr>
          <w:rtl/>
        </w:rPr>
        <w:t xml:space="preserve"> ..</w:t>
      </w:r>
      <w:r>
        <w:rPr>
          <w:rtl/>
        </w:rPr>
        <w:t>. الد</w:t>
      </w:r>
      <w:r>
        <w:rPr>
          <w:rFonts w:hint="cs"/>
          <w:rtl/>
        </w:rPr>
        <w:t>ی</w:t>
      </w:r>
      <w:r>
        <w:rPr>
          <w:rFonts w:hint="eastAsia"/>
          <w:rtl/>
        </w:rPr>
        <w:t>ن</w:t>
      </w:r>
    </w:p>
    <w:p w14:paraId="3CCE0F44" w14:textId="77777777" w:rsidR="009D4AF4" w:rsidRDefault="009D4AF4" w:rsidP="009D4AF4">
      <w:pPr>
        <w:pStyle w:val="rfdLine"/>
        <w:rPr>
          <w:rtl/>
        </w:rPr>
      </w:pPr>
      <w:r>
        <w:rPr>
          <w:rtl/>
        </w:rPr>
        <w:t>__________</w:t>
      </w:r>
    </w:p>
    <w:p w14:paraId="482C7B12" w14:textId="77777777" w:rsidR="009D4AF4" w:rsidRDefault="009D4AF4" w:rsidP="009D4AF4">
      <w:pPr>
        <w:pStyle w:val="rfdFootnote0"/>
        <w:rPr>
          <w:rtl/>
        </w:rPr>
      </w:pPr>
      <w:r>
        <w:rPr>
          <w:rtl/>
        </w:rPr>
        <w:t>آن در مستطرفات سرائر</w:t>
      </w:r>
      <w:r w:rsidR="00774210">
        <w:rPr>
          <w:rtl/>
        </w:rPr>
        <w:t xml:space="preserve"> :</w:t>
      </w:r>
      <w:r w:rsidR="00424402">
        <w:rPr>
          <w:rtl/>
        </w:rPr>
        <w:t xml:space="preserve"> </w:t>
      </w:r>
      <w:r>
        <w:rPr>
          <w:rtl/>
        </w:rPr>
        <w:t>11</w:t>
      </w:r>
      <w:r w:rsidR="00424402">
        <w:rPr>
          <w:rtl/>
        </w:rPr>
        <w:t xml:space="preserve">8 </w:t>
      </w:r>
      <w:r w:rsidR="00DE5467">
        <w:rPr>
          <w:rtl/>
        </w:rPr>
        <w:t>ـ 1</w:t>
      </w:r>
      <w:r>
        <w:rPr>
          <w:rtl/>
        </w:rPr>
        <w:t>19.</w:t>
      </w:r>
    </w:p>
    <w:p w14:paraId="6D7A336F" w14:textId="77777777" w:rsidR="00B255DC" w:rsidRDefault="00DE5467" w:rsidP="009D4AF4">
      <w:pPr>
        <w:pStyle w:val="rfdNormal0"/>
        <w:rPr>
          <w:rtl/>
        </w:rPr>
      </w:pPr>
      <w:r>
        <w:rPr>
          <w:rtl/>
        </w:rPr>
        <w:br w:type="page"/>
      </w:r>
      <w:r w:rsidR="00B255DC">
        <w:rPr>
          <w:rFonts w:hint="eastAsia"/>
          <w:rtl/>
        </w:rPr>
        <w:lastRenderedPageBreak/>
        <w:t>رحمه</w:t>
      </w:r>
      <w:r w:rsidR="00424402">
        <w:rPr>
          <w:rtl/>
        </w:rPr>
        <w:t xml:space="preserve"> ..</w:t>
      </w:r>
      <w:r w:rsidR="00B255DC">
        <w:rPr>
          <w:rtl/>
        </w:rPr>
        <w:t>.</w:t>
      </w:r>
      <w:r w:rsidR="0043398A">
        <w:rPr>
          <w:rtl/>
        </w:rPr>
        <w:t>»</w:t>
      </w:r>
      <w:r w:rsidR="00424402">
        <w:rPr>
          <w:rtl/>
        </w:rPr>
        <w:t xml:space="preserve"> </w:t>
      </w:r>
      <w:r w:rsidR="00774210">
        <w:rPr>
          <w:rtl/>
        </w:rPr>
        <w:t>،</w:t>
      </w:r>
      <w:r w:rsidR="00424402">
        <w:rPr>
          <w:rtl/>
        </w:rPr>
        <w:t xml:space="preserve"> </w:t>
      </w:r>
      <w:r w:rsidR="00B255DC">
        <w:rPr>
          <w:rtl/>
        </w:rPr>
        <w:t>الورقة</w:t>
      </w:r>
      <w:r w:rsidR="00774210">
        <w:rPr>
          <w:rtl/>
        </w:rPr>
        <w:t xml:space="preserve"> :</w:t>
      </w:r>
      <w:r w:rsidR="00424402">
        <w:rPr>
          <w:rtl/>
        </w:rPr>
        <w:t xml:space="preserve"> </w:t>
      </w:r>
      <w:r w:rsidR="00B255DC">
        <w:rPr>
          <w:rtl/>
        </w:rPr>
        <w:t>(2</w:t>
      </w:r>
      <w:r w:rsidR="00693B60">
        <w:rPr>
          <w:rtl/>
        </w:rPr>
        <w:t>1 و</w:t>
      </w:r>
      <w:r w:rsidR="00B255DC">
        <w:rPr>
          <w:rtl/>
        </w:rPr>
        <w:t>).</w:t>
      </w:r>
    </w:p>
    <w:p w14:paraId="0414179F" w14:textId="77777777" w:rsidR="00B255DC" w:rsidRDefault="00B255DC" w:rsidP="00B255DC">
      <w:pPr>
        <w:rPr>
          <w:rtl/>
        </w:rPr>
      </w:pPr>
      <w:r>
        <w:rPr>
          <w:rFonts w:hint="eastAsia"/>
          <w:rtl/>
        </w:rPr>
        <w:t>ـ</w:t>
      </w:r>
      <w:r w:rsidR="00BC4282">
        <w:rPr>
          <w:rFonts w:hint="eastAsia"/>
          <w:rtl/>
        </w:rPr>
        <w:t xml:space="preserve"> </w:t>
      </w:r>
      <w:r>
        <w:rPr>
          <w:rtl/>
        </w:rPr>
        <w:t>في</w:t>
      </w:r>
      <w:r w:rsidR="00BC4282">
        <w:rPr>
          <w:rtl/>
        </w:rPr>
        <w:t xml:space="preserve"> </w:t>
      </w:r>
      <w:r w:rsidRPr="009D4AF4">
        <w:rPr>
          <w:rStyle w:val="rfdBold2"/>
          <w:rtl/>
        </w:rPr>
        <w:t>جامع البزنطي</w:t>
      </w:r>
      <w:r w:rsidR="00774210">
        <w:rPr>
          <w:rtl/>
        </w:rPr>
        <w:t xml:space="preserve"> :</w:t>
      </w:r>
      <w:r w:rsidR="00424402">
        <w:rPr>
          <w:rtl/>
        </w:rPr>
        <w:t xml:space="preserve"> </w:t>
      </w:r>
      <w:r w:rsidR="0043398A">
        <w:rPr>
          <w:rtl/>
        </w:rPr>
        <w:t>«</w:t>
      </w:r>
      <w:r>
        <w:rPr>
          <w:rtl/>
        </w:rPr>
        <w:t>التشهّد تشهّدان</w:t>
      </w:r>
      <w:r w:rsidR="00774210">
        <w:rPr>
          <w:rtl/>
        </w:rPr>
        <w:t xml:space="preserve"> ،</w:t>
      </w:r>
      <w:r w:rsidR="00424402">
        <w:rPr>
          <w:rtl/>
        </w:rPr>
        <w:t xml:space="preserve"> </w:t>
      </w:r>
      <w:r>
        <w:rPr>
          <w:rtl/>
        </w:rPr>
        <w:t>فالذي</w:t>
      </w:r>
      <w:r w:rsidR="00BC4282">
        <w:rPr>
          <w:rtl/>
        </w:rPr>
        <w:t xml:space="preserve"> </w:t>
      </w:r>
      <w:r>
        <w:rPr>
          <w:rtl/>
        </w:rPr>
        <w:t>في الثان</w:t>
      </w:r>
      <w:r>
        <w:rPr>
          <w:rFonts w:hint="cs"/>
          <w:rtl/>
        </w:rPr>
        <w:t>ی</w:t>
      </w:r>
      <w:r>
        <w:rPr>
          <w:rFonts w:hint="eastAsia"/>
          <w:rtl/>
        </w:rPr>
        <w:t>ة</w:t>
      </w:r>
      <w:r>
        <w:rPr>
          <w:rtl/>
        </w:rPr>
        <w:t xml:space="preserve"> رواه معو</w:t>
      </w:r>
      <w:r>
        <w:rPr>
          <w:rFonts w:hint="cs"/>
          <w:rtl/>
        </w:rPr>
        <w:t>ی</w:t>
      </w:r>
      <w:r>
        <w:rPr>
          <w:rFonts w:hint="eastAsia"/>
          <w:rtl/>
        </w:rPr>
        <w:t>ة</w:t>
      </w:r>
      <w:r>
        <w:rPr>
          <w:rtl/>
        </w:rPr>
        <w:t xml:space="preserve"> بن وهب عن أبي بص</w:t>
      </w:r>
      <w:r>
        <w:rPr>
          <w:rFonts w:hint="cs"/>
          <w:rtl/>
        </w:rPr>
        <w:t>ی</w:t>
      </w:r>
      <w:r>
        <w:rPr>
          <w:rFonts w:hint="eastAsia"/>
          <w:rtl/>
        </w:rPr>
        <w:t>ر</w:t>
      </w:r>
      <w:r>
        <w:rPr>
          <w:rtl/>
        </w:rPr>
        <w:t xml:space="preserve"> عن أبي عبد</w:t>
      </w:r>
      <w:r w:rsidR="00BC4282">
        <w:rPr>
          <w:rtl/>
        </w:rPr>
        <w:t xml:space="preserve"> </w:t>
      </w:r>
      <w:r>
        <w:rPr>
          <w:rtl/>
        </w:rPr>
        <w:t>الله عل</w:t>
      </w:r>
      <w:r>
        <w:rPr>
          <w:rFonts w:hint="cs"/>
          <w:rtl/>
        </w:rPr>
        <w:t>ی</w:t>
      </w:r>
      <w:r>
        <w:rPr>
          <w:rFonts w:hint="eastAsia"/>
          <w:rtl/>
        </w:rPr>
        <w:t>ه</w:t>
      </w:r>
      <w:r>
        <w:rPr>
          <w:rtl/>
        </w:rPr>
        <w:t xml:space="preserve"> السلام بسم الله وبالله وخ</w:t>
      </w:r>
      <w:r>
        <w:rPr>
          <w:rFonts w:hint="cs"/>
          <w:rtl/>
        </w:rPr>
        <w:t>ی</w:t>
      </w:r>
      <w:r>
        <w:rPr>
          <w:rFonts w:hint="eastAsia"/>
          <w:rtl/>
        </w:rPr>
        <w:t>ر</w:t>
      </w:r>
      <w:r>
        <w:rPr>
          <w:rtl/>
        </w:rPr>
        <w:t xml:space="preserve"> الأسماء لله. اللّهمّ صلّ عل</w:t>
      </w:r>
      <w:r>
        <w:rPr>
          <w:rFonts w:hint="cs"/>
          <w:rtl/>
        </w:rPr>
        <w:t>یٰ</w:t>
      </w:r>
      <w:r>
        <w:rPr>
          <w:rtl/>
        </w:rPr>
        <w:t xml:space="preserve"> عبدك ورسولك وتقبّل شفاعته في</w:t>
      </w:r>
      <w:r w:rsidR="00BC4282">
        <w:rPr>
          <w:rtl/>
        </w:rPr>
        <w:t xml:space="preserve"> </w:t>
      </w:r>
      <w:r>
        <w:rPr>
          <w:rtl/>
        </w:rPr>
        <w:t>أمّته وأعلِ درجته. ثمّ تسكت قل</w:t>
      </w:r>
      <w:r>
        <w:rPr>
          <w:rFonts w:hint="cs"/>
          <w:rtl/>
        </w:rPr>
        <w:t>ی</w:t>
      </w:r>
      <w:r>
        <w:rPr>
          <w:rFonts w:hint="eastAsia"/>
          <w:rtl/>
        </w:rPr>
        <w:t>لاً</w:t>
      </w:r>
      <w:r w:rsidR="00774210">
        <w:rPr>
          <w:rFonts w:hint="eastAsia"/>
          <w:rtl/>
        </w:rPr>
        <w:t xml:space="preserve"> ،</w:t>
      </w:r>
      <w:r w:rsidR="00424402">
        <w:rPr>
          <w:rFonts w:hint="eastAsia"/>
          <w:rtl/>
        </w:rPr>
        <w:t xml:space="preserve"> </w:t>
      </w:r>
      <w:r>
        <w:rPr>
          <w:rtl/>
        </w:rPr>
        <w:t xml:space="preserve">ثمّ </w:t>
      </w:r>
      <w:r>
        <w:rPr>
          <w:rFonts w:hint="cs"/>
          <w:rtl/>
        </w:rPr>
        <w:t>ی</w:t>
      </w:r>
      <w:r>
        <w:rPr>
          <w:rFonts w:hint="eastAsia"/>
          <w:rtl/>
        </w:rPr>
        <w:t>قول</w:t>
      </w:r>
      <w:r w:rsidR="00774210">
        <w:rPr>
          <w:rtl/>
        </w:rPr>
        <w:t xml:space="preserve"> :</w:t>
      </w:r>
      <w:r w:rsidR="00424402">
        <w:rPr>
          <w:rtl/>
        </w:rPr>
        <w:t xml:space="preserve"> </w:t>
      </w:r>
      <w:r>
        <w:rPr>
          <w:rtl/>
        </w:rPr>
        <w:t xml:space="preserve">أشهد أن لا </w:t>
      </w:r>
      <w:r>
        <w:rPr>
          <w:rFonts w:hint="eastAsia"/>
          <w:rtl/>
        </w:rPr>
        <w:t>إله</w:t>
      </w:r>
      <w:r>
        <w:rPr>
          <w:rtl/>
        </w:rPr>
        <w:t xml:space="preserve"> إلّا الله وحده لا شريك له وأشهد أن محمّداً عبده ورسوله</w:t>
      </w:r>
      <w:r w:rsidR="00774210">
        <w:rPr>
          <w:rtl/>
        </w:rPr>
        <w:t xml:space="preserve"> ،</w:t>
      </w:r>
      <w:r w:rsidR="00424402">
        <w:rPr>
          <w:rtl/>
        </w:rPr>
        <w:t xml:space="preserve"> </w:t>
      </w:r>
      <w:r>
        <w:rPr>
          <w:rtl/>
        </w:rPr>
        <w:t>والذي في الثالثة أو الرابعة ف</w:t>
      </w:r>
      <w:r>
        <w:rPr>
          <w:rFonts w:hint="cs"/>
          <w:rtl/>
        </w:rPr>
        <w:t>ی</w:t>
      </w:r>
      <w:r>
        <w:rPr>
          <w:rFonts w:hint="eastAsia"/>
          <w:rtl/>
        </w:rPr>
        <w:t>قول</w:t>
      </w:r>
      <w:r>
        <w:rPr>
          <w:rtl/>
        </w:rPr>
        <w:t xml:space="preserve"> ح</w:t>
      </w:r>
      <w:r>
        <w:rPr>
          <w:rFonts w:hint="cs"/>
          <w:rtl/>
        </w:rPr>
        <w:t>ی</w:t>
      </w:r>
      <w:r>
        <w:rPr>
          <w:rFonts w:hint="eastAsia"/>
          <w:rtl/>
        </w:rPr>
        <w:t>ن</w:t>
      </w:r>
      <w:r>
        <w:rPr>
          <w:rtl/>
        </w:rPr>
        <w:t xml:space="preserve"> </w:t>
      </w:r>
      <w:r>
        <w:rPr>
          <w:rFonts w:hint="cs"/>
          <w:rtl/>
        </w:rPr>
        <w:t>ی</w:t>
      </w:r>
      <w:r>
        <w:rPr>
          <w:rFonts w:hint="eastAsia"/>
          <w:rtl/>
        </w:rPr>
        <w:t>جلس</w:t>
      </w:r>
      <w:r w:rsidR="00774210">
        <w:rPr>
          <w:rtl/>
        </w:rPr>
        <w:t xml:space="preserve"> :</w:t>
      </w:r>
      <w:r w:rsidR="00424402">
        <w:rPr>
          <w:rtl/>
        </w:rPr>
        <w:t xml:space="preserve"> </w:t>
      </w:r>
      <w:r>
        <w:rPr>
          <w:rtl/>
        </w:rPr>
        <w:t>الحمد لله أشهد أن لا إله إلّا الله وحده لا شريك له وأشهد أنّ محمّداً عبده ورسوله. بسم الله التح</w:t>
      </w:r>
      <w:r>
        <w:rPr>
          <w:rFonts w:hint="cs"/>
          <w:rtl/>
        </w:rPr>
        <w:t>یّ</w:t>
      </w:r>
      <w:r>
        <w:rPr>
          <w:rFonts w:hint="eastAsia"/>
          <w:rtl/>
        </w:rPr>
        <w:t>ات</w:t>
      </w:r>
      <w:r>
        <w:rPr>
          <w:rtl/>
        </w:rPr>
        <w:t xml:space="preserve"> لله إل</w:t>
      </w:r>
      <w:r>
        <w:rPr>
          <w:rFonts w:hint="cs"/>
          <w:rtl/>
        </w:rPr>
        <w:t>یٰ</w:t>
      </w:r>
      <w:r>
        <w:rPr>
          <w:rtl/>
        </w:rPr>
        <w:t xml:space="preserve"> آخره. وأنت مخ</w:t>
      </w:r>
      <w:r>
        <w:rPr>
          <w:rFonts w:hint="cs"/>
          <w:rtl/>
        </w:rPr>
        <w:t>یّ</w:t>
      </w:r>
      <w:r>
        <w:rPr>
          <w:rFonts w:hint="eastAsia"/>
          <w:rtl/>
        </w:rPr>
        <w:t>ر</w:t>
      </w:r>
      <w:r>
        <w:rPr>
          <w:rtl/>
        </w:rPr>
        <w:t xml:space="preserve"> ب</w:t>
      </w:r>
      <w:r>
        <w:rPr>
          <w:rFonts w:hint="cs"/>
          <w:rtl/>
        </w:rPr>
        <w:t>ی</w:t>
      </w:r>
      <w:r>
        <w:rPr>
          <w:rFonts w:hint="eastAsia"/>
          <w:rtl/>
        </w:rPr>
        <w:t>ن</w:t>
      </w:r>
      <w:r>
        <w:rPr>
          <w:rtl/>
        </w:rPr>
        <w:t xml:space="preserve"> هذه الروا</w:t>
      </w:r>
      <w:r>
        <w:rPr>
          <w:rFonts w:hint="cs"/>
          <w:rtl/>
        </w:rPr>
        <w:t>ی</w:t>
      </w:r>
      <w:r>
        <w:rPr>
          <w:rFonts w:hint="eastAsia"/>
          <w:rtl/>
        </w:rPr>
        <w:t>ة</w:t>
      </w:r>
      <w:r>
        <w:rPr>
          <w:rtl/>
        </w:rPr>
        <w:t xml:space="preserve"> وما في</w:t>
      </w:r>
      <w:r w:rsidR="00BC4282">
        <w:rPr>
          <w:rtl/>
        </w:rPr>
        <w:t xml:space="preserve"> </w:t>
      </w:r>
      <w:r w:rsidRPr="009D4AF4">
        <w:rPr>
          <w:rStyle w:val="rfdBold2"/>
          <w:rtl/>
        </w:rPr>
        <w:t>ال</w:t>
      </w:r>
      <w:r w:rsidRPr="009D4AF4">
        <w:rPr>
          <w:rStyle w:val="rfdBold2"/>
          <w:rFonts w:hint="eastAsia"/>
          <w:rtl/>
        </w:rPr>
        <w:t>نها</w:t>
      </w:r>
      <w:r w:rsidRPr="009D4AF4">
        <w:rPr>
          <w:rStyle w:val="rfdBold2"/>
          <w:rFonts w:hint="cs"/>
          <w:rtl/>
        </w:rPr>
        <w:t>ی</w:t>
      </w:r>
      <w:r w:rsidRPr="009D4AF4">
        <w:rPr>
          <w:rStyle w:val="rfdBold2"/>
          <w:rFonts w:hint="eastAsia"/>
          <w:rtl/>
        </w:rPr>
        <w:t>ة</w:t>
      </w:r>
      <w:r w:rsidR="0043398A">
        <w:rPr>
          <w:rFonts w:hint="eastAsia"/>
          <w:rtl/>
        </w:rPr>
        <w:t>»</w:t>
      </w:r>
      <w:r w:rsidR="00424402">
        <w:rPr>
          <w:rFonts w:hint="eastAsia"/>
          <w:rtl/>
        </w:rPr>
        <w:t xml:space="preserve"> </w:t>
      </w:r>
      <w:r w:rsidR="00774210">
        <w:rPr>
          <w:rFonts w:hint="eastAsia"/>
          <w:rtl/>
        </w:rPr>
        <w:t>،</w:t>
      </w:r>
      <w:r w:rsidR="00424402">
        <w:rPr>
          <w:rFonts w:hint="eastAsia"/>
          <w:rtl/>
        </w:rPr>
        <w:t xml:space="preserve"> </w:t>
      </w:r>
      <w:r>
        <w:rPr>
          <w:rtl/>
        </w:rPr>
        <w:t>الورقة</w:t>
      </w:r>
      <w:r w:rsidR="00774210">
        <w:rPr>
          <w:rtl/>
        </w:rPr>
        <w:t xml:space="preserve"> :</w:t>
      </w:r>
      <w:r w:rsidR="00424402">
        <w:rPr>
          <w:rtl/>
        </w:rPr>
        <w:t xml:space="preserve"> </w:t>
      </w:r>
      <w:r>
        <w:rPr>
          <w:rtl/>
        </w:rPr>
        <w:t>(2</w:t>
      </w:r>
      <w:r w:rsidR="00693B60">
        <w:rPr>
          <w:rtl/>
        </w:rPr>
        <w:t>1 و</w:t>
      </w:r>
      <w:r>
        <w:rPr>
          <w:rtl/>
        </w:rPr>
        <w:t>).</w:t>
      </w:r>
    </w:p>
    <w:p w14:paraId="11DAF0A0" w14:textId="77777777" w:rsidR="00424402" w:rsidRDefault="00B255DC" w:rsidP="00B255DC">
      <w:pPr>
        <w:rPr>
          <w:rtl/>
        </w:rPr>
      </w:pPr>
      <w:r>
        <w:rPr>
          <w:rFonts w:hint="eastAsia"/>
          <w:rtl/>
        </w:rPr>
        <w:t>ـ</w:t>
      </w:r>
      <w:r w:rsidR="00BC4282">
        <w:rPr>
          <w:rFonts w:hint="eastAsia"/>
          <w:rtl/>
        </w:rPr>
        <w:t xml:space="preserve"> </w:t>
      </w:r>
      <w:r>
        <w:rPr>
          <w:rtl/>
        </w:rPr>
        <w:t>في</w:t>
      </w:r>
      <w:r w:rsidR="00BC4282">
        <w:rPr>
          <w:rtl/>
        </w:rPr>
        <w:t xml:space="preserve"> </w:t>
      </w:r>
      <w:r w:rsidRPr="009D4AF4">
        <w:rPr>
          <w:rStyle w:val="rfdBold2"/>
          <w:rtl/>
        </w:rPr>
        <w:t>جامع البزنطي</w:t>
      </w:r>
      <w:r w:rsidR="00774210">
        <w:rPr>
          <w:rtl/>
        </w:rPr>
        <w:t xml:space="preserve"> :</w:t>
      </w:r>
      <w:r w:rsidR="00424402">
        <w:rPr>
          <w:rtl/>
        </w:rPr>
        <w:t xml:space="preserve"> </w:t>
      </w:r>
      <w:r w:rsidR="0043398A">
        <w:rPr>
          <w:rtl/>
        </w:rPr>
        <w:t>«</w:t>
      </w:r>
      <w:r>
        <w:rPr>
          <w:rtl/>
        </w:rPr>
        <w:t>حدّثني جم</w:t>
      </w:r>
      <w:r>
        <w:rPr>
          <w:rFonts w:hint="cs"/>
          <w:rtl/>
        </w:rPr>
        <w:t>ی</w:t>
      </w:r>
      <w:r>
        <w:rPr>
          <w:rFonts w:hint="eastAsia"/>
          <w:rtl/>
        </w:rPr>
        <w:t>ل</w:t>
      </w:r>
      <w:r>
        <w:rPr>
          <w:rtl/>
        </w:rPr>
        <w:t xml:space="preserve"> عن زرارة</w:t>
      </w:r>
      <w:r w:rsidR="00774210">
        <w:rPr>
          <w:rtl/>
        </w:rPr>
        <w:t xml:space="preserve"> ،</w:t>
      </w:r>
      <w:r w:rsidR="00424402">
        <w:rPr>
          <w:rtl/>
        </w:rPr>
        <w:t xml:space="preserve"> </w:t>
      </w:r>
      <w:r>
        <w:rPr>
          <w:rtl/>
        </w:rPr>
        <w:t>سألت أبا</w:t>
      </w:r>
      <w:r w:rsidR="00BC4282">
        <w:rPr>
          <w:rtl/>
        </w:rPr>
        <w:t xml:space="preserve"> </w:t>
      </w:r>
      <w:r>
        <w:rPr>
          <w:rtl/>
        </w:rPr>
        <w:t>جعفر عل</w:t>
      </w:r>
      <w:r>
        <w:rPr>
          <w:rFonts w:hint="cs"/>
          <w:rtl/>
        </w:rPr>
        <w:t>ی</w:t>
      </w:r>
      <w:r>
        <w:rPr>
          <w:rFonts w:hint="eastAsia"/>
          <w:rtl/>
        </w:rPr>
        <w:t>ه</w:t>
      </w:r>
      <w:r>
        <w:rPr>
          <w:rtl/>
        </w:rPr>
        <w:t xml:space="preserve"> السلام عن رجل صلّ</w:t>
      </w:r>
      <w:r>
        <w:rPr>
          <w:rFonts w:hint="cs"/>
          <w:rtl/>
        </w:rPr>
        <w:t>یٰ</w:t>
      </w:r>
      <w:r>
        <w:rPr>
          <w:rtl/>
        </w:rPr>
        <w:t xml:space="preserve"> خمساً؟ قال</w:t>
      </w:r>
      <w:r w:rsidR="00774210">
        <w:rPr>
          <w:rtl/>
        </w:rPr>
        <w:t xml:space="preserve"> :</w:t>
      </w:r>
      <w:r w:rsidR="00424402">
        <w:rPr>
          <w:rtl/>
        </w:rPr>
        <w:t xml:space="preserve"> </w:t>
      </w:r>
      <w:r>
        <w:rPr>
          <w:rtl/>
        </w:rPr>
        <w:t>إن كان جلس في</w:t>
      </w:r>
      <w:r w:rsidR="00BC4282">
        <w:rPr>
          <w:rtl/>
        </w:rPr>
        <w:t xml:space="preserve"> </w:t>
      </w:r>
      <w:r>
        <w:rPr>
          <w:rtl/>
        </w:rPr>
        <w:t>الرابعة وتشهّد فقد تمّت صلوته</w:t>
      </w:r>
      <w:r w:rsidR="0043398A">
        <w:rPr>
          <w:rtl/>
        </w:rPr>
        <w:t>»</w:t>
      </w:r>
      <w:r w:rsidR="00424402">
        <w:rPr>
          <w:rtl/>
        </w:rPr>
        <w:t xml:space="preserve"> </w:t>
      </w:r>
      <w:r w:rsidR="00774210">
        <w:rPr>
          <w:rtl/>
        </w:rPr>
        <w:t>،</w:t>
      </w:r>
      <w:r w:rsidR="00424402">
        <w:rPr>
          <w:rtl/>
        </w:rPr>
        <w:t xml:space="preserve"> </w:t>
      </w:r>
      <w:r>
        <w:rPr>
          <w:rtl/>
        </w:rPr>
        <w:t>الورقة</w:t>
      </w:r>
      <w:r w:rsidR="00774210">
        <w:rPr>
          <w:rtl/>
        </w:rPr>
        <w:t xml:space="preserve"> :</w:t>
      </w:r>
      <w:r w:rsidR="00424402">
        <w:rPr>
          <w:rtl/>
        </w:rPr>
        <w:t xml:space="preserve"> </w:t>
      </w:r>
      <w:r>
        <w:rPr>
          <w:rtl/>
        </w:rPr>
        <w:t>(2</w:t>
      </w:r>
      <w:r w:rsidR="00693B60">
        <w:rPr>
          <w:rtl/>
        </w:rPr>
        <w:t>5 و</w:t>
      </w:r>
      <w:r>
        <w:rPr>
          <w:rtl/>
        </w:rPr>
        <w:t>).</w:t>
      </w:r>
    </w:p>
    <w:p w14:paraId="174DF701" w14:textId="77777777" w:rsidR="00B255DC" w:rsidRDefault="00B255DC" w:rsidP="00B255DC">
      <w:pPr>
        <w:rPr>
          <w:rtl/>
        </w:rPr>
      </w:pPr>
      <w:r>
        <w:rPr>
          <w:rFonts w:hint="eastAsia"/>
          <w:rtl/>
        </w:rPr>
        <w:t>ـ</w:t>
      </w:r>
      <w:r w:rsidR="00BC4282">
        <w:rPr>
          <w:rFonts w:hint="eastAsia"/>
          <w:rtl/>
        </w:rPr>
        <w:t xml:space="preserve"> </w:t>
      </w:r>
      <w:r>
        <w:rPr>
          <w:rtl/>
        </w:rPr>
        <w:t>في</w:t>
      </w:r>
      <w:r w:rsidR="00BC4282">
        <w:rPr>
          <w:rtl/>
        </w:rPr>
        <w:t xml:space="preserve"> </w:t>
      </w:r>
      <w:r w:rsidRPr="009D4AF4">
        <w:rPr>
          <w:rStyle w:val="rfdBold2"/>
          <w:rtl/>
        </w:rPr>
        <w:t>جامع البزنطي</w:t>
      </w:r>
      <w:r w:rsidR="00774210">
        <w:rPr>
          <w:rtl/>
        </w:rPr>
        <w:t xml:space="preserve"> :</w:t>
      </w:r>
      <w:r w:rsidR="00424402">
        <w:rPr>
          <w:rtl/>
        </w:rPr>
        <w:t xml:space="preserve"> </w:t>
      </w:r>
      <w:r w:rsidR="0043398A">
        <w:rPr>
          <w:rtl/>
        </w:rPr>
        <w:t>«</w:t>
      </w:r>
      <w:r>
        <w:rPr>
          <w:rtl/>
        </w:rPr>
        <w:t>عن أحمد بن محمّد</w:t>
      </w:r>
      <w:r w:rsidR="00424402">
        <w:rPr>
          <w:rtl/>
        </w:rPr>
        <w:t xml:space="preserve"> ..</w:t>
      </w:r>
      <w:r>
        <w:rPr>
          <w:rtl/>
        </w:rPr>
        <w:t>. أبا</w:t>
      </w:r>
      <w:r w:rsidR="00BC4282">
        <w:rPr>
          <w:rtl/>
        </w:rPr>
        <w:t xml:space="preserve"> </w:t>
      </w:r>
      <w:r>
        <w:rPr>
          <w:rtl/>
        </w:rPr>
        <w:t>جعفر عل</w:t>
      </w:r>
      <w:r>
        <w:rPr>
          <w:rFonts w:hint="cs"/>
          <w:rtl/>
        </w:rPr>
        <w:t>ی</w:t>
      </w:r>
      <w:r>
        <w:rPr>
          <w:rFonts w:hint="eastAsia"/>
          <w:rtl/>
        </w:rPr>
        <w:t>ه</w:t>
      </w:r>
      <w:r>
        <w:rPr>
          <w:rtl/>
        </w:rPr>
        <w:t xml:space="preserve"> السلام وعل</w:t>
      </w:r>
      <w:r>
        <w:rPr>
          <w:rFonts w:hint="cs"/>
          <w:rtl/>
        </w:rPr>
        <w:t>ی</w:t>
      </w:r>
      <w:r>
        <w:rPr>
          <w:rFonts w:hint="eastAsia"/>
          <w:rtl/>
        </w:rPr>
        <w:t>ه</w:t>
      </w:r>
      <w:r>
        <w:rPr>
          <w:rtl/>
        </w:rPr>
        <w:t xml:space="preserve"> قلنوسة سمّور</w:t>
      </w:r>
      <w:r w:rsidR="00424402">
        <w:rPr>
          <w:rtl/>
        </w:rPr>
        <w:t xml:space="preserve"> ..</w:t>
      </w:r>
      <w:r>
        <w:rPr>
          <w:rtl/>
        </w:rPr>
        <w:t>. (بقية المطلب كان تحت الورقة الموصولة بالنسخة ولم نتمكّن من قراءته)</w:t>
      </w:r>
      <w:r w:rsidR="0043398A">
        <w:rPr>
          <w:rtl/>
        </w:rPr>
        <w:t>»</w:t>
      </w:r>
      <w:r w:rsidR="00424402">
        <w:rPr>
          <w:rtl/>
        </w:rPr>
        <w:t xml:space="preserve"> </w:t>
      </w:r>
      <w:r w:rsidR="00774210">
        <w:rPr>
          <w:rtl/>
        </w:rPr>
        <w:t>،</w:t>
      </w:r>
      <w:r w:rsidR="00424402">
        <w:rPr>
          <w:rtl/>
        </w:rPr>
        <w:t xml:space="preserve"> </w:t>
      </w:r>
      <w:r>
        <w:rPr>
          <w:rtl/>
        </w:rPr>
        <w:t>الورقة</w:t>
      </w:r>
      <w:r w:rsidR="00774210">
        <w:rPr>
          <w:rtl/>
        </w:rPr>
        <w:t xml:space="preserve"> :</w:t>
      </w:r>
      <w:r w:rsidR="00424402">
        <w:rPr>
          <w:rtl/>
        </w:rPr>
        <w:t xml:space="preserve"> </w:t>
      </w:r>
      <w:r>
        <w:rPr>
          <w:rtl/>
        </w:rPr>
        <w:t>(26خ).</w:t>
      </w:r>
    </w:p>
    <w:p w14:paraId="2509A2C7" w14:textId="77777777" w:rsidR="00424402" w:rsidRDefault="00424402" w:rsidP="009D4AF4">
      <w:pPr>
        <w:pStyle w:val="rfdBold1"/>
        <w:rPr>
          <w:rtl/>
        </w:rPr>
      </w:pPr>
      <w:r>
        <w:rPr>
          <w:rtl/>
        </w:rPr>
        <w:t>2 ـ</w:t>
      </w:r>
      <w:r w:rsidR="00B255DC">
        <w:rPr>
          <w:rtl/>
        </w:rPr>
        <w:t xml:space="preserve"> ما نقل من كتاب الأركان للش</w:t>
      </w:r>
      <w:r w:rsidR="00B255DC">
        <w:rPr>
          <w:rFonts w:hint="cs"/>
          <w:rtl/>
        </w:rPr>
        <w:t>ی</w:t>
      </w:r>
      <w:r w:rsidR="00B255DC">
        <w:rPr>
          <w:rFonts w:hint="eastAsia"/>
          <w:rtl/>
        </w:rPr>
        <w:t>خ</w:t>
      </w:r>
      <w:r w:rsidR="00B255DC">
        <w:rPr>
          <w:rtl/>
        </w:rPr>
        <w:t xml:space="preserve"> المف</w:t>
      </w:r>
      <w:r w:rsidR="00B255DC">
        <w:rPr>
          <w:rFonts w:hint="cs"/>
          <w:rtl/>
        </w:rPr>
        <w:t>ی</w:t>
      </w:r>
      <w:r w:rsidR="00B255DC">
        <w:rPr>
          <w:rFonts w:hint="eastAsia"/>
          <w:rtl/>
        </w:rPr>
        <w:t>د</w:t>
      </w:r>
      <w:r w:rsidR="00B255DC">
        <w:rPr>
          <w:rtl/>
        </w:rPr>
        <w:t xml:space="preserve"> في هذه النسخة</w:t>
      </w:r>
      <w:r w:rsidR="00774210">
        <w:rPr>
          <w:rtl/>
        </w:rPr>
        <w:t xml:space="preserve"> :</w:t>
      </w:r>
    </w:p>
    <w:p w14:paraId="7DB675B8" w14:textId="77777777" w:rsidR="00B255DC" w:rsidRDefault="00B255DC" w:rsidP="00B255DC">
      <w:pPr>
        <w:rPr>
          <w:rtl/>
        </w:rPr>
      </w:pPr>
      <w:r>
        <w:rPr>
          <w:rFonts w:hint="eastAsia"/>
          <w:rtl/>
        </w:rPr>
        <w:t>كان</w:t>
      </w:r>
      <w:r>
        <w:rPr>
          <w:rtl/>
        </w:rPr>
        <w:t xml:space="preserve"> المحشّي يهتمّ بنظريّات الشيخ المفيد اهتماماً خاصّاً</w:t>
      </w:r>
      <w:r w:rsidR="00774210">
        <w:rPr>
          <w:rtl/>
        </w:rPr>
        <w:t xml:space="preserve"> ،</w:t>
      </w:r>
      <w:r w:rsidR="00424402">
        <w:rPr>
          <w:rtl/>
        </w:rPr>
        <w:t xml:space="preserve"> </w:t>
      </w:r>
      <w:r>
        <w:rPr>
          <w:rtl/>
        </w:rPr>
        <w:t>وطالما نقل منها</w:t>
      </w:r>
      <w:r w:rsidR="00774210">
        <w:rPr>
          <w:rtl/>
        </w:rPr>
        <w:t xml:space="preserve"> ،</w:t>
      </w:r>
      <w:r w:rsidR="00424402">
        <w:rPr>
          <w:rtl/>
        </w:rPr>
        <w:t xml:space="preserve"> </w:t>
      </w:r>
      <w:r>
        <w:rPr>
          <w:rtl/>
        </w:rPr>
        <w:t>كما في الأوراق</w:t>
      </w:r>
      <w:r w:rsidR="00774210">
        <w:rPr>
          <w:rtl/>
        </w:rPr>
        <w:t xml:space="preserve"> :</w:t>
      </w:r>
      <w:r w:rsidR="00424402">
        <w:rPr>
          <w:rtl/>
        </w:rPr>
        <w:t xml:space="preserve"> </w:t>
      </w:r>
      <w:r>
        <w:rPr>
          <w:rtl/>
        </w:rPr>
        <w:t>(1</w:t>
      </w:r>
      <w:r w:rsidR="00693B60">
        <w:rPr>
          <w:rtl/>
        </w:rPr>
        <w:t>1 و</w:t>
      </w:r>
      <w:r w:rsidR="00774210">
        <w:rPr>
          <w:rtl/>
        </w:rPr>
        <w:t xml:space="preserve"> ،</w:t>
      </w:r>
      <w:r w:rsidR="00424402">
        <w:rPr>
          <w:rtl/>
        </w:rPr>
        <w:t xml:space="preserve"> </w:t>
      </w:r>
      <w:r>
        <w:rPr>
          <w:rtl/>
        </w:rPr>
        <w:t>12خ</w:t>
      </w:r>
      <w:r w:rsidR="00774210">
        <w:rPr>
          <w:rtl/>
        </w:rPr>
        <w:t xml:space="preserve"> ،</w:t>
      </w:r>
      <w:r w:rsidR="00424402">
        <w:rPr>
          <w:rtl/>
        </w:rPr>
        <w:t xml:space="preserve"> </w:t>
      </w:r>
      <w:r>
        <w:rPr>
          <w:rtl/>
        </w:rPr>
        <w:t>13خ</w:t>
      </w:r>
      <w:r w:rsidR="00774210">
        <w:rPr>
          <w:rtl/>
        </w:rPr>
        <w:t xml:space="preserve"> ،</w:t>
      </w:r>
      <w:r w:rsidR="00424402">
        <w:rPr>
          <w:rtl/>
        </w:rPr>
        <w:t xml:space="preserve"> </w:t>
      </w:r>
      <w:r>
        <w:rPr>
          <w:rtl/>
        </w:rPr>
        <w:t>1</w:t>
      </w:r>
      <w:r w:rsidR="00693B60">
        <w:rPr>
          <w:rtl/>
        </w:rPr>
        <w:t>6 و</w:t>
      </w:r>
      <w:r w:rsidR="00774210">
        <w:rPr>
          <w:rtl/>
        </w:rPr>
        <w:t xml:space="preserve"> ،</w:t>
      </w:r>
      <w:r w:rsidR="00424402">
        <w:rPr>
          <w:rtl/>
        </w:rPr>
        <w:t xml:space="preserve"> </w:t>
      </w:r>
      <w:r>
        <w:rPr>
          <w:rtl/>
        </w:rPr>
        <w:t>1</w:t>
      </w:r>
      <w:r w:rsidR="00693B60">
        <w:rPr>
          <w:rtl/>
        </w:rPr>
        <w:t>8 و</w:t>
      </w:r>
      <w:r w:rsidR="00774210">
        <w:rPr>
          <w:rtl/>
        </w:rPr>
        <w:t xml:space="preserve"> ،</w:t>
      </w:r>
      <w:r w:rsidR="00424402">
        <w:rPr>
          <w:rtl/>
        </w:rPr>
        <w:t xml:space="preserve"> </w:t>
      </w:r>
      <w:r>
        <w:rPr>
          <w:rtl/>
        </w:rPr>
        <w:t>20خ</w:t>
      </w:r>
      <w:r w:rsidR="00774210">
        <w:rPr>
          <w:rtl/>
        </w:rPr>
        <w:t xml:space="preserve"> ، </w:t>
      </w:r>
      <w:r>
        <w:rPr>
          <w:rtl/>
        </w:rPr>
        <w:t>2</w:t>
      </w:r>
      <w:r w:rsidR="00693B60">
        <w:rPr>
          <w:rtl/>
        </w:rPr>
        <w:t>1 و</w:t>
      </w:r>
      <w:r w:rsidR="00774210">
        <w:rPr>
          <w:rtl/>
        </w:rPr>
        <w:t xml:space="preserve"> ،</w:t>
      </w:r>
      <w:r w:rsidR="00424402">
        <w:rPr>
          <w:rtl/>
        </w:rPr>
        <w:t xml:space="preserve"> </w:t>
      </w:r>
      <w:r>
        <w:rPr>
          <w:rtl/>
        </w:rPr>
        <w:t>3</w:t>
      </w:r>
      <w:r w:rsidR="00693B60">
        <w:rPr>
          <w:rtl/>
        </w:rPr>
        <w:t>4 و</w:t>
      </w:r>
      <w:r w:rsidR="00774210">
        <w:rPr>
          <w:rtl/>
        </w:rPr>
        <w:t xml:space="preserve"> ،</w:t>
      </w:r>
      <w:r w:rsidR="00424402">
        <w:rPr>
          <w:rtl/>
        </w:rPr>
        <w:t xml:space="preserve"> </w:t>
      </w:r>
      <w:r>
        <w:rPr>
          <w:rtl/>
        </w:rPr>
        <w:t>34خ). وغيرها</w:t>
      </w:r>
      <w:r w:rsidR="00BC4282">
        <w:rPr>
          <w:rtl/>
        </w:rPr>
        <w:t xml:space="preserve"> </w:t>
      </w:r>
      <w:r>
        <w:rPr>
          <w:rtl/>
        </w:rPr>
        <w:t>من الموارد التي لم يذكر فيها المصدر الذي أخذ منه</w:t>
      </w:r>
      <w:r w:rsidR="00774210">
        <w:rPr>
          <w:rtl/>
        </w:rPr>
        <w:t xml:space="preserve"> ،</w:t>
      </w:r>
      <w:r w:rsidR="00424402">
        <w:rPr>
          <w:rtl/>
        </w:rPr>
        <w:t xml:space="preserve"> </w:t>
      </w:r>
      <w:r>
        <w:rPr>
          <w:rtl/>
        </w:rPr>
        <w:t>فقد كان عنده كتابان آخران للشيخ المفيد يعدّان حاليّاً من الكت</w:t>
      </w:r>
      <w:r>
        <w:rPr>
          <w:rFonts w:hint="eastAsia"/>
          <w:rtl/>
        </w:rPr>
        <w:t>ب</w:t>
      </w:r>
      <w:r>
        <w:rPr>
          <w:rtl/>
        </w:rPr>
        <w:t xml:space="preserve"> المفقودة</w:t>
      </w:r>
      <w:r w:rsidR="00774210">
        <w:rPr>
          <w:rtl/>
        </w:rPr>
        <w:t xml:space="preserve"> :</w:t>
      </w:r>
      <w:r w:rsidR="00424402">
        <w:rPr>
          <w:rtl/>
        </w:rPr>
        <w:t xml:space="preserve"> </w:t>
      </w:r>
      <w:r w:rsidRPr="009D4AF4">
        <w:rPr>
          <w:rStyle w:val="rfdBold2"/>
          <w:rtl/>
        </w:rPr>
        <w:t>الأركان ولمح البرهان في</w:t>
      </w:r>
      <w:r w:rsidR="00BC4282" w:rsidRPr="009D4AF4">
        <w:rPr>
          <w:rStyle w:val="rfdBold2"/>
          <w:rtl/>
        </w:rPr>
        <w:t xml:space="preserve"> </w:t>
      </w:r>
      <w:r w:rsidRPr="009D4AF4">
        <w:rPr>
          <w:rStyle w:val="rfdBold2"/>
          <w:rtl/>
        </w:rPr>
        <w:t>كمال شهر رمضان</w:t>
      </w:r>
      <w:r>
        <w:rPr>
          <w:rtl/>
        </w:rPr>
        <w:t>.</w:t>
      </w:r>
    </w:p>
    <w:p w14:paraId="5BCF1458" w14:textId="77777777" w:rsidR="00424402" w:rsidRDefault="00B255DC" w:rsidP="00B255DC">
      <w:pPr>
        <w:rPr>
          <w:rtl/>
        </w:rPr>
      </w:pPr>
      <w:r>
        <w:rPr>
          <w:rFonts w:hint="eastAsia"/>
          <w:rtl/>
        </w:rPr>
        <w:t>يبدو</w:t>
      </w:r>
      <w:r>
        <w:rPr>
          <w:rtl/>
        </w:rPr>
        <w:t xml:space="preserve"> أنّ </w:t>
      </w:r>
      <w:r w:rsidRPr="009D4AF4">
        <w:rPr>
          <w:rStyle w:val="rfdBold2"/>
          <w:rtl/>
        </w:rPr>
        <w:t>الأركان</w:t>
      </w:r>
      <w:r>
        <w:rPr>
          <w:rtl/>
        </w:rPr>
        <w:t xml:space="preserve"> كان يعدّ من كتب الشيخ المفيد المهمّة</w:t>
      </w:r>
      <w:r w:rsidR="00773720">
        <w:rPr>
          <w:rtl/>
        </w:rPr>
        <w:t xml:space="preserve"> ؛</w:t>
      </w:r>
      <w:r w:rsidR="00DE5467">
        <w:rPr>
          <w:rtl/>
        </w:rPr>
        <w:t xml:space="preserve"> </w:t>
      </w:r>
      <w:r>
        <w:rPr>
          <w:rtl/>
        </w:rPr>
        <w:t>حيث ذكره كلّ من النجاشي والشيخ الطوسي في عداد مصنّفاته بصفته ثاني كتبه</w:t>
      </w:r>
      <w:r w:rsidR="00774210">
        <w:rPr>
          <w:rtl/>
        </w:rPr>
        <w:t xml:space="preserve"> ،</w:t>
      </w:r>
      <w:r w:rsidR="00424402">
        <w:rPr>
          <w:rtl/>
        </w:rPr>
        <w:t xml:space="preserve"> </w:t>
      </w:r>
      <w:r>
        <w:rPr>
          <w:rtl/>
        </w:rPr>
        <w:t>وذكره الشيخ الطوسي</w:t>
      </w:r>
    </w:p>
    <w:p w14:paraId="324C6197" w14:textId="77777777" w:rsidR="00424402" w:rsidRDefault="00DE5467" w:rsidP="009D4AF4">
      <w:pPr>
        <w:pStyle w:val="rfdNormal0"/>
        <w:rPr>
          <w:rtl/>
        </w:rPr>
      </w:pPr>
      <w:r>
        <w:rPr>
          <w:rtl/>
        </w:rPr>
        <w:br w:type="page"/>
      </w:r>
      <w:r w:rsidR="00B255DC">
        <w:rPr>
          <w:rFonts w:hint="eastAsia"/>
          <w:rtl/>
        </w:rPr>
        <w:lastRenderedPageBreak/>
        <w:t>بعنوان</w:t>
      </w:r>
      <w:r w:rsidR="00774210">
        <w:rPr>
          <w:rtl/>
        </w:rPr>
        <w:t xml:space="preserve"> :</w:t>
      </w:r>
      <w:r w:rsidR="00424402">
        <w:rPr>
          <w:rtl/>
        </w:rPr>
        <w:t xml:space="preserve"> </w:t>
      </w:r>
      <w:r w:rsidR="00B255DC">
        <w:rPr>
          <w:rtl/>
        </w:rPr>
        <w:t xml:space="preserve">(كتاب </w:t>
      </w:r>
      <w:r w:rsidR="00B255DC" w:rsidRPr="009D4AF4">
        <w:rPr>
          <w:rStyle w:val="rfdBold2"/>
          <w:rtl/>
        </w:rPr>
        <w:t>الأركان في الفقه</w:t>
      </w:r>
      <w:r w:rsidR="00B255DC">
        <w:rPr>
          <w:rtl/>
        </w:rPr>
        <w:t>)</w:t>
      </w:r>
      <w:r w:rsidR="00B255DC" w:rsidRPr="00B255DC">
        <w:rPr>
          <w:rStyle w:val="rfdFootnotenum"/>
          <w:rtl/>
        </w:rPr>
        <w:t>(1)</w:t>
      </w:r>
      <w:r w:rsidR="00774210">
        <w:rPr>
          <w:rtl/>
        </w:rPr>
        <w:t xml:space="preserve"> ،</w:t>
      </w:r>
      <w:r w:rsidR="00424402">
        <w:rPr>
          <w:rtl/>
        </w:rPr>
        <w:t xml:space="preserve"> </w:t>
      </w:r>
      <w:r w:rsidR="00B255DC">
        <w:rPr>
          <w:rtl/>
        </w:rPr>
        <w:t>والنجاشي بعنوان</w:t>
      </w:r>
      <w:r w:rsidR="00774210">
        <w:rPr>
          <w:rtl/>
        </w:rPr>
        <w:t xml:space="preserve"> :</w:t>
      </w:r>
      <w:r w:rsidR="00424402">
        <w:rPr>
          <w:rtl/>
        </w:rPr>
        <w:t xml:space="preserve"> </w:t>
      </w:r>
      <w:r w:rsidR="00B255DC">
        <w:rPr>
          <w:rtl/>
        </w:rPr>
        <w:t>(</w:t>
      </w:r>
      <w:r w:rsidR="00B255DC" w:rsidRPr="009D4AF4">
        <w:rPr>
          <w:rStyle w:val="rfdBold2"/>
          <w:rtl/>
        </w:rPr>
        <w:t>الأركان في دعائم الد</w:t>
      </w:r>
      <w:r w:rsidR="00B255DC" w:rsidRPr="009D4AF4">
        <w:rPr>
          <w:rStyle w:val="rfdBold2"/>
          <w:rFonts w:hint="cs"/>
          <w:rtl/>
        </w:rPr>
        <w:t>ی</w:t>
      </w:r>
      <w:r w:rsidR="00B255DC" w:rsidRPr="009D4AF4">
        <w:rPr>
          <w:rStyle w:val="rfdBold2"/>
          <w:rFonts w:hint="eastAsia"/>
          <w:rtl/>
        </w:rPr>
        <w:t>ن</w:t>
      </w:r>
      <w:r w:rsidR="00B255DC">
        <w:rPr>
          <w:rtl/>
        </w:rPr>
        <w:t>)</w:t>
      </w:r>
      <w:r w:rsidR="00B255DC" w:rsidRPr="00B255DC">
        <w:rPr>
          <w:rStyle w:val="rfdFootnotenum"/>
          <w:rtl/>
        </w:rPr>
        <w:t>(2)</w:t>
      </w:r>
      <w:r w:rsidR="00774210">
        <w:rPr>
          <w:rtl/>
        </w:rPr>
        <w:t xml:space="preserve"> ،</w:t>
      </w:r>
      <w:r w:rsidR="00424402">
        <w:rPr>
          <w:rtl/>
        </w:rPr>
        <w:t xml:space="preserve"> </w:t>
      </w:r>
      <w:r w:rsidR="00B255DC">
        <w:rPr>
          <w:rtl/>
        </w:rPr>
        <w:t xml:space="preserve">وقد أحال الشيخ المفيد أكثر أبحاثه في كتاب </w:t>
      </w:r>
      <w:r w:rsidR="00B255DC" w:rsidRPr="00B677BB">
        <w:rPr>
          <w:rStyle w:val="rfdBold2"/>
          <w:rtl/>
        </w:rPr>
        <w:t>الحكا</w:t>
      </w:r>
      <w:r w:rsidR="00B255DC" w:rsidRPr="00B677BB">
        <w:rPr>
          <w:rStyle w:val="rfdBold2"/>
          <w:rFonts w:hint="cs"/>
          <w:rtl/>
        </w:rPr>
        <w:t>ی</w:t>
      </w:r>
      <w:r w:rsidR="00B255DC" w:rsidRPr="00B677BB">
        <w:rPr>
          <w:rStyle w:val="rfdBold2"/>
          <w:rFonts w:hint="eastAsia"/>
          <w:rtl/>
        </w:rPr>
        <w:t>ات</w:t>
      </w:r>
      <w:r w:rsidR="00B255DC">
        <w:rPr>
          <w:rtl/>
        </w:rPr>
        <w:t xml:space="preserve"> ـ مناظراته ـ في مخالفات المعتزلة من العدل</w:t>
      </w:r>
      <w:r w:rsidR="00B255DC">
        <w:rPr>
          <w:rFonts w:hint="cs"/>
          <w:rtl/>
        </w:rPr>
        <w:t>ی</w:t>
      </w:r>
      <w:r w:rsidR="00B255DC">
        <w:rPr>
          <w:rFonts w:hint="eastAsia"/>
          <w:rtl/>
        </w:rPr>
        <w:t>ة</w:t>
      </w:r>
      <w:r w:rsidR="00B255DC">
        <w:rPr>
          <w:rtl/>
        </w:rPr>
        <w:t xml:space="preserve"> والفرق ب</w:t>
      </w:r>
      <w:r w:rsidR="00B255DC">
        <w:rPr>
          <w:rFonts w:hint="cs"/>
          <w:rtl/>
        </w:rPr>
        <w:t>ی</w:t>
      </w:r>
      <w:r w:rsidR="00B255DC">
        <w:rPr>
          <w:rFonts w:hint="eastAsia"/>
          <w:rtl/>
        </w:rPr>
        <w:t>نهم</w:t>
      </w:r>
      <w:r w:rsidR="00B255DC">
        <w:rPr>
          <w:rtl/>
        </w:rPr>
        <w:t xml:space="preserve"> وب</w:t>
      </w:r>
      <w:r w:rsidR="00B255DC">
        <w:rPr>
          <w:rFonts w:hint="cs"/>
          <w:rtl/>
        </w:rPr>
        <w:t>ی</w:t>
      </w:r>
      <w:r w:rsidR="00B255DC">
        <w:rPr>
          <w:rFonts w:hint="eastAsia"/>
          <w:rtl/>
        </w:rPr>
        <w:t>ن</w:t>
      </w:r>
      <w:r w:rsidR="00B255DC">
        <w:rPr>
          <w:rtl/>
        </w:rPr>
        <w:t xml:space="preserve"> الش</w:t>
      </w:r>
      <w:r w:rsidR="00B255DC">
        <w:rPr>
          <w:rFonts w:hint="cs"/>
          <w:rtl/>
        </w:rPr>
        <w:t>ی</w:t>
      </w:r>
      <w:r w:rsidR="00B255DC">
        <w:rPr>
          <w:rFonts w:hint="eastAsia"/>
          <w:rtl/>
        </w:rPr>
        <w:t>عة</w:t>
      </w:r>
      <w:r w:rsidR="00B255DC">
        <w:rPr>
          <w:rtl/>
        </w:rPr>
        <w:t xml:space="preserve"> الامام</w:t>
      </w:r>
      <w:r w:rsidR="00B255DC">
        <w:rPr>
          <w:rFonts w:hint="cs"/>
          <w:rtl/>
        </w:rPr>
        <w:t>ی</w:t>
      </w:r>
      <w:r w:rsidR="00B255DC">
        <w:rPr>
          <w:rFonts w:hint="eastAsia"/>
          <w:rtl/>
        </w:rPr>
        <w:t>ة</w:t>
      </w:r>
      <w:r w:rsidR="00B255DC">
        <w:rPr>
          <w:rtl/>
        </w:rPr>
        <w:t xml:space="preserve"> إلىٰ كتابه</w:t>
      </w:r>
      <w:r w:rsidR="00BC4282">
        <w:rPr>
          <w:rtl/>
        </w:rPr>
        <w:t xml:space="preserve"> </w:t>
      </w:r>
      <w:r w:rsidR="00B255DC">
        <w:rPr>
          <w:rtl/>
        </w:rPr>
        <w:t>الذي ذكره بعنوان</w:t>
      </w:r>
      <w:r w:rsidR="00774210">
        <w:rPr>
          <w:rtl/>
        </w:rPr>
        <w:t xml:space="preserve"> :</w:t>
      </w:r>
      <w:r w:rsidR="00424402">
        <w:rPr>
          <w:rtl/>
        </w:rPr>
        <w:t xml:space="preserve"> </w:t>
      </w:r>
      <w:r w:rsidR="00B255DC">
        <w:rPr>
          <w:rtl/>
        </w:rPr>
        <w:t>(</w:t>
      </w:r>
      <w:r w:rsidR="00B255DC" w:rsidRPr="00B677BB">
        <w:rPr>
          <w:rStyle w:val="rfdBold2"/>
          <w:rtl/>
        </w:rPr>
        <w:t>ا</w:t>
      </w:r>
      <w:r w:rsidR="00B255DC" w:rsidRPr="00B677BB">
        <w:rPr>
          <w:rStyle w:val="rfdBold2"/>
          <w:rFonts w:hint="eastAsia"/>
          <w:rtl/>
        </w:rPr>
        <w:t>لأركان</w:t>
      </w:r>
      <w:r w:rsidR="00B255DC" w:rsidRPr="00B677BB">
        <w:rPr>
          <w:rStyle w:val="rfdBold2"/>
          <w:rtl/>
        </w:rPr>
        <w:t xml:space="preserve"> في دعائم الد</w:t>
      </w:r>
      <w:r w:rsidR="00B255DC" w:rsidRPr="00B677BB">
        <w:rPr>
          <w:rStyle w:val="rfdBold2"/>
          <w:rFonts w:hint="cs"/>
          <w:rtl/>
        </w:rPr>
        <w:t>ی</w:t>
      </w:r>
      <w:r w:rsidR="00B255DC" w:rsidRPr="00B677BB">
        <w:rPr>
          <w:rStyle w:val="rfdBold2"/>
          <w:rFonts w:hint="eastAsia"/>
          <w:rtl/>
        </w:rPr>
        <w:t>ن</w:t>
      </w:r>
      <w:r w:rsidR="00B255DC">
        <w:rPr>
          <w:rtl/>
        </w:rPr>
        <w:t>)</w:t>
      </w:r>
      <w:r w:rsidR="00B255DC" w:rsidRPr="00B255DC">
        <w:rPr>
          <w:rStyle w:val="rfdFootnotenum"/>
          <w:rtl/>
        </w:rPr>
        <w:t>(3)</w:t>
      </w:r>
      <w:r w:rsidR="00B255DC">
        <w:rPr>
          <w:rtl/>
        </w:rPr>
        <w:t>. وكان هذا الكتاب موجوداً عند ابن إدريس الحلّي (59</w:t>
      </w:r>
      <w:r>
        <w:rPr>
          <w:rtl/>
        </w:rPr>
        <w:t>8 ه</w:t>
      </w:r>
      <w:r w:rsidR="00B255DC">
        <w:rPr>
          <w:rtl/>
        </w:rPr>
        <w:t>ـ) وقد نقل منه في كتاب السرائر عدّة مرّات</w:t>
      </w:r>
      <w:r w:rsidR="00B255DC" w:rsidRPr="00B255DC">
        <w:rPr>
          <w:rStyle w:val="rfdFootnotenum"/>
          <w:rtl/>
        </w:rPr>
        <w:t>(4)</w:t>
      </w:r>
      <w:r w:rsidR="00774210">
        <w:rPr>
          <w:rtl/>
        </w:rPr>
        <w:t xml:space="preserve"> :</w:t>
      </w:r>
    </w:p>
    <w:p w14:paraId="3748ADBB" w14:textId="77777777" w:rsidR="00B255DC" w:rsidRDefault="00B255DC" w:rsidP="00B255DC">
      <w:pPr>
        <w:rPr>
          <w:rtl/>
        </w:rPr>
      </w:pPr>
      <w:r>
        <w:rPr>
          <w:rFonts w:hint="eastAsia"/>
          <w:rtl/>
        </w:rPr>
        <w:t>ـ</w:t>
      </w:r>
      <w:r w:rsidR="00BC4282">
        <w:rPr>
          <w:rFonts w:hint="eastAsia"/>
          <w:rtl/>
        </w:rPr>
        <w:t xml:space="preserve"> </w:t>
      </w:r>
      <w:r>
        <w:rPr>
          <w:rtl/>
        </w:rPr>
        <w:t>قال الش</w:t>
      </w:r>
      <w:r>
        <w:rPr>
          <w:rFonts w:hint="cs"/>
          <w:rtl/>
        </w:rPr>
        <w:t>ی</w:t>
      </w:r>
      <w:r>
        <w:rPr>
          <w:rFonts w:hint="eastAsia"/>
          <w:rtl/>
        </w:rPr>
        <w:t>خ</w:t>
      </w:r>
      <w:r w:rsidR="00BC4282">
        <w:rPr>
          <w:rFonts w:hint="eastAsia"/>
          <w:rtl/>
        </w:rPr>
        <w:t xml:space="preserve"> </w:t>
      </w:r>
      <w:r>
        <w:rPr>
          <w:rtl/>
        </w:rPr>
        <w:t>المف</w:t>
      </w:r>
      <w:r>
        <w:rPr>
          <w:rFonts w:hint="cs"/>
          <w:rtl/>
        </w:rPr>
        <w:t>ی</w:t>
      </w:r>
      <w:r>
        <w:rPr>
          <w:rFonts w:hint="eastAsia"/>
          <w:rtl/>
        </w:rPr>
        <w:t>د</w:t>
      </w:r>
      <w:r w:rsidR="00BC4282">
        <w:rPr>
          <w:rFonts w:hint="eastAsia"/>
          <w:rtl/>
        </w:rPr>
        <w:t xml:space="preserve"> </w:t>
      </w:r>
      <w:r>
        <w:rPr>
          <w:rtl/>
        </w:rPr>
        <w:t>في</w:t>
      </w:r>
      <w:r w:rsidR="00BC4282">
        <w:rPr>
          <w:rtl/>
        </w:rPr>
        <w:t xml:space="preserve"> </w:t>
      </w:r>
      <w:r>
        <w:rPr>
          <w:rtl/>
        </w:rPr>
        <w:t>كتابي</w:t>
      </w:r>
      <w:r w:rsidR="00BC4282">
        <w:rPr>
          <w:rtl/>
        </w:rPr>
        <w:t xml:space="preserve"> </w:t>
      </w:r>
      <w:r w:rsidRPr="00B677BB">
        <w:rPr>
          <w:rStyle w:val="rfdBold2"/>
          <w:rtl/>
        </w:rPr>
        <w:t>الأركان</w:t>
      </w:r>
      <w:r w:rsidR="00BC4282" w:rsidRPr="00B677BB">
        <w:rPr>
          <w:rStyle w:val="rfdBold2"/>
          <w:rtl/>
        </w:rPr>
        <w:t xml:space="preserve"> </w:t>
      </w:r>
      <w:r w:rsidRPr="00B677BB">
        <w:rPr>
          <w:rStyle w:val="rfdBold2"/>
          <w:rtl/>
        </w:rPr>
        <w:t>والمقنعة</w:t>
      </w:r>
      <w:r w:rsidR="00774210">
        <w:rPr>
          <w:rtl/>
        </w:rPr>
        <w:t xml:space="preserve"> :</w:t>
      </w:r>
      <w:r w:rsidR="00424402">
        <w:rPr>
          <w:rtl/>
        </w:rPr>
        <w:t xml:space="preserve"> </w:t>
      </w:r>
      <w:r w:rsidR="0043398A">
        <w:rPr>
          <w:rtl/>
        </w:rPr>
        <w:t>«</w:t>
      </w:r>
      <w:r>
        <w:rPr>
          <w:rtl/>
        </w:rPr>
        <w:t>إذا</w:t>
      </w:r>
      <w:r w:rsidR="00BC4282">
        <w:rPr>
          <w:rtl/>
        </w:rPr>
        <w:t xml:space="preserve"> </w:t>
      </w:r>
      <w:r>
        <w:rPr>
          <w:rtl/>
        </w:rPr>
        <w:t>انكسفت</w:t>
      </w:r>
      <w:r w:rsidR="00BC4282">
        <w:rPr>
          <w:rtl/>
        </w:rPr>
        <w:t xml:space="preserve"> </w:t>
      </w:r>
      <w:r>
        <w:rPr>
          <w:rtl/>
        </w:rPr>
        <w:t>الشمس</w:t>
      </w:r>
      <w:r w:rsidR="00BC4282">
        <w:rPr>
          <w:rtl/>
        </w:rPr>
        <w:t xml:space="preserve"> </w:t>
      </w:r>
      <w:r>
        <w:rPr>
          <w:rtl/>
        </w:rPr>
        <w:t>أو</w:t>
      </w:r>
      <w:r w:rsidR="00BC4282">
        <w:rPr>
          <w:rtl/>
        </w:rPr>
        <w:t xml:space="preserve"> </w:t>
      </w:r>
      <w:r>
        <w:rPr>
          <w:rtl/>
        </w:rPr>
        <w:t>القمر</w:t>
      </w:r>
      <w:r w:rsidR="00BC4282">
        <w:rPr>
          <w:rtl/>
        </w:rPr>
        <w:t xml:space="preserve"> </w:t>
      </w:r>
      <w:r>
        <w:rPr>
          <w:rtl/>
        </w:rPr>
        <w:t>فصلِّ</w:t>
      </w:r>
      <w:r w:rsidR="00BC4282">
        <w:rPr>
          <w:rtl/>
        </w:rPr>
        <w:t xml:space="preserve"> </w:t>
      </w:r>
      <w:r>
        <w:rPr>
          <w:rtl/>
        </w:rPr>
        <w:t>ركعت</w:t>
      </w:r>
      <w:r>
        <w:rPr>
          <w:rFonts w:hint="cs"/>
          <w:rtl/>
        </w:rPr>
        <w:t>ی</w:t>
      </w:r>
      <w:r>
        <w:rPr>
          <w:rFonts w:hint="eastAsia"/>
          <w:rtl/>
        </w:rPr>
        <w:t>ن</w:t>
      </w:r>
      <w:r w:rsidR="00774210">
        <w:rPr>
          <w:rFonts w:hint="eastAsia"/>
          <w:rtl/>
        </w:rPr>
        <w:t xml:space="preserve"> ،</w:t>
      </w:r>
      <w:r w:rsidR="00424402">
        <w:rPr>
          <w:rFonts w:hint="eastAsia"/>
          <w:rtl/>
        </w:rPr>
        <w:t xml:space="preserve"> </w:t>
      </w:r>
      <w:r>
        <w:rPr>
          <w:rtl/>
        </w:rPr>
        <w:t>فإذا</w:t>
      </w:r>
      <w:r w:rsidR="00BC4282">
        <w:rPr>
          <w:rtl/>
        </w:rPr>
        <w:t xml:space="preserve"> </w:t>
      </w:r>
      <w:r>
        <w:rPr>
          <w:rtl/>
        </w:rPr>
        <w:t>قلت</w:t>
      </w:r>
      <w:r w:rsidR="00774210">
        <w:rPr>
          <w:rtl/>
        </w:rPr>
        <w:t xml:space="preserve"> :</w:t>
      </w:r>
      <w:r w:rsidR="00424402">
        <w:rPr>
          <w:rtl/>
        </w:rPr>
        <w:t xml:space="preserve"> </w:t>
      </w:r>
      <w:r>
        <w:rPr>
          <w:rtl/>
        </w:rPr>
        <w:t>إنّ</w:t>
      </w:r>
      <w:r w:rsidR="00BC4282">
        <w:rPr>
          <w:rtl/>
        </w:rPr>
        <w:t xml:space="preserve"> </w:t>
      </w:r>
      <w:r>
        <w:rPr>
          <w:rtl/>
        </w:rPr>
        <w:t>هذه</w:t>
      </w:r>
      <w:r w:rsidR="00BC4282">
        <w:rPr>
          <w:rtl/>
        </w:rPr>
        <w:t xml:space="preserve"> </w:t>
      </w:r>
      <w:r>
        <w:rPr>
          <w:rtl/>
        </w:rPr>
        <w:t>الصلوة</w:t>
      </w:r>
      <w:r w:rsidR="00BC4282">
        <w:rPr>
          <w:rtl/>
        </w:rPr>
        <w:t xml:space="preserve"> </w:t>
      </w:r>
      <w:r>
        <w:rPr>
          <w:rtl/>
        </w:rPr>
        <w:t>ركعتان</w:t>
      </w:r>
      <w:r w:rsidR="00774210">
        <w:rPr>
          <w:rtl/>
        </w:rPr>
        <w:t xml:space="preserve"> ،</w:t>
      </w:r>
      <w:r w:rsidR="00424402">
        <w:rPr>
          <w:rtl/>
        </w:rPr>
        <w:t xml:space="preserve"> </w:t>
      </w:r>
      <w:r>
        <w:rPr>
          <w:rtl/>
        </w:rPr>
        <w:t>فالمأموم</w:t>
      </w:r>
      <w:r w:rsidR="00BC4282">
        <w:rPr>
          <w:rtl/>
        </w:rPr>
        <w:t xml:space="preserve"> </w:t>
      </w:r>
      <w:r>
        <w:rPr>
          <w:rtl/>
        </w:rPr>
        <w:t>إذا</w:t>
      </w:r>
      <w:r w:rsidR="00BC4282">
        <w:rPr>
          <w:rtl/>
        </w:rPr>
        <w:t xml:space="preserve"> </w:t>
      </w:r>
      <w:r>
        <w:rPr>
          <w:rtl/>
        </w:rPr>
        <w:t>سبق</w:t>
      </w:r>
      <w:r w:rsidR="00BC4282">
        <w:rPr>
          <w:rtl/>
        </w:rPr>
        <w:t xml:space="preserve"> </w:t>
      </w:r>
      <w:r>
        <w:rPr>
          <w:rtl/>
        </w:rPr>
        <w:t>الإمام</w:t>
      </w:r>
      <w:r w:rsidR="00BC4282">
        <w:rPr>
          <w:rtl/>
        </w:rPr>
        <w:t xml:space="preserve"> </w:t>
      </w:r>
      <w:r>
        <w:rPr>
          <w:rtl/>
        </w:rPr>
        <w:t>بركوعاته</w:t>
      </w:r>
      <w:r w:rsidR="00BC4282">
        <w:rPr>
          <w:rtl/>
        </w:rPr>
        <w:t xml:space="preserve"> </w:t>
      </w:r>
      <w:r>
        <w:rPr>
          <w:rtl/>
        </w:rPr>
        <w:t>وكان</w:t>
      </w:r>
      <w:r w:rsidR="00BC4282">
        <w:rPr>
          <w:rtl/>
        </w:rPr>
        <w:t xml:space="preserve"> </w:t>
      </w:r>
      <w:r>
        <w:rPr>
          <w:rtl/>
        </w:rPr>
        <w:t>قد</w:t>
      </w:r>
      <w:r w:rsidR="00BC4282">
        <w:rPr>
          <w:rtl/>
        </w:rPr>
        <w:t xml:space="preserve"> </w:t>
      </w:r>
      <w:r>
        <w:rPr>
          <w:rtl/>
        </w:rPr>
        <w:t>أدرك</w:t>
      </w:r>
      <w:r w:rsidR="00BC4282">
        <w:rPr>
          <w:rtl/>
        </w:rPr>
        <w:t xml:space="preserve"> </w:t>
      </w:r>
      <w:r>
        <w:rPr>
          <w:rtl/>
        </w:rPr>
        <w:t>الركوع</w:t>
      </w:r>
      <w:r w:rsidR="00BC4282">
        <w:rPr>
          <w:rtl/>
        </w:rPr>
        <w:t xml:space="preserve"> </w:t>
      </w:r>
      <w:r>
        <w:rPr>
          <w:rtl/>
        </w:rPr>
        <w:t>الذي</w:t>
      </w:r>
      <w:r w:rsidR="00BC4282">
        <w:rPr>
          <w:rtl/>
        </w:rPr>
        <w:t xml:space="preserve"> </w:t>
      </w:r>
      <w:r>
        <w:rPr>
          <w:rFonts w:hint="cs"/>
          <w:rtl/>
        </w:rPr>
        <w:t>ی</w:t>
      </w:r>
      <w:r>
        <w:rPr>
          <w:rFonts w:hint="eastAsia"/>
          <w:rtl/>
        </w:rPr>
        <w:t>هوي</w:t>
      </w:r>
      <w:r w:rsidR="00BC4282">
        <w:rPr>
          <w:rFonts w:hint="eastAsia"/>
          <w:rtl/>
        </w:rPr>
        <w:t xml:space="preserve"> </w:t>
      </w:r>
      <w:r>
        <w:rPr>
          <w:rtl/>
        </w:rPr>
        <w:t>إل</w:t>
      </w:r>
      <w:r>
        <w:rPr>
          <w:rFonts w:hint="cs"/>
          <w:rtl/>
        </w:rPr>
        <w:t>یٰ</w:t>
      </w:r>
      <w:r>
        <w:rPr>
          <w:rtl/>
        </w:rPr>
        <w:t xml:space="preserve"> السجود</w:t>
      </w:r>
      <w:r w:rsidR="00BC4282">
        <w:rPr>
          <w:rtl/>
        </w:rPr>
        <w:t xml:space="preserve"> </w:t>
      </w:r>
      <w:r>
        <w:rPr>
          <w:rtl/>
        </w:rPr>
        <w:t>فقد</w:t>
      </w:r>
      <w:r w:rsidR="00BC4282">
        <w:rPr>
          <w:rtl/>
        </w:rPr>
        <w:t xml:space="preserve"> </w:t>
      </w:r>
      <w:r>
        <w:rPr>
          <w:rtl/>
        </w:rPr>
        <w:t>أجزأت</w:t>
      </w:r>
      <w:r w:rsidR="00BC4282">
        <w:rPr>
          <w:rtl/>
        </w:rPr>
        <w:t xml:space="preserve"> </w:t>
      </w:r>
      <w:r>
        <w:rPr>
          <w:rtl/>
        </w:rPr>
        <w:t>عنه</w:t>
      </w:r>
      <w:r w:rsidR="00774210">
        <w:rPr>
          <w:rtl/>
        </w:rPr>
        <w:t xml:space="preserve"> ،</w:t>
      </w:r>
      <w:r w:rsidR="00424402">
        <w:rPr>
          <w:rtl/>
        </w:rPr>
        <w:t xml:space="preserve"> </w:t>
      </w:r>
      <w:r>
        <w:rPr>
          <w:rtl/>
        </w:rPr>
        <w:t>سواء</w:t>
      </w:r>
      <w:r w:rsidR="00BC4282">
        <w:rPr>
          <w:rtl/>
        </w:rPr>
        <w:t xml:space="preserve"> </w:t>
      </w:r>
      <w:r>
        <w:rPr>
          <w:rtl/>
        </w:rPr>
        <w:t>كان</w:t>
      </w:r>
      <w:r w:rsidR="00BC4282">
        <w:rPr>
          <w:rtl/>
        </w:rPr>
        <w:t xml:space="preserve"> </w:t>
      </w:r>
      <w:r>
        <w:rPr>
          <w:rFonts w:hint="eastAsia"/>
          <w:rtl/>
        </w:rPr>
        <w:t>ذلك</w:t>
      </w:r>
      <w:r w:rsidR="00BC4282">
        <w:rPr>
          <w:rFonts w:hint="eastAsia"/>
          <w:rtl/>
        </w:rPr>
        <w:t xml:space="preserve"> </w:t>
      </w:r>
      <w:r>
        <w:rPr>
          <w:rtl/>
        </w:rPr>
        <w:t>في</w:t>
      </w:r>
      <w:r w:rsidR="00BC4282">
        <w:rPr>
          <w:rtl/>
        </w:rPr>
        <w:t xml:space="preserve"> </w:t>
      </w:r>
      <w:r>
        <w:rPr>
          <w:rtl/>
        </w:rPr>
        <w:t>الأول</w:t>
      </w:r>
      <w:r>
        <w:rPr>
          <w:rFonts w:hint="cs"/>
          <w:rtl/>
        </w:rPr>
        <w:t>یٰ</w:t>
      </w:r>
      <w:r>
        <w:rPr>
          <w:rtl/>
        </w:rPr>
        <w:t xml:space="preserve"> أو</w:t>
      </w:r>
      <w:r w:rsidR="00BC4282">
        <w:rPr>
          <w:rtl/>
        </w:rPr>
        <w:t xml:space="preserve"> </w:t>
      </w:r>
      <w:r>
        <w:rPr>
          <w:rtl/>
        </w:rPr>
        <w:t>في</w:t>
      </w:r>
      <w:r w:rsidR="00BC4282">
        <w:rPr>
          <w:rtl/>
        </w:rPr>
        <w:t xml:space="preserve"> </w:t>
      </w:r>
      <w:r>
        <w:rPr>
          <w:rtl/>
        </w:rPr>
        <w:t>الثان</w:t>
      </w:r>
      <w:r>
        <w:rPr>
          <w:rFonts w:hint="cs"/>
          <w:rtl/>
        </w:rPr>
        <w:t>ی</w:t>
      </w:r>
      <w:r>
        <w:rPr>
          <w:rFonts w:hint="eastAsia"/>
          <w:rtl/>
        </w:rPr>
        <w:t>ة</w:t>
      </w:r>
      <w:r w:rsidR="00BC4282">
        <w:rPr>
          <w:rFonts w:hint="eastAsia"/>
          <w:rtl/>
        </w:rPr>
        <w:t xml:space="preserve"> </w:t>
      </w:r>
      <w:r>
        <w:rPr>
          <w:rtl/>
        </w:rPr>
        <w:t>لعموم</w:t>
      </w:r>
      <w:r w:rsidR="00BC4282">
        <w:rPr>
          <w:rtl/>
        </w:rPr>
        <w:t xml:space="preserve"> </w:t>
      </w:r>
      <w:r>
        <w:rPr>
          <w:rtl/>
        </w:rPr>
        <w:t>قولهم</w:t>
      </w:r>
      <w:r w:rsidR="00BC4282">
        <w:rPr>
          <w:rtl/>
        </w:rPr>
        <w:t xml:space="preserve"> </w:t>
      </w:r>
      <w:r>
        <w:rPr>
          <w:rtl/>
        </w:rPr>
        <w:t>عل</w:t>
      </w:r>
      <w:r>
        <w:rPr>
          <w:rFonts w:hint="cs"/>
          <w:rtl/>
        </w:rPr>
        <w:t>ی</w:t>
      </w:r>
      <w:r>
        <w:rPr>
          <w:rFonts w:hint="eastAsia"/>
          <w:rtl/>
        </w:rPr>
        <w:t>هم</w:t>
      </w:r>
      <w:r w:rsidR="00BC4282">
        <w:rPr>
          <w:rFonts w:hint="eastAsia"/>
          <w:rtl/>
        </w:rPr>
        <w:t xml:space="preserve"> </w:t>
      </w:r>
      <w:r>
        <w:rPr>
          <w:rtl/>
        </w:rPr>
        <w:t>السلام</w:t>
      </w:r>
      <w:r w:rsidR="00774210">
        <w:rPr>
          <w:rtl/>
        </w:rPr>
        <w:t xml:space="preserve"> :</w:t>
      </w:r>
      <w:r w:rsidR="00424402">
        <w:rPr>
          <w:rtl/>
        </w:rPr>
        <w:t xml:space="preserve"> </w:t>
      </w:r>
      <w:r>
        <w:rPr>
          <w:rtl/>
        </w:rPr>
        <w:t>(من</w:t>
      </w:r>
      <w:r w:rsidR="00BC4282">
        <w:rPr>
          <w:rtl/>
        </w:rPr>
        <w:t xml:space="preserve"> </w:t>
      </w:r>
      <w:r>
        <w:rPr>
          <w:rtl/>
        </w:rPr>
        <w:t>لحق</w:t>
      </w:r>
      <w:r w:rsidR="00BC4282">
        <w:rPr>
          <w:rtl/>
        </w:rPr>
        <w:t xml:space="preserve"> </w:t>
      </w:r>
      <w:r>
        <w:rPr>
          <w:rtl/>
        </w:rPr>
        <w:t>الركوع</w:t>
      </w:r>
      <w:r w:rsidR="00BC4282">
        <w:rPr>
          <w:rtl/>
        </w:rPr>
        <w:t xml:space="preserve"> </w:t>
      </w:r>
      <w:r>
        <w:rPr>
          <w:rtl/>
        </w:rPr>
        <w:t>فقد</w:t>
      </w:r>
      <w:r w:rsidR="00BC4282">
        <w:rPr>
          <w:rtl/>
        </w:rPr>
        <w:t xml:space="preserve"> </w:t>
      </w:r>
      <w:r>
        <w:rPr>
          <w:rtl/>
        </w:rPr>
        <w:t>أدرك</w:t>
      </w:r>
      <w:r w:rsidR="00BC4282">
        <w:rPr>
          <w:rtl/>
        </w:rPr>
        <w:t xml:space="preserve"> </w:t>
      </w:r>
      <w:r>
        <w:rPr>
          <w:rtl/>
        </w:rPr>
        <w:t>تلك</w:t>
      </w:r>
      <w:r w:rsidR="00BC4282">
        <w:rPr>
          <w:rtl/>
        </w:rPr>
        <w:t xml:space="preserve"> </w:t>
      </w:r>
      <w:r>
        <w:rPr>
          <w:rtl/>
        </w:rPr>
        <w:t>الركعة)</w:t>
      </w:r>
      <w:r w:rsidR="00BC4282">
        <w:rPr>
          <w:rtl/>
        </w:rPr>
        <w:t xml:space="preserve"> </w:t>
      </w:r>
      <w:r>
        <w:rPr>
          <w:rtl/>
        </w:rPr>
        <w:t>وهذا</w:t>
      </w:r>
      <w:r w:rsidR="00BC4282">
        <w:rPr>
          <w:rtl/>
        </w:rPr>
        <w:t xml:space="preserve"> </w:t>
      </w:r>
      <w:r>
        <w:rPr>
          <w:rtl/>
        </w:rPr>
        <w:t>نصّ</w:t>
      </w:r>
      <w:r w:rsidR="00BC4282">
        <w:rPr>
          <w:rtl/>
        </w:rPr>
        <w:t xml:space="preserve"> </w:t>
      </w:r>
      <w:r>
        <w:rPr>
          <w:rtl/>
        </w:rPr>
        <w:t>مطلق</w:t>
      </w:r>
      <w:r w:rsidR="00BC4282">
        <w:rPr>
          <w:rtl/>
        </w:rPr>
        <w:t xml:space="preserve"> </w:t>
      </w:r>
      <w:r>
        <w:rPr>
          <w:rtl/>
        </w:rPr>
        <w:t>غ</w:t>
      </w:r>
      <w:r>
        <w:rPr>
          <w:rFonts w:hint="cs"/>
          <w:rtl/>
        </w:rPr>
        <w:t>ی</w:t>
      </w:r>
      <w:r>
        <w:rPr>
          <w:rFonts w:hint="eastAsia"/>
          <w:rtl/>
        </w:rPr>
        <w:t>ر</w:t>
      </w:r>
      <w:r w:rsidR="00BC4282">
        <w:rPr>
          <w:rFonts w:hint="eastAsia"/>
          <w:rtl/>
        </w:rPr>
        <w:t xml:space="preserve"> </w:t>
      </w:r>
      <w:r>
        <w:rPr>
          <w:rtl/>
        </w:rPr>
        <w:t>مق</w:t>
      </w:r>
      <w:r>
        <w:rPr>
          <w:rFonts w:hint="cs"/>
          <w:rtl/>
        </w:rPr>
        <w:t>یّ</w:t>
      </w:r>
      <w:r>
        <w:rPr>
          <w:rFonts w:hint="eastAsia"/>
          <w:rtl/>
        </w:rPr>
        <w:t>د</w:t>
      </w:r>
      <w:r w:rsidR="00BC4282">
        <w:rPr>
          <w:rFonts w:hint="eastAsia"/>
          <w:rtl/>
        </w:rPr>
        <w:t xml:space="preserve"> </w:t>
      </w:r>
      <w:r>
        <w:rPr>
          <w:rtl/>
        </w:rPr>
        <w:t>بصلوة</w:t>
      </w:r>
      <w:r w:rsidR="00BC4282">
        <w:rPr>
          <w:rtl/>
        </w:rPr>
        <w:t xml:space="preserve"> </w:t>
      </w:r>
      <w:r>
        <w:rPr>
          <w:rtl/>
        </w:rPr>
        <w:t>دون</w:t>
      </w:r>
      <w:r w:rsidR="00BC4282">
        <w:rPr>
          <w:rtl/>
        </w:rPr>
        <w:t xml:space="preserve"> </w:t>
      </w:r>
      <w:r>
        <w:rPr>
          <w:rtl/>
        </w:rPr>
        <w:t>صلوة</w:t>
      </w:r>
      <w:r w:rsidR="00774210">
        <w:rPr>
          <w:rtl/>
        </w:rPr>
        <w:t xml:space="preserve"> ،</w:t>
      </w:r>
      <w:r w:rsidR="00424402">
        <w:rPr>
          <w:rtl/>
        </w:rPr>
        <w:t xml:space="preserve"> </w:t>
      </w:r>
      <w:r>
        <w:rPr>
          <w:rtl/>
        </w:rPr>
        <w:t>وإذا</w:t>
      </w:r>
      <w:r w:rsidR="00BC4282">
        <w:rPr>
          <w:rtl/>
        </w:rPr>
        <w:t xml:space="preserve"> </w:t>
      </w:r>
      <w:r>
        <w:rPr>
          <w:rtl/>
        </w:rPr>
        <w:t>كان</w:t>
      </w:r>
      <w:r w:rsidR="00BC4282">
        <w:rPr>
          <w:rtl/>
        </w:rPr>
        <w:t xml:space="preserve"> </w:t>
      </w:r>
      <w:r>
        <w:rPr>
          <w:rtl/>
        </w:rPr>
        <w:t>اختصاصه</w:t>
      </w:r>
      <w:r w:rsidR="00BC4282">
        <w:rPr>
          <w:rtl/>
        </w:rPr>
        <w:t xml:space="preserve"> </w:t>
      </w:r>
      <w:r>
        <w:rPr>
          <w:rtl/>
        </w:rPr>
        <w:t>بسائر</w:t>
      </w:r>
      <w:r w:rsidR="00BC4282">
        <w:rPr>
          <w:rtl/>
        </w:rPr>
        <w:t xml:space="preserve"> </w:t>
      </w:r>
      <w:r>
        <w:rPr>
          <w:rtl/>
        </w:rPr>
        <w:t>الصلوات</w:t>
      </w:r>
      <w:r w:rsidR="00BC4282">
        <w:rPr>
          <w:rtl/>
        </w:rPr>
        <w:t xml:space="preserve"> </w:t>
      </w:r>
      <w:r>
        <w:rPr>
          <w:rtl/>
        </w:rPr>
        <w:t>سواء</w:t>
      </w:r>
      <w:r w:rsidR="00BC4282">
        <w:rPr>
          <w:rtl/>
        </w:rPr>
        <w:t xml:space="preserve"> </w:t>
      </w:r>
      <w:r>
        <w:rPr>
          <w:rtl/>
        </w:rPr>
        <w:t>وجب</w:t>
      </w:r>
      <w:r w:rsidR="00BC4282">
        <w:rPr>
          <w:rtl/>
        </w:rPr>
        <w:t xml:space="preserve"> </w:t>
      </w:r>
      <w:r>
        <w:rPr>
          <w:rtl/>
        </w:rPr>
        <w:t>دخول</w:t>
      </w:r>
      <w:r w:rsidR="00BC4282">
        <w:rPr>
          <w:rtl/>
        </w:rPr>
        <w:t xml:space="preserve"> </w:t>
      </w:r>
      <w:r>
        <w:rPr>
          <w:rtl/>
        </w:rPr>
        <w:t>هذه</w:t>
      </w:r>
      <w:r w:rsidR="00BC4282">
        <w:rPr>
          <w:rtl/>
        </w:rPr>
        <w:t xml:space="preserve"> </w:t>
      </w:r>
      <w:r>
        <w:rPr>
          <w:rtl/>
        </w:rPr>
        <w:t>الصلوة</w:t>
      </w:r>
      <w:r w:rsidR="00BC4282">
        <w:rPr>
          <w:rtl/>
        </w:rPr>
        <w:t xml:space="preserve"> </w:t>
      </w:r>
      <w:r>
        <w:rPr>
          <w:rtl/>
        </w:rPr>
        <w:t>تحت</w:t>
      </w:r>
      <w:r w:rsidR="00BC4282">
        <w:rPr>
          <w:rtl/>
        </w:rPr>
        <w:t xml:space="preserve"> </w:t>
      </w:r>
      <w:r>
        <w:rPr>
          <w:rtl/>
        </w:rPr>
        <w:t>هذا</w:t>
      </w:r>
      <w:r w:rsidR="00BC4282">
        <w:rPr>
          <w:rtl/>
        </w:rPr>
        <w:t xml:space="preserve"> </w:t>
      </w:r>
      <w:r>
        <w:rPr>
          <w:rtl/>
        </w:rPr>
        <w:t>النصّ</w:t>
      </w:r>
      <w:r w:rsidR="00BC4282">
        <w:rPr>
          <w:rtl/>
        </w:rPr>
        <w:t xml:space="preserve"> </w:t>
      </w:r>
      <w:r>
        <w:rPr>
          <w:rtl/>
        </w:rPr>
        <w:t>لعمومه</w:t>
      </w:r>
      <w:r w:rsidR="0043398A">
        <w:rPr>
          <w:rtl/>
        </w:rPr>
        <w:t>»</w:t>
      </w:r>
      <w:r w:rsidR="00424402">
        <w:rPr>
          <w:rtl/>
        </w:rPr>
        <w:t xml:space="preserve"> </w:t>
      </w:r>
      <w:r>
        <w:rPr>
          <w:rtl/>
        </w:rPr>
        <w:t>الورقة</w:t>
      </w:r>
      <w:r w:rsidR="00774210">
        <w:rPr>
          <w:rtl/>
        </w:rPr>
        <w:t xml:space="preserve"> :</w:t>
      </w:r>
      <w:r w:rsidR="00424402">
        <w:rPr>
          <w:rtl/>
        </w:rPr>
        <w:t xml:space="preserve"> </w:t>
      </w:r>
      <w:r>
        <w:rPr>
          <w:rtl/>
        </w:rPr>
        <w:t>(34خ).</w:t>
      </w:r>
    </w:p>
    <w:p w14:paraId="7A3DAA88" w14:textId="77777777" w:rsidR="00424402" w:rsidRDefault="00B255DC" w:rsidP="00B677BB">
      <w:pPr>
        <w:pStyle w:val="rfdBold1"/>
        <w:rPr>
          <w:rtl/>
        </w:rPr>
      </w:pPr>
      <w:r>
        <w:rPr>
          <w:rtl/>
        </w:rPr>
        <w:t>3</w:t>
      </w:r>
      <w:r w:rsidR="00B677BB">
        <w:rPr>
          <w:rFonts w:hint="cs"/>
          <w:rtl/>
        </w:rPr>
        <w:t>_</w:t>
      </w:r>
      <w:r>
        <w:rPr>
          <w:rtl/>
        </w:rPr>
        <w:t>ما نقل من كتاب لمح البرهان في</w:t>
      </w:r>
      <w:r w:rsidR="00BC4282">
        <w:rPr>
          <w:rtl/>
        </w:rPr>
        <w:t xml:space="preserve"> </w:t>
      </w:r>
      <w:r>
        <w:rPr>
          <w:rtl/>
        </w:rPr>
        <w:t>كمال شهر رمضان</w:t>
      </w:r>
      <w:r w:rsidR="00774210">
        <w:rPr>
          <w:rtl/>
        </w:rPr>
        <w:t xml:space="preserve"> ،</w:t>
      </w:r>
      <w:r w:rsidR="00424402">
        <w:rPr>
          <w:rtl/>
        </w:rPr>
        <w:t xml:space="preserve"> </w:t>
      </w:r>
      <w:r>
        <w:rPr>
          <w:rtl/>
        </w:rPr>
        <w:t>للشيخ المفيد في هذه النسخة</w:t>
      </w:r>
      <w:r w:rsidR="00774210">
        <w:rPr>
          <w:rtl/>
        </w:rPr>
        <w:t xml:space="preserve"> :</w:t>
      </w:r>
    </w:p>
    <w:p w14:paraId="2AC42E2D" w14:textId="77777777" w:rsidR="00424402" w:rsidRDefault="00B255DC" w:rsidP="00B255DC">
      <w:pPr>
        <w:rPr>
          <w:rtl/>
        </w:rPr>
      </w:pPr>
      <w:r>
        <w:rPr>
          <w:rFonts w:hint="eastAsia"/>
          <w:rtl/>
        </w:rPr>
        <w:t>كان</w:t>
      </w:r>
      <w:r>
        <w:rPr>
          <w:rtl/>
        </w:rPr>
        <w:t xml:space="preserve"> الشيخ المفيد في بادئ الأمر من أصحاب العَدَد حيث كان يعتقد أنّ شهر رمضان دائماً ما يكون في ثلاثين يوماً كاملاً</w:t>
      </w:r>
      <w:r w:rsidR="00774210">
        <w:rPr>
          <w:rtl/>
        </w:rPr>
        <w:t xml:space="preserve"> ،</w:t>
      </w:r>
      <w:r w:rsidR="00424402">
        <w:rPr>
          <w:rtl/>
        </w:rPr>
        <w:t xml:space="preserve"> </w:t>
      </w:r>
      <w:r>
        <w:rPr>
          <w:rtl/>
        </w:rPr>
        <w:t xml:space="preserve">وألّف كتاب </w:t>
      </w:r>
      <w:r w:rsidRPr="00B677BB">
        <w:rPr>
          <w:rStyle w:val="rfdBold2"/>
          <w:rtl/>
        </w:rPr>
        <w:t>لمح البرهان في</w:t>
      </w:r>
      <w:r w:rsidR="00BC4282" w:rsidRPr="00B677BB">
        <w:rPr>
          <w:rStyle w:val="rfdBold2"/>
          <w:rtl/>
        </w:rPr>
        <w:t xml:space="preserve"> </w:t>
      </w:r>
      <w:r w:rsidRPr="00B677BB">
        <w:rPr>
          <w:rStyle w:val="rfdBold2"/>
          <w:rtl/>
        </w:rPr>
        <w:t>كمال شهر رمضان</w:t>
      </w:r>
      <w:r>
        <w:rPr>
          <w:rtl/>
        </w:rPr>
        <w:t xml:space="preserve"> دعماً لرأيه هذا</w:t>
      </w:r>
      <w:r w:rsidR="00774210">
        <w:rPr>
          <w:rtl/>
        </w:rPr>
        <w:t xml:space="preserve"> ،</w:t>
      </w:r>
      <w:r w:rsidR="00424402">
        <w:rPr>
          <w:rtl/>
        </w:rPr>
        <w:t xml:space="preserve"> </w:t>
      </w:r>
      <w:r>
        <w:rPr>
          <w:rtl/>
        </w:rPr>
        <w:t>وهو مفقود حاليّاً</w:t>
      </w:r>
      <w:r w:rsidR="00773720">
        <w:rPr>
          <w:rtl/>
        </w:rPr>
        <w:t xml:space="preserve"> ؛</w:t>
      </w:r>
      <w:r w:rsidR="00DE5467">
        <w:rPr>
          <w:rtl/>
        </w:rPr>
        <w:t xml:space="preserve"> </w:t>
      </w:r>
      <w:r>
        <w:rPr>
          <w:rtl/>
        </w:rPr>
        <w:t>ولكن كان في متناول يد السيّد ابن طاووس (66</w:t>
      </w:r>
      <w:r w:rsidR="00DE5467">
        <w:rPr>
          <w:rtl/>
        </w:rPr>
        <w:t>4 ه</w:t>
      </w:r>
      <w:r>
        <w:rPr>
          <w:rtl/>
        </w:rPr>
        <w:t>ـ) ونقل منه بعض الم</w:t>
      </w:r>
      <w:r>
        <w:rPr>
          <w:rFonts w:hint="eastAsia"/>
          <w:rtl/>
        </w:rPr>
        <w:t>واضيع</w:t>
      </w:r>
      <w:r>
        <w:rPr>
          <w:rtl/>
        </w:rPr>
        <w:t xml:space="preserve"> في كتاب </w:t>
      </w:r>
      <w:r w:rsidRPr="00B677BB">
        <w:rPr>
          <w:rStyle w:val="rfdBold2"/>
          <w:rtl/>
        </w:rPr>
        <w:t>الإقبال</w:t>
      </w:r>
      <w:r>
        <w:rPr>
          <w:rtl/>
        </w:rPr>
        <w:t>. وقد عدل</w:t>
      </w:r>
    </w:p>
    <w:p w14:paraId="432C371C" w14:textId="77777777" w:rsidR="00B255DC" w:rsidRDefault="00B255DC" w:rsidP="00B255DC">
      <w:pPr>
        <w:pStyle w:val="rfdLine"/>
        <w:rPr>
          <w:rtl/>
        </w:rPr>
      </w:pPr>
      <w:r>
        <w:rPr>
          <w:rtl/>
        </w:rPr>
        <w:t>__________</w:t>
      </w:r>
    </w:p>
    <w:p w14:paraId="124B00F2" w14:textId="77777777" w:rsidR="00B255DC" w:rsidRDefault="00B255DC" w:rsidP="00B255DC">
      <w:pPr>
        <w:pStyle w:val="rfdFootnote0"/>
        <w:rPr>
          <w:rtl/>
        </w:rPr>
      </w:pPr>
      <w:r>
        <w:rPr>
          <w:rtl/>
        </w:rPr>
        <w:t>(1) الفهرست</w:t>
      </w:r>
      <w:r w:rsidR="00774210">
        <w:rPr>
          <w:rtl/>
        </w:rPr>
        <w:t xml:space="preserve"> ،</w:t>
      </w:r>
      <w:r w:rsidR="00424402">
        <w:rPr>
          <w:rtl/>
        </w:rPr>
        <w:t xml:space="preserve"> </w:t>
      </w:r>
      <w:r>
        <w:rPr>
          <w:rtl/>
        </w:rPr>
        <w:t>للشيخ الطوسي</w:t>
      </w:r>
      <w:r w:rsidR="00774210">
        <w:rPr>
          <w:rtl/>
        </w:rPr>
        <w:t xml:space="preserve"> :</w:t>
      </w:r>
      <w:r w:rsidR="00424402">
        <w:rPr>
          <w:rtl/>
        </w:rPr>
        <w:t xml:space="preserve"> </w:t>
      </w:r>
      <w:r>
        <w:rPr>
          <w:rtl/>
        </w:rPr>
        <w:t>239.</w:t>
      </w:r>
    </w:p>
    <w:p w14:paraId="626FFA3C" w14:textId="77777777" w:rsidR="00B255DC" w:rsidRDefault="00B255DC" w:rsidP="00B255DC">
      <w:pPr>
        <w:pStyle w:val="rfdFootnote0"/>
        <w:rPr>
          <w:rtl/>
        </w:rPr>
      </w:pPr>
      <w:r>
        <w:rPr>
          <w:rtl/>
        </w:rPr>
        <w:t>(2) رجال النجاشي</w:t>
      </w:r>
      <w:r w:rsidR="00774210">
        <w:rPr>
          <w:rtl/>
        </w:rPr>
        <w:t xml:space="preserve"> :</w:t>
      </w:r>
      <w:r w:rsidR="00424402">
        <w:rPr>
          <w:rtl/>
        </w:rPr>
        <w:t xml:space="preserve"> </w:t>
      </w:r>
      <w:r>
        <w:rPr>
          <w:rtl/>
        </w:rPr>
        <w:t>399.</w:t>
      </w:r>
    </w:p>
    <w:p w14:paraId="7CDFC415" w14:textId="77777777" w:rsidR="00B255DC" w:rsidRDefault="00B255DC" w:rsidP="00B255DC">
      <w:pPr>
        <w:pStyle w:val="rfdFootnote0"/>
        <w:rPr>
          <w:rtl/>
        </w:rPr>
      </w:pPr>
      <w:r>
        <w:rPr>
          <w:rtl/>
        </w:rPr>
        <w:t>(3) الحکا</w:t>
      </w:r>
      <w:r>
        <w:rPr>
          <w:rFonts w:hint="cs"/>
          <w:rtl/>
        </w:rPr>
        <w:t>ی</w:t>
      </w:r>
      <w:r>
        <w:rPr>
          <w:rFonts w:hint="eastAsia"/>
          <w:rtl/>
        </w:rPr>
        <w:t>ات</w:t>
      </w:r>
      <w:r>
        <w:rPr>
          <w:rtl/>
        </w:rPr>
        <w:t xml:space="preserve"> في مخالفات المعتزلة من العدل</w:t>
      </w:r>
      <w:r>
        <w:rPr>
          <w:rFonts w:hint="cs"/>
          <w:rtl/>
        </w:rPr>
        <w:t>ی</w:t>
      </w:r>
      <w:r>
        <w:rPr>
          <w:rFonts w:hint="eastAsia"/>
          <w:rtl/>
        </w:rPr>
        <w:t>ة</w:t>
      </w:r>
      <w:r>
        <w:rPr>
          <w:rtl/>
        </w:rPr>
        <w:t xml:space="preserve"> والفرق ب</w:t>
      </w:r>
      <w:r>
        <w:rPr>
          <w:rFonts w:hint="cs"/>
          <w:rtl/>
        </w:rPr>
        <w:t>ی</w:t>
      </w:r>
      <w:r>
        <w:rPr>
          <w:rFonts w:hint="eastAsia"/>
          <w:rtl/>
        </w:rPr>
        <w:t>نهم</w:t>
      </w:r>
      <w:r>
        <w:rPr>
          <w:rtl/>
        </w:rPr>
        <w:t xml:space="preserve"> وب</w:t>
      </w:r>
      <w:r>
        <w:rPr>
          <w:rFonts w:hint="cs"/>
          <w:rtl/>
        </w:rPr>
        <w:t>ی</w:t>
      </w:r>
      <w:r>
        <w:rPr>
          <w:rFonts w:hint="eastAsia"/>
          <w:rtl/>
        </w:rPr>
        <w:t>ن</w:t>
      </w:r>
      <w:r>
        <w:rPr>
          <w:rtl/>
        </w:rPr>
        <w:t xml:space="preserve"> الش</w:t>
      </w:r>
      <w:r>
        <w:rPr>
          <w:rFonts w:hint="cs"/>
          <w:rtl/>
        </w:rPr>
        <w:t>ی</w:t>
      </w:r>
      <w:r>
        <w:rPr>
          <w:rFonts w:hint="eastAsia"/>
          <w:rtl/>
        </w:rPr>
        <w:t>عة</w:t>
      </w:r>
      <w:r>
        <w:rPr>
          <w:rtl/>
        </w:rPr>
        <w:t xml:space="preserve"> الإمام</w:t>
      </w:r>
      <w:r>
        <w:rPr>
          <w:rFonts w:hint="cs"/>
          <w:rtl/>
        </w:rPr>
        <w:t>ی</w:t>
      </w:r>
      <w:r>
        <w:rPr>
          <w:rFonts w:hint="eastAsia"/>
          <w:rtl/>
        </w:rPr>
        <w:t>ة</w:t>
      </w:r>
      <w:r w:rsidR="00774210">
        <w:rPr>
          <w:rtl/>
        </w:rPr>
        <w:t xml:space="preserve"> :</w:t>
      </w:r>
      <w:r w:rsidR="00424402">
        <w:rPr>
          <w:rtl/>
        </w:rPr>
        <w:t xml:space="preserve"> </w:t>
      </w:r>
      <w:r>
        <w:rPr>
          <w:rtl/>
        </w:rPr>
        <w:t>75.</w:t>
      </w:r>
    </w:p>
    <w:p w14:paraId="2F72563C" w14:textId="77777777" w:rsidR="00B255DC" w:rsidRDefault="00B255DC" w:rsidP="00B255DC">
      <w:pPr>
        <w:pStyle w:val="rfdFootnote0"/>
        <w:rPr>
          <w:rtl/>
        </w:rPr>
      </w:pPr>
      <w:r>
        <w:rPr>
          <w:rtl/>
        </w:rPr>
        <w:t>(4) کتاب السرائر الحاوي لتحر</w:t>
      </w:r>
      <w:r>
        <w:rPr>
          <w:rFonts w:hint="cs"/>
          <w:rtl/>
        </w:rPr>
        <w:t>ی</w:t>
      </w:r>
      <w:r>
        <w:rPr>
          <w:rFonts w:hint="eastAsia"/>
          <w:rtl/>
        </w:rPr>
        <w:t>ر</w:t>
      </w:r>
      <w:r>
        <w:rPr>
          <w:rtl/>
        </w:rPr>
        <w:t xml:space="preserve"> الفتاوي 1 / 443</w:t>
      </w:r>
      <w:r w:rsidR="00774210">
        <w:rPr>
          <w:rtl/>
        </w:rPr>
        <w:t xml:space="preserve"> ،</w:t>
      </w:r>
      <w:r w:rsidR="00424402">
        <w:rPr>
          <w:rtl/>
        </w:rPr>
        <w:t xml:space="preserve"> </w:t>
      </w:r>
      <w:r>
        <w:rPr>
          <w:rtl/>
        </w:rPr>
        <w:t>و</w:t>
      </w:r>
      <w:r w:rsidR="00774210">
        <w:rPr>
          <w:rtl/>
        </w:rPr>
        <w:t xml:space="preserve"> :</w:t>
      </w:r>
      <w:r w:rsidR="00424402">
        <w:rPr>
          <w:rtl/>
        </w:rPr>
        <w:t xml:space="preserve"> </w:t>
      </w:r>
      <w:r>
        <w:rPr>
          <w:rtl/>
        </w:rPr>
        <w:t>ج2 ص58</w:t>
      </w:r>
      <w:r w:rsidR="00774210">
        <w:rPr>
          <w:rtl/>
        </w:rPr>
        <w:t xml:space="preserve"> ،</w:t>
      </w:r>
      <w:r w:rsidR="00424402">
        <w:rPr>
          <w:rtl/>
        </w:rPr>
        <w:t xml:space="preserve"> </w:t>
      </w:r>
      <w:r>
        <w:rPr>
          <w:rtl/>
        </w:rPr>
        <w:t>271</w:t>
      </w:r>
      <w:r w:rsidR="00774210">
        <w:rPr>
          <w:rtl/>
        </w:rPr>
        <w:t xml:space="preserve"> ،</w:t>
      </w:r>
      <w:r w:rsidR="00424402">
        <w:rPr>
          <w:rtl/>
        </w:rPr>
        <w:t xml:space="preserve"> </w:t>
      </w:r>
      <w:r>
        <w:rPr>
          <w:rtl/>
        </w:rPr>
        <w:t>295</w:t>
      </w:r>
      <w:r w:rsidR="00774210">
        <w:rPr>
          <w:rtl/>
        </w:rPr>
        <w:t xml:space="preserve"> ،</w:t>
      </w:r>
      <w:r w:rsidR="00424402">
        <w:rPr>
          <w:rtl/>
        </w:rPr>
        <w:t xml:space="preserve"> </w:t>
      </w:r>
      <w:r>
        <w:rPr>
          <w:rtl/>
        </w:rPr>
        <w:t>444.</w:t>
      </w:r>
    </w:p>
    <w:p w14:paraId="50631855" w14:textId="77777777" w:rsidR="00B255DC" w:rsidRDefault="00DE5467" w:rsidP="00B677BB">
      <w:pPr>
        <w:pStyle w:val="rfdNormal0"/>
        <w:rPr>
          <w:rtl/>
        </w:rPr>
      </w:pPr>
      <w:r>
        <w:rPr>
          <w:rtl/>
        </w:rPr>
        <w:br w:type="page"/>
      </w:r>
      <w:r w:rsidR="00B255DC">
        <w:rPr>
          <w:rFonts w:hint="eastAsia"/>
          <w:rtl/>
        </w:rPr>
        <w:lastRenderedPageBreak/>
        <w:t>الشيخ</w:t>
      </w:r>
      <w:r w:rsidR="00B255DC">
        <w:rPr>
          <w:rtl/>
        </w:rPr>
        <w:t xml:space="preserve"> المفيد فيما بعد عن رأيه هذا وألّف علىٰ الأقلّ كتابين في الردّ علىٰ رأيه السابق</w:t>
      </w:r>
      <w:r w:rsidR="00774210">
        <w:rPr>
          <w:rtl/>
        </w:rPr>
        <w:t xml:space="preserve"> ،</w:t>
      </w:r>
      <w:r w:rsidR="00424402">
        <w:rPr>
          <w:rtl/>
        </w:rPr>
        <w:t xml:space="preserve"> </w:t>
      </w:r>
      <w:r w:rsidR="00B255DC">
        <w:rPr>
          <w:rtl/>
        </w:rPr>
        <w:t xml:space="preserve">وهما </w:t>
      </w:r>
      <w:r w:rsidR="00B255DC" w:rsidRPr="00B677BB">
        <w:rPr>
          <w:rStyle w:val="rfdBold2"/>
          <w:rtl/>
        </w:rPr>
        <w:t>مصاب</w:t>
      </w:r>
      <w:r w:rsidR="00B255DC" w:rsidRPr="00B677BB">
        <w:rPr>
          <w:rStyle w:val="rfdBold2"/>
          <w:rFonts w:hint="cs"/>
          <w:rtl/>
        </w:rPr>
        <w:t>ی</w:t>
      </w:r>
      <w:r w:rsidR="00B255DC" w:rsidRPr="00B677BB">
        <w:rPr>
          <w:rStyle w:val="rfdBold2"/>
          <w:rFonts w:hint="eastAsia"/>
          <w:rtl/>
        </w:rPr>
        <w:t>ح</w:t>
      </w:r>
      <w:r w:rsidR="00B255DC" w:rsidRPr="00B677BB">
        <w:rPr>
          <w:rStyle w:val="rfdBold2"/>
          <w:rtl/>
        </w:rPr>
        <w:t xml:space="preserve"> النور في علامات أوائل الشهور وجوابات أهل الموصل</w:t>
      </w:r>
      <w:r w:rsidR="00B255DC">
        <w:rPr>
          <w:rtl/>
        </w:rPr>
        <w:t xml:space="preserve"> في </w:t>
      </w:r>
      <w:r w:rsidR="00B255DC" w:rsidRPr="00B677BB">
        <w:rPr>
          <w:rStyle w:val="rfdBold2"/>
          <w:rtl/>
        </w:rPr>
        <w:t>العدد والرؤ</w:t>
      </w:r>
      <w:r w:rsidR="00B255DC" w:rsidRPr="00B677BB">
        <w:rPr>
          <w:rStyle w:val="rfdBold2"/>
          <w:rFonts w:hint="cs"/>
          <w:rtl/>
        </w:rPr>
        <w:t>ی</w:t>
      </w:r>
      <w:r w:rsidR="00B255DC" w:rsidRPr="00B677BB">
        <w:rPr>
          <w:rStyle w:val="rfdBold2"/>
          <w:rFonts w:hint="eastAsia"/>
          <w:rtl/>
        </w:rPr>
        <w:t>ة</w:t>
      </w:r>
      <w:r w:rsidR="00774210">
        <w:rPr>
          <w:rFonts w:hint="eastAsia"/>
          <w:rtl/>
        </w:rPr>
        <w:t xml:space="preserve"> ،</w:t>
      </w:r>
      <w:r w:rsidR="00424402">
        <w:rPr>
          <w:rFonts w:hint="eastAsia"/>
          <w:rtl/>
        </w:rPr>
        <w:t xml:space="preserve"> </w:t>
      </w:r>
      <w:r w:rsidR="00B255DC">
        <w:rPr>
          <w:rtl/>
        </w:rPr>
        <w:t>حيث اشتهرت فتواه الأخيرة</w:t>
      </w:r>
      <w:r w:rsidR="00B255DC" w:rsidRPr="00B255DC">
        <w:rPr>
          <w:rStyle w:val="rfdFootnotenum"/>
          <w:rtl/>
        </w:rPr>
        <w:t>(1)</w:t>
      </w:r>
      <w:r w:rsidR="00B255DC">
        <w:rPr>
          <w:rtl/>
        </w:rPr>
        <w:t>.</w:t>
      </w:r>
    </w:p>
    <w:p w14:paraId="04A95B3C" w14:textId="77777777" w:rsidR="00424402" w:rsidRDefault="00B255DC" w:rsidP="00B255DC">
      <w:pPr>
        <w:rPr>
          <w:rtl/>
        </w:rPr>
      </w:pPr>
      <w:r>
        <w:rPr>
          <w:rFonts w:hint="eastAsia"/>
          <w:rtl/>
        </w:rPr>
        <w:t>ما</w:t>
      </w:r>
      <w:r>
        <w:rPr>
          <w:rtl/>
        </w:rPr>
        <w:t xml:space="preserve"> نستظهره من أحد حواشي هذه النسخة ـ التي نحن بصددها ـ أنّ كتاب</w:t>
      </w:r>
      <w:r w:rsidR="00BC4282">
        <w:rPr>
          <w:rtl/>
        </w:rPr>
        <w:t xml:space="preserve"> </w:t>
      </w:r>
      <w:r w:rsidRPr="00B677BB">
        <w:rPr>
          <w:rStyle w:val="rfdBold2"/>
          <w:rtl/>
        </w:rPr>
        <w:t>لمح البرهان في كمال شهر رمضان</w:t>
      </w:r>
      <w:r>
        <w:rPr>
          <w:rtl/>
        </w:rPr>
        <w:t xml:space="preserve"> كان عند القطب الراوندي</w:t>
      </w:r>
      <w:r w:rsidR="00774210">
        <w:rPr>
          <w:rtl/>
        </w:rPr>
        <w:t xml:space="preserve"> ،</w:t>
      </w:r>
      <w:r w:rsidR="00424402">
        <w:rPr>
          <w:rtl/>
        </w:rPr>
        <w:t xml:space="preserve"> </w:t>
      </w:r>
      <w:r>
        <w:rPr>
          <w:rtl/>
        </w:rPr>
        <w:t>وبما أنّه كان يميل إلى الفتوىٰ الأخيرة المشهورة للشيخ المفيد</w:t>
      </w:r>
      <w:r w:rsidR="00773720">
        <w:rPr>
          <w:rtl/>
        </w:rPr>
        <w:t xml:space="preserve"> ؛</w:t>
      </w:r>
      <w:r w:rsidR="00DE5467">
        <w:rPr>
          <w:rtl/>
        </w:rPr>
        <w:t xml:space="preserve"> </w:t>
      </w:r>
      <w:r>
        <w:rPr>
          <w:rtl/>
        </w:rPr>
        <w:t>لذلك</w:t>
      </w:r>
      <w:r w:rsidR="00BC4282">
        <w:rPr>
          <w:rtl/>
        </w:rPr>
        <w:t xml:space="preserve"> </w:t>
      </w:r>
      <w:r>
        <w:rPr>
          <w:rtl/>
        </w:rPr>
        <w:t>تردّد في نسبة هذا الكتاب إليه</w:t>
      </w:r>
      <w:r w:rsidR="00774210">
        <w:rPr>
          <w:rtl/>
        </w:rPr>
        <w:t xml:space="preserve"> ،</w:t>
      </w:r>
      <w:r w:rsidR="00424402">
        <w:rPr>
          <w:rtl/>
        </w:rPr>
        <w:t xml:space="preserve"> </w:t>
      </w:r>
      <w:r>
        <w:rPr>
          <w:rtl/>
        </w:rPr>
        <w:t>ورغم ذلك فقد نقل القطب الراوندي منه ف</w:t>
      </w:r>
      <w:r>
        <w:rPr>
          <w:rFonts w:hint="eastAsia"/>
          <w:rtl/>
        </w:rPr>
        <w:t>ي</w:t>
      </w:r>
      <w:r>
        <w:rPr>
          <w:rtl/>
        </w:rPr>
        <w:t xml:space="preserve"> حواشيه على </w:t>
      </w:r>
      <w:r w:rsidRPr="00B677BB">
        <w:rPr>
          <w:rStyle w:val="rfdBold2"/>
          <w:rtl/>
        </w:rPr>
        <w:t>النهاية</w:t>
      </w:r>
      <w:r w:rsidR="00BC4282">
        <w:rPr>
          <w:rtl/>
        </w:rPr>
        <w:t xml:space="preserve"> </w:t>
      </w:r>
      <w:r>
        <w:rPr>
          <w:rtl/>
        </w:rPr>
        <w:t>بعض الفقرات علىٰ سبيل الاختصار</w:t>
      </w:r>
      <w:r w:rsidR="00774210">
        <w:rPr>
          <w:rtl/>
        </w:rPr>
        <w:t xml:space="preserve"> :</w:t>
      </w:r>
      <w:r w:rsidR="00424402">
        <w:rPr>
          <w:rtl/>
        </w:rPr>
        <w:t xml:space="preserve"> </w:t>
      </w:r>
      <w:r w:rsidR="0043398A">
        <w:rPr>
          <w:rtl/>
        </w:rPr>
        <w:t>«</w:t>
      </w:r>
      <w:r>
        <w:rPr>
          <w:rtl/>
        </w:rPr>
        <w:t>قال الإمام السع</w:t>
      </w:r>
      <w:r>
        <w:rPr>
          <w:rFonts w:hint="cs"/>
          <w:rtl/>
        </w:rPr>
        <w:t>ی</w:t>
      </w:r>
      <w:r>
        <w:rPr>
          <w:rFonts w:hint="eastAsia"/>
          <w:rtl/>
        </w:rPr>
        <w:t>د</w:t>
      </w:r>
      <w:r>
        <w:rPr>
          <w:rtl/>
        </w:rPr>
        <w:t xml:space="preserve"> قطب‌</w:t>
      </w:r>
      <w:r w:rsidR="00BC4282">
        <w:rPr>
          <w:rtl/>
        </w:rPr>
        <w:t xml:space="preserve"> </w:t>
      </w:r>
      <w:r>
        <w:rPr>
          <w:rtl/>
        </w:rPr>
        <w:t>الد</w:t>
      </w:r>
      <w:r>
        <w:rPr>
          <w:rFonts w:hint="cs"/>
          <w:rtl/>
        </w:rPr>
        <w:t>ی</w:t>
      </w:r>
      <w:r>
        <w:rPr>
          <w:rFonts w:hint="eastAsia"/>
          <w:rtl/>
        </w:rPr>
        <w:t>ن</w:t>
      </w:r>
      <w:r>
        <w:rPr>
          <w:rtl/>
        </w:rPr>
        <w:t xml:space="preserve"> رحمه الله</w:t>
      </w:r>
      <w:r w:rsidR="00774210">
        <w:rPr>
          <w:rtl/>
        </w:rPr>
        <w:t xml:space="preserve"> :</w:t>
      </w:r>
      <w:r w:rsidR="00424402">
        <w:rPr>
          <w:rtl/>
        </w:rPr>
        <w:t xml:space="preserve"> </w:t>
      </w:r>
      <w:r>
        <w:rPr>
          <w:rtl/>
        </w:rPr>
        <w:t>رأ</w:t>
      </w:r>
      <w:r>
        <w:rPr>
          <w:rFonts w:hint="cs"/>
          <w:rtl/>
        </w:rPr>
        <w:t>ی</w:t>
      </w:r>
      <w:r>
        <w:rPr>
          <w:rFonts w:hint="eastAsia"/>
          <w:rtl/>
        </w:rPr>
        <w:t>ت</w:t>
      </w:r>
      <w:r>
        <w:rPr>
          <w:rtl/>
        </w:rPr>
        <w:t xml:space="preserve"> كتاباً </w:t>
      </w:r>
      <w:r>
        <w:rPr>
          <w:rFonts w:hint="cs"/>
          <w:rtl/>
        </w:rPr>
        <w:t>ی</w:t>
      </w:r>
      <w:r>
        <w:rPr>
          <w:rFonts w:hint="eastAsia"/>
          <w:rtl/>
        </w:rPr>
        <w:t>سمّ</w:t>
      </w:r>
      <w:r>
        <w:rPr>
          <w:rFonts w:hint="cs"/>
          <w:rtl/>
        </w:rPr>
        <w:t>یٰ</w:t>
      </w:r>
      <w:r>
        <w:rPr>
          <w:rtl/>
        </w:rPr>
        <w:t xml:space="preserve"> بـ</w:t>
      </w:r>
      <w:r w:rsidR="00774210">
        <w:rPr>
          <w:rtl/>
        </w:rPr>
        <w:t xml:space="preserve"> :</w:t>
      </w:r>
      <w:r w:rsidR="00424402">
        <w:rPr>
          <w:rtl/>
        </w:rPr>
        <w:t xml:space="preserve"> </w:t>
      </w:r>
      <w:r>
        <w:rPr>
          <w:rtl/>
        </w:rPr>
        <w:t>(</w:t>
      </w:r>
      <w:r w:rsidRPr="00B677BB">
        <w:rPr>
          <w:rStyle w:val="rfdBold2"/>
          <w:rtl/>
        </w:rPr>
        <w:t>لمح البرهان في</w:t>
      </w:r>
      <w:r w:rsidR="00BC4282" w:rsidRPr="00B677BB">
        <w:rPr>
          <w:rStyle w:val="rfdBold2"/>
          <w:rtl/>
        </w:rPr>
        <w:t xml:space="preserve"> </w:t>
      </w:r>
      <w:r w:rsidRPr="00B677BB">
        <w:rPr>
          <w:rStyle w:val="rfdBold2"/>
          <w:rtl/>
        </w:rPr>
        <w:t>كمال شهر رمضان</w:t>
      </w:r>
      <w:r>
        <w:rPr>
          <w:rtl/>
        </w:rPr>
        <w:t>) منسوباً إل</w:t>
      </w:r>
      <w:r>
        <w:rPr>
          <w:rFonts w:hint="cs"/>
          <w:rtl/>
        </w:rPr>
        <w:t>یٰ</w:t>
      </w:r>
      <w:r>
        <w:rPr>
          <w:rtl/>
        </w:rPr>
        <w:t xml:space="preserve"> الش</w:t>
      </w:r>
      <w:r>
        <w:rPr>
          <w:rFonts w:hint="cs"/>
          <w:rtl/>
        </w:rPr>
        <w:t>ی</w:t>
      </w:r>
      <w:r>
        <w:rPr>
          <w:rFonts w:hint="eastAsia"/>
          <w:rtl/>
        </w:rPr>
        <w:t>خ</w:t>
      </w:r>
      <w:r>
        <w:rPr>
          <w:rtl/>
        </w:rPr>
        <w:t xml:space="preserve"> المف</w:t>
      </w:r>
      <w:r>
        <w:rPr>
          <w:rFonts w:hint="cs"/>
          <w:rtl/>
        </w:rPr>
        <w:t>ی</w:t>
      </w:r>
      <w:r>
        <w:rPr>
          <w:rFonts w:hint="eastAsia"/>
          <w:rtl/>
        </w:rPr>
        <w:t>د</w:t>
      </w:r>
      <w:r>
        <w:rPr>
          <w:rtl/>
        </w:rPr>
        <w:t xml:space="preserve"> أبي</w:t>
      </w:r>
      <w:r w:rsidR="00BC4282">
        <w:rPr>
          <w:rtl/>
        </w:rPr>
        <w:t xml:space="preserve"> </w:t>
      </w:r>
      <w:r>
        <w:rPr>
          <w:rtl/>
        </w:rPr>
        <w:t>عبد</w:t>
      </w:r>
      <w:r w:rsidR="00BC4282">
        <w:rPr>
          <w:rtl/>
        </w:rPr>
        <w:t xml:space="preserve"> </w:t>
      </w:r>
      <w:r>
        <w:rPr>
          <w:rtl/>
        </w:rPr>
        <w:t>الله الحارثي</w:t>
      </w:r>
      <w:r w:rsidR="00BC4282">
        <w:rPr>
          <w:rtl/>
        </w:rPr>
        <w:t xml:space="preserve"> </w:t>
      </w:r>
      <w:r>
        <w:rPr>
          <w:rtl/>
        </w:rPr>
        <w:t>رضي الله عنه</w:t>
      </w:r>
      <w:r w:rsidR="00774210">
        <w:rPr>
          <w:rtl/>
        </w:rPr>
        <w:t xml:space="preserve"> ،</w:t>
      </w:r>
      <w:r w:rsidR="00424402">
        <w:rPr>
          <w:rtl/>
        </w:rPr>
        <w:t xml:space="preserve"> </w:t>
      </w:r>
      <w:r>
        <w:rPr>
          <w:rtl/>
        </w:rPr>
        <w:t>وفي</w:t>
      </w:r>
      <w:r w:rsidR="00BC4282">
        <w:rPr>
          <w:rtl/>
        </w:rPr>
        <w:t xml:space="preserve"> </w:t>
      </w:r>
      <w:r>
        <w:rPr>
          <w:rtl/>
        </w:rPr>
        <w:t xml:space="preserve">ذلك الكتاب ـ الذي </w:t>
      </w:r>
      <w:r>
        <w:rPr>
          <w:rFonts w:hint="cs"/>
          <w:rtl/>
        </w:rPr>
        <w:t>ی</w:t>
      </w:r>
      <w:r>
        <w:rPr>
          <w:rFonts w:hint="eastAsia"/>
          <w:rtl/>
        </w:rPr>
        <w:t>دلّ</w:t>
      </w:r>
      <w:r>
        <w:rPr>
          <w:rtl/>
        </w:rPr>
        <w:t xml:space="preserve"> عل</w:t>
      </w:r>
      <w:r>
        <w:rPr>
          <w:rFonts w:hint="cs"/>
          <w:rtl/>
        </w:rPr>
        <w:t>یٰ</w:t>
      </w:r>
      <w:r>
        <w:rPr>
          <w:rtl/>
        </w:rPr>
        <w:t xml:space="preserve"> أنّ شه</w:t>
      </w:r>
      <w:r>
        <w:rPr>
          <w:rFonts w:hint="eastAsia"/>
          <w:rtl/>
        </w:rPr>
        <w:t>ر</w:t>
      </w:r>
      <w:r>
        <w:rPr>
          <w:rtl/>
        </w:rPr>
        <w:t xml:space="preserve"> رمضان لا </w:t>
      </w:r>
      <w:r>
        <w:rPr>
          <w:rFonts w:hint="cs"/>
          <w:rtl/>
        </w:rPr>
        <w:t>ی</w:t>
      </w:r>
      <w:r>
        <w:rPr>
          <w:rFonts w:hint="eastAsia"/>
          <w:rtl/>
        </w:rPr>
        <w:t>نقص</w:t>
      </w:r>
      <w:r w:rsidR="00BC4282">
        <w:rPr>
          <w:rFonts w:hint="eastAsia"/>
          <w:rtl/>
        </w:rPr>
        <w:t xml:space="preserve"> </w:t>
      </w:r>
      <w:r>
        <w:rPr>
          <w:rtl/>
        </w:rPr>
        <w:t>أبداً ـ ما أجمع عل</w:t>
      </w:r>
      <w:r>
        <w:rPr>
          <w:rFonts w:hint="cs"/>
          <w:rtl/>
        </w:rPr>
        <w:t>ی</w:t>
      </w:r>
      <w:r>
        <w:rPr>
          <w:rFonts w:hint="eastAsia"/>
          <w:rtl/>
        </w:rPr>
        <w:t>ه</w:t>
      </w:r>
      <w:r>
        <w:rPr>
          <w:rtl/>
        </w:rPr>
        <w:t xml:space="preserve"> أهل الأمانة من الأثر عن السادة عل</w:t>
      </w:r>
      <w:r>
        <w:rPr>
          <w:rFonts w:hint="cs"/>
          <w:rtl/>
        </w:rPr>
        <w:t>ی</w:t>
      </w:r>
      <w:r>
        <w:rPr>
          <w:rFonts w:hint="eastAsia"/>
          <w:rtl/>
        </w:rPr>
        <w:t>هم</w:t>
      </w:r>
      <w:r>
        <w:rPr>
          <w:rtl/>
        </w:rPr>
        <w:t xml:space="preserve"> السلام بالندب إل</w:t>
      </w:r>
      <w:r>
        <w:rPr>
          <w:rFonts w:hint="cs"/>
          <w:rtl/>
        </w:rPr>
        <w:t>یٰ</w:t>
      </w:r>
      <w:r>
        <w:rPr>
          <w:rtl/>
        </w:rPr>
        <w:t xml:space="preserve"> صلوة ألف ركعة</w:t>
      </w:r>
      <w:r w:rsidR="00774210">
        <w:rPr>
          <w:rtl/>
        </w:rPr>
        <w:t xml:space="preserve"> ،</w:t>
      </w:r>
      <w:r w:rsidR="00424402">
        <w:rPr>
          <w:rtl/>
        </w:rPr>
        <w:t xml:space="preserve"> </w:t>
      </w:r>
      <w:r>
        <w:rPr>
          <w:rtl/>
        </w:rPr>
        <w:t>فإنّ ترت</w:t>
      </w:r>
      <w:r>
        <w:rPr>
          <w:rFonts w:hint="cs"/>
          <w:rtl/>
        </w:rPr>
        <w:t>ی</w:t>
      </w:r>
      <w:r>
        <w:rPr>
          <w:rFonts w:hint="eastAsia"/>
          <w:rtl/>
        </w:rPr>
        <w:t>بها</w:t>
      </w:r>
      <w:r>
        <w:rPr>
          <w:rtl/>
        </w:rPr>
        <w:t xml:space="preserve"> </w:t>
      </w:r>
      <w:r>
        <w:rPr>
          <w:rFonts w:hint="cs"/>
          <w:rtl/>
        </w:rPr>
        <w:t>ی</w:t>
      </w:r>
      <w:r>
        <w:rPr>
          <w:rFonts w:hint="eastAsia"/>
          <w:rtl/>
        </w:rPr>
        <w:t>وجب</w:t>
      </w:r>
      <w:r>
        <w:rPr>
          <w:rtl/>
        </w:rPr>
        <w:t xml:space="preserve"> عل</w:t>
      </w:r>
      <w:r>
        <w:rPr>
          <w:rFonts w:hint="cs"/>
          <w:rtl/>
        </w:rPr>
        <w:t>یٰ</w:t>
      </w:r>
      <w:r>
        <w:rPr>
          <w:rtl/>
        </w:rPr>
        <w:t xml:space="preserve"> الاعتبار وكمال</w:t>
      </w:r>
      <w:r w:rsidR="00424402">
        <w:rPr>
          <w:rtl/>
        </w:rPr>
        <w:t xml:space="preserve"> ..</w:t>
      </w:r>
      <w:r>
        <w:rPr>
          <w:rtl/>
        </w:rPr>
        <w:t>.</w:t>
      </w:r>
      <w:r w:rsidR="0043398A">
        <w:rPr>
          <w:rtl/>
        </w:rPr>
        <w:t>»</w:t>
      </w:r>
      <w:r w:rsidR="00424402">
        <w:rPr>
          <w:rtl/>
        </w:rPr>
        <w:t xml:space="preserve"> </w:t>
      </w:r>
      <w:r>
        <w:rPr>
          <w:rtl/>
        </w:rPr>
        <w:t>(بقية النصّ مفقود)</w:t>
      </w:r>
      <w:r w:rsidR="00774210">
        <w:rPr>
          <w:rtl/>
        </w:rPr>
        <w:t xml:space="preserve"> ،</w:t>
      </w:r>
      <w:r w:rsidR="00424402">
        <w:rPr>
          <w:rtl/>
        </w:rPr>
        <w:t xml:space="preserve"> </w:t>
      </w:r>
      <w:r>
        <w:rPr>
          <w:rtl/>
        </w:rPr>
        <w:t>الورقة</w:t>
      </w:r>
      <w:r w:rsidR="00774210">
        <w:rPr>
          <w:rtl/>
        </w:rPr>
        <w:t xml:space="preserve"> :</w:t>
      </w:r>
      <w:r w:rsidR="00424402">
        <w:rPr>
          <w:rtl/>
        </w:rPr>
        <w:t xml:space="preserve"> </w:t>
      </w:r>
      <w:r>
        <w:rPr>
          <w:rtl/>
        </w:rPr>
        <w:t>(3</w:t>
      </w:r>
      <w:r w:rsidR="00693B60">
        <w:rPr>
          <w:rtl/>
        </w:rPr>
        <w:t>5 و</w:t>
      </w:r>
      <w:r>
        <w:rPr>
          <w:rtl/>
        </w:rPr>
        <w:t>).</w:t>
      </w:r>
    </w:p>
    <w:p w14:paraId="701DC4EA" w14:textId="77777777" w:rsidR="00424402" w:rsidRDefault="00424402" w:rsidP="00B677BB">
      <w:pPr>
        <w:pStyle w:val="rfdBold1"/>
        <w:rPr>
          <w:rtl/>
        </w:rPr>
      </w:pPr>
      <w:r>
        <w:rPr>
          <w:rtl/>
        </w:rPr>
        <w:t>4 ـ</w:t>
      </w:r>
      <w:r w:rsidR="00B255DC">
        <w:rPr>
          <w:rtl/>
        </w:rPr>
        <w:t xml:space="preserve"> ما نقل من</w:t>
      </w:r>
      <w:r w:rsidR="00BC4282">
        <w:rPr>
          <w:rtl/>
        </w:rPr>
        <w:t xml:space="preserve"> </w:t>
      </w:r>
      <w:r w:rsidR="00B255DC">
        <w:rPr>
          <w:rtl/>
        </w:rPr>
        <w:t>شروح النها</w:t>
      </w:r>
      <w:r w:rsidR="00B255DC">
        <w:rPr>
          <w:rFonts w:hint="cs"/>
          <w:rtl/>
        </w:rPr>
        <w:t>ی</w:t>
      </w:r>
      <w:r w:rsidR="00B255DC">
        <w:rPr>
          <w:rFonts w:hint="eastAsia"/>
          <w:rtl/>
        </w:rPr>
        <w:t>ة</w:t>
      </w:r>
      <w:r w:rsidR="00B255DC">
        <w:rPr>
          <w:rtl/>
        </w:rPr>
        <w:t xml:space="preserve"> للقطب الراوندي في هذه النسخة</w:t>
      </w:r>
      <w:r w:rsidR="00774210">
        <w:rPr>
          <w:rtl/>
        </w:rPr>
        <w:t xml:space="preserve"> :</w:t>
      </w:r>
    </w:p>
    <w:p w14:paraId="41184715" w14:textId="77777777" w:rsidR="00424402" w:rsidRDefault="00B255DC" w:rsidP="00B255DC">
      <w:pPr>
        <w:rPr>
          <w:rtl/>
        </w:rPr>
      </w:pPr>
      <w:r>
        <w:rPr>
          <w:rFonts w:hint="eastAsia"/>
          <w:rtl/>
        </w:rPr>
        <w:t>كان</w:t>
      </w:r>
      <w:r>
        <w:rPr>
          <w:rtl/>
        </w:rPr>
        <w:t xml:space="preserve"> قطب الدين سعيد بن هبة الله بن الحسن الراوندي (57</w:t>
      </w:r>
      <w:r w:rsidR="00DE5467">
        <w:rPr>
          <w:rtl/>
        </w:rPr>
        <w:t>3 ه</w:t>
      </w:r>
      <w:r>
        <w:rPr>
          <w:rtl/>
        </w:rPr>
        <w:t xml:space="preserve">ـ) يولي كتاب </w:t>
      </w:r>
      <w:r w:rsidRPr="00B677BB">
        <w:rPr>
          <w:rStyle w:val="rfdBold2"/>
          <w:rtl/>
        </w:rPr>
        <w:t>النهاية</w:t>
      </w:r>
      <w:r w:rsidR="00BC4282">
        <w:rPr>
          <w:rtl/>
        </w:rPr>
        <w:t xml:space="preserve"> </w:t>
      </w:r>
      <w:r>
        <w:rPr>
          <w:rtl/>
        </w:rPr>
        <w:t>أهمّية خاصّة</w:t>
      </w:r>
      <w:r w:rsidR="00774210">
        <w:rPr>
          <w:rtl/>
        </w:rPr>
        <w:t xml:space="preserve"> ،</w:t>
      </w:r>
      <w:r w:rsidR="00424402">
        <w:rPr>
          <w:rtl/>
        </w:rPr>
        <w:t xml:space="preserve"> </w:t>
      </w:r>
      <w:r>
        <w:rPr>
          <w:rtl/>
        </w:rPr>
        <w:t>فقد كتب عليه خمسة شروح</w:t>
      </w:r>
      <w:r w:rsidR="00774210">
        <w:rPr>
          <w:rtl/>
        </w:rPr>
        <w:t xml:space="preserve"> :</w:t>
      </w:r>
    </w:p>
    <w:p w14:paraId="5B6BD70E" w14:textId="77777777" w:rsidR="00424402" w:rsidRDefault="00B255DC" w:rsidP="00B255DC">
      <w:pPr>
        <w:rPr>
          <w:rtl/>
        </w:rPr>
      </w:pPr>
      <w:r w:rsidRPr="00B677BB">
        <w:rPr>
          <w:rStyle w:val="rfdBold2"/>
          <w:rFonts w:hint="eastAsia"/>
          <w:rtl/>
        </w:rPr>
        <w:t>أ</w:t>
      </w:r>
      <w:r w:rsidR="00774210">
        <w:rPr>
          <w:rStyle w:val="rfdBold2"/>
          <w:rtl/>
        </w:rPr>
        <w:t xml:space="preserve"> :</w:t>
      </w:r>
      <w:r w:rsidR="00424402">
        <w:rPr>
          <w:rStyle w:val="rfdBold2"/>
          <w:rtl/>
        </w:rPr>
        <w:t xml:space="preserve"> </w:t>
      </w:r>
      <w:r w:rsidRPr="00B677BB">
        <w:rPr>
          <w:rStyle w:val="rfdBold2"/>
          <w:rtl/>
        </w:rPr>
        <w:t>المغني في شرح النهاية</w:t>
      </w:r>
      <w:r w:rsidR="00774210">
        <w:rPr>
          <w:rtl/>
        </w:rPr>
        <w:t xml:space="preserve"> :</w:t>
      </w:r>
      <w:r w:rsidR="00424402">
        <w:rPr>
          <w:rtl/>
        </w:rPr>
        <w:t xml:space="preserve"> </w:t>
      </w:r>
      <w:r>
        <w:rPr>
          <w:rtl/>
        </w:rPr>
        <w:t>في عشر مجلّدات</w:t>
      </w:r>
      <w:r w:rsidR="00774210">
        <w:rPr>
          <w:rtl/>
        </w:rPr>
        <w:t xml:space="preserve"> ،</w:t>
      </w:r>
      <w:r w:rsidR="00424402">
        <w:rPr>
          <w:rtl/>
        </w:rPr>
        <w:t xml:space="preserve"> </w:t>
      </w:r>
      <w:r>
        <w:rPr>
          <w:rtl/>
        </w:rPr>
        <w:t>وقد ذكره الشيخ منتجب الدين</w:t>
      </w:r>
    </w:p>
    <w:p w14:paraId="5326198A" w14:textId="77777777" w:rsidR="00B255DC" w:rsidRDefault="00B255DC" w:rsidP="00B255DC">
      <w:pPr>
        <w:pStyle w:val="rfdLine"/>
        <w:rPr>
          <w:rtl/>
        </w:rPr>
      </w:pPr>
      <w:r>
        <w:rPr>
          <w:rtl/>
        </w:rPr>
        <w:t>__________</w:t>
      </w:r>
    </w:p>
    <w:p w14:paraId="77AE9AB9" w14:textId="77777777" w:rsidR="00B255DC" w:rsidRDefault="00B255DC" w:rsidP="00B255DC">
      <w:pPr>
        <w:pStyle w:val="rfdFootnote0"/>
        <w:rPr>
          <w:rtl/>
        </w:rPr>
      </w:pPr>
      <w:r>
        <w:rPr>
          <w:rtl/>
        </w:rPr>
        <w:t>(1) رؤ</w:t>
      </w:r>
      <w:r>
        <w:rPr>
          <w:rFonts w:hint="cs"/>
          <w:rtl/>
        </w:rPr>
        <w:t>ی</w:t>
      </w:r>
      <w:r>
        <w:rPr>
          <w:rFonts w:hint="eastAsia"/>
          <w:rtl/>
        </w:rPr>
        <w:t>ت</w:t>
      </w:r>
      <w:r>
        <w:rPr>
          <w:rtl/>
        </w:rPr>
        <w:t xml:space="preserve"> هلال 1 / 13</w:t>
      </w:r>
      <w:r w:rsidR="00424402">
        <w:rPr>
          <w:rtl/>
        </w:rPr>
        <w:t xml:space="preserve">3 </w:t>
      </w:r>
      <w:r w:rsidR="00DE5467">
        <w:rPr>
          <w:rtl/>
        </w:rPr>
        <w:t>ـ 1</w:t>
      </w:r>
      <w:r>
        <w:rPr>
          <w:rtl/>
        </w:rPr>
        <w:t>34</w:t>
      </w:r>
      <w:r w:rsidR="00773720">
        <w:rPr>
          <w:rtl/>
        </w:rPr>
        <w:t xml:space="preserve"> ؛</w:t>
      </w:r>
      <w:r w:rsidR="00DE5467">
        <w:rPr>
          <w:rtl/>
        </w:rPr>
        <w:t xml:space="preserve"> </w:t>
      </w:r>
      <w:r>
        <w:rPr>
          <w:rtl/>
        </w:rPr>
        <w:t>كتابخانه ابن طاووس</w:t>
      </w:r>
      <w:r w:rsidR="00774210">
        <w:rPr>
          <w:rtl/>
        </w:rPr>
        <w:t xml:space="preserve"> :</w:t>
      </w:r>
      <w:r w:rsidR="00424402">
        <w:rPr>
          <w:rtl/>
        </w:rPr>
        <w:t xml:space="preserve"> </w:t>
      </w:r>
      <w:r>
        <w:rPr>
          <w:rtl/>
        </w:rPr>
        <w:t>33</w:t>
      </w:r>
      <w:r w:rsidR="00424402">
        <w:rPr>
          <w:rtl/>
        </w:rPr>
        <w:t xml:space="preserve">7 </w:t>
      </w:r>
      <w:r w:rsidR="00DE5467">
        <w:rPr>
          <w:rtl/>
        </w:rPr>
        <w:t>ـ 3</w:t>
      </w:r>
      <w:r>
        <w:rPr>
          <w:rtl/>
        </w:rPr>
        <w:t>38</w:t>
      </w:r>
      <w:r w:rsidR="00774210">
        <w:rPr>
          <w:rtl/>
        </w:rPr>
        <w:t xml:space="preserve"> ،</w:t>
      </w:r>
      <w:r w:rsidR="00424402">
        <w:rPr>
          <w:rtl/>
        </w:rPr>
        <w:t xml:space="preserve"> </w:t>
      </w:r>
      <w:r>
        <w:rPr>
          <w:rtl/>
        </w:rPr>
        <w:t>409. الميرزا عبد الله أفندي</w:t>
      </w:r>
      <w:r w:rsidR="00774210">
        <w:rPr>
          <w:rtl/>
        </w:rPr>
        <w:t xml:space="preserve"> ،</w:t>
      </w:r>
      <w:r w:rsidR="00424402">
        <w:rPr>
          <w:rtl/>
        </w:rPr>
        <w:t xml:space="preserve"> </w:t>
      </w:r>
      <w:r>
        <w:rPr>
          <w:rtl/>
        </w:rPr>
        <w:t>رأى نسخة قديمة من هذا الشرح في البحرين في مكتبة الشيخ سليمان البحراني</w:t>
      </w:r>
      <w:r w:rsidR="00773720">
        <w:rPr>
          <w:rtl/>
        </w:rPr>
        <w:t xml:space="preserve"> ؛</w:t>
      </w:r>
      <w:r w:rsidR="00DE5467">
        <w:rPr>
          <w:rtl/>
        </w:rPr>
        <w:t xml:space="preserve"> </w:t>
      </w:r>
      <w:r>
        <w:rPr>
          <w:rtl/>
        </w:rPr>
        <w:t>الفوائد الطريفة</w:t>
      </w:r>
      <w:r w:rsidR="00774210">
        <w:rPr>
          <w:rtl/>
        </w:rPr>
        <w:t xml:space="preserve"> :</w:t>
      </w:r>
      <w:r w:rsidR="00424402">
        <w:rPr>
          <w:rtl/>
        </w:rPr>
        <w:t xml:space="preserve"> </w:t>
      </w:r>
      <w:r>
        <w:rPr>
          <w:rtl/>
        </w:rPr>
        <w:t>476.</w:t>
      </w:r>
    </w:p>
    <w:p w14:paraId="00729203" w14:textId="77777777" w:rsidR="00B255DC" w:rsidRDefault="00DE5467" w:rsidP="00B677BB">
      <w:pPr>
        <w:pStyle w:val="rfdNormal0"/>
        <w:rPr>
          <w:rtl/>
        </w:rPr>
      </w:pPr>
      <w:r>
        <w:rPr>
          <w:rtl/>
        </w:rPr>
        <w:br w:type="page"/>
      </w:r>
      <w:r w:rsidR="00B255DC">
        <w:rPr>
          <w:rFonts w:hint="eastAsia"/>
          <w:rtl/>
        </w:rPr>
        <w:lastRenderedPageBreak/>
        <w:t>الرازي</w:t>
      </w:r>
      <w:r w:rsidR="00B255DC" w:rsidRPr="00B255DC">
        <w:rPr>
          <w:rStyle w:val="rfdFootnotenum"/>
          <w:rtl/>
        </w:rPr>
        <w:t>(1)</w:t>
      </w:r>
      <w:r w:rsidR="00B255DC">
        <w:rPr>
          <w:rtl/>
        </w:rPr>
        <w:t xml:space="preserve"> في ترجمة الراوندي</w:t>
      </w:r>
      <w:r w:rsidR="00774210">
        <w:rPr>
          <w:rtl/>
        </w:rPr>
        <w:t xml:space="preserve"> ،</w:t>
      </w:r>
      <w:r w:rsidR="00424402">
        <w:rPr>
          <w:rtl/>
        </w:rPr>
        <w:t xml:space="preserve"> </w:t>
      </w:r>
      <w:r w:rsidR="00B255DC">
        <w:rPr>
          <w:rtl/>
        </w:rPr>
        <w:t>وذكره عبد الجليل الرازي</w:t>
      </w:r>
      <w:r w:rsidR="00B255DC" w:rsidRPr="00B255DC">
        <w:rPr>
          <w:rStyle w:val="rfdFootnotenum"/>
          <w:rtl/>
        </w:rPr>
        <w:t>(2)</w:t>
      </w:r>
      <w:r w:rsidR="00BC4282">
        <w:rPr>
          <w:rtl/>
        </w:rPr>
        <w:t xml:space="preserve"> </w:t>
      </w:r>
      <w:r w:rsidR="00B255DC">
        <w:rPr>
          <w:rtl/>
        </w:rPr>
        <w:t>بصفته أحد الكتب المتداولة بين الشيعة في إيران</w:t>
      </w:r>
      <w:r w:rsidR="00774210">
        <w:rPr>
          <w:rtl/>
        </w:rPr>
        <w:t xml:space="preserve"> ،</w:t>
      </w:r>
      <w:r w:rsidR="00424402">
        <w:rPr>
          <w:rtl/>
        </w:rPr>
        <w:t xml:space="preserve"> </w:t>
      </w:r>
      <w:r w:rsidR="00B255DC">
        <w:rPr>
          <w:rtl/>
        </w:rPr>
        <w:t xml:space="preserve">كما نقل عنه ابن طاووس أيضاً في </w:t>
      </w:r>
      <w:r w:rsidR="00B255DC" w:rsidRPr="00B677BB">
        <w:rPr>
          <w:rStyle w:val="rfdBold2"/>
          <w:rtl/>
        </w:rPr>
        <w:t>إقبال الأعمال</w:t>
      </w:r>
      <w:r w:rsidR="00B255DC" w:rsidRPr="00B255DC">
        <w:rPr>
          <w:rStyle w:val="rfdFootnotenum"/>
          <w:rtl/>
        </w:rPr>
        <w:t>(3)</w:t>
      </w:r>
      <w:r w:rsidR="00B255DC">
        <w:rPr>
          <w:rtl/>
        </w:rPr>
        <w:t>.</w:t>
      </w:r>
    </w:p>
    <w:p w14:paraId="465838A8" w14:textId="77777777" w:rsidR="00B255DC" w:rsidRPr="00B677BB" w:rsidRDefault="00B255DC" w:rsidP="00B255DC">
      <w:pPr>
        <w:rPr>
          <w:rStyle w:val="rfdBold2"/>
          <w:rtl/>
        </w:rPr>
      </w:pPr>
      <w:r w:rsidRPr="00B677BB">
        <w:rPr>
          <w:rStyle w:val="rfdBold2"/>
          <w:rFonts w:hint="eastAsia"/>
          <w:rtl/>
        </w:rPr>
        <w:t>ب</w:t>
      </w:r>
      <w:r w:rsidR="00774210">
        <w:rPr>
          <w:rStyle w:val="rfdBold2"/>
          <w:rtl/>
        </w:rPr>
        <w:t xml:space="preserve"> :</w:t>
      </w:r>
      <w:r w:rsidR="00424402">
        <w:rPr>
          <w:rStyle w:val="rfdBold2"/>
          <w:rtl/>
        </w:rPr>
        <w:t xml:space="preserve"> </w:t>
      </w:r>
      <w:r w:rsidRPr="00B677BB">
        <w:rPr>
          <w:rStyle w:val="rfdBold2"/>
          <w:rtl/>
        </w:rPr>
        <w:t>نهية النهاية.</w:t>
      </w:r>
    </w:p>
    <w:p w14:paraId="41826E62" w14:textId="77777777" w:rsidR="00B255DC" w:rsidRPr="00B677BB" w:rsidRDefault="00B255DC" w:rsidP="00B255DC">
      <w:pPr>
        <w:rPr>
          <w:rStyle w:val="rfdBold2"/>
          <w:rtl/>
        </w:rPr>
      </w:pPr>
      <w:r w:rsidRPr="00B677BB">
        <w:rPr>
          <w:rStyle w:val="rfdBold2"/>
          <w:rFonts w:hint="eastAsia"/>
          <w:rtl/>
        </w:rPr>
        <w:t>ج</w:t>
      </w:r>
      <w:r w:rsidR="00774210">
        <w:rPr>
          <w:rStyle w:val="rfdBold2"/>
          <w:rtl/>
        </w:rPr>
        <w:t xml:space="preserve"> :</w:t>
      </w:r>
      <w:r w:rsidR="00424402">
        <w:rPr>
          <w:rStyle w:val="rfdBold2"/>
          <w:rtl/>
        </w:rPr>
        <w:t xml:space="preserve"> </w:t>
      </w:r>
      <w:r w:rsidRPr="00B677BB">
        <w:rPr>
          <w:rStyle w:val="rfdBold2"/>
          <w:rtl/>
        </w:rPr>
        <w:t>شرح ما يجوز وما لا يجوز من النهاية.</w:t>
      </w:r>
    </w:p>
    <w:p w14:paraId="43D17361" w14:textId="77777777" w:rsidR="00B255DC" w:rsidRDefault="00B255DC" w:rsidP="00B255DC">
      <w:pPr>
        <w:rPr>
          <w:rtl/>
        </w:rPr>
      </w:pPr>
      <w:r w:rsidRPr="00B677BB">
        <w:rPr>
          <w:rStyle w:val="rfdBold2"/>
          <w:rFonts w:hint="eastAsia"/>
          <w:rtl/>
        </w:rPr>
        <w:t>د</w:t>
      </w:r>
      <w:r w:rsidR="00774210">
        <w:rPr>
          <w:rStyle w:val="rfdBold2"/>
          <w:rtl/>
        </w:rPr>
        <w:t xml:space="preserve"> :</w:t>
      </w:r>
      <w:r w:rsidR="00424402">
        <w:rPr>
          <w:rStyle w:val="rfdBold2"/>
          <w:rtl/>
        </w:rPr>
        <w:t xml:space="preserve"> </w:t>
      </w:r>
      <w:r w:rsidRPr="00B677BB">
        <w:rPr>
          <w:rStyle w:val="rfdBold2"/>
          <w:rtl/>
        </w:rPr>
        <w:t>مشكل النهاية</w:t>
      </w:r>
      <w:r>
        <w:rPr>
          <w:rtl/>
        </w:rPr>
        <w:t xml:space="preserve"> أو</w:t>
      </w:r>
      <w:r w:rsidR="00BC4282">
        <w:rPr>
          <w:rtl/>
        </w:rPr>
        <w:t xml:space="preserve"> </w:t>
      </w:r>
      <w:r>
        <w:rPr>
          <w:rtl/>
        </w:rPr>
        <w:t>(</w:t>
      </w:r>
      <w:r w:rsidRPr="00B677BB">
        <w:rPr>
          <w:rStyle w:val="rfdBold2"/>
          <w:rtl/>
        </w:rPr>
        <w:t>مشكلات النهاية أو شرح مشكلات النهاية</w:t>
      </w:r>
      <w:r>
        <w:rPr>
          <w:rtl/>
        </w:rPr>
        <w:t>) الذي استفاد منه المحقّق الحلّي تحت عنوان</w:t>
      </w:r>
      <w:r w:rsidR="00774210">
        <w:rPr>
          <w:rtl/>
        </w:rPr>
        <w:t xml:space="preserve"> :</w:t>
      </w:r>
      <w:r w:rsidR="00424402">
        <w:rPr>
          <w:rtl/>
        </w:rPr>
        <w:t xml:space="preserve"> </w:t>
      </w:r>
      <w:r>
        <w:rPr>
          <w:rtl/>
        </w:rPr>
        <w:t>(</w:t>
      </w:r>
      <w:r w:rsidRPr="00B677BB">
        <w:rPr>
          <w:rStyle w:val="rfdBold2"/>
          <w:rtl/>
        </w:rPr>
        <w:t>تفسير مشكل النهاية</w:t>
      </w:r>
      <w:r>
        <w:rPr>
          <w:rtl/>
        </w:rPr>
        <w:t>)</w:t>
      </w:r>
      <w:r w:rsidRPr="00B255DC">
        <w:rPr>
          <w:rStyle w:val="rfdFootnotenum"/>
          <w:rtl/>
        </w:rPr>
        <w:t>(4)</w:t>
      </w:r>
      <w:r>
        <w:rPr>
          <w:rtl/>
        </w:rPr>
        <w:t>.</w:t>
      </w:r>
    </w:p>
    <w:p w14:paraId="5544188B" w14:textId="77777777" w:rsidR="00B255DC" w:rsidRDefault="00B255DC" w:rsidP="00B255DC">
      <w:pPr>
        <w:rPr>
          <w:rtl/>
        </w:rPr>
      </w:pPr>
      <w:r w:rsidRPr="00B677BB">
        <w:rPr>
          <w:rStyle w:val="rfdBold2"/>
          <w:rFonts w:hint="eastAsia"/>
          <w:rtl/>
        </w:rPr>
        <w:t>هـ</w:t>
      </w:r>
      <w:r w:rsidR="00774210">
        <w:rPr>
          <w:rStyle w:val="rfdBold2"/>
          <w:rtl/>
        </w:rPr>
        <w:t xml:space="preserve"> :</w:t>
      </w:r>
      <w:r w:rsidR="00424402">
        <w:rPr>
          <w:rStyle w:val="rfdBold2"/>
          <w:rtl/>
        </w:rPr>
        <w:t xml:space="preserve"> </w:t>
      </w:r>
      <w:r w:rsidRPr="00B677BB">
        <w:rPr>
          <w:rStyle w:val="rfdBold2"/>
          <w:rtl/>
        </w:rPr>
        <w:t>غريب النهاية</w:t>
      </w:r>
      <w:r w:rsidRPr="00B255DC">
        <w:rPr>
          <w:rStyle w:val="rfdFootnotenum"/>
          <w:rtl/>
        </w:rPr>
        <w:t>(5)</w:t>
      </w:r>
      <w:r>
        <w:rPr>
          <w:rtl/>
        </w:rPr>
        <w:t>.</w:t>
      </w:r>
    </w:p>
    <w:p w14:paraId="306E7133" w14:textId="77777777" w:rsidR="00424402" w:rsidRDefault="00B255DC" w:rsidP="00B255DC">
      <w:pPr>
        <w:rPr>
          <w:rtl/>
        </w:rPr>
      </w:pPr>
      <w:r>
        <w:rPr>
          <w:rFonts w:hint="eastAsia"/>
          <w:rtl/>
        </w:rPr>
        <w:t>ويوجد</w:t>
      </w:r>
      <w:r>
        <w:rPr>
          <w:rtl/>
        </w:rPr>
        <w:t xml:space="preserve"> كتاب تحت عنوان</w:t>
      </w:r>
      <w:r w:rsidR="00774210">
        <w:rPr>
          <w:rtl/>
        </w:rPr>
        <w:t xml:space="preserve"> :</w:t>
      </w:r>
      <w:r w:rsidR="00424402">
        <w:rPr>
          <w:rtl/>
        </w:rPr>
        <w:t xml:space="preserve"> </w:t>
      </w:r>
      <w:r>
        <w:rPr>
          <w:rtl/>
        </w:rPr>
        <w:t>(</w:t>
      </w:r>
      <w:r w:rsidRPr="00B677BB">
        <w:rPr>
          <w:rStyle w:val="rfdBold2"/>
          <w:rtl/>
        </w:rPr>
        <w:t>الرائع</w:t>
      </w:r>
      <w:r>
        <w:rPr>
          <w:rtl/>
        </w:rPr>
        <w:t>)</w:t>
      </w:r>
      <w:r w:rsidR="00BC4282">
        <w:rPr>
          <w:rtl/>
        </w:rPr>
        <w:t xml:space="preserve"> </w:t>
      </w:r>
      <w:r>
        <w:rPr>
          <w:rtl/>
        </w:rPr>
        <w:t>للقطب الراوندي فيه أبواب فقهية مختلفة</w:t>
      </w:r>
      <w:r w:rsidR="00774210">
        <w:rPr>
          <w:rtl/>
        </w:rPr>
        <w:t xml:space="preserve"> ،</w:t>
      </w:r>
      <w:r w:rsidR="00424402">
        <w:rPr>
          <w:rtl/>
        </w:rPr>
        <w:t xml:space="preserve"> </w:t>
      </w:r>
      <w:r>
        <w:rPr>
          <w:rtl/>
        </w:rPr>
        <w:t>وقد نقل منه الكثير من الفقهاء مثل المحقّق الحلّي والآبي والعلّامة الحلّي والشهيد الأوّل وآخرين</w:t>
      </w:r>
      <w:r w:rsidRPr="00B255DC">
        <w:rPr>
          <w:rStyle w:val="rfdFootnotenum"/>
          <w:rtl/>
        </w:rPr>
        <w:t>(6)</w:t>
      </w:r>
      <w:r w:rsidR="00774210">
        <w:rPr>
          <w:rtl/>
        </w:rPr>
        <w:t xml:space="preserve"> ،</w:t>
      </w:r>
      <w:r w:rsidR="00424402">
        <w:rPr>
          <w:rtl/>
        </w:rPr>
        <w:t xml:space="preserve"> </w:t>
      </w:r>
      <w:r>
        <w:rPr>
          <w:rtl/>
        </w:rPr>
        <w:t>ولا توجد حاليّاً لهذا الكتاب أيّ نسخة ولا</w:t>
      </w:r>
      <w:r w:rsidR="00BC4282">
        <w:rPr>
          <w:rtl/>
        </w:rPr>
        <w:t xml:space="preserve"> </w:t>
      </w:r>
      <w:r>
        <w:rPr>
          <w:rtl/>
        </w:rPr>
        <w:t>نعلم عنه شيئاً</w:t>
      </w:r>
      <w:r w:rsidR="00774210">
        <w:rPr>
          <w:rtl/>
        </w:rPr>
        <w:t xml:space="preserve"> ،</w:t>
      </w:r>
      <w:r w:rsidR="00424402">
        <w:rPr>
          <w:rtl/>
        </w:rPr>
        <w:t xml:space="preserve"> </w:t>
      </w:r>
      <w:r>
        <w:rPr>
          <w:rtl/>
        </w:rPr>
        <w:t>ولكن أشير في حاشية أح</w:t>
      </w:r>
      <w:r>
        <w:rPr>
          <w:rFonts w:hint="eastAsia"/>
          <w:rtl/>
        </w:rPr>
        <w:t>د</w:t>
      </w:r>
      <w:r>
        <w:rPr>
          <w:rtl/>
        </w:rPr>
        <w:t xml:space="preserve"> أوراق نسخة قديمة من </w:t>
      </w:r>
      <w:r w:rsidRPr="00B677BB">
        <w:rPr>
          <w:rStyle w:val="rfdBold2"/>
          <w:rtl/>
        </w:rPr>
        <w:t>كشف الرموز</w:t>
      </w:r>
      <w:r>
        <w:rPr>
          <w:rtl/>
        </w:rPr>
        <w:t xml:space="preserve"> للحسن بن أبي طالب ـ المكتوبة بخطّ الحسن بن علي الطبري الإمامي في (الليلة</w:t>
      </w:r>
      <w:r w:rsidR="00BC4282">
        <w:rPr>
          <w:rtl/>
        </w:rPr>
        <w:t xml:space="preserve"> </w:t>
      </w:r>
      <w:r>
        <w:rPr>
          <w:rtl/>
        </w:rPr>
        <w:t>السادسة من شوّال سنة</w:t>
      </w:r>
    </w:p>
    <w:p w14:paraId="17F9902A" w14:textId="77777777" w:rsidR="00B255DC" w:rsidRDefault="00B255DC" w:rsidP="00B255DC">
      <w:pPr>
        <w:pStyle w:val="rfdLine"/>
        <w:rPr>
          <w:rtl/>
        </w:rPr>
      </w:pPr>
      <w:r>
        <w:rPr>
          <w:rtl/>
        </w:rPr>
        <w:t>__________</w:t>
      </w:r>
    </w:p>
    <w:p w14:paraId="5C1C5E8B" w14:textId="77777777" w:rsidR="00B255DC" w:rsidRDefault="00B255DC" w:rsidP="00B255DC">
      <w:pPr>
        <w:pStyle w:val="rfdFootnote0"/>
        <w:rPr>
          <w:rtl/>
        </w:rPr>
      </w:pPr>
      <w:r>
        <w:rPr>
          <w:rtl/>
        </w:rPr>
        <w:t>(1) الفهرست</w:t>
      </w:r>
      <w:r w:rsidR="00774210">
        <w:rPr>
          <w:rtl/>
        </w:rPr>
        <w:t xml:space="preserve"> ،</w:t>
      </w:r>
      <w:r w:rsidR="00424402">
        <w:rPr>
          <w:rtl/>
        </w:rPr>
        <w:t xml:space="preserve"> </w:t>
      </w:r>
      <w:r>
        <w:rPr>
          <w:rtl/>
        </w:rPr>
        <w:t>لمنتجب الدين</w:t>
      </w:r>
      <w:r w:rsidR="00774210">
        <w:rPr>
          <w:rtl/>
        </w:rPr>
        <w:t xml:space="preserve"> :</w:t>
      </w:r>
      <w:r w:rsidR="00424402">
        <w:rPr>
          <w:rtl/>
        </w:rPr>
        <w:t xml:space="preserve"> </w:t>
      </w:r>
      <w:r>
        <w:rPr>
          <w:rtl/>
        </w:rPr>
        <w:t>68.</w:t>
      </w:r>
    </w:p>
    <w:p w14:paraId="4763D8AE" w14:textId="77777777" w:rsidR="00B255DC" w:rsidRDefault="00B255DC" w:rsidP="00B255DC">
      <w:pPr>
        <w:pStyle w:val="rfdFootnote0"/>
        <w:rPr>
          <w:rtl/>
        </w:rPr>
      </w:pPr>
      <w:r>
        <w:rPr>
          <w:rtl/>
        </w:rPr>
        <w:t>(2) النقض</w:t>
      </w:r>
      <w:r w:rsidR="00774210">
        <w:rPr>
          <w:rtl/>
        </w:rPr>
        <w:t xml:space="preserve"> :</w:t>
      </w:r>
      <w:r w:rsidR="00424402">
        <w:rPr>
          <w:rtl/>
        </w:rPr>
        <w:t xml:space="preserve"> </w:t>
      </w:r>
      <w:r>
        <w:rPr>
          <w:rtl/>
        </w:rPr>
        <w:t>38.</w:t>
      </w:r>
    </w:p>
    <w:p w14:paraId="5C7C7169" w14:textId="77777777" w:rsidR="00B255DC" w:rsidRDefault="00B255DC" w:rsidP="00B255DC">
      <w:pPr>
        <w:pStyle w:val="rfdFootnote0"/>
        <w:rPr>
          <w:rtl/>
        </w:rPr>
      </w:pPr>
      <w:r>
        <w:rPr>
          <w:rtl/>
        </w:rPr>
        <w:t>(3) كتابخانه ابن طاووس</w:t>
      </w:r>
      <w:r w:rsidR="00774210">
        <w:rPr>
          <w:rtl/>
        </w:rPr>
        <w:t xml:space="preserve"> :</w:t>
      </w:r>
      <w:r w:rsidR="00424402">
        <w:rPr>
          <w:rtl/>
        </w:rPr>
        <w:t xml:space="preserve"> </w:t>
      </w:r>
      <w:r>
        <w:rPr>
          <w:rtl/>
        </w:rPr>
        <w:t>519.</w:t>
      </w:r>
    </w:p>
    <w:p w14:paraId="2D17C00F" w14:textId="77777777" w:rsidR="00B255DC" w:rsidRDefault="00B255DC" w:rsidP="00B255DC">
      <w:pPr>
        <w:pStyle w:val="rfdFootnote0"/>
        <w:rPr>
          <w:rtl/>
        </w:rPr>
      </w:pPr>
      <w:r>
        <w:rPr>
          <w:rtl/>
        </w:rPr>
        <w:t>(4) النها</w:t>
      </w:r>
      <w:r>
        <w:rPr>
          <w:rFonts w:hint="cs"/>
          <w:rtl/>
        </w:rPr>
        <w:t>ی</w:t>
      </w:r>
      <w:r>
        <w:rPr>
          <w:rFonts w:hint="eastAsia"/>
          <w:rtl/>
        </w:rPr>
        <w:t>ة</w:t>
      </w:r>
      <w:r>
        <w:rPr>
          <w:rtl/>
        </w:rPr>
        <w:t xml:space="preserve"> ونکتها 2 / 361</w:t>
      </w:r>
      <w:r w:rsidR="00774210">
        <w:rPr>
          <w:rtl/>
        </w:rPr>
        <w:t xml:space="preserve"> ،</w:t>
      </w:r>
      <w:r w:rsidR="00424402">
        <w:rPr>
          <w:rtl/>
        </w:rPr>
        <w:t xml:space="preserve"> </w:t>
      </w:r>
      <w:r>
        <w:rPr>
          <w:rtl/>
        </w:rPr>
        <w:t>وهذه الموارد لم يذكر فيها اسم الكتاب</w:t>
      </w:r>
      <w:r w:rsidR="00774210">
        <w:rPr>
          <w:rtl/>
        </w:rPr>
        <w:t xml:space="preserve"> :</w:t>
      </w:r>
      <w:r w:rsidR="00424402">
        <w:rPr>
          <w:rtl/>
        </w:rPr>
        <w:t xml:space="preserve"> </w:t>
      </w:r>
      <w:r>
        <w:rPr>
          <w:rtl/>
        </w:rPr>
        <w:t>ج1 ص196 و</w:t>
      </w:r>
      <w:r w:rsidR="00774210">
        <w:rPr>
          <w:rtl/>
        </w:rPr>
        <w:t xml:space="preserve"> :</w:t>
      </w:r>
      <w:r w:rsidR="00424402">
        <w:rPr>
          <w:rtl/>
        </w:rPr>
        <w:t xml:space="preserve"> </w:t>
      </w:r>
      <w:r>
        <w:rPr>
          <w:rtl/>
        </w:rPr>
        <w:t>ج3 ص169</w:t>
      </w:r>
      <w:r w:rsidR="00774210">
        <w:rPr>
          <w:rtl/>
        </w:rPr>
        <w:t xml:space="preserve"> ،</w:t>
      </w:r>
      <w:r w:rsidR="00424402">
        <w:rPr>
          <w:rtl/>
        </w:rPr>
        <w:t xml:space="preserve"> </w:t>
      </w:r>
      <w:r>
        <w:rPr>
          <w:rtl/>
        </w:rPr>
        <w:t>197</w:t>
      </w:r>
      <w:r w:rsidR="00774210">
        <w:rPr>
          <w:rtl/>
        </w:rPr>
        <w:t xml:space="preserve"> ،</w:t>
      </w:r>
      <w:r w:rsidR="00424402">
        <w:rPr>
          <w:rtl/>
        </w:rPr>
        <w:t xml:space="preserve"> </w:t>
      </w:r>
      <w:r>
        <w:rPr>
          <w:rtl/>
        </w:rPr>
        <w:t>423. وكذلك في رسالة (المسائل المصرية) فقد نقل من أحد شروح الراوندي من غير أن يذكر اسم الكتاب راجع</w:t>
      </w:r>
      <w:r w:rsidR="00774210">
        <w:rPr>
          <w:rtl/>
        </w:rPr>
        <w:t xml:space="preserve"> :</w:t>
      </w:r>
      <w:r w:rsidR="00424402">
        <w:rPr>
          <w:rtl/>
        </w:rPr>
        <w:t xml:space="preserve"> </w:t>
      </w:r>
      <w:r>
        <w:rPr>
          <w:rtl/>
        </w:rPr>
        <w:t>ص201</w:t>
      </w:r>
      <w:r w:rsidR="00774210">
        <w:rPr>
          <w:rtl/>
        </w:rPr>
        <w:t xml:space="preserve"> ،</w:t>
      </w:r>
      <w:r w:rsidR="00424402">
        <w:rPr>
          <w:rtl/>
        </w:rPr>
        <w:t xml:space="preserve"> </w:t>
      </w:r>
      <w:r>
        <w:rPr>
          <w:rtl/>
        </w:rPr>
        <w:t>205</w:t>
      </w:r>
      <w:r w:rsidR="00774210">
        <w:rPr>
          <w:rtl/>
        </w:rPr>
        <w:t xml:space="preserve"> ،</w:t>
      </w:r>
      <w:r w:rsidR="00424402">
        <w:rPr>
          <w:rtl/>
        </w:rPr>
        <w:t xml:space="preserve"> </w:t>
      </w:r>
      <w:r>
        <w:rPr>
          <w:rtl/>
        </w:rPr>
        <w:t>209.</w:t>
      </w:r>
    </w:p>
    <w:p w14:paraId="032FBD0B" w14:textId="77777777" w:rsidR="00B255DC" w:rsidRDefault="00B255DC" w:rsidP="00B255DC">
      <w:pPr>
        <w:pStyle w:val="rfdFootnote0"/>
        <w:rPr>
          <w:rtl/>
        </w:rPr>
      </w:pPr>
      <w:r>
        <w:rPr>
          <w:rtl/>
        </w:rPr>
        <w:t>(5) لأجل توضيح هذه الشروح راجع</w:t>
      </w:r>
      <w:r w:rsidR="00774210">
        <w:rPr>
          <w:rtl/>
        </w:rPr>
        <w:t xml:space="preserve"> :</w:t>
      </w:r>
      <w:r w:rsidR="00424402">
        <w:rPr>
          <w:rtl/>
        </w:rPr>
        <w:t xml:space="preserve"> </w:t>
      </w:r>
      <w:r>
        <w:rPr>
          <w:rtl/>
        </w:rPr>
        <w:t>ر</w:t>
      </w:r>
      <w:r>
        <w:rPr>
          <w:rFonts w:hint="cs"/>
          <w:rtl/>
        </w:rPr>
        <w:t>ی</w:t>
      </w:r>
      <w:r>
        <w:rPr>
          <w:rFonts w:hint="eastAsia"/>
          <w:rtl/>
        </w:rPr>
        <w:t>اض</w:t>
      </w:r>
      <w:r>
        <w:rPr>
          <w:rtl/>
        </w:rPr>
        <w:t xml:space="preserve"> العلماء وح</w:t>
      </w:r>
      <w:r>
        <w:rPr>
          <w:rFonts w:hint="cs"/>
          <w:rtl/>
        </w:rPr>
        <w:t>ی</w:t>
      </w:r>
      <w:r>
        <w:rPr>
          <w:rFonts w:hint="eastAsia"/>
          <w:rtl/>
        </w:rPr>
        <w:t>اض</w:t>
      </w:r>
      <w:r>
        <w:rPr>
          <w:rtl/>
        </w:rPr>
        <w:t xml:space="preserve"> الفضلاء 3/42</w:t>
      </w:r>
      <w:r w:rsidR="00424402">
        <w:rPr>
          <w:rtl/>
        </w:rPr>
        <w:t xml:space="preserve">3 </w:t>
      </w:r>
      <w:r w:rsidR="00DE5467">
        <w:rPr>
          <w:rtl/>
        </w:rPr>
        <w:t>ـ 4</w:t>
      </w:r>
      <w:r>
        <w:rPr>
          <w:rtl/>
        </w:rPr>
        <w:t>24</w:t>
      </w:r>
      <w:r w:rsidR="00773720">
        <w:rPr>
          <w:rtl/>
        </w:rPr>
        <w:t xml:space="preserve"> ؛</w:t>
      </w:r>
      <w:r w:rsidR="00DE5467">
        <w:rPr>
          <w:rtl/>
        </w:rPr>
        <w:t xml:space="preserve"> </w:t>
      </w:r>
      <w:r>
        <w:rPr>
          <w:rtl/>
        </w:rPr>
        <w:t>(نهج البلاغة عبر القرون 7)</w:t>
      </w:r>
      <w:r w:rsidR="00774210">
        <w:rPr>
          <w:rtl/>
        </w:rPr>
        <w:t xml:space="preserve"> ،</w:t>
      </w:r>
      <w:r w:rsidR="00424402">
        <w:rPr>
          <w:rtl/>
        </w:rPr>
        <w:t xml:space="preserve"> </w:t>
      </w:r>
      <w:r>
        <w:rPr>
          <w:rtl/>
        </w:rPr>
        <w:t>للسيّد عبد العزيز الطباطبائي</w:t>
      </w:r>
      <w:r w:rsidR="00774210">
        <w:rPr>
          <w:rtl/>
        </w:rPr>
        <w:t xml:space="preserve"> ،</w:t>
      </w:r>
      <w:r w:rsidR="00424402">
        <w:rPr>
          <w:rtl/>
        </w:rPr>
        <w:t xml:space="preserve"> </w:t>
      </w:r>
      <w:r>
        <w:rPr>
          <w:rtl/>
        </w:rPr>
        <w:t>مجلّة تراثنا</w:t>
      </w:r>
      <w:r w:rsidR="00774210">
        <w:rPr>
          <w:rtl/>
        </w:rPr>
        <w:t xml:space="preserve"> ،</w:t>
      </w:r>
      <w:r w:rsidR="00424402">
        <w:rPr>
          <w:rtl/>
        </w:rPr>
        <w:t xml:space="preserve"> </w:t>
      </w:r>
      <w:r>
        <w:rPr>
          <w:rtl/>
        </w:rPr>
        <w:t>العدد المزدوج (3</w:t>
      </w:r>
      <w:r w:rsidR="00424402">
        <w:rPr>
          <w:rtl/>
        </w:rPr>
        <w:t xml:space="preserve">7 </w:t>
      </w:r>
      <w:r w:rsidR="00DE5467">
        <w:rPr>
          <w:rtl/>
        </w:rPr>
        <w:t>ـ 3</w:t>
      </w:r>
      <w:r>
        <w:rPr>
          <w:rtl/>
        </w:rPr>
        <w:t>8)</w:t>
      </w:r>
      <w:r w:rsidR="00774210">
        <w:rPr>
          <w:rtl/>
        </w:rPr>
        <w:t xml:space="preserve"> :</w:t>
      </w:r>
      <w:r w:rsidR="00424402">
        <w:rPr>
          <w:rtl/>
        </w:rPr>
        <w:t xml:space="preserve"> </w:t>
      </w:r>
      <w:r>
        <w:rPr>
          <w:rtl/>
        </w:rPr>
        <w:t>27</w:t>
      </w:r>
      <w:r w:rsidR="00424402">
        <w:rPr>
          <w:rtl/>
        </w:rPr>
        <w:t xml:space="preserve">6 </w:t>
      </w:r>
      <w:r w:rsidR="00DE5467">
        <w:rPr>
          <w:rtl/>
        </w:rPr>
        <w:t>ـ 2</w:t>
      </w:r>
      <w:r>
        <w:rPr>
          <w:rtl/>
        </w:rPr>
        <w:t>77 والمصادر مذكورة هناك.</w:t>
      </w:r>
    </w:p>
    <w:p w14:paraId="59740E4F" w14:textId="77777777" w:rsidR="00B255DC" w:rsidRDefault="00B255DC" w:rsidP="00B255DC">
      <w:pPr>
        <w:pStyle w:val="rfdFootnote0"/>
        <w:rPr>
          <w:rtl/>
        </w:rPr>
      </w:pPr>
      <w:r>
        <w:rPr>
          <w:rtl/>
        </w:rPr>
        <w:t>(6) لأجل الاطّلاع علىٰ منقولات كلّ واحد منهم راجع</w:t>
      </w:r>
      <w:r w:rsidR="00774210">
        <w:rPr>
          <w:rtl/>
        </w:rPr>
        <w:t xml:space="preserve"> :</w:t>
      </w:r>
      <w:r w:rsidR="00424402">
        <w:rPr>
          <w:rtl/>
        </w:rPr>
        <w:t xml:space="preserve"> </w:t>
      </w:r>
      <w:r>
        <w:rPr>
          <w:rtl/>
        </w:rPr>
        <w:t>مقدّمة لبّ اللباب</w:t>
      </w:r>
      <w:r w:rsidR="00774210">
        <w:rPr>
          <w:rtl/>
        </w:rPr>
        <w:t xml:space="preserve"> :</w:t>
      </w:r>
      <w:r w:rsidR="00424402">
        <w:rPr>
          <w:rtl/>
        </w:rPr>
        <w:t xml:space="preserve"> </w:t>
      </w:r>
      <w:r>
        <w:rPr>
          <w:rtl/>
        </w:rPr>
        <w:t>35.</w:t>
      </w:r>
    </w:p>
    <w:p w14:paraId="5455D932" w14:textId="77777777" w:rsidR="00B255DC" w:rsidRDefault="00DE5467" w:rsidP="00B677BB">
      <w:pPr>
        <w:pStyle w:val="rfdNormal0"/>
        <w:rPr>
          <w:rtl/>
        </w:rPr>
      </w:pPr>
      <w:r>
        <w:rPr>
          <w:rtl/>
        </w:rPr>
        <w:br w:type="page"/>
      </w:r>
      <w:r w:rsidR="00B255DC">
        <w:rPr>
          <w:rtl/>
        </w:rPr>
        <w:lastRenderedPageBreak/>
        <w:t>71</w:t>
      </w:r>
      <w:r>
        <w:rPr>
          <w:rtl/>
        </w:rPr>
        <w:t>1 ه</w:t>
      </w:r>
      <w:r w:rsidR="00B255DC">
        <w:rPr>
          <w:rtl/>
        </w:rPr>
        <w:t xml:space="preserve">ـ) في الحلّة ـ إلىٰ أنّ </w:t>
      </w:r>
      <w:r w:rsidR="00B255DC" w:rsidRPr="00B677BB">
        <w:rPr>
          <w:rStyle w:val="rfdBold2"/>
          <w:rtl/>
        </w:rPr>
        <w:t>الرائع</w:t>
      </w:r>
      <w:r w:rsidR="00B255DC">
        <w:rPr>
          <w:rtl/>
        </w:rPr>
        <w:t xml:space="preserve"> هو عنوان شرحٍ لقطب الدين الراوندي علىٰ كتاب </w:t>
      </w:r>
      <w:r w:rsidR="00B255DC" w:rsidRPr="00B677BB">
        <w:rPr>
          <w:rStyle w:val="rfdBold2"/>
          <w:rtl/>
        </w:rPr>
        <w:t>النهاية</w:t>
      </w:r>
      <w:r w:rsidR="00B255DC" w:rsidRPr="00B255DC">
        <w:rPr>
          <w:rStyle w:val="rfdFootnotenum"/>
          <w:rtl/>
        </w:rPr>
        <w:t>(1)</w:t>
      </w:r>
      <w:r w:rsidR="00774210">
        <w:rPr>
          <w:rtl/>
        </w:rPr>
        <w:t xml:space="preserve"> ،</w:t>
      </w:r>
      <w:r w:rsidR="00424402">
        <w:rPr>
          <w:rtl/>
        </w:rPr>
        <w:t xml:space="preserve"> </w:t>
      </w:r>
      <w:r w:rsidR="00B255DC">
        <w:rPr>
          <w:rtl/>
        </w:rPr>
        <w:t xml:space="preserve">وقد ذكر منتجب الدين كتاب </w:t>
      </w:r>
      <w:r w:rsidR="00B255DC" w:rsidRPr="00B677BB">
        <w:rPr>
          <w:rStyle w:val="rfdBold2"/>
          <w:rtl/>
        </w:rPr>
        <w:t>الرائع في الشرائع</w:t>
      </w:r>
      <w:r w:rsidR="00774210">
        <w:rPr>
          <w:rtl/>
        </w:rPr>
        <w:t xml:space="preserve"> ،</w:t>
      </w:r>
      <w:r w:rsidR="00424402">
        <w:rPr>
          <w:rtl/>
        </w:rPr>
        <w:t xml:space="preserve"> </w:t>
      </w:r>
      <w:r w:rsidR="00B255DC">
        <w:rPr>
          <w:rtl/>
        </w:rPr>
        <w:t>وقال</w:t>
      </w:r>
      <w:r w:rsidR="00774210">
        <w:rPr>
          <w:rtl/>
        </w:rPr>
        <w:t xml:space="preserve"> :</w:t>
      </w:r>
      <w:r w:rsidR="00424402">
        <w:rPr>
          <w:rtl/>
        </w:rPr>
        <w:t xml:space="preserve"> </w:t>
      </w:r>
      <w:r w:rsidR="00B255DC">
        <w:rPr>
          <w:rtl/>
        </w:rPr>
        <w:t>إنّه كان في مجلّدين فقط</w:t>
      </w:r>
      <w:r w:rsidR="00B255DC" w:rsidRPr="00B255DC">
        <w:rPr>
          <w:rStyle w:val="rfdFootnotenum"/>
          <w:rtl/>
        </w:rPr>
        <w:t>(2)</w:t>
      </w:r>
      <w:r w:rsidR="00774210">
        <w:rPr>
          <w:rtl/>
        </w:rPr>
        <w:t xml:space="preserve"> ،</w:t>
      </w:r>
      <w:r w:rsidR="00424402">
        <w:rPr>
          <w:rtl/>
        </w:rPr>
        <w:t xml:space="preserve"> </w:t>
      </w:r>
      <w:r w:rsidR="00B255DC">
        <w:rPr>
          <w:rtl/>
        </w:rPr>
        <w:t>ويبدو أنّه لا</w:t>
      </w:r>
      <w:r w:rsidR="00BC4282">
        <w:rPr>
          <w:rtl/>
        </w:rPr>
        <w:t xml:space="preserve"> </w:t>
      </w:r>
      <w:r w:rsidR="00B255DC">
        <w:rPr>
          <w:rtl/>
        </w:rPr>
        <w:t>يمكن التعويل علىٰ هذا الكلام ـ في كون هذا الكتاب شرحاً</w:t>
      </w:r>
      <w:r w:rsidR="00BC4282">
        <w:rPr>
          <w:rtl/>
        </w:rPr>
        <w:t xml:space="preserve"> </w:t>
      </w:r>
      <w:r w:rsidR="00B255DC" w:rsidRPr="00B677BB">
        <w:rPr>
          <w:rStyle w:val="rfdBold2"/>
          <w:rtl/>
        </w:rPr>
        <w:t>للنها</w:t>
      </w:r>
      <w:r w:rsidR="00B255DC" w:rsidRPr="00B677BB">
        <w:rPr>
          <w:rStyle w:val="rfdBold2"/>
          <w:rFonts w:hint="eastAsia"/>
          <w:rtl/>
        </w:rPr>
        <w:t>ية</w:t>
      </w:r>
      <w:r w:rsidR="00B255DC">
        <w:rPr>
          <w:rtl/>
        </w:rPr>
        <w:t xml:space="preserve"> ـ حتّىٰ يتمّ العثور علىٰ نسخة منه أو علىٰ معلومة أدقّ تؤيّد صحّة هذا الكلام</w:t>
      </w:r>
      <w:r w:rsidR="00773720">
        <w:rPr>
          <w:rtl/>
        </w:rPr>
        <w:t xml:space="preserve"> ؛</w:t>
      </w:r>
      <w:r>
        <w:rPr>
          <w:rtl/>
        </w:rPr>
        <w:t xml:space="preserve"> </w:t>
      </w:r>
      <w:r w:rsidR="00B255DC">
        <w:rPr>
          <w:rtl/>
        </w:rPr>
        <w:t>وذلك لأنّ العلماء الذين مرّ ذكرهم آنفا لم يشيروا في كتبهم الىٰ هذا الشرح</w:t>
      </w:r>
      <w:r w:rsidR="00774210">
        <w:rPr>
          <w:rtl/>
        </w:rPr>
        <w:t xml:space="preserve"> ،</w:t>
      </w:r>
      <w:r w:rsidR="00424402">
        <w:rPr>
          <w:rtl/>
        </w:rPr>
        <w:t xml:space="preserve"> </w:t>
      </w:r>
      <w:r w:rsidR="00B255DC">
        <w:rPr>
          <w:rtl/>
        </w:rPr>
        <w:t>كما أنّ جميع شروح الراوندي علىٰ النهاية قد وثّقتها المصادر سوىٰ هذا الشرح.</w:t>
      </w:r>
    </w:p>
    <w:p w14:paraId="7C7A449A" w14:textId="77777777" w:rsidR="00424402" w:rsidRDefault="00B255DC" w:rsidP="00B255DC">
      <w:pPr>
        <w:rPr>
          <w:rtl/>
        </w:rPr>
      </w:pPr>
      <w:r>
        <w:rPr>
          <w:rFonts w:hint="eastAsia"/>
          <w:rtl/>
        </w:rPr>
        <w:t>وبالرغم</w:t>
      </w:r>
      <w:r>
        <w:rPr>
          <w:rtl/>
        </w:rPr>
        <w:t xml:space="preserve"> من عدم وجود نسخة مستقلّة لشروح الراوندي علىٰ </w:t>
      </w:r>
      <w:r w:rsidRPr="00B677BB">
        <w:rPr>
          <w:rStyle w:val="rfdBold2"/>
          <w:rtl/>
        </w:rPr>
        <w:t>النهاية</w:t>
      </w:r>
      <w:r w:rsidR="00773720">
        <w:rPr>
          <w:rtl/>
        </w:rPr>
        <w:t xml:space="preserve"> ؛</w:t>
      </w:r>
      <w:r w:rsidR="00DE5467">
        <w:rPr>
          <w:rtl/>
        </w:rPr>
        <w:t xml:space="preserve"> </w:t>
      </w:r>
      <w:r>
        <w:rPr>
          <w:rtl/>
        </w:rPr>
        <w:t xml:space="preserve">ولكن لا زالت هناك حواشي على بعض النسخ القديمة من كتاب </w:t>
      </w:r>
      <w:r w:rsidRPr="00B677BB">
        <w:rPr>
          <w:rStyle w:val="rfdBold2"/>
          <w:rtl/>
        </w:rPr>
        <w:t>النهاية</w:t>
      </w:r>
      <w:r>
        <w:rPr>
          <w:rtl/>
        </w:rPr>
        <w:t xml:space="preserve"> فيها نقولات متفرّقة من</w:t>
      </w:r>
      <w:r w:rsidR="00BC4282">
        <w:rPr>
          <w:rtl/>
        </w:rPr>
        <w:t xml:space="preserve"> </w:t>
      </w:r>
      <w:r>
        <w:rPr>
          <w:rtl/>
        </w:rPr>
        <w:t>هذه الشروح</w:t>
      </w:r>
      <w:r w:rsidR="00774210">
        <w:rPr>
          <w:rtl/>
        </w:rPr>
        <w:t xml:space="preserve"> ،</w:t>
      </w:r>
      <w:r w:rsidR="00424402">
        <w:rPr>
          <w:rtl/>
        </w:rPr>
        <w:t xml:space="preserve"> </w:t>
      </w:r>
      <w:r>
        <w:rPr>
          <w:rtl/>
        </w:rPr>
        <w:t>مثل النسخة رقم</w:t>
      </w:r>
      <w:r w:rsidR="00774210">
        <w:rPr>
          <w:rtl/>
        </w:rPr>
        <w:t xml:space="preserve"> :</w:t>
      </w:r>
      <w:r w:rsidR="00424402">
        <w:rPr>
          <w:rtl/>
        </w:rPr>
        <w:t xml:space="preserve"> </w:t>
      </w:r>
      <w:r>
        <w:rPr>
          <w:rtl/>
        </w:rPr>
        <w:t>(3970) في مكتبة ملك</w:t>
      </w:r>
      <w:r w:rsidRPr="00B255DC">
        <w:rPr>
          <w:rStyle w:val="rfdFootnotenum"/>
          <w:rtl/>
        </w:rPr>
        <w:t>(3)</w:t>
      </w:r>
      <w:r>
        <w:rPr>
          <w:rtl/>
        </w:rPr>
        <w:t>.</w:t>
      </w:r>
    </w:p>
    <w:p w14:paraId="79A6C84B" w14:textId="77777777" w:rsidR="00B255DC" w:rsidRDefault="00B255DC" w:rsidP="00B255DC">
      <w:pPr>
        <w:rPr>
          <w:rtl/>
        </w:rPr>
      </w:pPr>
      <w:r>
        <w:rPr>
          <w:rFonts w:hint="eastAsia"/>
          <w:rtl/>
        </w:rPr>
        <w:t>وبطبيعة</w:t>
      </w:r>
      <w:r>
        <w:rPr>
          <w:rtl/>
        </w:rPr>
        <w:t xml:space="preserve"> الحال فإنّ فرز هذه الحواشي وتمييز ما كتبه القطب الراوندي عن سائر الحواشي الأخرى أمرٌ عسير وفي غاية الصعوبة.</w:t>
      </w:r>
    </w:p>
    <w:p w14:paraId="0E5EEB4C" w14:textId="77777777" w:rsidR="00424402" w:rsidRDefault="00B255DC" w:rsidP="00B255DC">
      <w:pPr>
        <w:rPr>
          <w:rtl/>
        </w:rPr>
      </w:pPr>
      <w:r>
        <w:rPr>
          <w:rFonts w:hint="eastAsia"/>
          <w:rtl/>
        </w:rPr>
        <w:t>وقد</w:t>
      </w:r>
      <w:r>
        <w:rPr>
          <w:rtl/>
        </w:rPr>
        <w:t xml:space="preserve"> جاء في حاشية أوراق النسخة التي نحن بصددها عدد من الحواشي المختصرة من الراوندي</w:t>
      </w:r>
      <w:r w:rsidR="00774210">
        <w:rPr>
          <w:rtl/>
        </w:rPr>
        <w:t xml:space="preserve"> ،</w:t>
      </w:r>
      <w:r w:rsidR="00424402">
        <w:rPr>
          <w:rtl/>
        </w:rPr>
        <w:t xml:space="preserve"> </w:t>
      </w:r>
      <w:r>
        <w:rPr>
          <w:rtl/>
        </w:rPr>
        <w:t>يمكن الإشارة إليها هنا</w:t>
      </w:r>
      <w:r w:rsidR="00774210">
        <w:rPr>
          <w:rtl/>
        </w:rPr>
        <w:t xml:space="preserve"> :</w:t>
      </w:r>
    </w:p>
    <w:p w14:paraId="6A75746F" w14:textId="77777777" w:rsidR="00B255DC" w:rsidRDefault="00B255DC" w:rsidP="00B255DC">
      <w:pPr>
        <w:rPr>
          <w:rtl/>
        </w:rPr>
      </w:pPr>
      <w:r>
        <w:rPr>
          <w:rFonts w:hint="eastAsia"/>
          <w:rtl/>
        </w:rPr>
        <w:t>ـ</w:t>
      </w:r>
      <w:r>
        <w:rPr>
          <w:rtl/>
        </w:rPr>
        <w:t xml:space="preserve"> قال الامام السع</w:t>
      </w:r>
      <w:r>
        <w:rPr>
          <w:rFonts w:hint="cs"/>
          <w:rtl/>
        </w:rPr>
        <w:t>ی</w:t>
      </w:r>
      <w:r>
        <w:rPr>
          <w:rFonts w:hint="eastAsia"/>
          <w:rtl/>
        </w:rPr>
        <w:t>د</w:t>
      </w:r>
      <w:r>
        <w:rPr>
          <w:rtl/>
        </w:rPr>
        <w:t xml:space="preserve"> قط</w:t>
      </w:r>
      <w:r w:rsidR="00424402">
        <w:rPr>
          <w:rtl/>
        </w:rPr>
        <w:t xml:space="preserve"> ..</w:t>
      </w:r>
      <w:r>
        <w:rPr>
          <w:rtl/>
        </w:rPr>
        <w:t>. رحمه الله</w:t>
      </w:r>
      <w:r w:rsidR="00774210">
        <w:rPr>
          <w:rtl/>
        </w:rPr>
        <w:t xml:space="preserve"> :</w:t>
      </w:r>
      <w:r w:rsidR="00424402">
        <w:rPr>
          <w:rtl/>
        </w:rPr>
        <w:t xml:space="preserve"> ..</w:t>
      </w:r>
      <w:r>
        <w:rPr>
          <w:rtl/>
        </w:rPr>
        <w:t>. حكم</w:t>
      </w:r>
      <w:r w:rsidR="00424402">
        <w:rPr>
          <w:rtl/>
        </w:rPr>
        <w:t xml:space="preserve"> ..</w:t>
      </w:r>
      <w:r>
        <w:rPr>
          <w:rtl/>
        </w:rPr>
        <w:t>. حكم الحا</w:t>
      </w:r>
      <w:r>
        <w:rPr>
          <w:rFonts w:hint="cs"/>
          <w:rtl/>
        </w:rPr>
        <w:t>ی</w:t>
      </w:r>
      <w:r>
        <w:rPr>
          <w:rFonts w:hint="eastAsia"/>
          <w:rtl/>
        </w:rPr>
        <w:t>ض</w:t>
      </w:r>
      <w:r>
        <w:rPr>
          <w:rtl/>
        </w:rPr>
        <w:t xml:space="preserve"> الا</w:t>
      </w:r>
      <w:r w:rsidR="00424402">
        <w:rPr>
          <w:rtl/>
        </w:rPr>
        <w:t xml:space="preserve"> ..</w:t>
      </w:r>
      <w:r>
        <w:rPr>
          <w:rtl/>
        </w:rPr>
        <w:t xml:space="preserve"> لأنّ طلاق النفساء صح</w:t>
      </w:r>
      <w:r>
        <w:rPr>
          <w:rFonts w:hint="cs"/>
          <w:rtl/>
        </w:rPr>
        <w:t>ی</w:t>
      </w:r>
      <w:r>
        <w:rPr>
          <w:rFonts w:hint="eastAsia"/>
          <w:rtl/>
        </w:rPr>
        <w:t>ح</w:t>
      </w:r>
      <w:r>
        <w:rPr>
          <w:rtl/>
        </w:rPr>
        <w:t xml:space="preserve"> وإن كانت</w:t>
      </w:r>
      <w:r w:rsidR="00424402">
        <w:rPr>
          <w:rtl/>
        </w:rPr>
        <w:t xml:space="preserve"> ..</w:t>
      </w:r>
      <w:r>
        <w:rPr>
          <w:rtl/>
        </w:rPr>
        <w:t>. حاضراً بخلاف</w:t>
      </w:r>
      <w:r w:rsidR="00424402">
        <w:rPr>
          <w:rtl/>
        </w:rPr>
        <w:t xml:space="preserve"> ..</w:t>
      </w:r>
      <w:r>
        <w:rPr>
          <w:rtl/>
        </w:rPr>
        <w:t>. الحا</w:t>
      </w:r>
      <w:r>
        <w:rPr>
          <w:rFonts w:hint="cs"/>
          <w:rtl/>
        </w:rPr>
        <w:t>ی</w:t>
      </w:r>
      <w:r>
        <w:rPr>
          <w:rFonts w:hint="eastAsia"/>
          <w:rtl/>
        </w:rPr>
        <w:t>ض</w:t>
      </w:r>
      <w:r>
        <w:rPr>
          <w:rtl/>
        </w:rPr>
        <w:t>.</w:t>
      </w:r>
      <w:r w:rsidR="00BC4282">
        <w:rPr>
          <w:rtl/>
        </w:rPr>
        <w:t xml:space="preserve"> </w:t>
      </w:r>
      <w:r>
        <w:rPr>
          <w:rtl/>
        </w:rPr>
        <w:t>الورقة</w:t>
      </w:r>
      <w:r w:rsidR="00774210">
        <w:rPr>
          <w:rtl/>
        </w:rPr>
        <w:t xml:space="preserve"> :</w:t>
      </w:r>
      <w:r w:rsidR="00424402">
        <w:rPr>
          <w:rtl/>
        </w:rPr>
        <w:t xml:space="preserve"> </w:t>
      </w:r>
      <w:r>
        <w:rPr>
          <w:rtl/>
        </w:rPr>
        <w:t>(12خ).</w:t>
      </w:r>
    </w:p>
    <w:p w14:paraId="3700BE83" w14:textId="77777777" w:rsidR="00B255DC" w:rsidRDefault="00B255DC" w:rsidP="00B255DC">
      <w:pPr>
        <w:rPr>
          <w:rtl/>
        </w:rPr>
      </w:pPr>
      <w:r>
        <w:rPr>
          <w:rFonts w:hint="eastAsia"/>
          <w:rtl/>
        </w:rPr>
        <w:t>ـ</w:t>
      </w:r>
      <w:r>
        <w:rPr>
          <w:rtl/>
        </w:rPr>
        <w:t xml:space="preserve"> قال الش</w:t>
      </w:r>
      <w:r>
        <w:rPr>
          <w:rFonts w:hint="cs"/>
          <w:rtl/>
        </w:rPr>
        <w:t>ی</w:t>
      </w:r>
      <w:r>
        <w:rPr>
          <w:rFonts w:hint="eastAsia"/>
          <w:rtl/>
        </w:rPr>
        <w:t>خ</w:t>
      </w:r>
      <w:r>
        <w:rPr>
          <w:rtl/>
        </w:rPr>
        <w:t xml:space="preserve"> السع</w:t>
      </w:r>
      <w:r>
        <w:rPr>
          <w:rFonts w:hint="cs"/>
          <w:rtl/>
        </w:rPr>
        <w:t>ی</w:t>
      </w:r>
      <w:r>
        <w:rPr>
          <w:rFonts w:hint="eastAsia"/>
          <w:rtl/>
        </w:rPr>
        <w:t>د</w:t>
      </w:r>
      <w:r>
        <w:rPr>
          <w:rtl/>
        </w:rPr>
        <w:t xml:space="preserve"> قطب‌الد</w:t>
      </w:r>
      <w:r>
        <w:rPr>
          <w:rFonts w:hint="cs"/>
          <w:rtl/>
        </w:rPr>
        <w:t>ی</w:t>
      </w:r>
      <w:r>
        <w:rPr>
          <w:rFonts w:hint="eastAsia"/>
          <w:rtl/>
        </w:rPr>
        <w:t>ن</w:t>
      </w:r>
      <w:r>
        <w:rPr>
          <w:rtl/>
        </w:rPr>
        <w:t xml:space="preserve"> رحمه الله</w:t>
      </w:r>
      <w:r w:rsidR="00774210">
        <w:rPr>
          <w:rtl/>
        </w:rPr>
        <w:t xml:space="preserve"> :</w:t>
      </w:r>
      <w:r w:rsidR="00424402">
        <w:rPr>
          <w:rtl/>
        </w:rPr>
        <w:t xml:space="preserve"> </w:t>
      </w:r>
      <w:r>
        <w:rPr>
          <w:rtl/>
        </w:rPr>
        <w:t xml:space="preserve">ثمّ </w:t>
      </w:r>
      <w:r>
        <w:rPr>
          <w:rFonts w:hint="cs"/>
          <w:rtl/>
        </w:rPr>
        <w:t>ی</w:t>
      </w:r>
      <w:r>
        <w:rPr>
          <w:rFonts w:hint="eastAsia"/>
          <w:rtl/>
        </w:rPr>
        <w:t>صلّي</w:t>
      </w:r>
      <w:r w:rsidR="00BC4282">
        <w:rPr>
          <w:rFonts w:hint="eastAsia"/>
          <w:rtl/>
        </w:rPr>
        <w:t xml:space="preserve"> </w:t>
      </w:r>
      <w:r>
        <w:rPr>
          <w:rtl/>
        </w:rPr>
        <w:t>نوافل المغرب أداء لا قضاء.</w:t>
      </w:r>
      <w:r w:rsidR="00BC4282">
        <w:rPr>
          <w:rtl/>
        </w:rPr>
        <w:t xml:space="preserve"> </w:t>
      </w:r>
      <w:r>
        <w:rPr>
          <w:rtl/>
        </w:rPr>
        <w:t>الورقة</w:t>
      </w:r>
      <w:r w:rsidR="00774210">
        <w:rPr>
          <w:rtl/>
        </w:rPr>
        <w:t xml:space="preserve"> :</w:t>
      </w:r>
      <w:r w:rsidR="00424402">
        <w:rPr>
          <w:rtl/>
        </w:rPr>
        <w:t xml:space="preserve"> (</w:t>
      </w:r>
      <w:r>
        <w:rPr>
          <w:rtl/>
        </w:rPr>
        <w:t>18خ).</w:t>
      </w:r>
    </w:p>
    <w:p w14:paraId="3299688E" w14:textId="77777777" w:rsidR="00424402" w:rsidRDefault="00B255DC" w:rsidP="00B255DC">
      <w:pPr>
        <w:rPr>
          <w:rtl/>
        </w:rPr>
      </w:pPr>
      <w:r>
        <w:rPr>
          <w:rFonts w:hint="eastAsia"/>
          <w:rtl/>
        </w:rPr>
        <w:t>ـ</w:t>
      </w:r>
      <w:r>
        <w:rPr>
          <w:rtl/>
        </w:rPr>
        <w:t xml:space="preserve"> قال الإمام السع</w:t>
      </w:r>
      <w:r>
        <w:rPr>
          <w:rFonts w:hint="cs"/>
          <w:rtl/>
        </w:rPr>
        <w:t>ی</w:t>
      </w:r>
      <w:r>
        <w:rPr>
          <w:rFonts w:hint="eastAsia"/>
          <w:rtl/>
        </w:rPr>
        <w:t>د</w:t>
      </w:r>
      <w:r>
        <w:rPr>
          <w:rtl/>
        </w:rPr>
        <w:t xml:space="preserve"> قطب</w:t>
      </w:r>
      <w:r w:rsidR="00BC4282">
        <w:rPr>
          <w:rtl/>
        </w:rPr>
        <w:t xml:space="preserve"> </w:t>
      </w:r>
      <w:r>
        <w:rPr>
          <w:rtl/>
        </w:rPr>
        <w:t>الد</w:t>
      </w:r>
      <w:r>
        <w:rPr>
          <w:rFonts w:hint="cs"/>
          <w:rtl/>
        </w:rPr>
        <w:t>ی</w:t>
      </w:r>
      <w:r>
        <w:rPr>
          <w:rFonts w:hint="eastAsia"/>
          <w:rtl/>
        </w:rPr>
        <w:t>ن</w:t>
      </w:r>
      <w:r>
        <w:rPr>
          <w:rtl/>
        </w:rPr>
        <w:t xml:space="preserve"> رحمه الله</w:t>
      </w:r>
      <w:r w:rsidR="00774210">
        <w:rPr>
          <w:rtl/>
        </w:rPr>
        <w:t xml:space="preserve"> :</w:t>
      </w:r>
      <w:r w:rsidR="00424402">
        <w:rPr>
          <w:rtl/>
        </w:rPr>
        <w:t xml:space="preserve"> </w:t>
      </w:r>
      <w:r>
        <w:rPr>
          <w:rtl/>
        </w:rPr>
        <w:t>هذا التثو</w:t>
      </w:r>
      <w:r>
        <w:rPr>
          <w:rFonts w:hint="cs"/>
          <w:rtl/>
        </w:rPr>
        <w:t>ی</w:t>
      </w:r>
      <w:r>
        <w:rPr>
          <w:rFonts w:hint="eastAsia"/>
          <w:rtl/>
        </w:rPr>
        <w:t>ب</w:t>
      </w:r>
      <w:r>
        <w:rPr>
          <w:rtl/>
        </w:rPr>
        <w:t xml:space="preserve"> ل</w:t>
      </w:r>
      <w:r>
        <w:rPr>
          <w:rFonts w:hint="cs"/>
          <w:rtl/>
        </w:rPr>
        <w:t>ی</w:t>
      </w:r>
      <w:r>
        <w:rPr>
          <w:rFonts w:hint="eastAsia"/>
          <w:rtl/>
        </w:rPr>
        <w:t>س</w:t>
      </w:r>
      <w:r>
        <w:rPr>
          <w:rtl/>
        </w:rPr>
        <w:t xml:space="preserve"> بقول</w:t>
      </w:r>
    </w:p>
    <w:p w14:paraId="424CD592" w14:textId="77777777" w:rsidR="00B255DC" w:rsidRDefault="00B255DC" w:rsidP="00B255DC">
      <w:pPr>
        <w:pStyle w:val="rfdLine"/>
        <w:rPr>
          <w:rtl/>
        </w:rPr>
      </w:pPr>
      <w:r>
        <w:rPr>
          <w:rtl/>
        </w:rPr>
        <w:t>__________</w:t>
      </w:r>
    </w:p>
    <w:p w14:paraId="18AA0E8B" w14:textId="77777777" w:rsidR="00B255DC" w:rsidRDefault="00B255DC" w:rsidP="00B255DC">
      <w:pPr>
        <w:pStyle w:val="rfdFootnote0"/>
        <w:rPr>
          <w:rtl/>
        </w:rPr>
      </w:pPr>
      <w:r>
        <w:rPr>
          <w:rtl/>
        </w:rPr>
        <w:t>(1) هذه النسخة من كتب (المدرسة الهندية) راجع</w:t>
      </w:r>
      <w:r w:rsidR="00774210">
        <w:rPr>
          <w:rtl/>
        </w:rPr>
        <w:t xml:space="preserve"> :</w:t>
      </w:r>
      <w:r w:rsidR="00424402">
        <w:rPr>
          <w:rtl/>
        </w:rPr>
        <w:t xml:space="preserve"> </w:t>
      </w:r>
      <w:r>
        <w:rPr>
          <w:rtl/>
        </w:rPr>
        <w:t>العراق</w:t>
      </w:r>
      <w:r w:rsidR="00774210">
        <w:rPr>
          <w:rtl/>
        </w:rPr>
        <w:t xml:space="preserve"> :</w:t>
      </w:r>
      <w:r w:rsidR="00424402">
        <w:rPr>
          <w:rtl/>
        </w:rPr>
        <w:t xml:space="preserve"> </w:t>
      </w:r>
      <w:r>
        <w:rPr>
          <w:rtl/>
        </w:rPr>
        <w:t>176.</w:t>
      </w:r>
    </w:p>
    <w:p w14:paraId="4EFCAF6E" w14:textId="77777777" w:rsidR="00B255DC" w:rsidRDefault="00B255DC" w:rsidP="00B255DC">
      <w:pPr>
        <w:pStyle w:val="rfdFootnote0"/>
        <w:rPr>
          <w:rtl/>
        </w:rPr>
      </w:pPr>
      <w:r>
        <w:rPr>
          <w:rtl/>
        </w:rPr>
        <w:t>(2) الفهرست</w:t>
      </w:r>
      <w:r w:rsidR="00774210">
        <w:rPr>
          <w:rtl/>
        </w:rPr>
        <w:t xml:space="preserve"> ،</w:t>
      </w:r>
      <w:r w:rsidR="00424402">
        <w:rPr>
          <w:rtl/>
        </w:rPr>
        <w:t xml:space="preserve"> </w:t>
      </w:r>
      <w:r>
        <w:rPr>
          <w:rtl/>
        </w:rPr>
        <w:t>لمنتجب الدين</w:t>
      </w:r>
      <w:r w:rsidR="00774210">
        <w:rPr>
          <w:rtl/>
        </w:rPr>
        <w:t xml:space="preserve"> :</w:t>
      </w:r>
      <w:r w:rsidR="00424402">
        <w:rPr>
          <w:rtl/>
        </w:rPr>
        <w:t xml:space="preserve"> </w:t>
      </w:r>
      <w:r>
        <w:rPr>
          <w:rtl/>
        </w:rPr>
        <w:t>68.</w:t>
      </w:r>
    </w:p>
    <w:p w14:paraId="4EE2ECFF" w14:textId="77777777" w:rsidR="00B255DC" w:rsidRDefault="00B255DC" w:rsidP="00B255DC">
      <w:pPr>
        <w:pStyle w:val="rfdFootnote0"/>
        <w:rPr>
          <w:rtl/>
        </w:rPr>
      </w:pPr>
      <w:r>
        <w:rPr>
          <w:rtl/>
        </w:rPr>
        <w:t>(3) النها</w:t>
      </w:r>
      <w:r>
        <w:rPr>
          <w:rFonts w:hint="cs"/>
          <w:rtl/>
        </w:rPr>
        <w:t>ی</w:t>
      </w:r>
      <w:r>
        <w:rPr>
          <w:rFonts w:hint="eastAsia"/>
          <w:rtl/>
        </w:rPr>
        <w:t>ة</w:t>
      </w:r>
      <w:r>
        <w:rPr>
          <w:rtl/>
        </w:rPr>
        <w:t xml:space="preserve"> 3 / 23.</w:t>
      </w:r>
    </w:p>
    <w:p w14:paraId="72AACAE6" w14:textId="77777777" w:rsidR="00B255DC" w:rsidRDefault="00DE5467" w:rsidP="00B677BB">
      <w:pPr>
        <w:pStyle w:val="rfdNormal0"/>
        <w:rPr>
          <w:rtl/>
        </w:rPr>
      </w:pPr>
      <w:r>
        <w:rPr>
          <w:rtl/>
        </w:rPr>
        <w:br w:type="page"/>
      </w:r>
      <w:r w:rsidR="00B255DC">
        <w:rPr>
          <w:rFonts w:hint="eastAsia"/>
          <w:rtl/>
        </w:rPr>
        <w:lastRenderedPageBreak/>
        <w:t>الصلوة</w:t>
      </w:r>
      <w:r w:rsidR="00424402">
        <w:rPr>
          <w:rtl/>
        </w:rPr>
        <w:t xml:space="preserve"> ..</w:t>
      </w:r>
      <w:r w:rsidR="00B255DC">
        <w:rPr>
          <w:rtl/>
        </w:rPr>
        <w:t>. لأنّه مذكور بعده</w:t>
      </w:r>
      <w:r w:rsidR="00773720">
        <w:rPr>
          <w:rtl/>
        </w:rPr>
        <w:t xml:space="preserve"> ؛</w:t>
      </w:r>
      <w:r>
        <w:rPr>
          <w:rtl/>
        </w:rPr>
        <w:t xml:space="preserve"> </w:t>
      </w:r>
      <w:r w:rsidR="00B255DC">
        <w:rPr>
          <w:rtl/>
        </w:rPr>
        <w:t>وذلك</w:t>
      </w:r>
      <w:r w:rsidR="00BC4282">
        <w:rPr>
          <w:rtl/>
        </w:rPr>
        <w:t xml:space="preserve"> </w:t>
      </w:r>
      <w:r w:rsidR="00B255DC">
        <w:rPr>
          <w:rtl/>
        </w:rPr>
        <w:t>إشارة إل</w:t>
      </w:r>
      <w:r w:rsidR="00B255DC">
        <w:rPr>
          <w:rFonts w:hint="cs"/>
          <w:rtl/>
        </w:rPr>
        <w:t>یٰ</w:t>
      </w:r>
      <w:r w:rsidR="00B255DC">
        <w:rPr>
          <w:rtl/>
        </w:rPr>
        <w:t xml:space="preserve"> ما أحدث الناس بالكوفة من الأذان والإقامة حيّ</w:t>
      </w:r>
      <w:r w:rsidR="00BC4282">
        <w:rPr>
          <w:rtl/>
        </w:rPr>
        <w:t xml:space="preserve"> </w:t>
      </w:r>
      <w:r w:rsidR="00B255DC">
        <w:rPr>
          <w:rtl/>
        </w:rPr>
        <w:t>عل</w:t>
      </w:r>
      <w:r w:rsidR="00B255DC">
        <w:rPr>
          <w:rFonts w:hint="cs"/>
          <w:rtl/>
        </w:rPr>
        <w:t>یٰ</w:t>
      </w:r>
      <w:r w:rsidR="00B255DC">
        <w:rPr>
          <w:rtl/>
        </w:rPr>
        <w:t xml:space="preserve"> الصلوة مرّت</w:t>
      </w:r>
      <w:r w:rsidR="00B255DC">
        <w:rPr>
          <w:rFonts w:hint="cs"/>
          <w:rtl/>
        </w:rPr>
        <w:t>ی</w:t>
      </w:r>
      <w:r w:rsidR="00B255DC">
        <w:rPr>
          <w:rFonts w:hint="eastAsia"/>
          <w:rtl/>
        </w:rPr>
        <w:t>ن</w:t>
      </w:r>
      <w:r w:rsidR="00774210">
        <w:rPr>
          <w:rFonts w:hint="eastAsia"/>
          <w:rtl/>
        </w:rPr>
        <w:t xml:space="preserve"> ،</w:t>
      </w:r>
      <w:r w:rsidR="00424402">
        <w:rPr>
          <w:rFonts w:hint="eastAsia"/>
          <w:rtl/>
        </w:rPr>
        <w:t xml:space="preserve"> </w:t>
      </w:r>
      <w:r w:rsidR="00B255DC">
        <w:rPr>
          <w:rtl/>
        </w:rPr>
        <w:t>فهذا التثو</w:t>
      </w:r>
      <w:r w:rsidR="00B255DC">
        <w:rPr>
          <w:rFonts w:hint="cs"/>
          <w:rtl/>
        </w:rPr>
        <w:t>ی</w:t>
      </w:r>
      <w:r w:rsidR="00B255DC">
        <w:rPr>
          <w:rFonts w:hint="eastAsia"/>
          <w:rtl/>
        </w:rPr>
        <w:t>ب</w:t>
      </w:r>
      <w:r w:rsidR="00B255DC">
        <w:rPr>
          <w:rtl/>
        </w:rPr>
        <w:t xml:space="preserve"> محدث</w:t>
      </w:r>
      <w:r w:rsidR="00774210">
        <w:rPr>
          <w:rtl/>
        </w:rPr>
        <w:t xml:space="preserve"> ،</w:t>
      </w:r>
      <w:r w:rsidR="00424402">
        <w:rPr>
          <w:rtl/>
        </w:rPr>
        <w:t xml:space="preserve"> </w:t>
      </w:r>
      <w:r w:rsidR="00B255DC">
        <w:rPr>
          <w:rtl/>
        </w:rPr>
        <w:t>والتثو</w:t>
      </w:r>
      <w:r w:rsidR="00B255DC">
        <w:rPr>
          <w:rFonts w:hint="cs"/>
          <w:rtl/>
        </w:rPr>
        <w:t>ی</w:t>
      </w:r>
      <w:r w:rsidR="00B255DC">
        <w:rPr>
          <w:rFonts w:hint="eastAsia"/>
          <w:rtl/>
        </w:rPr>
        <w:t>ب</w:t>
      </w:r>
      <w:r w:rsidR="00B255DC">
        <w:rPr>
          <w:rtl/>
        </w:rPr>
        <w:t xml:space="preserve"> الثدم (الصلوة خ</w:t>
      </w:r>
      <w:r w:rsidR="00B255DC">
        <w:rPr>
          <w:rFonts w:hint="cs"/>
          <w:rtl/>
        </w:rPr>
        <w:t>ی</w:t>
      </w:r>
      <w:r w:rsidR="00B255DC">
        <w:rPr>
          <w:rFonts w:hint="eastAsia"/>
          <w:rtl/>
        </w:rPr>
        <w:t>ر</w:t>
      </w:r>
      <w:r w:rsidR="00B255DC">
        <w:rPr>
          <w:rtl/>
        </w:rPr>
        <w:t xml:space="preserve"> من النوم) والتثو</w:t>
      </w:r>
      <w:r w:rsidR="00B255DC">
        <w:rPr>
          <w:rFonts w:hint="cs"/>
          <w:rtl/>
        </w:rPr>
        <w:t>ی</w:t>
      </w:r>
      <w:r w:rsidR="00B255DC">
        <w:rPr>
          <w:rFonts w:hint="eastAsia"/>
          <w:rtl/>
        </w:rPr>
        <w:t>بان</w:t>
      </w:r>
      <w:r w:rsidR="00B255DC">
        <w:rPr>
          <w:rtl/>
        </w:rPr>
        <w:t xml:space="preserve"> بدعة.</w:t>
      </w:r>
      <w:r w:rsidR="00BC4282">
        <w:rPr>
          <w:rtl/>
        </w:rPr>
        <w:t xml:space="preserve"> </w:t>
      </w:r>
      <w:r w:rsidR="00B255DC">
        <w:rPr>
          <w:rtl/>
        </w:rPr>
        <w:t>الورقة</w:t>
      </w:r>
      <w:r w:rsidR="00774210">
        <w:rPr>
          <w:rtl/>
        </w:rPr>
        <w:t xml:space="preserve"> :</w:t>
      </w:r>
      <w:r w:rsidR="00424402">
        <w:rPr>
          <w:rtl/>
        </w:rPr>
        <w:t xml:space="preserve"> </w:t>
      </w:r>
      <w:r w:rsidR="00B255DC">
        <w:rPr>
          <w:rtl/>
        </w:rPr>
        <w:t>(2</w:t>
      </w:r>
      <w:r w:rsidR="00693B60">
        <w:rPr>
          <w:rtl/>
        </w:rPr>
        <w:t>0 و</w:t>
      </w:r>
      <w:r w:rsidR="00B255DC">
        <w:rPr>
          <w:rtl/>
        </w:rPr>
        <w:t>).</w:t>
      </w:r>
    </w:p>
    <w:p w14:paraId="1D36D8B6" w14:textId="77777777" w:rsidR="00B255DC" w:rsidRDefault="00B255DC" w:rsidP="00B255DC">
      <w:pPr>
        <w:rPr>
          <w:rtl/>
        </w:rPr>
      </w:pPr>
      <w:r>
        <w:rPr>
          <w:rFonts w:hint="eastAsia"/>
          <w:rtl/>
        </w:rPr>
        <w:t>ـ</w:t>
      </w:r>
      <w:r>
        <w:rPr>
          <w:rtl/>
        </w:rPr>
        <w:t xml:space="preserve"> قال الإمام السع</w:t>
      </w:r>
      <w:r>
        <w:rPr>
          <w:rFonts w:hint="cs"/>
          <w:rtl/>
        </w:rPr>
        <w:t>ی</w:t>
      </w:r>
      <w:r>
        <w:rPr>
          <w:rFonts w:hint="eastAsia"/>
          <w:rtl/>
        </w:rPr>
        <w:t>د</w:t>
      </w:r>
      <w:r>
        <w:rPr>
          <w:rtl/>
        </w:rPr>
        <w:t xml:space="preserve"> قطب</w:t>
      </w:r>
      <w:r w:rsidR="00BC4282">
        <w:rPr>
          <w:rtl/>
        </w:rPr>
        <w:t xml:space="preserve"> </w:t>
      </w:r>
      <w:r>
        <w:rPr>
          <w:rtl/>
        </w:rPr>
        <w:t>الد</w:t>
      </w:r>
      <w:r>
        <w:rPr>
          <w:rFonts w:hint="cs"/>
          <w:rtl/>
        </w:rPr>
        <w:t>ی</w:t>
      </w:r>
      <w:r>
        <w:rPr>
          <w:rFonts w:hint="eastAsia"/>
          <w:rtl/>
        </w:rPr>
        <w:t>ن</w:t>
      </w:r>
      <w:r>
        <w:rPr>
          <w:rtl/>
        </w:rPr>
        <w:t xml:space="preserve"> رضي</w:t>
      </w:r>
      <w:r w:rsidR="00BC4282">
        <w:rPr>
          <w:rtl/>
        </w:rPr>
        <w:t xml:space="preserve"> </w:t>
      </w:r>
      <w:r>
        <w:rPr>
          <w:rtl/>
        </w:rPr>
        <w:t>الله عنه</w:t>
      </w:r>
      <w:r w:rsidR="00774210">
        <w:rPr>
          <w:rtl/>
        </w:rPr>
        <w:t xml:space="preserve"> :</w:t>
      </w:r>
      <w:r w:rsidR="00424402">
        <w:rPr>
          <w:rtl/>
        </w:rPr>
        <w:t xml:space="preserve"> </w:t>
      </w:r>
      <w:r>
        <w:rPr>
          <w:rtl/>
        </w:rPr>
        <w:t>هذه الكلمات كلّها حقّ ولكنّها ل</w:t>
      </w:r>
      <w:r>
        <w:rPr>
          <w:rFonts w:hint="cs"/>
          <w:rtl/>
        </w:rPr>
        <w:t>ی</w:t>
      </w:r>
      <w:r>
        <w:rPr>
          <w:rFonts w:hint="eastAsia"/>
          <w:rtl/>
        </w:rPr>
        <w:t>ست</w:t>
      </w:r>
      <w:r>
        <w:rPr>
          <w:rtl/>
        </w:rPr>
        <w:t xml:space="preserve"> من الأذان البتّة.</w:t>
      </w:r>
      <w:r w:rsidR="00BC4282">
        <w:rPr>
          <w:rtl/>
        </w:rPr>
        <w:t xml:space="preserve"> </w:t>
      </w:r>
      <w:r>
        <w:rPr>
          <w:rtl/>
        </w:rPr>
        <w:t>الورقة</w:t>
      </w:r>
      <w:r w:rsidR="00774210">
        <w:rPr>
          <w:rtl/>
        </w:rPr>
        <w:t xml:space="preserve"> :</w:t>
      </w:r>
      <w:r w:rsidR="00424402">
        <w:rPr>
          <w:rtl/>
        </w:rPr>
        <w:t xml:space="preserve"> </w:t>
      </w:r>
      <w:r>
        <w:rPr>
          <w:rtl/>
        </w:rPr>
        <w:t>(20خ).</w:t>
      </w:r>
    </w:p>
    <w:p w14:paraId="5C247B08" w14:textId="77777777" w:rsidR="00B255DC" w:rsidRDefault="00B255DC" w:rsidP="00B255DC">
      <w:pPr>
        <w:rPr>
          <w:rtl/>
        </w:rPr>
      </w:pPr>
      <w:r>
        <w:rPr>
          <w:rFonts w:hint="eastAsia"/>
          <w:rtl/>
        </w:rPr>
        <w:t>ـ</w:t>
      </w:r>
      <w:r>
        <w:rPr>
          <w:rtl/>
        </w:rPr>
        <w:t xml:space="preserve"> في</w:t>
      </w:r>
      <w:r w:rsidR="00BC4282">
        <w:rPr>
          <w:rtl/>
        </w:rPr>
        <w:t xml:space="preserve"> </w:t>
      </w:r>
      <w:r>
        <w:rPr>
          <w:rtl/>
        </w:rPr>
        <w:t>نسخة الإمام قطب</w:t>
      </w:r>
      <w:r w:rsidR="00BC4282">
        <w:rPr>
          <w:rtl/>
        </w:rPr>
        <w:t xml:space="preserve"> </w:t>
      </w:r>
      <w:r>
        <w:rPr>
          <w:rtl/>
        </w:rPr>
        <w:t>الد</w:t>
      </w:r>
      <w:r>
        <w:rPr>
          <w:rFonts w:hint="cs"/>
          <w:rtl/>
        </w:rPr>
        <w:t>ی</w:t>
      </w:r>
      <w:r>
        <w:rPr>
          <w:rFonts w:hint="eastAsia"/>
          <w:rtl/>
        </w:rPr>
        <w:t>ن</w:t>
      </w:r>
      <w:r>
        <w:rPr>
          <w:rtl/>
        </w:rPr>
        <w:t xml:space="preserve"> هذا في</w:t>
      </w:r>
      <w:r w:rsidR="00BC4282">
        <w:rPr>
          <w:rtl/>
        </w:rPr>
        <w:t xml:space="preserve"> </w:t>
      </w:r>
      <w:r>
        <w:rPr>
          <w:rtl/>
        </w:rPr>
        <w:t>المتن.</w:t>
      </w:r>
      <w:r w:rsidR="00BC4282">
        <w:rPr>
          <w:rtl/>
        </w:rPr>
        <w:t xml:space="preserve"> </w:t>
      </w:r>
      <w:r>
        <w:rPr>
          <w:rtl/>
        </w:rPr>
        <w:t>الورقة</w:t>
      </w:r>
      <w:r w:rsidR="00774210">
        <w:rPr>
          <w:rtl/>
        </w:rPr>
        <w:t xml:space="preserve"> :</w:t>
      </w:r>
      <w:r w:rsidR="00424402">
        <w:rPr>
          <w:rtl/>
        </w:rPr>
        <w:t xml:space="preserve"> </w:t>
      </w:r>
      <w:r>
        <w:rPr>
          <w:rtl/>
        </w:rPr>
        <w:t>(23خ).</w:t>
      </w:r>
    </w:p>
    <w:p w14:paraId="7E90D598" w14:textId="77777777" w:rsidR="00B255DC" w:rsidRDefault="00B255DC" w:rsidP="00B255DC">
      <w:pPr>
        <w:rPr>
          <w:rtl/>
        </w:rPr>
      </w:pPr>
      <w:r>
        <w:rPr>
          <w:rFonts w:hint="eastAsia"/>
          <w:rtl/>
        </w:rPr>
        <w:t>ـ</w:t>
      </w:r>
      <w:r>
        <w:rPr>
          <w:rtl/>
        </w:rPr>
        <w:t xml:space="preserve"> لم يتبقَّ من كلامه في وجه الورقة</w:t>
      </w:r>
      <w:r w:rsidR="00774210">
        <w:rPr>
          <w:rtl/>
        </w:rPr>
        <w:t xml:space="preserve"> :</w:t>
      </w:r>
      <w:r w:rsidR="00424402">
        <w:rPr>
          <w:rtl/>
        </w:rPr>
        <w:t xml:space="preserve"> </w:t>
      </w:r>
      <w:r>
        <w:rPr>
          <w:rtl/>
        </w:rPr>
        <w:t>(21) سوىٰ عبارة</w:t>
      </w:r>
      <w:r w:rsidR="00774210">
        <w:rPr>
          <w:rtl/>
        </w:rPr>
        <w:t xml:space="preserve"> :</w:t>
      </w:r>
      <w:r w:rsidR="00424402">
        <w:rPr>
          <w:rtl/>
        </w:rPr>
        <w:t xml:space="preserve"> </w:t>
      </w:r>
      <w:r>
        <w:rPr>
          <w:rtl/>
        </w:rPr>
        <w:t>(الإمام</w:t>
      </w:r>
      <w:r w:rsidR="00BC4282">
        <w:rPr>
          <w:rtl/>
        </w:rPr>
        <w:t xml:space="preserve"> </w:t>
      </w:r>
      <w:r>
        <w:rPr>
          <w:rtl/>
        </w:rPr>
        <w:t>السع</w:t>
      </w:r>
      <w:r>
        <w:rPr>
          <w:rFonts w:hint="cs"/>
          <w:rtl/>
        </w:rPr>
        <w:t>ی</w:t>
      </w:r>
      <w:r>
        <w:rPr>
          <w:rFonts w:hint="eastAsia"/>
          <w:rtl/>
        </w:rPr>
        <w:t>د</w:t>
      </w:r>
      <w:r w:rsidR="00424402">
        <w:rPr>
          <w:rtl/>
        </w:rPr>
        <w:t xml:space="preserve"> ..</w:t>
      </w:r>
      <w:r>
        <w:rPr>
          <w:rtl/>
        </w:rPr>
        <w:t>. الد</w:t>
      </w:r>
      <w:r>
        <w:rPr>
          <w:rFonts w:hint="cs"/>
          <w:rtl/>
        </w:rPr>
        <w:t>ی</w:t>
      </w:r>
      <w:r>
        <w:rPr>
          <w:rFonts w:hint="eastAsia"/>
          <w:rtl/>
        </w:rPr>
        <w:t>ن</w:t>
      </w:r>
      <w:r w:rsidR="00BC4282">
        <w:rPr>
          <w:rFonts w:hint="eastAsia"/>
          <w:rtl/>
        </w:rPr>
        <w:t xml:space="preserve"> </w:t>
      </w:r>
      <w:r>
        <w:rPr>
          <w:rtl/>
        </w:rPr>
        <w:t>رحمه).</w:t>
      </w:r>
    </w:p>
    <w:p w14:paraId="155F1372" w14:textId="77777777" w:rsidR="00424402" w:rsidRDefault="00424402" w:rsidP="00B677BB">
      <w:pPr>
        <w:pStyle w:val="rfdBold1"/>
        <w:rPr>
          <w:rtl/>
        </w:rPr>
      </w:pPr>
      <w:r>
        <w:rPr>
          <w:rtl/>
        </w:rPr>
        <w:t>5 ـ</w:t>
      </w:r>
      <w:r w:rsidR="00B255DC">
        <w:rPr>
          <w:rtl/>
        </w:rPr>
        <w:t xml:space="preserve"> ما نقل من أبي جعفر محمّد المقري الن</w:t>
      </w:r>
      <w:r w:rsidR="00B255DC">
        <w:rPr>
          <w:rFonts w:hint="cs"/>
          <w:rtl/>
        </w:rPr>
        <w:t>ی</w:t>
      </w:r>
      <w:r w:rsidR="00B255DC">
        <w:rPr>
          <w:rFonts w:hint="eastAsia"/>
          <w:rtl/>
        </w:rPr>
        <w:t>شابوري</w:t>
      </w:r>
      <w:r w:rsidR="00B255DC">
        <w:rPr>
          <w:rtl/>
        </w:rPr>
        <w:t xml:space="preserve"> في هذه النسخة</w:t>
      </w:r>
      <w:r w:rsidR="00774210">
        <w:rPr>
          <w:rtl/>
        </w:rPr>
        <w:t xml:space="preserve"> :</w:t>
      </w:r>
    </w:p>
    <w:p w14:paraId="7B79AD30" w14:textId="77777777" w:rsidR="00B255DC" w:rsidRDefault="00B255DC" w:rsidP="00B255DC">
      <w:pPr>
        <w:rPr>
          <w:rtl/>
        </w:rPr>
      </w:pPr>
      <w:r>
        <w:rPr>
          <w:rFonts w:hint="eastAsia"/>
          <w:rtl/>
        </w:rPr>
        <w:t>هو</w:t>
      </w:r>
      <w:r>
        <w:rPr>
          <w:rtl/>
        </w:rPr>
        <w:t xml:space="preserve"> أبو جعفر محمّد بن علي بن الحسن المقري النيشابوري (من أعلام القرن السادس الهجري)</w:t>
      </w:r>
      <w:r w:rsidR="00BC4282">
        <w:rPr>
          <w:rtl/>
        </w:rPr>
        <w:t xml:space="preserve"> </w:t>
      </w:r>
      <w:r w:rsidRPr="00B255DC">
        <w:rPr>
          <w:rStyle w:val="rfdFootnotenum"/>
          <w:rtl/>
        </w:rPr>
        <w:t>(1)</w:t>
      </w:r>
      <w:r w:rsidR="00774210">
        <w:rPr>
          <w:rtl/>
        </w:rPr>
        <w:t xml:space="preserve"> ،</w:t>
      </w:r>
      <w:r w:rsidR="00424402">
        <w:rPr>
          <w:rtl/>
        </w:rPr>
        <w:t xml:space="preserve"> </w:t>
      </w:r>
      <w:r>
        <w:rPr>
          <w:rtl/>
        </w:rPr>
        <w:t>تلميذ أبي جعفر الحسن بن محمّد الطوسي (كان حيّاً سنة 52</w:t>
      </w:r>
      <w:r w:rsidR="00DE5467">
        <w:rPr>
          <w:rtl/>
        </w:rPr>
        <w:t>0 ه</w:t>
      </w:r>
      <w:r>
        <w:rPr>
          <w:rtl/>
        </w:rPr>
        <w:t>ـ) نجل الشيخ الطوسي وأستاذ قطب الدين الراوندي. ونقل الراوندي عنه الحديث في بعض كتبه منها</w:t>
      </w:r>
      <w:r w:rsidR="00774210">
        <w:rPr>
          <w:rtl/>
        </w:rPr>
        <w:t xml:space="preserve"> :</w:t>
      </w:r>
      <w:r w:rsidR="00424402">
        <w:rPr>
          <w:rtl/>
        </w:rPr>
        <w:t xml:space="preserve"> </w:t>
      </w:r>
      <w:r w:rsidRPr="00B677BB">
        <w:rPr>
          <w:rStyle w:val="rfdBold2"/>
          <w:rtl/>
        </w:rPr>
        <w:t>الخرائج والجرائ</w:t>
      </w:r>
      <w:r w:rsidRPr="00B677BB">
        <w:rPr>
          <w:rStyle w:val="rfdBold2"/>
          <w:rFonts w:hint="eastAsia"/>
          <w:rtl/>
        </w:rPr>
        <w:t>ح</w:t>
      </w:r>
      <w:r w:rsidRPr="00B255DC">
        <w:rPr>
          <w:rStyle w:val="rfdFootnotenum"/>
          <w:rtl/>
        </w:rPr>
        <w:t>(2)</w:t>
      </w:r>
      <w:r>
        <w:rPr>
          <w:rtl/>
        </w:rPr>
        <w:t xml:space="preserve"> </w:t>
      </w:r>
      <w:r w:rsidRPr="00B677BB">
        <w:rPr>
          <w:rStyle w:val="rfdBold2"/>
          <w:rtl/>
        </w:rPr>
        <w:t>وقصص الانب</w:t>
      </w:r>
      <w:r w:rsidRPr="00B677BB">
        <w:rPr>
          <w:rStyle w:val="rfdBold2"/>
          <w:rFonts w:hint="cs"/>
          <w:rtl/>
        </w:rPr>
        <w:t>ی</w:t>
      </w:r>
      <w:r w:rsidRPr="00B677BB">
        <w:rPr>
          <w:rStyle w:val="rfdBold2"/>
          <w:rFonts w:hint="eastAsia"/>
          <w:rtl/>
        </w:rPr>
        <w:t>اء</w:t>
      </w:r>
      <w:r w:rsidRPr="00B255DC">
        <w:rPr>
          <w:rStyle w:val="rfdFootnotenum"/>
          <w:rtl/>
        </w:rPr>
        <w:t>(3)</w:t>
      </w:r>
      <w:r>
        <w:rPr>
          <w:rtl/>
        </w:rPr>
        <w:t xml:space="preserve"> </w:t>
      </w:r>
      <w:r w:rsidRPr="00B677BB">
        <w:rPr>
          <w:rStyle w:val="rfdBold2"/>
          <w:rtl/>
        </w:rPr>
        <w:t>وسلوة الحز</w:t>
      </w:r>
      <w:r w:rsidRPr="00B677BB">
        <w:rPr>
          <w:rStyle w:val="rfdBold2"/>
          <w:rFonts w:hint="cs"/>
          <w:rtl/>
        </w:rPr>
        <w:t>ی</w:t>
      </w:r>
      <w:r w:rsidRPr="00B677BB">
        <w:rPr>
          <w:rStyle w:val="rfdBold2"/>
          <w:rFonts w:hint="eastAsia"/>
          <w:rtl/>
        </w:rPr>
        <w:t>ن</w:t>
      </w:r>
      <w:r w:rsidRPr="00B677BB">
        <w:rPr>
          <w:rStyle w:val="rfdBold2"/>
          <w:rtl/>
        </w:rPr>
        <w:t xml:space="preserve"> (الدعوات</w:t>
      </w:r>
      <w:r>
        <w:rPr>
          <w:rtl/>
        </w:rPr>
        <w:t>)</w:t>
      </w:r>
      <w:r w:rsidRPr="00B255DC">
        <w:rPr>
          <w:rStyle w:val="rfdFootnotenum"/>
          <w:rtl/>
        </w:rPr>
        <w:t>(4)</w:t>
      </w:r>
      <w:r>
        <w:rPr>
          <w:rtl/>
        </w:rPr>
        <w:t>.</w:t>
      </w:r>
    </w:p>
    <w:p w14:paraId="05F61429" w14:textId="77777777" w:rsidR="00B255DC" w:rsidRDefault="00B255DC" w:rsidP="00B255DC">
      <w:pPr>
        <w:pStyle w:val="rfdLine"/>
        <w:rPr>
          <w:rtl/>
        </w:rPr>
      </w:pPr>
      <w:r>
        <w:rPr>
          <w:rtl/>
        </w:rPr>
        <w:t>__________</w:t>
      </w:r>
    </w:p>
    <w:p w14:paraId="4C7016FA" w14:textId="77777777" w:rsidR="00B255DC" w:rsidRDefault="00B255DC" w:rsidP="00B255DC">
      <w:pPr>
        <w:pStyle w:val="rfdFootnote0"/>
        <w:rPr>
          <w:rtl/>
        </w:rPr>
      </w:pPr>
      <w:r>
        <w:rPr>
          <w:rtl/>
        </w:rPr>
        <w:t>(1) للاطّلاع علىٰ ترجمته</w:t>
      </w:r>
      <w:r w:rsidR="00774210">
        <w:rPr>
          <w:rtl/>
        </w:rPr>
        <w:t xml:space="preserve"> ،</w:t>
      </w:r>
      <w:r w:rsidR="00424402">
        <w:rPr>
          <w:rtl/>
        </w:rPr>
        <w:t xml:space="preserve"> </w:t>
      </w:r>
      <w:r>
        <w:rPr>
          <w:rtl/>
        </w:rPr>
        <w:t>راجع</w:t>
      </w:r>
      <w:r w:rsidR="00774210">
        <w:rPr>
          <w:rtl/>
        </w:rPr>
        <w:t xml:space="preserve"> :</w:t>
      </w:r>
      <w:r w:rsidR="00424402">
        <w:rPr>
          <w:rtl/>
        </w:rPr>
        <w:t xml:space="preserve"> </w:t>
      </w:r>
      <w:r>
        <w:rPr>
          <w:rtl/>
        </w:rPr>
        <w:t>مقدّمة التعل</w:t>
      </w:r>
      <w:r>
        <w:rPr>
          <w:rFonts w:hint="cs"/>
          <w:rtl/>
        </w:rPr>
        <w:t>ی</w:t>
      </w:r>
      <w:r>
        <w:rPr>
          <w:rFonts w:hint="eastAsia"/>
          <w:rtl/>
        </w:rPr>
        <w:t>ق</w:t>
      </w:r>
      <w:r w:rsidR="00774210">
        <w:rPr>
          <w:rFonts w:hint="eastAsia"/>
          <w:rtl/>
        </w:rPr>
        <w:t xml:space="preserve"> ،</w:t>
      </w:r>
      <w:r w:rsidR="00424402">
        <w:rPr>
          <w:rFonts w:hint="eastAsia"/>
          <w:rtl/>
        </w:rPr>
        <w:t xml:space="preserve"> </w:t>
      </w:r>
      <w:r>
        <w:rPr>
          <w:rtl/>
        </w:rPr>
        <w:t>ص2</w:t>
      </w:r>
      <w:r w:rsidR="00424402">
        <w:rPr>
          <w:rtl/>
        </w:rPr>
        <w:t xml:space="preserve">3 </w:t>
      </w:r>
      <w:r w:rsidR="00DE5467">
        <w:rPr>
          <w:rtl/>
        </w:rPr>
        <w:t>ـ 2</w:t>
      </w:r>
      <w:r>
        <w:rPr>
          <w:rtl/>
        </w:rPr>
        <w:t>7. المقري النيشابوري كان حيّاً في سنة (58</w:t>
      </w:r>
      <w:r w:rsidR="00DE5467">
        <w:rPr>
          <w:rtl/>
        </w:rPr>
        <w:t>0 ه</w:t>
      </w:r>
      <w:r>
        <w:rPr>
          <w:rtl/>
        </w:rPr>
        <w:t>ـ)</w:t>
      </w:r>
      <w:r w:rsidR="00774210">
        <w:rPr>
          <w:rtl/>
        </w:rPr>
        <w:t xml:space="preserve"> ،</w:t>
      </w:r>
      <w:r w:rsidR="00424402">
        <w:rPr>
          <w:rtl/>
        </w:rPr>
        <w:t xml:space="preserve"> </w:t>
      </w:r>
      <w:r>
        <w:rPr>
          <w:rtl/>
        </w:rPr>
        <w:t>وفي هذه السنة ـ بعد أن عاد من الحجّ ـ سمع الحديث من الشيخ مفيد أبي علي ابن الشيخ الطوسي في النجف. كنوز النجاح</w:t>
      </w:r>
      <w:r w:rsidR="00774210">
        <w:rPr>
          <w:rtl/>
        </w:rPr>
        <w:t xml:space="preserve"> :</w:t>
      </w:r>
      <w:r w:rsidR="00424402">
        <w:rPr>
          <w:rtl/>
        </w:rPr>
        <w:t xml:space="preserve"> </w:t>
      </w:r>
      <w:r>
        <w:rPr>
          <w:rtl/>
        </w:rPr>
        <w:t>82</w:t>
      </w:r>
      <w:r w:rsidR="00774210">
        <w:rPr>
          <w:rtl/>
        </w:rPr>
        <w:t xml:space="preserve"> ،</w:t>
      </w:r>
      <w:r w:rsidR="00424402">
        <w:rPr>
          <w:rtl/>
        </w:rPr>
        <w:t xml:space="preserve"> </w:t>
      </w:r>
      <w:r>
        <w:rPr>
          <w:rtl/>
        </w:rPr>
        <w:t>وقد روى نفس هذا الحديث إلى فضل الله ا</w:t>
      </w:r>
      <w:r>
        <w:rPr>
          <w:rFonts w:hint="eastAsia"/>
          <w:rtl/>
        </w:rPr>
        <w:t>لراوندي</w:t>
      </w:r>
      <w:r w:rsidR="00774210">
        <w:rPr>
          <w:rFonts w:hint="eastAsia"/>
          <w:rtl/>
        </w:rPr>
        <w:t xml:space="preserve"> ،</w:t>
      </w:r>
      <w:r w:rsidR="00424402">
        <w:rPr>
          <w:rFonts w:hint="eastAsia"/>
          <w:rtl/>
        </w:rPr>
        <w:t xml:space="preserve"> </w:t>
      </w:r>
      <w:r>
        <w:rPr>
          <w:rtl/>
        </w:rPr>
        <w:t>بعد بضع سنين من سماعه.</w:t>
      </w:r>
    </w:p>
    <w:p w14:paraId="032E4380" w14:textId="77777777" w:rsidR="00B255DC" w:rsidRDefault="00B255DC" w:rsidP="00B255DC">
      <w:pPr>
        <w:pStyle w:val="rfdFootnote0"/>
        <w:rPr>
          <w:rtl/>
        </w:rPr>
      </w:pPr>
      <w:r>
        <w:rPr>
          <w:rtl/>
        </w:rPr>
        <w:t>(2) الخرائج والجرائح 2 / 795.</w:t>
      </w:r>
    </w:p>
    <w:p w14:paraId="20E02E57" w14:textId="77777777" w:rsidR="00B255DC" w:rsidRDefault="00B255DC" w:rsidP="00B255DC">
      <w:pPr>
        <w:pStyle w:val="rfdFootnote0"/>
        <w:rPr>
          <w:rtl/>
        </w:rPr>
      </w:pPr>
      <w:r>
        <w:rPr>
          <w:rtl/>
        </w:rPr>
        <w:t>(3) قصص الأنب</w:t>
      </w:r>
      <w:r>
        <w:rPr>
          <w:rFonts w:hint="cs"/>
          <w:rtl/>
        </w:rPr>
        <w:t>ی</w:t>
      </w:r>
      <w:r>
        <w:rPr>
          <w:rFonts w:hint="eastAsia"/>
          <w:rtl/>
        </w:rPr>
        <w:t>اء</w:t>
      </w:r>
      <w:r>
        <w:rPr>
          <w:rtl/>
        </w:rPr>
        <w:t xml:space="preserve"> 1/ 285.</w:t>
      </w:r>
    </w:p>
    <w:p w14:paraId="535E72DC" w14:textId="77777777" w:rsidR="00B677BB" w:rsidRDefault="00B255DC" w:rsidP="00B255DC">
      <w:pPr>
        <w:pStyle w:val="rfdFootnote0"/>
        <w:rPr>
          <w:rtl/>
        </w:rPr>
      </w:pPr>
      <w:r>
        <w:rPr>
          <w:rtl/>
        </w:rPr>
        <w:t>(4) سلوة الحز</w:t>
      </w:r>
      <w:r>
        <w:rPr>
          <w:rFonts w:hint="cs"/>
          <w:rtl/>
        </w:rPr>
        <w:t>ی</w:t>
      </w:r>
      <w:r>
        <w:rPr>
          <w:rFonts w:hint="eastAsia"/>
          <w:rtl/>
        </w:rPr>
        <w:t>ن</w:t>
      </w:r>
      <w:r w:rsidR="00774210">
        <w:rPr>
          <w:rtl/>
        </w:rPr>
        <w:t xml:space="preserve"> :</w:t>
      </w:r>
      <w:r w:rsidR="00424402">
        <w:rPr>
          <w:rtl/>
        </w:rPr>
        <w:t xml:space="preserve"> </w:t>
      </w:r>
      <w:r>
        <w:rPr>
          <w:rtl/>
        </w:rPr>
        <w:t>21</w:t>
      </w:r>
      <w:r w:rsidR="00774210">
        <w:rPr>
          <w:rtl/>
        </w:rPr>
        <w:t xml:space="preserve"> ،</w:t>
      </w:r>
      <w:r w:rsidR="00424402">
        <w:rPr>
          <w:rtl/>
        </w:rPr>
        <w:t xml:space="preserve"> </w:t>
      </w:r>
      <w:r>
        <w:rPr>
          <w:rtl/>
        </w:rPr>
        <w:t>235. وقد ذكر الم</w:t>
      </w:r>
      <w:r>
        <w:rPr>
          <w:rFonts w:hint="cs"/>
          <w:rtl/>
        </w:rPr>
        <w:t>ی</w:t>
      </w:r>
      <w:r>
        <w:rPr>
          <w:rFonts w:hint="eastAsia"/>
          <w:rtl/>
        </w:rPr>
        <w:t>رزا</w:t>
      </w:r>
      <w:r>
        <w:rPr>
          <w:rtl/>
        </w:rPr>
        <w:t xml:space="preserve"> عبد الله أفندي في كتابه (الدعوات) أبا جعفر</w:t>
      </w:r>
    </w:p>
    <w:p w14:paraId="696935B1" w14:textId="77777777" w:rsidR="00424402" w:rsidRDefault="00DE5467" w:rsidP="00B255DC">
      <w:pPr>
        <w:rPr>
          <w:rtl/>
        </w:rPr>
      </w:pPr>
      <w:r>
        <w:rPr>
          <w:rtl/>
        </w:rPr>
        <w:br w:type="page"/>
      </w:r>
      <w:r w:rsidR="00B255DC">
        <w:rPr>
          <w:rFonts w:hint="eastAsia"/>
          <w:rtl/>
        </w:rPr>
        <w:lastRenderedPageBreak/>
        <w:t>ويوجد</w:t>
      </w:r>
      <w:r w:rsidR="00B255DC">
        <w:rPr>
          <w:rtl/>
        </w:rPr>
        <w:t xml:space="preserve"> اليوم</w:t>
      </w:r>
      <w:r w:rsidR="00424402">
        <w:rPr>
          <w:rtl/>
        </w:rPr>
        <w:t xml:space="preserve"> </w:t>
      </w:r>
      <w:r w:rsidR="00B255DC">
        <w:rPr>
          <w:rtl/>
        </w:rPr>
        <w:t>من تأليفاته في علم الكلام كتابان</w:t>
      </w:r>
      <w:r w:rsidR="00774210">
        <w:rPr>
          <w:rtl/>
        </w:rPr>
        <w:t xml:space="preserve"> ،</w:t>
      </w:r>
      <w:r w:rsidR="00424402">
        <w:rPr>
          <w:rtl/>
        </w:rPr>
        <w:t xml:space="preserve"> </w:t>
      </w:r>
      <w:r w:rsidR="00B255DC">
        <w:rPr>
          <w:rtl/>
        </w:rPr>
        <w:t>هما</w:t>
      </w:r>
      <w:r w:rsidR="00774210">
        <w:rPr>
          <w:rtl/>
        </w:rPr>
        <w:t xml:space="preserve"> :</w:t>
      </w:r>
      <w:r w:rsidR="00424402">
        <w:rPr>
          <w:rtl/>
        </w:rPr>
        <w:t xml:space="preserve"> </w:t>
      </w:r>
      <w:r w:rsidR="00B255DC" w:rsidRPr="00B677BB">
        <w:rPr>
          <w:rStyle w:val="rfdBold2"/>
          <w:rtl/>
        </w:rPr>
        <w:t>التعليق</w:t>
      </w:r>
      <w:r w:rsidR="00B255DC" w:rsidRPr="00B255DC">
        <w:rPr>
          <w:rStyle w:val="rfdFootnotenum"/>
          <w:rtl/>
        </w:rPr>
        <w:t>(1)</w:t>
      </w:r>
      <w:r w:rsidR="00BC4282">
        <w:rPr>
          <w:rtl/>
        </w:rPr>
        <w:t xml:space="preserve"> </w:t>
      </w:r>
      <w:r w:rsidR="00B255DC" w:rsidRPr="00B677BB">
        <w:rPr>
          <w:rStyle w:val="rfdBold2"/>
          <w:rtl/>
        </w:rPr>
        <w:t>والحدود في علم الكلام</w:t>
      </w:r>
      <w:r w:rsidR="00B255DC" w:rsidRPr="00B255DC">
        <w:rPr>
          <w:rStyle w:val="rfdFootnotenum"/>
          <w:rtl/>
        </w:rPr>
        <w:t>(2)</w:t>
      </w:r>
      <w:r w:rsidR="00774210">
        <w:rPr>
          <w:rtl/>
        </w:rPr>
        <w:t xml:space="preserve"> ،</w:t>
      </w:r>
      <w:r w:rsidR="00424402">
        <w:rPr>
          <w:rtl/>
        </w:rPr>
        <w:t xml:space="preserve"> </w:t>
      </w:r>
      <w:r w:rsidR="00B255DC">
        <w:rPr>
          <w:rtl/>
        </w:rPr>
        <w:t>وقد ذُكر في هذه النسخة ـ التي نحن بصددها ـ عن النيشابوري قولان فقهيّان</w:t>
      </w:r>
      <w:r w:rsidR="00773720">
        <w:rPr>
          <w:rtl/>
        </w:rPr>
        <w:t xml:space="preserve"> ؛</w:t>
      </w:r>
      <w:r>
        <w:rPr>
          <w:rtl/>
        </w:rPr>
        <w:t xml:space="preserve"> </w:t>
      </w:r>
      <w:r w:rsidR="00B255DC">
        <w:rPr>
          <w:rtl/>
        </w:rPr>
        <w:t>إذ يبدو منهما احتمال وجود تصنيف فقهي له.</w:t>
      </w:r>
    </w:p>
    <w:p w14:paraId="043DA3FE" w14:textId="77777777" w:rsidR="00B255DC" w:rsidRDefault="00B255DC" w:rsidP="00B255DC">
      <w:pPr>
        <w:rPr>
          <w:rtl/>
        </w:rPr>
      </w:pPr>
      <w:r>
        <w:rPr>
          <w:rFonts w:hint="eastAsia"/>
          <w:rtl/>
        </w:rPr>
        <w:t>ـ</w:t>
      </w:r>
      <w:r>
        <w:rPr>
          <w:rtl/>
        </w:rPr>
        <w:t xml:space="preserve"> قال الش</w:t>
      </w:r>
      <w:r>
        <w:rPr>
          <w:rFonts w:hint="cs"/>
          <w:rtl/>
        </w:rPr>
        <w:t>ی</w:t>
      </w:r>
      <w:r>
        <w:rPr>
          <w:rFonts w:hint="eastAsia"/>
          <w:rtl/>
        </w:rPr>
        <w:t>خ</w:t>
      </w:r>
      <w:r>
        <w:rPr>
          <w:rtl/>
        </w:rPr>
        <w:t xml:space="preserve"> قطب الد</w:t>
      </w:r>
      <w:r>
        <w:rPr>
          <w:rFonts w:hint="cs"/>
          <w:rtl/>
        </w:rPr>
        <w:t>ی</w:t>
      </w:r>
      <w:r>
        <w:rPr>
          <w:rFonts w:hint="eastAsia"/>
          <w:rtl/>
        </w:rPr>
        <w:t>ن</w:t>
      </w:r>
      <w:r>
        <w:rPr>
          <w:rtl/>
        </w:rPr>
        <w:t xml:space="preserve"> رحمه الله</w:t>
      </w:r>
      <w:r w:rsidR="00774210">
        <w:rPr>
          <w:rtl/>
        </w:rPr>
        <w:t xml:space="preserve"> :</w:t>
      </w:r>
      <w:r w:rsidR="00424402">
        <w:rPr>
          <w:rtl/>
        </w:rPr>
        <w:t xml:space="preserve"> </w:t>
      </w:r>
      <w:r>
        <w:rPr>
          <w:rtl/>
        </w:rPr>
        <w:t>كان ش</w:t>
      </w:r>
      <w:r>
        <w:rPr>
          <w:rFonts w:hint="cs"/>
          <w:rtl/>
        </w:rPr>
        <w:t>ی</w:t>
      </w:r>
      <w:r>
        <w:rPr>
          <w:rFonts w:hint="eastAsia"/>
          <w:rtl/>
        </w:rPr>
        <w:t>خنا</w:t>
      </w:r>
      <w:r w:rsidR="00424402">
        <w:rPr>
          <w:rtl/>
        </w:rPr>
        <w:t xml:space="preserve"> ..</w:t>
      </w:r>
      <w:r>
        <w:rPr>
          <w:rtl/>
        </w:rPr>
        <w:t>. جعفر الن</w:t>
      </w:r>
      <w:r>
        <w:rPr>
          <w:rFonts w:hint="cs"/>
          <w:rtl/>
        </w:rPr>
        <w:t>ی</w:t>
      </w:r>
      <w:r>
        <w:rPr>
          <w:rFonts w:hint="eastAsia"/>
          <w:rtl/>
        </w:rPr>
        <w:t>سابوري</w:t>
      </w:r>
      <w:r>
        <w:rPr>
          <w:rtl/>
        </w:rPr>
        <w:t xml:space="preserve"> رحمه الله</w:t>
      </w:r>
      <w:r w:rsidR="00424402">
        <w:rPr>
          <w:rtl/>
        </w:rPr>
        <w:t xml:space="preserve"> ..</w:t>
      </w:r>
      <w:r>
        <w:rPr>
          <w:rtl/>
        </w:rPr>
        <w:t>. تقد</w:t>
      </w:r>
      <w:r>
        <w:rPr>
          <w:rFonts w:hint="cs"/>
          <w:rtl/>
        </w:rPr>
        <w:t>ی</w:t>
      </w:r>
      <w:r>
        <w:rPr>
          <w:rFonts w:hint="eastAsia"/>
          <w:rtl/>
        </w:rPr>
        <w:t>م</w:t>
      </w:r>
      <w:r>
        <w:rPr>
          <w:rtl/>
        </w:rPr>
        <w:t xml:space="preserve"> الوضو مرتّباً عل</w:t>
      </w:r>
      <w:r>
        <w:rPr>
          <w:rFonts w:hint="cs"/>
          <w:rtl/>
        </w:rPr>
        <w:t>یٰ</w:t>
      </w:r>
      <w:r>
        <w:rPr>
          <w:rtl/>
        </w:rPr>
        <w:t xml:space="preserve"> الغسل</w:t>
      </w:r>
      <w:r w:rsidR="00424402">
        <w:rPr>
          <w:rtl/>
        </w:rPr>
        <w:t xml:space="preserve"> ..</w:t>
      </w:r>
      <w:r>
        <w:rPr>
          <w:rtl/>
        </w:rPr>
        <w:t>. في</w:t>
      </w:r>
      <w:r w:rsidR="00BC4282">
        <w:rPr>
          <w:rtl/>
        </w:rPr>
        <w:t xml:space="preserve"> </w:t>
      </w:r>
      <w:r>
        <w:rPr>
          <w:rtl/>
        </w:rPr>
        <w:t>الأحاد</w:t>
      </w:r>
      <w:r>
        <w:rPr>
          <w:rFonts w:hint="cs"/>
          <w:rtl/>
        </w:rPr>
        <w:t>ی</w:t>
      </w:r>
      <w:r>
        <w:rPr>
          <w:rFonts w:hint="eastAsia"/>
          <w:rtl/>
        </w:rPr>
        <w:t>ث</w:t>
      </w:r>
      <w:r>
        <w:rPr>
          <w:rtl/>
        </w:rPr>
        <w:t xml:space="preserve"> أنّه أول</w:t>
      </w:r>
      <w:r>
        <w:rPr>
          <w:rFonts w:hint="cs"/>
          <w:rtl/>
        </w:rPr>
        <w:t>یٰ</w:t>
      </w:r>
      <w:r w:rsidR="00424402">
        <w:rPr>
          <w:rtl/>
        </w:rPr>
        <w:t xml:space="preserve"> ..</w:t>
      </w:r>
      <w:r>
        <w:rPr>
          <w:rtl/>
        </w:rPr>
        <w:t>. صح</w:t>
      </w:r>
      <w:r>
        <w:rPr>
          <w:rFonts w:hint="cs"/>
          <w:rtl/>
        </w:rPr>
        <w:t>ی</w:t>
      </w:r>
      <w:r>
        <w:rPr>
          <w:rFonts w:hint="eastAsia"/>
          <w:rtl/>
        </w:rPr>
        <w:t>ح</w:t>
      </w:r>
      <w:r>
        <w:rPr>
          <w:rtl/>
        </w:rPr>
        <w:t xml:space="preserve"> وقد ذكرت ك</w:t>
      </w:r>
      <w:r>
        <w:rPr>
          <w:rFonts w:hint="cs"/>
          <w:rtl/>
        </w:rPr>
        <w:t>ی</w:t>
      </w:r>
      <w:r>
        <w:rPr>
          <w:rFonts w:hint="eastAsia"/>
          <w:rtl/>
        </w:rPr>
        <w:t>ف</w:t>
      </w:r>
      <w:r>
        <w:rPr>
          <w:rFonts w:hint="cs"/>
          <w:rtl/>
        </w:rPr>
        <w:t>ی</w:t>
      </w:r>
      <w:r>
        <w:rPr>
          <w:rFonts w:hint="eastAsia"/>
          <w:rtl/>
        </w:rPr>
        <w:t>ة</w:t>
      </w:r>
      <w:r>
        <w:rPr>
          <w:rtl/>
        </w:rPr>
        <w:t xml:space="preserve"> الن</w:t>
      </w:r>
      <w:r>
        <w:rPr>
          <w:rFonts w:hint="cs"/>
          <w:rtl/>
        </w:rPr>
        <w:t>یّ</w:t>
      </w:r>
      <w:r>
        <w:rPr>
          <w:rFonts w:hint="eastAsia"/>
          <w:rtl/>
        </w:rPr>
        <w:t>ة</w:t>
      </w:r>
      <w:r w:rsidR="00424402">
        <w:rPr>
          <w:rtl/>
        </w:rPr>
        <w:t xml:space="preserve"> ..</w:t>
      </w:r>
      <w:r>
        <w:rPr>
          <w:rtl/>
        </w:rPr>
        <w:t>. الوضوء ولد الغسل في</w:t>
      </w:r>
      <w:r w:rsidR="00BC4282">
        <w:rPr>
          <w:rtl/>
        </w:rPr>
        <w:t xml:space="preserve"> </w:t>
      </w:r>
      <w:r>
        <w:rPr>
          <w:rtl/>
        </w:rPr>
        <w:t>كتاب</w:t>
      </w:r>
      <w:r w:rsidR="00424402">
        <w:rPr>
          <w:rtl/>
        </w:rPr>
        <w:t xml:space="preserve"> ..</w:t>
      </w:r>
      <w:r>
        <w:rPr>
          <w:rtl/>
        </w:rPr>
        <w:t>. وفي الرابع.</w:t>
      </w:r>
      <w:r w:rsidR="00BC4282">
        <w:rPr>
          <w:rtl/>
        </w:rPr>
        <w:t xml:space="preserve"> </w:t>
      </w:r>
      <w:r>
        <w:rPr>
          <w:rtl/>
        </w:rPr>
        <w:t>الورقة</w:t>
      </w:r>
      <w:r w:rsidR="00774210">
        <w:rPr>
          <w:rtl/>
        </w:rPr>
        <w:t xml:space="preserve"> :</w:t>
      </w:r>
      <w:r w:rsidR="00424402">
        <w:rPr>
          <w:rtl/>
        </w:rPr>
        <w:t xml:space="preserve"> </w:t>
      </w:r>
      <w:r>
        <w:rPr>
          <w:rtl/>
        </w:rPr>
        <w:t>(12خ).</w:t>
      </w:r>
    </w:p>
    <w:p w14:paraId="4BC8EED6" w14:textId="77777777" w:rsidR="00B255DC" w:rsidRDefault="00B255DC" w:rsidP="00B255DC">
      <w:pPr>
        <w:rPr>
          <w:rtl/>
        </w:rPr>
      </w:pPr>
      <w:r>
        <w:rPr>
          <w:rFonts w:hint="eastAsia"/>
          <w:rtl/>
        </w:rPr>
        <w:t>ـ</w:t>
      </w:r>
      <w:r>
        <w:rPr>
          <w:rtl/>
        </w:rPr>
        <w:t xml:space="preserve"> قال الش</w:t>
      </w:r>
      <w:r>
        <w:rPr>
          <w:rFonts w:hint="cs"/>
          <w:rtl/>
        </w:rPr>
        <w:t>ی</w:t>
      </w:r>
      <w:r>
        <w:rPr>
          <w:rFonts w:hint="eastAsia"/>
          <w:rtl/>
        </w:rPr>
        <w:t>خ</w:t>
      </w:r>
      <w:r>
        <w:rPr>
          <w:rtl/>
        </w:rPr>
        <w:t xml:space="preserve"> أبو</w:t>
      </w:r>
      <w:r w:rsidR="00BC4282">
        <w:rPr>
          <w:rtl/>
        </w:rPr>
        <w:t xml:space="preserve"> </w:t>
      </w:r>
      <w:r>
        <w:rPr>
          <w:rtl/>
        </w:rPr>
        <w:t>جعفر الن</w:t>
      </w:r>
      <w:r>
        <w:rPr>
          <w:rFonts w:hint="cs"/>
          <w:rtl/>
        </w:rPr>
        <w:t>ی</w:t>
      </w:r>
      <w:r>
        <w:rPr>
          <w:rFonts w:hint="eastAsia"/>
          <w:rtl/>
        </w:rPr>
        <w:t>سابوري</w:t>
      </w:r>
      <w:r w:rsidR="00774210">
        <w:rPr>
          <w:rtl/>
        </w:rPr>
        <w:t xml:space="preserve"> :</w:t>
      </w:r>
      <w:r w:rsidR="00424402">
        <w:rPr>
          <w:rtl/>
        </w:rPr>
        <w:t xml:space="preserve"> </w:t>
      </w:r>
      <w:r>
        <w:rPr>
          <w:rtl/>
        </w:rPr>
        <w:t xml:space="preserve">هذا في السنن ولا </w:t>
      </w:r>
      <w:r>
        <w:rPr>
          <w:rFonts w:hint="cs"/>
          <w:rtl/>
        </w:rPr>
        <w:t>ی</w:t>
      </w:r>
      <w:r>
        <w:rPr>
          <w:rFonts w:hint="eastAsia"/>
          <w:rtl/>
        </w:rPr>
        <w:t>جوز</w:t>
      </w:r>
      <w:r>
        <w:rPr>
          <w:rtl/>
        </w:rPr>
        <w:t xml:space="preserve"> ذلك</w:t>
      </w:r>
      <w:r w:rsidR="00BC4282">
        <w:rPr>
          <w:rtl/>
        </w:rPr>
        <w:t xml:space="preserve"> </w:t>
      </w:r>
      <w:r>
        <w:rPr>
          <w:rtl/>
        </w:rPr>
        <w:t>في</w:t>
      </w:r>
      <w:r w:rsidR="00BC4282">
        <w:rPr>
          <w:rtl/>
        </w:rPr>
        <w:t xml:space="preserve"> </w:t>
      </w:r>
      <w:r>
        <w:rPr>
          <w:rtl/>
        </w:rPr>
        <w:t>الفرائض.</w:t>
      </w:r>
      <w:r w:rsidR="00BC4282">
        <w:rPr>
          <w:rtl/>
        </w:rPr>
        <w:t xml:space="preserve"> </w:t>
      </w:r>
      <w:r>
        <w:rPr>
          <w:rtl/>
        </w:rPr>
        <w:t>الورقة</w:t>
      </w:r>
      <w:r w:rsidR="00774210">
        <w:rPr>
          <w:rtl/>
        </w:rPr>
        <w:t xml:space="preserve"> :</w:t>
      </w:r>
      <w:r w:rsidR="00424402">
        <w:rPr>
          <w:rtl/>
        </w:rPr>
        <w:t xml:space="preserve"> </w:t>
      </w:r>
      <w:r>
        <w:rPr>
          <w:rtl/>
        </w:rPr>
        <w:t>(21خ).</w:t>
      </w:r>
    </w:p>
    <w:p w14:paraId="767F5DFB" w14:textId="77777777" w:rsidR="00424402" w:rsidRDefault="00424402" w:rsidP="00B677BB">
      <w:pPr>
        <w:pStyle w:val="rfdBold1"/>
        <w:rPr>
          <w:rtl/>
        </w:rPr>
      </w:pPr>
      <w:r>
        <w:rPr>
          <w:rtl/>
        </w:rPr>
        <w:t>6 ـ</w:t>
      </w:r>
      <w:r w:rsidR="00B255DC">
        <w:rPr>
          <w:rtl/>
        </w:rPr>
        <w:t xml:space="preserve"> ما نقل من مشيخة الحسن بن محبوب في هذه النسخة</w:t>
      </w:r>
      <w:r w:rsidR="00774210">
        <w:rPr>
          <w:rtl/>
        </w:rPr>
        <w:t xml:space="preserve"> :</w:t>
      </w:r>
    </w:p>
    <w:p w14:paraId="0F456903" w14:textId="77777777" w:rsidR="00424402" w:rsidRDefault="00B255DC" w:rsidP="00B255DC">
      <w:pPr>
        <w:rPr>
          <w:rtl/>
        </w:rPr>
      </w:pPr>
      <w:r>
        <w:rPr>
          <w:rFonts w:hint="eastAsia"/>
          <w:rtl/>
        </w:rPr>
        <w:t>جاءت</w:t>
      </w:r>
      <w:r>
        <w:rPr>
          <w:rtl/>
        </w:rPr>
        <w:t xml:space="preserve"> في نهاية النسخة ثلاث صفحات</w:t>
      </w:r>
      <w:r w:rsidRPr="00B255DC">
        <w:rPr>
          <w:rStyle w:val="rfdFootnotenum"/>
          <w:rtl/>
        </w:rPr>
        <w:t>(3)</w:t>
      </w:r>
      <w:r w:rsidR="00BC4282">
        <w:rPr>
          <w:rtl/>
        </w:rPr>
        <w:t xml:space="preserve"> </w:t>
      </w:r>
      <w:r>
        <w:rPr>
          <w:rtl/>
        </w:rPr>
        <w:t>ـ بخطّ الكاتب الأصلي للنسخة ـ</w:t>
      </w:r>
    </w:p>
    <w:p w14:paraId="74DA5142" w14:textId="77777777" w:rsidR="00B255DC" w:rsidRDefault="00B255DC" w:rsidP="00B255DC">
      <w:pPr>
        <w:pStyle w:val="rfdLine"/>
        <w:rPr>
          <w:rtl/>
        </w:rPr>
      </w:pPr>
      <w:r>
        <w:rPr>
          <w:rtl/>
        </w:rPr>
        <w:t>__________</w:t>
      </w:r>
    </w:p>
    <w:p w14:paraId="766C4184" w14:textId="77777777" w:rsidR="00B677BB" w:rsidRDefault="00B677BB" w:rsidP="00B677BB">
      <w:pPr>
        <w:pStyle w:val="rfdFootnote0"/>
        <w:rPr>
          <w:rtl/>
        </w:rPr>
      </w:pPr>
      <w:r>
        <w:rPr>
          <w:rtl/>
        </w:rPr>
        <w:t>النيشابوري في زمرة مشايخ القطب الراوندي استناداً علىٰ هاتين الروايتين. ولكنّه كان متردّداً في نسبة كتاب (الدعوات) إلىٰ القطب الراوندي</w:t>
      </w:r>
      <w:r w:rsidR="00774210">
        <w:rPr>
          <w:rtl/>
        </w:rPr>
        <w:t xml:space="preserve"> ،</w:t>
      </w:r>
      <w:r w:rsidR="00424402">
        <w:rPr>
          <w:rtl/>
        </w:rPr>
        <w:t xml:space="preserve"> </w:t>
      </w:r>
      <w:r>
        <w:rPr>
          <w:rtl/>
        </w:rPr>
        <w:t>وكان يحتمل أن يكون هذا الكتاب من تأليف السيّد فضل الله الراوندي (ر</w:t>
      </w:r>
      <w:r>
        <w:rPr>
          <w:rFonts w:hint="cs"/>
          <w:rtl/>
        </w:rPr>
        <w:t>ی</w:t>
      </w:r>
      <w:r>
        <w:rPr>
          <w:rFonts w:hint="eastAsia"/>
          <w:rtl/>
        </w:rPr>
        <w:t>اض</w:t>
      </w:r>
      <w:r>
        <w:rPr>
          <w:rtl/>
        </w:rPr>
        <w:t xml:space="preserve"> العلماء وح</w:t>
      </w:r>
      <w:r>
        <w:rPr>
          <w:rFonts w:hint="cs"/>
          <w:rtl/>
        </w:rPr>
        <w:t>ی</w:t>
      </w:r>
      <w:r>
        <w:rPr>
          <w:rFonts w:hint="eastAsia"/>
          <w:rtl/>
        </w:rPr>
        <w:t>اض</w:t>
      </w:r>
      <w:r>
        <w:rPr>
          <w:rtl/>
        </w:rPr>
        <w:t xml:space="preserve"> الفضلاء 2 / 435)</w:t>
      </w:r>
      <w:r w:rsidR="00774210">
        <w:rPr>
          <w:rtl/>
        </w:rPr>
        <w:t xml:space="preserve"> ،</w:t>
      </w:r>
      <w:r w:rsidR="00424402">
        <w:rPr>
          <w:rtl/>
        </w:rPr>
        <w:t xml:space="preserve"> </w:t>
      </w:r>
      <w:r>
        <w:rPr>
          <w:rtl/>
        </w:rPr>
        <w:t>ومع غضّ النظر عن منقولات القطب الراوندي من الن</w:t>
      </w:r>
      <w:r>
        <w:rPr>
          <w:rFonts w:hint="cs"/>
          <w:rtl/>
        </w:rPr>
        <w:t>ی</w:t>
      </w:r>
      <w:r>
        <w:rPr>
          <w:rFonts w:hint="eastAsia"/>
          <w:rtl/>
        </w:rPr>
        <w:t>شابوري</w:t>
      </w:r>
      <w:r>
        <w:rPr>
          <w:rtl/>
        </w:rPr>
        <w:t xml:space="preserve"> في سائر كتبه</w:t>
      </w:r>
      <w:r w:rsidR="00774210">
        <w:rPr>
          <w:rtl/>
        </w:rPr>
        <w:t xml:space="preserve"> ،</w:t>
      </w:r>
      <w:r w:rsidR="00424402">
        <w:rPr>
          <w:rtl/>
        </w:rPr>
        <w:t xml:space="preserve"> </w:t>
      </w:r>
      <w:r>
        <w:rPr>
          <w:rtl/>
        </w:rPr>
        <w:t>وفي صحّة انتساب كتاب (الدعوات) إلىٰ القطب الراوندي</w:t>
      </w:r>
      <w:r w:rsidR="00774210">
        <w:rPr>
          <w:rtl/>
        </w:rPr>
        <w:t xml:space="preserve"> ،</w:t>
      </w:r>
      <w:r w:rsidR="00424402">
        <w:rPr>
          <w:rtl/>
        </w:rPr>
        <w:t xml:space="preserve"> </w:t>
      </w:r>
      <w:r>
        <w:rPr>
          <w:rtl/>
        </w:rPr>
        <w:t>فإنّ حواشي هذه النسخة تشهد بأنّه كان أستاذ القطب الراوندي. فضلاً ع</w:t>
      </w:r>
      <w:r>
        <w:rPr>
          <w:rFonts w:hint="eastAsia"/>
          <w:rtl/>
        </w:rPr>
        <w:t>ن</w:t>
      </w:r>
      <w:r>
        <w:rPr>
          <w:rtl/>
        </w:rPr>
        <w:t xml:space="preserve"> ذلك فإنّ منقولات القطب الراوندي عنه في سائر كتبه يزيح الشكّ عن هذا الأمر</w:t>
      </w:r>
      <w:r w:rsidR="00424402">
        <w:rPr>
          <w:rtl/>
        </w:rPr>
        <w:t>.</w:t>
      </w:r>
      <w:r>
        <w:rPr>
          <w:rtl/>
        </w:rPr>
        <w:t xml:space="preserve"> هذا وإنّ منتجب الد</w:t>
      </w:r>
      <w:r>
        <w:rPr>
          <w:rFonts w:hint="cs"/>
          <w:rtl/>
        </w:rPr>
        <w:t>ی</w:t>
      </w:r>
      <w:r>
        <w:rPr>
          <w:rFonts w:hint="eastAsia"/>
          <w:rtl/>
        </w:rPr>
        <w:t>ن</w:t>
      </w:r>
      <w:r>
        <w:rPr>
          <w:rtl/>
        </w:rPr>
        <w:t xml:space="preserve"> الرازي كان يعتقد بأنّ الن</w:t>
      </w:r>
      <w:r>
        <w:rPr>
          <w:rFonts w:hint="cs"/>
          <w:rtl/>
        </w:rPr>
        <w:t>ی</w:t>
      </w:r>
      <w:r>
        <w:rPr>
          <w:rFonts w:hint="eastAsia"/>
          <w:rtl/>
        </w:rPr>
        <w:t>شابوري</w:t>
      </w:r>
      <w:r>
        <w:rPr>
          <w:rtl/>
        </w:rPr>
        <w:t xml:space="preserve"> كان أستاذاً لهما ـ أي</w:t>
      </w:r>
      <w:r w:rsidR="00774210">
        <w:rPr>
          <w:rtl/>
        </w:rPr>
        <w:t xml:space="preserve"> :</w:t>
      </w:r>
      <w:r w:rsidR="00424402">
        <w:rPr>
          <w:rtl/>
        </w:rPr>
        <w:t xml:space="preserve"> </w:t>
      </w:r>
      <w:r>
        <w:rPr>
          <w:rtl/>
        </w:rPr>
        <w:t>قطب الد</w:t>
      </w:r>
      <w:r>
        <w:rPr>
          <w:rFonts w:hint="cs"/>
          <w:rtl/>
        </w:rPr>
        <w:t>ی</w:t>
      </w:r>
      <w:r>
        <w:rPr>
          <w:rFonts w:hint="eastAsia"/>
          <w:rtl/>
        </w:rPr>
        <w:t>ن</w:t>
      </w:r>
      <w:r>
        <w:rPr>
          <w:rtl/>
        </w:rPr>
        <w:t xml:space="preserve"> وفضل الله ـ. الذر</w:t>
      </w:r>
      <w:r>
        <w:rPr>
          <w:rFonts w:hint="cs"/>
          <w:rtl/>
        </w:rPr>
        <w:t>ی</w:t>
      </w:r>
      <w:r>
        <w:rPr>
          <w:rFonts w:hint="eastAsia"/>
          <w:rtl/>
        </w:rPr>
        <w:t>عة</w:t>
      </w:r>
      <w:r>
        <w:rPr>
          <w:rtl/>
        </w:rPr>
        <w:t xml:space="preserve"> إل</w:t>
      </w:r>
      <w:r>
        <w:rPr>
          <w:rFonts w:hint="cs"/>
          <w:rtl/>
        </w:rPr>
        <w:t>یٰ</w:t>
      </w:r>
      <w:r>
        <w:rPr>
          <w:rtl/>
        </w:rPr>
        <w:t xml:space="preserve"> تصان</w:t>
      </w:r>
      <w:r>
        <w:rPr>
          <w:rFonts w:hint="cs"/>
          <w:rtl/>
        </w:rPr>
        <w:t>ی</w:t>
      </w:r>
      <w:r>
        <w:rPr>
          <w:rFonts w:hint="eastAsia"/>
          <w:rtl/>
        </w:rPr>
        <w:t>ف</w:t>
      </w:r>
      <w:r>
        <w:rPr>
          <w:rtl/>
        </w:rPr>
        <w:t xml:space="preserve"> الش</w:t>
      </w:r>
      <w:r>
        <w:rPr>
          <w:rFonts w:hint="cs"/>
          <w:rtl/>
        </w:rPr>
        <w:t>ی</w:t>
      </w:r>
      <w:r>
        <w:rPr>
          <w:rFonts w:hint="eastAsia"/>
          <w:rtl/>
        </w:rPr>
        <w:t>عة</w:t>
      </w:r>
      <w:r>
        <w:rPr>
          <w:rtl/>
        </w:rPr>
        <w:t xml:space="preserve"> 4 /221.</w:t>
      </w:r>
    </w:p>
    <w:p w14:paraId="321A5E90" w14:textId="77777777" w:rsidR="00B255DC" w:rsidRDefault="00B255DC" w:rsidP="00B255DC">
      <w:pPr>
        <w:pStyle w:val="rfdFootnote0"/>
        <w:rPr>
          <w:rtl/>
        </w:rPr>
      </w:pPr>
      <w:r>
        <w:rPr>
          <w:rtl/>
        </w:rPr>
        <w:t xml:space="preserve">(1) تمّ نشره بتصحيح محمود </w:t>
      </w:r>
      <w:r>
        <w:rPr>
          <w:rFonts w:hint="cs"/>
          <w:rtl/>
        </w:rPr>
        <w:t>ی</w:t>
      </w:r>
      <w:r>
        <w:rPr>
          <w:rFonts w:hint="eastAsia"/>
          <w:rtl/>
        </w:rPr>
        <w:t>زدي</w:t>
      </w:r>
      <w:r>
        <w:rPr>
          <w:rtl/>
        </w:rPr>
        <w:t xml:space="preserve"> مطلق (فاضل)</w:t>
      </w:r>
      <w:r w:rsidR="00774210">
        <w:rPr>
          <w:rtl/>
        </w:rPr>
        <w:t xml:space="preserve"> ،</w:t>
      </w:r>
      <w:r w:rsidR="00424402">
        <w:rPr>
          <w:rtl/>
        </w:rPr>
        <w:t xml:space="preserve"> </w:t>
      </w:r>
      <w:r>
        <w:rPr>
          <w:rtl/>
        </w:rPr>
        <w:t>مشهد</w:t>
      </w:r>
      <w:r w:rsidR="00774210">
        <w:rPr>
          <w:rtl/>
        </w:rPr>
        <w:t xml:space="preserve"> ،</w:t>
      </w:r>
      <w:r w:rsidR="00424402">
        <w:rPr>
          <w:rtl/>
        </w:rPr>
        <w:t xml:space="preserve"> </w:t>
      </w:r>
      <w:r>
        <w:rPr>
          <w:rtl/>
        </w:rPr>
        <w:t>دانشگاه علوم اسلام</w:t>
      </w:r>
      <w:r>
        <w:rPr>
          <w:rFonts w:hint="cs"/>
          <w:rtl/>
        </w:rPr>
        <w:t>ی</w:t>
      </w:r>
      <w:r>
        <w:rPr>
          <w:rtl/>
        </w:rPr>
        <w:t xml:space="preserve"> رضو</w:t>
      </w:r>
      <w:r>
        <w:rPr>
          <w:rFonts w:hint="cs"/>
          <w:rtl/>
        </w:rPr>
        <w:t>ی</w:t>
      </w:r>
      <w:r>
        <w:rPr>
          <w:rtl/>
        </w:rPr>
        <w:t xml:space="preserve"> (138</w:t>
      </w:r>
      <w:r w:rsidR="00DE5467">
        <w:rPr>
          <w:rtl/>
        </w:rPr>
        <w:t>5 ه</w:t>
      </w:r>
      <w:r>
        <w:rPr>
          <w:rtl/>
        </w:rPr>
        <w:t>ـ ش).</w:t>
      </w:r>
    </w:p>
    <w:p w14:paraId="38AA8CA9" w14:textId="77777777" w:rsidR="00B255DC" w:rsidRDefault="00B255DC" w:rsidP="00B255DC">
      <w:pPr>
        <w:pStyle w:val="rfdFootnote0"/>
        <w:rPr>
          <w:rtl/>
        </w:rPr>
      </w:pPr>
      <w:r>
        <w:rPr>
          <w:rtl/>
        </w:rPr>
        <w:t>(2) دانشنامه موضوع</w:t>
      </w:r>
      <w:r>
        <w:rPr>
          <w:rFonts w:hint="cs"/>
          <w:rtl/>
        </w:rPr>
        <w:t>ی</w:t>
      </w:r>
      <w:r>
        <w:rPr>
          <w:rtl/>
        </w:rPr>
        <w:t xml:space="preserve"> اصطلاحات کلام</w:t>
      </w:r>
      <w:r>
        <w:rPr>
          <w:rFonts w:hint="cs"/>
          <w:rtl/>
        </w:rPr>
        <w:t>ی</w:t>
      </w:r>
      <w:r w:rsidR="00774210">
        <w:rPr>
          <w:rFonts w:hint="eastAsia"/>
          <w:rtl/>
        </w:rPr>
        <w:t xml:space="preserve"> ،</w:t>
      </w:r>
      <w:r w:rsidR="00424402">
        <w:rPr>
          <w:rFonts w:hint="eastAsia"/>
          <w:rtl/>
        </w:rPr>
        <w:t xml:space="preserve"> </w:t>
      </w:r>
      <w:r>
        <w:rPr>
          <w:rtl/>
        </w:rPr>
        <w:t xml:space="preserve">تمّ نشره بتصحيح محمود </w:t>
      </w:r>
      <w:r>
        <w:rPr>
          <w:rFonts w:hint="cs"/>
          <w:rtl/>
        </w:rPr>
        <w:t>ی</w:t>
      </w:r>
      <w:r>
        <w:rPr>
          <w:rFonts w:hint="eastAsia"/>
          <w:rtl/>
        </w:rPr>
        <w:t>زدي</w:t>
      </w:r>
      <w:r>
        <w:rPr>
          <w:rtl/>
        </w:rPr>
        <w:t xml:space="preserve"> مطلق (فاضل)</w:t>
      </w:r>
      <w:r w:rsidR="00774210">
        <w:rPr>
          <w:rtl/>
        </w:rPr>
        <w:t xml:space="preserve"> ،</w:t>
      </w:r>
      <w:r w:rsidR="00424402">
        <w:rPr>
          <w:rtl/>
        </w:rPr>
        <w:t xml:space="preserve"> </w:t>
      </w:r>
      <w:r>
        <w:rPr>
          <w:rtl/>
        </w:rPr>
        <w:t>قم</w:t>
      </w:r>
      <w:r w:rsidR="00774210">
        <w:rPr>
          <w:rtl/>
        </w:rPr>
        <w:t xml:space="preserve"> ،</w:t>
      </w:r>
      <w:r w:rsidR="00424402">
        <w:rPr>
          <w:rtl/>
        </w:rPr>
        <w:t xml:space="preserve"> </w:t>
      </w:r>
      <w:r>
        <w:rPr>
          <w:rtl/>
        </w:rPr>
        <w:t>مؤسّسة الامام الصادق للتحق</w:t>
      </w:r>
      <w:r>
        <w:rPr>
          <w:rFonts w:hint="cs"/>
          <w:rtl/>
        </w:rPr>
        <w:t>ی</w:t>
      </w:r>
      <w:r>
        <w:rPr>
          <w:rFonts w:hint="eastAsia"/>
          <w:rtl/>
        </w:rPr>
        <w:t>ق</w:t>
      </w:r>
      <w:r>
        <w:rPr>
          <w:rtl/>
        </w:rPr>
        <w:t xml:space="preserve"> والنشر (1414ق).</w:t>
      </w:r>
    </w:p>
    <w:p w14:paraId="01E2FAC7" w14:textId="77777777" w:rsidR="00B677BB" w:rsidRDefault="00B255DC" w:rsidP="00B255DC">
      <w:pPr>
        <w:pStyle w:val="rfdFootnote0"/>
        <w:rPr>
          <w:rtl/>
        </w:rPr>
      </w:pPr>
      <w:r>
        <w:rPr>
          <w:rtl/>
        </w:rPr>
        <w:t>(3) الأوراق</w:t>
      </w:r>
      <w:r w:rsidR="00774210">
        <w:rPr>
          <w:rtl/>
        </w:rPr>
        <w:t xml:space="preserve"> :</w:t>
      </w:r>
      <w:r w:rsidR="00424402">
        <w:rPr>
          <w:rtl/>
        </w:rPr>
        <w:t xml:space="preserve"> </w:t>
      </w:r>
      <w:r>
        <w:rPr>
          <w:rtl/>
        </w:rPr>
        <w:t>(162خ</w:t>
      </w:r>
      <w:r w:rsidR="00774210">
        <w:rPr>
          <w:rtl/>
        </w:rPr>
        <w:t xml:space="preserve"> ،</w:t>
      </w:r>
      <w:r w:rsidR="00424402">
        <w:rPr>
          <w:rtl/>
        </w:rPr>
        <w:t xml:space="preserve"> </w:t>
      </w:r>
      <w:r>
        <w:rPr>
          <w:rtl/>
        </w:rPr>
        <w:t>16</w:t>
      </w:r>
      <w:r w:rsidR="00693B60">
        <w:rPr>
          <w:rtl/>
        </w:rPr>
        <w:t>4 و</w:t>
      </w:r>
      <w:r w:rsidR="00774210">
        <w:rPr>
          <w:rtl/>
        </w:rPr>
        <w:t xml:space="preserve"> ،</w:t>
      </w:r>
      <w:r w:rsidR="00424402">
        <w:rPr>
          <w:rtl/>
        </w:rPr>
        <w:t xml:space="preserve"> </w:t>
      </w:r>
      <w:r>
        <w:rPr>
          <w:rtl/>
        </w:rPr>
        <w:t>164خ). وأمّا الورقة</w:t>
      </w:r>
      <w:r w:rsidR="00774210">
        <w:rPr>
          <w:rtl/>
        </w:rPr>
        <w:t xml:space="preserve"> :</w:t>
      </w:r>
      <w:r w:rsidR="00424402">
        <w:rPr>
          <w:rtl/>
        </w:rPr>
        <w:t xml:space="preserve"> </w:t>
      </w:r>
      <w:r>
        <w:rPr>
          <w:rtl/>
        </w:rPr>
        <w:t>(163) فقد جاءت بين هذه الأوراق</w:t>
      </w:r>
    </w:p>
    <w:p w14:paraId="7BBB4D6D" w14:textId="77777777" w:rsidR="00B255DC" w:rsidRDefault="00DE5467" w:rsidP="00B677BB">
      <w:pPr>
        <w:pStyle w:val="rfdNormal0"/>
        <w:rPr>
          <w:rtl/>
        </w:rPr>
      </w:pPr>
      <w:r>
        <w:rPr>
          <w:rtl/>
        </w:rPr>
        <w:br w:type="page"/>
      </w:r>
      <w:r w:rsidR="00B255DC">
        <w:rPr>
          <w:rFonts w:hint="eastAsia"/>
          <w:rtl/>
        </w:rPr>
        <w:lastRenderedPageBreak/>
        <w:t>فيها</w:t>
      </w:r>
      <w:r w:rsidR="00B255DC">
        <w:rPr>
          <w:rtl/>
        </w:rPr>
        <w:t xml:space="preserve"> إضافات</w:t>
      </w:r>
      <w:r w:rsidR="00BC4282">
        <w:rPr>
          <w:rtl/>
        </w:rPr>
        <w:t xml:space="preserve"> </w:t>
      </w:r>
      <w:r w:rsidR="00B255DC">
        <w:rPr>
          <w:rtl/>
        </w:rPr>
        <w:t>مختلفة تحتوي علىٰ بعض الجوانب المهمّة</w:t>
      </w:r>
      <w:r w:rsidR="00774210">
        <w:rPr>
          <w:rtl/>
        </w:rPr>
        <w:t xml:space="preserve"> ،</w:t>
      </w:r>
      <w:r w:rsidR="00424402">
        <w:rPr>
          <w:rtl/>
        </w:rPr>
        <w:t xml:space="preserve"> </w:t>
      </w:r>
      <w:r w:rsidR="00B255DC">
        <w:rPr>
          <w:rtl/>
        </w:rPr>
        <w:t xml:space="preserve">وأهمّها هو حديث نقله كاتب النسخة عن </w:t>
      </w:r>
      <w:r w:rsidR="00B255DC" w:rsidRPr="00B677BB">
        <w:rPr>
          <w:rStyle w:val="rfdBold2"/>
          <w:rtl/>
        </w:rPr>
        <w:t>المشيخة</w:t>
      </w:r>
      <w:r w:rsidR="00BC4282">
        <w:rPr>
          <w:rtl/>
        </w:rPr>
        <w:t xml:space="preserve"> </w:t>
      </w:r>
      <w:r w:rsidR="00B255DC">
        <w:rPr>
          <w:rtl/>
        </w:rPr>
        <w:t>للحسن بن محبوب السرّاد البجلي (22</w:t>
      </w:r>
      <w:r>
        <w:rPr>
          <w:rtl/>
        </w:rPr>
        <w:t>4 ه</w:t>
      </w:r>
      <w:r w:rsidR="00B255DC">
        <w:rPr>
          <w:rtl/>
        </w:rPr>
        <w:t>ـ) من أصحاب الإمام الكاظم والإمام الرضا والإمام الجواد</w:t>
      </w:r>
      <w:r w:rsidR="00424402">
        <w:rPr>
          <w:rtl/>
        </w:rPr>
        <w:t xml:space="preserve"> </w:t>
      </w:r>
      <w:r w:rsidR="00652DEE" w:rsidRPr="00652DEE">
        <w:rPr>
          <w:rStyle w:val="rfdAlaem"/>
          <w:rtl/>
        </w:rPr>
        <w:t>عليهم‌السلام</w:t>
      </w:r>
      <w:r w:rsidR="00424402">
        <w:rPr>
          <w:rStyle w:val="rfdAlaem"/>
          <w:rtl/>
        </w:rPr>
        <w:t xml:space="preserve"> </w:t>
      </w:r>
      <w:r w:rsidR="00774210">
        <w:rPr>
          <w:rtl/>
        </w:rPr>
        <w:t>،</w:t>
      </w:r>
      <w:r w:rsidR="00424402">
        <w:rPr>
          <w:rtl/>
        </w:rPr>
        <w:t xml:space="preserve"> </w:t>
      </w:r>
      <w:r w:rsidR="00B255DC">
        <w:rPr>
          <w:rtl/>
        </w:rPr>
        <w:t>فإنّ ابن محبوب من أوثق رجال الشيعة</w:t>
      </w:r>
      <w:r w:rsidR="00774210">
        <w:rPr>
          <w:rtl/>
        </w:rPr>
        <w:t xml:space="preserve"> ،</w:t>
      </w:r>
      <w:r w:rsidR="00424402">
        <w:rPr>
          <w:rtl/>
        </w:rPr>
        <w:t xml:space="preserve"> </w:t>
      </w:r>
      <w:r w:rsidR="00B255DC">
        <w:rPr>
          <w:rtl/>
        </w:rPr>
        <w:t>وقد أجمع الرجالي</w:t>
      </w:r>
      <w:r w:rsidR="00B255DC">
        <w:rPr>
          <w:rFonts w:hint="eastAsia"/>
          <w:rtl/>
        </w:rPr>
        <w:t>ّون</w:t>
      </w:r>
      <w:r w:rsidR="00B255DC">
        <w:rPr>
          <w:rtl/>
        </w:rPr>
        <w:t xml:space="preserve"> والمحدّثون المتقدّمون منهم والمتأخّرون علىٰ وثاقته</w:t>
      </w:r>
      <w:r w:rsidR="00774210">
        <w:rPr>
          <w:rtl/>
        </w:rPr>
        <w:t xml:space="preserve"> ،</w:t>
      </w:r>
      <w:r w:rsidR="00424402">
        <w:rPr>
          <w:rtl/>
        </w:rPr>
        <w:t xml:space="preserve"> </w:t>
      </w:r>
      <w:r w:rsidR="00B255DC">
        <w:rPr>
          <w:rtl/>
        </w:rPr>
        <w:t xml:space="preserve">فقد اشتملت </w:t>
      </w:r>
      <w:r w:rsidR="00B255DC" w:rsidRPr="00B677BB">
        <w:rPr>
          <w:rStyle w:val="rfdBold2"/>
          <w:rtl/>
        </w:rPr>
        <w:t>المشيخة</w:t>
      </w:r>
      <w:r w:rsidR="00B255DC">
        <w:rPr>
          <w:rtl/>
        </w:rPr>
        <w:t xml:space="preserve"> ـ وهي من أشهر كتبه ـ علىٰ مجموعة من روايات ابن محبوب في مختلف المواضيع يحتمل أنّها بوّبت ونظّمت بناءً علىٰ مشايخه. ويعدّ هذا الكتاب من أقدم المصنّفات الفقهية الشيعية وكان قبل </w:t>
      </w:r>
      <w:r w:rsidR="00B255DC" w:rsidRPr="00B677BB">
        <w:rPr>
          <w:rStyle w:val="rfdBold2"/>
          <w:rtl/>
        </w:rPr>
        <w:t xml:space="preserve">الكتب </w:t>
      </w:r>
      <w:r w:rsidR="00B255DC" w:rsidRPr="00B677BB">
        <w:rPr>
          <w:rStyle w:val="rfdBold2"/>
          <w:rFonts w:hint="eastAsia"/>
          <w:rtl/>
        </w:rPr>
        <w:t>الأربعة</w:t>
      </w:r>
      <w:r w:rsidR="00B255DC">
        <w:rPr>
          <w:rtl/>
        </w:rPr>
        <w:t xml:space="preserve"> من أشهر كتب الشيعة. هذا وإنّ</w:t>
      </w:r>
      <w:r w:rsidR="00BC4282">
        <w:rPr>
          <w:rtl/>
        </w:rPr>
        <w:t xml:space="preserve"> </w:t>
      </w:r>
      <w:r w:rsidR="00B255DC">
        <w:rPr>
          <w:rtl/>
        </w:rPr>
        <w:t xml:space="preserve">نقولات أعلام علماء الشيعة من </w:t>
      </w:r>
      <w:r w:rsidR="00B255DC" w:rsidRPr="00B677BB">
        <w:rPr>
          <w:rStyle w:val="rfdBold2"/>
          <w:rtl/>
        </w:rPr>
        <w:t>المشيخة</w:t>
      </w:r>
      <w:r w:rsidR="00B255DC">
        <w:rPr>
          <w:rtl/>
        </w:rPr>
        <w:t xml:space="preserve"> مثل</w:t>
      </w:r>
      <w:r w:rsidR="00774210">
        <w:rPr>
          <w:rtl/>
        </w:rPr>
        <w:t xml:space="preserve"> :</w:t>
      </w:r>
      <w:r w:rsidR="00424402">
        <w:rPr>
          <w:rtl/>
        </w:rPr>
        <w:t xml:space="preserve"> </w:t>
      </w:r>
      <w:r w:rsidR="00B255DC">
        <w:rPr>
          <w:rtl/>
        </w:rPr>
        <w:t>الحسن بن فضل الطبرسي (54</w:t>
      </w:r>
      <w:r>
        <w:rPr>
          <w:rtl/>
        </w:rPr>
        <w:t>8 ه</w:t>
      </w:r>
      <w:r w:rsidR="00B255DC">
        <w:rPr>
          <w:rtl/>
        </w:rPr>
        <w:t>ـ)</w:t>
      </w:r>
      <w:r w:rsidR="00774210">
        <w:rPr>
          <w:rtl/>
        </w:rPr>
        <w:t xml:space="preserve"> ،</w:t>
      </w:r>
      <w:r w:rsidR="00424402">
        <w:rPr>
          <w:rtl/>
        </w:rPr>
        <w:t xml:space="preserve"> </w:t>
      </w:r>
      <w:r w:rsidR="00B255DC">
        <w:rPr>
          <w:rtl/>
        </w:rPr>
        <w:t>والقطب الراوندي (573 هـ)</w:t>
      </w:r>
      <w:r w:rsidR="00774210">
        <w:rPr>
          <w:rtl/>
        </w:rPr>
        <w:t xml:space="preserve"> ،</w:t>
      </w:r>
      <w:r w:rsidR="00424402">
        <w:rPr>
          <w:rtl/>
        </w:rPr>
        <w:t xml:space="preserve"> </w:t>
      </w:r>
      <w:r w:rsidR="00B255DC">
        <w:rPr>
          <w:rtl/>
        </w:rPr>
        <w:t>وابن إدر</w:t>
      </w:r>
      <w:r w:rsidR="00B255DC">
        <w:rPr>
          <w:rFonts w:hint="cs"/>
          <w:rtl/>
        </w:rPr>
        <w:t>ی</w:t>
      </w:r>
      <w:r w:rsidR="00B255DC">
        <w:rPr>
          <w:rFonts w:hint="eastAsia"/>
          <w:rtl/>
        </w:rPr>
        <w:t>س</w:t>
      </w:r>
      <w:r w:rsidR="00B255DC">
        <w:rPr>
          <w:rtl/>
        </w:rPr>
        <w:t xml:space="preserve"> الحلّي (598 هـ) في</w:t>
      </w:r>
      <w:r w:rsidR="00BC4282">
        <w:rPr>
          <w:rtl/>
        </w:rPr>
        <w:t xml:space="preserve"> </w:t>
      </w:r>
      <w:r w:rsidR="00B255DC" w:rsidRPr="00B677BB">
        <w:rPr>
          <w:rStyle w:val="rfdBold2"/>
          <w:rtl/>
        </w:rPr>
        <w:t>مستطرفات السرائر</w:t>
      </w:r>
      <w:r w:rsidR="00774210">
        <w:rPr>
          <w:rtl/>
        </w:rPr>
        <w:t xml:space="preserve"> ،</w:t>
      </w:r>
      <w:r w:rsidR="00424402">
        <w:rPr>
          <w:rtl/>
        </w:rPr>
        <w:t xml:space="preserve"> </w:t>
      </w:r>
      <w:r w:rsidR="00B255DC">
        <w:rPr>
          <w:rtl/>
        </w:rPr>
        <w:t>وابن طاووس (66</w:t>
      </w:r>
      <w:r>
        <w:rPr>
          <w:rtl/>
        </w:rPr>
        <w:t>4 ه</w:t>
      </w:r>
      <w:r w:rsidR="00B255DC">
        <w:rPr>
          <w:rtl/>
        </w:rPr>
        <w:t>ـ)</w:t>
      </w:r>
      <w:r w:rsidR="00774210">
        <w:rPr>
          <w:rtl/>
        </w:rPr>
        <w:t xml:space="preserve"> ،</w:t>
      </w:r>
      <w:r w:rsidR="00424402">
        <w:rPr>
          <w:rtl/>
        </w:rPr>
        <w:t xml:space="preserve"> </w:t>
      </w:r>
      <w:r w:rsidR="00B255DC">
        <w:rPr>
          <w:rtl/>
        </w:rPr>
        <w:t>والمحقّق الحلي (676 هـ) والحسن بن سل</w:t>
      </w:r>
      <w:r w:rsidR="00B255DC">
        <w:rPr>
          <w:rFonts w:hint="cs"/>
          <w:rtl/>
        </w:rPr>
        <w:t>ی</w:t>
      </w:r>
      <w:r w:rsidR="00B255DC">
        <w:rPr>
          <w:rFonts w:hint="eastAsia"/>
          <w:rtl/>
        </w:rPr>
        <w:t>مان</w:t>
      </w:r>
      <w:r w:rsidR="00B255DC">
        <w:rPr>
          <w:rtl/>
        </w:rPr>
        <w:t xml:space="preserve"> الحلّي (ح 801ق) لَخير دليل علىٰ أنّ</w:t>
      </w:r>
      <w:r w:rsidR="00BC4282">
        <w:rPr>
          <w:rtl/>
        </w:rPr>
        <w:t xml:space="preserve"> </w:t>
      </w:r>
      <w:r w:rsidR="00B255DC">
        <w:rPr>
          <w:rtl/>
        </w:rPr>
        <w:t xml:space="preserve">كتاب </w:t>
      </w:r>
      <w:r w:rsidR="00B255DC" w:rsidRPr="00B677BB">
        <w:rPr>
          <w:rStyle w:val="rfdBold2"/>
          <w:rtl/>
        </w:rPr>
        <w:t>المش</w:t>
      </w:r>
      <w:r w:rsidR="00B255DC" w:rsidRPr="00B677BB">
        <w:rPr>
          <w:rStyle w:val="rfdBold2"/>
          <w:rFonts w:hint="cs"/>
          <w:rtl/>
        </w:rPr>
        <w:t>ی</w:t>
      </w:r>
      <w:r w:rsidR="00B255DC" w:rsidRPr="00B677BB">
        <w:rPr>
          <w:rStyle w:val="rfdBold2"/>
          <w:rFonts w:hint="eastAsia"/>
          <w:rtl/>
        </w:rPr>
        <w:t>خة</w:t>
      </w:r>
      <w:r w:rsidR="00B255DC">
        <w:rPr>
          <w:rtl/>
        </w:rPr>
        <w:t xml:space="preserve"> كان في متناول أيدي المتأخّرين وكان محلّ استفادتهم</w:t>
      </w:r>
      <w:r w:rsidR="00B255DC" w:rsidRPr="00B255DC">
        <w:rPr>
          <w:rStyle w:val="rfdFootnotenum"/>
          <w:rtl/>
        </w:rPr>
        <w:t>(1)</w:t>
      </w:r>
      <w:r w:rsidR="00B255DC">
        <w:rPr>
          <w:rtl/>
        </w:rPr>
        <w:t>.</w:t>
      </w:r>
    </w:p>
    <w:p w14:paraId="5B964416" w14:textId="77777777" w:rsidR="00424402" w:rsidRDefault="00B255DC" w:rsidP="00B255DC">
      <w:pPr>
        <w:rPr>
          <w:rtl/>
        </w:rPr>
      </w:pPr>
      <w:r>
        <w:rPr>
          <w:rFonts w:hint="eastAsia"/>
          <w:rtl/>
        </w:rPr>
        <w:t>وقد</w:t>
      </w:r>
      <w:r>
        <w:rPr>
          <w:rtl/>
        </w:rPr>
        <w:t xml:space="preserve"> نقل أيضاً في آخر صفحة من هذه النسخة من </w:t>
      </w:r>
      <w:r w:rsidRPr="00B677BB">
        <w:rPr>
          <w:rStyle w:val="rfdBold2"/>
          <w:rtl/>
        </w:rPr>
        <w:t>النهاية</w:t>
      </w:r>
      <w:r w:rsidR="00BC4282">
        <w:rPr>
          <w:rtl/>
        </w:rPr>
        <w:t xml:space="preserve"> </w:t>
      </w:r>
      <w:r>
        <w:rPr>
          <w:rtl/>
        </w:rPr>
        <w:t>حديثاً واحداً من هذا الكتاب</w:t>
      </w:r>
      <w:r w:rsidR="00774210">
        <w:rPr>
          <w:rtl/>
        </w:rPr>
        <w:t xml:space="preserve"> :</w:t>
      </w:r>
      <w:r w:rsidR="00424402">
        <w:rPr>
          <w:rtl/>
        </w:rPr>
        <w:t xml:space="preserve"> </w:t>
      </w:r>
      <w:r w:rsidR="0043398A">
        <w:rPr>
          <w:rtl/>
        </w:rPr>
        <w:t>«</w:t>
      </w:r>
      <w:r>
        <w:rPr>
          <w:rtl/>
        </w:rPr>
        <w:t xml:space="preserve">من كتاب </w:t>
      </w:r>
      <w:r w:rsidRPr="00B677BB">
        <w:rPr>
          <w:rStyle w:val="rfdBold2"/>
          <w:rtl/>
        </w:rPr>
        <w:t>المش</w:t>
      </w:r>
      <w:r w:rsidRPr="00B677BB">
        <w:rPr>
          <w:rStyle w:val="rfdBold2"/>
          <w:rFonts w:hint="cs"/>
          <w:rtl/>
        </w:rPr>
        <w:t>ی</w:t>
      </w:r>
      <w:r w:rsidRPr="00B677BB">
        <w:rPr>
          <w:rStyle w:val="rfdBold2"/>
          <w:rFonts w:hint="eastAsia"/>
          <w:rtl/>
        </w:rPr>
        <w:t>خة</w:t>
      </w:r>
      <w:r w:rsidR="00774210">
        <w:rPr>
          <w:rtl/>
        </w:rPr>
        <w:t xml:space="preserve"> :</w:t>
      </w:r>
      <w:r w:rsidR="00424402">
        <w:rPr>
          <w:rtl/>
        </w:rPr>
        <w:t xml:space="preserve"> </w:t>
      </w:r>
      <w:r>
        <w:rPr>
          <w:rtl/>
        </w:rPr>
        <w:t>الحسن بن محبوب</w:t>
      </w:r>
      <w:r w:rsidR="00774210">
        <w:rPr>
          <w:rtl/>
        </w:rPr>
        <w:t xml:space="preserve"> ،</w:t>
      </w:r>
      <w:r w:rsidR="00424402">
        <w:rPr>
          <w:rtl/>
        </w:rPr>
        <w:t xml:space="preserve"> </w:t>
      </w:r>
      <w:r>
        <w:rPr>
          <w:rtl/>
        </w:rPr>
        <w:t>عن عبد</w:t>
      </w:r>
      <w:r w:rsidR="00BC4282">
        <w:rPr>
          <w:rtl/>
        </w:rPr>
        <w:t xml:space="preserve"> </w:t>
      </w:r>
      <w:r>
        <w:rPr>
          <w:rtl/>
        </w:rPr>
        <w:t>الله بن جندب</w:t>
      </w:r>
      <w:r w:rsidR="00774210">
        <w:rPr>
          <w:rtl/>
        </w:rPr>
        <w:t xml:space="preserve"> ،</w:t>
      </w:r>
      <w:r w:rsidR="00424402">
        <w:rPr>
          <w:rtl/>
        </w:rPr>
        <w:t xml:space="preserve"> </w:t>
      </w:r>
      <w:r>
        <w:rPr>
          <w:rtl/>
        </w:rPr>
        <w:t>قال كتبت إل</w:t>
      </w:r>
      <w:r>
        <w:rPr>
          <w:rFonts w:hint="cs"/>
          <w:rtl/>
        </w:rPr>
        <w:t>یٰ</w:t>
      </w:r>
      <w:r>
        <w:rPr>
          <w:rtl/>
        </w:rPr>
        <w:t xml:space="preserve"> أبي</w:t>
      </w:r>
      <w:r w:rsidR="00BC4282">
        <w:rPr>
          <w:rtl/>
        </w:rPr>
        <w:t xml:space="preserve"> </w:t>
      </w:r>
      <w:r>
        <w:rPr>
          <w:rtl/>
        </w:rPr>
        <w:t>الحسن موس</w:t>
      </w:r>
      <w:r>
        <w:rPr>
          <w:rFonts w:hint="cs"/>
          <w:rtl/>
        </w:rPr>
        <w:t>یٰ</w:t>
      </w:r>
      <w:r>
        <w:rPr>
          <w:rtl/>
        </w:rPr>
        <w:t xml:space="preserve"> عل</w:t>
      </w:r>
      <w:r>
        <w:rPr>
          <w:rFonts w:hint="cs"/>
          <w:rtl/>
        </w:rPr>
        <w:t>ی</w:t>
      </w:r>
      <w:r>
        <w:rPr>
          <w:rFonts w:hint="eastAsia"/>
          <w:rtl/>
        </w:rPr>
        <w:t>ه</w:t>
      </w:r>
      <w:r>
        <w:rPr>
          <w:rtl/>
        </w:rPr>
        <w:t xml:space="preserve"> السلام أسأله عن الرجل </w:t>
      </w:r>
      <w:r>
        <w:rPr>
          <w:rFonts w:hint="cs"/>
          <w:rtl/>
        </w:rPr>
        <w:t>ی</w:t>
      </w:r>
      <w:r>
        <w:rPr>
          <w:rFonts w:hint="eastAsia"/>
          <w:rtl/>
        </w:rPr>
        <w:t>ر</w:t>
      </w:r>
      <w:r>
        <w:rPr>
          <w:rFonts w:hint="cs"/>
          <w:rtl/>
        </w:rPr>
        <w:t>ی</w:t>
      </w:r>
      <w:r>
        <w:rPr>
          <w:rFonts w:hint="eastAsia"/>
          <w:rtl/>
        </w:rPr>
        <w:t>د</w:t>
      </w:r>
      <w:r>
        <w:rPr>
          <w:rtl/>
        </w:rPr>
        <w:t xml:space="preserve"> أن </w:t>
      </w:r>
      <w:r>
        <w:rPr>
          <w:rFonts w:hint="cs"/>
          <w:rtl/>
        </w:rPr>
        <w:t>ی</w:t>
      </w:r>
      <w:r>
        <w:rPr>
          <w:rFonts w:hint="eastAsia"/>
          <w:rtl/>
        </w:rPr>
        <w:t>جعل</w:t>
      </w:r>
      <w:r>
        <w:rPr>
          <w:rtl/>
        </w:rPr>
        <w:t xml:space="preserve"> أعماله من الصلاة والخ</w:t>
      </w:r>
      <w:r>
        <w:rPr>
          <w:rFonts w:hint="cs"/>
          <w:rtl/>
        </w:rPr>
        <w:t>ی</w:t>
      </w:r>
      <w:r>
        <w:rPr>
          <w:rFonts w:hint="eastAsia"/>
          <w:rtl/>
        </w:rPr>
        <w:t>ر</w:t>
      </w:r>
      <w:r>
        <w:rPr>
          <w:rtl/>
        </w:rPr>
        <w:t xml:space="preserve"> والبرّ ثلاثاً</w:t>
      </w:r>
      <w:r w:rsidR="00774210">
        <w:rPr>
          <w:rtl/>
        </w:rPr>
        <w:t xml:space="preserve"> :</w:t>
      </w:r>
      <w:r w:rsidR="00424402">
        <w:rPr>
          <w:rtl/>
        </w:rPr>
        <w:t xml:space="preserve"> </w:t>
      </w:r>
      <w:r>
        <w:rPr>
          <w:rtl/>
        </w:rPr>
        <w:t>ثلث له وث</w:t>
      </w:r>
      <w:r>
        <w:rPr>
          <w:rFonts w:hint="eastAsia"/>
          <w:rtl/>
        </w:rPr>
        <w:t>لث</w:t>
      </w:r>
      <w:r>
        <w:rPr>
          <w:rFonts w:hint="cs"/>
          <w:rtl/>
        </w:rPr>
        <w:t>ی</w:t>
      </w:r>
      <w:r>
        <w:rPr>
          <w:rFonts w:hint="eastAsia"/>
          <w:rtl/>
        </w:rPr>
        <w:t>ن</w:t>
      </w:r>
      <w:r>
        <w:rPr>
          <w:rtl/>
        </w:rPr>
        <w:t xml:space="preserve"> لأبو</w:t>
      </w:r>
      <w:r>
        <w:rPr>
          <w:rFonts w:hint="cs"/>
          <w:rtl/>
        </w:rPr>
        <w:t>ی</w:t>
      </w:r>
      <w:r>
        <w:rPr>
          <w:rFonts w:hint="eastAsia"/>
          <w:rtl/>
        </w:rPr>
        <w:t>ه</w:t>
      </w:r>
      <w:r>
        <w:rPr>
          <w:rtl/>
        </w:rPr>
        <w:t xml:space="preserve"> أو </w:t>
      </w:r>
      <w:r>
        <w:rPr>
          <w:rFonts w:hint="cs"/>
          <w:rtl/>
        </w:rPr>
        <w:t>ی</w:t>
      </w:r>
      <w:r>
        <w:rPr>
          <w:rFonts w:hint="eastAsia"/>
          <w:rtl/>
        </w:rPr>
        <w:t>فردهما</w:t>
      </w:r>
      <w:r>
        <w:rPr>
          <w:rtl/>
        </w:rPr>
        <w:t xml:space="preserve"> من أعماله ممّا </w:t>
      </w:r>
      <w:r>
        <w:rPr>
          <w:rFonts w:hint="cs"/>
          <w:rtl/>
        </w:rPr>
        <w:t>ی</w:t>
      </w:r>
      <w:r>
        <w:rPr>
          <w:rFonts w:hint="eastAsia"/>
          <w:rtl/>
        </w:rPr>
        <w:t>تطوّع</w:t>
      </w:r>
      <w:r>
        <w:rPr>
          <w:rtl/>
        </w:rPr>
        <w:t xml:space="preserve"> به بشيء معلوم وإن كان أحدهما ح</w:t>
      </w:r>
      <w:r>
        <w:rPr>
          <w:rFonts w:hint="cs"/>
          <w:rtl/>
        </w:rPr>
        <w:t>یّ</w:t>
      </w:r>
      <w:r>
        <w:rPr>
          <w:rFonts w:hint="eastAsia"/>
          <w:rtl/>
        </w:rPr>
        <w:t>اً</w:t>
      </w:r>
      <w:r>
        <w:rPr>
          <w:rtl/>
        </w:rPr>
        <w:t xml:space="preserve"> والآخر م</w:t>
      </w:r>
      <w:r>
        <w:rPr>
          <w:rFonts w:hint="cs"/>
          <w:rtl/>
        </w:rPr>
        <w:t>یّ</w:t>
      </w:r>
      <w:r>
        <w:rPr>
          <w:rFonts w:hint="eastAsia"/>
          <w:rtl/>
        </w:rPr>
        <w:t>تاً؟</w:t>
      </w:r>
      <w:r>
        <w:rPr>
          <w:rtl/>
        </w:rPr>
        <w:t xml:space="preserve"> فكتب لي عل</w:t>
      </w:r>
      <w:r>
        <w:rPr>
          <w:rFonts w:hint="cs"/>
          <w:rtl/>
        </w:rPr>
        <w:t>ی</w:t>
      </w:r>
      <w:r>
        <w:rPr>
          <w:rFonts w:hint="eastAsia"/>
          <w:rtl/>
        </w:rPr>
        <w:t>ه</w:t>
      </w:r>
    </w:p>
    <w:p w14:paraId="2EBEE9B8" w14:textId="77777777" w:rsidR="00B255DC" w:rsidRDefault="00B255DC" w:rsidP="00B255DC">
      <w:pPr>
        <w:pStyle w:val="rfdLine"/>
        <w:rPr>
          <w:rtl/>
        </w:rPr>
      </w:pPr>
      <w:r>
        <w:rPr>
          <w:rtl/>
        </w:rPr>
        <w:t>__________</w:t>
      </w:r>
    </w:p>
    <w:p w14:paraId="6D18F6A2" w14:textId="77777777" w:rsidR="00B677BB" w:rsidRDefault="00B677BB" w:rsidP="00B677BB">
      <w:pPr>
        <w:pStyle w:val="rfdFootnote0"/>
        <w:rPr>
          <w:rtl/>
        </w:rPr>
      </w:pPr>
      <w:r>
        <w:rPr>
          <w:rtl/>
        </w:rPr>
        <w:t>في نهاية النسخة خطأً نتيجة التجليد.</w:t>
      </w:r>
    </w:p>
    <w:p w14:paraId="71BA86EE" w14:textId="77777777" w:rsidR="00B255DC" w:rsidRDefault="00B255DC" w:rsidP="00B255DC">
      <w:pPr>
        <w:pStyle w:val="rfdFootnote0"/>
        <w:rPr>
          <w:rtl/>
        </w:rPr>
      </w:pPr>
      <w:r>
        <w:rPr>
          <w:rtl/>
        </w:rPr>
        <w:t>(1) لمزيد من الاطّلاع علىٰ التوضيحات الواردة في شأن الكتاب وهذه المنقولات</w:t>
      </w:r>
      <w:r w:rsidR="00774210">
        <w:rPr>
          <w:rtl/>
        </w:rPr>
        <w:t xml:space="preserve"> ،</w:t>
      </w:r>
      <w:r w:rsidR="00424402">
        <w:rPr>
          <w:rtl/>
        </w:rPr>
        <w:t xml:space="preserve"> </w:t>
      </w:r>
      <w:r>
        <w:rPr>
          <w:rtl/>
        </w:rPr>
        <w:t>راجع</w:t>
      </w:r>
      <w:r w:rsidR="00774210">
        <w:rPr>
          <w:rtl/>
        </w:rPr>
        <w:t xml:space="preserve"> :</w:t>
      </w:r>
      <w:r w:rsidR="00424402">
        <w:rPr>
          <w:rtl/>
        </w:rPr>
        <w:t xml:space="preserve"> </w:t>
      </w:r>
      <w:r>
        <w:rPr>
          <w:rtl/>
        </w:rPr>
        <w:t>الحسن بن محبوب</w:t>
      </w:r>
      <w:r w:rsidR="00774210">
        <w:rPr>
          <w:rtl/>
        </w:rPr>
        <w:t xml:space="preserve"> :</w:t>
      </w:r>
      <w:r w:rsidR="00424402">
        <w:rPr>
          <w:rtl/>
        </w:rPr>
        <w:t xml:space="preserve"> </w:t>
      </w:r>
      <w:r>
        <w:rPr>
          <w:rtl/>
        </w:rPr>
        <w:t>31</w:t>
      </w:r>
      <w:r w:rsidR="00424402">
        <w:rPr>
          <w:rtl/>
        </w:rPr>
        <w:t xml:space="preserve">8 </w:t>
      </w:r>
      <w:r w:rsidR="00DE5467">
        <w:rPr>
          <w:rtl/>
        </w:rPr>
        <w:t>ـ 3</w:t>
      </w:r>
      <w:r>
        <w:rPr>
          <w:rtl/>
        </w:rPr>
        <w:t>19</w:t>
      </w:r>
      <w:r w:rsidR="00773720">
        <w:rPr>
          <w:rtl/>
        </w:rPr>
        <w:t xml:space="preserve"> ؛</w:t>
      </w:r>
      <w:r w:rsidR="00DE5467">
        <w:rPr>
          <w:rtl/>
        </w:rPr>
        <w:t xml:space="preserve"> </w:t>
      </w:r>
      <w:r>
        <w:rPr>
          <w:rtl/>
        </w:rPr>
        <w:t>ابن محبوب</w:t>
      </w:r>
      <w:r w:rsidR="00774210">
        <w:rPr>
          <w:rtl/>
        </w:rPr>
        <w:t xml:space="preserve"> :</w:t>
      </w:r>
      <w:r w:rsidR="00424402">
        <w:rPr>
          <w:rtl/>
        </w:rPr>
        <w:t xml:space="preserve"> </w:t>
      </w:r>
      <w:r>
        <w:rPr>
          <w:rtl/>
        </w:rPr>
        <w:t>58</w:t>
      </w:r>
      <w:r w:rsidR="00424402">
        <w:rPr>
          <w:rtl/>
        </w:rPr>
        <w:t xml:space="preserve">5 </w:t>
      </w:r>
      <w:r w:rsidR="00DE5467">
        <w:rPr>
          <w:rtl/>
        </w:rPr>
        <w:t>ـ 5</w:t>
      </w:r>
      <w:r>
        <w:rPr>
          <w:rtl/>
        </w:rPr>
        <w:t>86</w:t>
      </w:r>
      <w:r w:rsidR="00773720">
        <w:rPr>
          <w:rtl/>
        </w:rPr>
        <w:t xml:space="preserve"> ؛</w:t>
      </w:r>
      <w:r w:rsidR="00DE5467">
        <w:rPr>
          <w:rtl/>
        </w:rPr>
        <w:t xml:space="preserve"> </w:t>
      </w:r>
      <w:r>
        <w:rPr>
          <w:rtl/>
        </w:rPr>
        <w:t>كتابخانه ابن طاووس</w:t>
      </w:r>
      <w:r w:rsidR="00774210">
        <w:rPr>
          <w:rtl/>
        </w:rPr>
        <w:t xml:space="preserve"> :</w:t>
      </w:r>
      <w:r w:rsidR="00424402">
        <w:rPr>
          <w:rtl/>
        </w:rPr>
        <w:t xml:space="preserve"> </w:t>
      </w:r>
      <w:r>
        <w:rPr>
          <w:rtl/>
        </w:rPr>
        <w:t>41</w:t>
      </w:r>
      <w:r w:rsidR="00424402">
        <w:rPr>
          <w:rtl/>
        </w:rPr>
        <w:t xml:space="preserve">8 </w:t>
      </w:r>
      <w:r w:rsidR="00DE5467">
        <w:rPr>
          <w:rtl/>
        </w:rPr>
        <w:t>ـ 4</w:t>
      </w:r>
      <w:r>
        <w:rPr>
          <w:rtl/>
        </w:rPr>
        <w:t>19.</w:t>
      </w:r>
    </w:p>
    <w:p w14:paraId="1BD74FD3" w14:textId="77777777" w:rsidR="00B255DC" w:rsidRDefault="00DE5467" w:rsidP="00173EC0">
      <w:pPr>
        <w:pStyle w:val="rfdNormal0"/>
        <w:rPr>
          <w:rtl/>
        </w:rPr>
      </w:pPr>
      <w:r>
        <w:rPr>
          <w:rtl/>
        </w:rPr>
        <w:br w:type="page"/>
      </w:r>
      <w:r w:rsidR="00B255DC">
        <w:rPr>
          <w:rFonts w:hint="eastAsia"/>
          <w:rtl/>
        </w:rPr>
        <w:lastRenderedPageBreak/>
        <w:t>السلام</w:t>
      </w:r>
      <w:r w:rsidR="00774210">
        <w:rPr>
          <w:rtl/>
        </w:rPr>
        <w:t xml:space="preserve"> :</w:t>
      </w:r>
      <w:r w:rsidR="00424402">
        <w:rPr>
          <w:rtl/>
        </w:rPr>
        <w:t xml:space="preserve"> </w:t>
      </w:r>
      <w:r w:rsidR="00B255DC">
        <w:rPr>
          <w:rtl/>
        </w:rPr>
        <w:t>أمّا للم</w:t>
      </w:r>
      <w:r w:rsidR="00B255DC">
        <w:rPr>
          <w:rFonts w:hint="cs"/>
          <w:rtl/>
        </w:rPr>
        <w:t>یّ</w:t>
      </w:r>
      <w:r w:rsidR="00B255DC">
        <w:rPr>
          <w:rFonts w:hint="eastAsia"/>
          <w:rtl/>
        </w:rPr>
        <w:t>ت</w:t>
      </w:r>
      <w:r w:rsidR="00B255DC">
        <w:rPr>
          <w:rtl/>
        </w:rPr>
        <w:t xml:space="preserve"> فحسن</w:t>
      </w:r>
      <w:r w:rsidR="00774210">
        <w:rPr>
          <w:rtl/>
        </w:rPr>
        <w:t xml:space="preserve"> ،</w:t>
      </w:r>
      <w:r w:rsidR="00424402">
        <w:rPr>
          <w:rtl/>
        </w:rPr>
        <w:t xml:space="preserve"> </w:t>
      </w:r>
      <w:r w:rsidR="00B255DC">
        <w:rPr>
          <w:rtl/>
        </w:rPr>
        <w:t>وأمّا للحيّ فلا</w:t>
      </w:r>
      <w:r w:rsidR="00774210">
        <w:rPr>
          <w:rtl/>
        </w:rPr>
        <w:t xml:space="preserve"> ،</w:t>
      </w:r>
      <w:r w:rsidR="00424402">
        <w:rPr>
          <w:rtl/>
        </w:rPr>
        <w:t xml:space="preserve"> </w:t>
      </w:r>
      <w:r w:rsidR="00B255DC">
        <w:rPr>
          <w:rtl/>
        </w:rPr>
        <w:t>إلّا البرّ والصلة</w:t>
      </w:r>
      <w:r w:rsidR="0043398A">
        <w:rPr>
          <w:rtl/>
        </w:rPr>
        <w:t>»</w:t>
      </w:r>
      <w:r w:rsidR="00424402">
        <w:rPr>
          <w:rtl/>
        </w:rPr>
        <w:t>.</w:t>
      </w:r>
    </w:p>
    <w:p w14:paraId="2E1E12C4" w14:textId="77777777" w:rsidR="00424402" w:rsidRDefault="00B255DC" w:rsidP="00B255DC">
      <w:pPr>
        <w:rPr>
          <w:rtl/>
        </w:rPr>
      </w:pPr>
      <w:r>
        <w:rPr>
          <w:rFonts w:hint="eastAsia"/>
          <w:rtl/>
        </w:rPr>
        <w:t>وقد</w:t>
      </w:r>
      <w:r>
        <w:rPr>
          <w:rtl/>
        </w:rPr>
        <w:t xml:space="preserve"> ذكرت في الصفحات الإلحاقية من نهاية النسخة عشرة أحاديث أخرىٰ من غير ذكر المصدر</w:t>
      </w:r>
      <w:r w:rsidR="00773720">
        <w:rPr>
          <w:rtl/>
        </w:rPr>
        <w:t xml:space="preserve"> ؛</w:t>
      </w:r>
      <w:r w:rsidR="00DE5467">
        <w:rPr>
          <w:rtl/>
        </w:rPr>
        <w:t xml:space="preserve"> </w:t>
      </w:r>
      <w:r>
        <w:rPr>
          <w:rtl/>
        </w:rPr>
        <w:t>إذ يبدو أنّ ثلاثة منها لم تذكر في المجامع الحديثية. ونصّ الأحاديث كما يلي</w:t>
      </w:r>
      <w:r w:rsidR="00774210">
        <w:rPr>
          <w:rtl/>
        </w:rPr>
        <w:t xml:space="preserve"> :</w:t>
      </w:r>
    </w:p>
    <w:p w14:paraId="52C2BD1F" w14:textId="77777777" w:rsidR="00B255DC" w:rsidRDefault="00B255DC" w:rsidP="00B255DC">
      <w:pPr>
        <w:rPr>
          <w:rtl/>
        </w:rPr>
      </w:pPr>
      <w:r>
        <w:rPr>
          <w:rFonts w:hint="eastAsia"/>
          <w:rtl/>
        </w:rPr>
        <w:t>ـ</w:t>
      </w:r>
      <w:r>
        <w:rPr>
          <w:rtl/>
        </w:rPr>
        <w:t xml:space="preserve"> عن الصادق عل</w:t>
      </w:r>
      <w:r>
        <w:rPr>
          <w:rFonts w:hint="cs"/>
          <w:rtl/>
        </w:rPr>
        <w:t>ی</w:t>
      </w:r>
      <w:r>
        <w:rPr>
          <w:rFonts w:hint="eastAsia"/>
          <w:rtl/>
        </w:rPr>
        <w:t>ه</w:t>
      </w:r>
      <w:r>
        <w:rPr>
          <w:rtl/>
        </w:rPr>
        <w:t xml:space="preserve"> السلام</w:t>
      </w:r>
      <w:r w:rsidR="00774210">
        <w:rPr>
          <w:rtl/>
        </w:rPr>
        <w:t xml:space="preserve"> :</w:t>
      </w:r>
      <w:r w:rsidR="00424402">
        <w:rPr>
          <w:rtl/>
        </w:rPr>
        <w:t xml:space="preserve"> </w:t>
      </w:r>
      <w:r>
        <w:rPr>
          <w:rtl/>
        </w:rPr>
        <w:t>من عرف الحقّ وآمن به فهو مؤمن</w:t>
      </w:r>
      <w:r w:rsidR="00774210">
        <w:rPr>
          <w:rtl/>
        </w:rPr>
        <w:t xml:space="preserve"> ،</w:t>
      </w:r>
      <w:r w:rsidR="00424402">
        <w:rPr>
          <w:rtl/>
        </w:rPr>
        <w:t xml:space="preserve"> </w:t>
      </w:r>
      <w:r>
        <w:rPr>
          <w:rtl/>
        </w:rPr>
        <w:t xml:space="preserve">ومن لم </w:t>
      </w:r>
      <w:r>
        <w:rPr>
          <w:rFonts w:hint="cs"/>
          <w:rtl/>
        </w:rPr>
        <w:t>ی</w:t>
      </w:r>
      <w:r>
        <w:rPr>
          <w:rFonts w:hint="eastAsia"/>
          <w:rtl/>
        </w:rPr>
        <w:t>عرف</w:t>
      </w:r>
      <w:r>
        <w:rPr>
          <w:rtl/>
        </w:rPr>
        <w:t xml:space="preserve"> الحقّ ولم </w:t>
      </w:r>
      <w:r>
        <w:rPr>
          <w:rFonts w:hint="cs"/>
          <w:rtl/>
        </w:rPr>
        <w:t>ی</w:t>
      </w:r>
      <w:r>
        <w:rPr>
          <w:rFonts w:hint="eastAsia"/>
          <w:rtl/>
        </w:rPr>
        <w:t>نكره</w:t>
      </w:r>
      <w:r>
        <w:rPr>
          <w:rtl/>
        </w:rPr>
        <w:t xml:space="preserve"> فهو ضالّ</w:t>
      </w:r>
      <w:r w:rsidR="00774210">
        <w:rPr>
          <w:rtl/>
        </w:rPr>
        <w:t xml:space="preserve"> ،</w:t>
      </w:r>
      <w:r w:rsidR="00424402">
        <w:rPr>
          <w:rtl/>
        </w:rPr>
        <w:t xml:space="preserve"> </w:t>
      </w:r>
      <w:r>
        <w:rPr>
          <w:rtl/>
        </w:rPr>
        <w:t>ومن جعل الحقّ باطلاً والباطل حقّاً فهو كافر.</w:t>
      </w:r>
    </w:p>
    <w:p w14:paraId="13DE38E3" w14:textId="77777777" w:rsidR="00B255DC" w:rsidRDefault="00B255DC" w:rsidP="00B255DC">
      <w:pPr>
        <w:rPr>
          <w:rtl/>
        </w:rPr>
      </w:pPr>
      <w:r>
        <w:rPr>
          <w:rFonts w:hint="eastAsia"/>
          <w:rtl/>
        </w:rPr>
        <w:t>ـ</w:t>
      </w:r>
      <w:r>
        <w:rPr>
          <w:rtl/>
        </w:rPr>
        <w:t xml:space="preserve"> عن أم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w:t>
      </w:r>
      <w:r w:rsidR="00774210">
        <w:rPr>
          <w:rtl/>
        </w:rPr>
        <w:t xml:space="preserve"> :</w:t>
      </w:r>
      <w:r w:rsidR="00424402">
        <w:rPr>
          <w:rtl/>
        </w:rPr>
        <w:t xml:space="preserve"> </w:t>
      </w:r>
      <w:r>
        <w:rPr>
          <w:rtl/>
        </w:rPr>
        <w:t>إنّا معاشر أهل الب</w:t>
      </w:r>
      <w:r>
        <w:rPr>
          <w:rFonts w:hint="cs"/>
          <w:rtl/>
        </w:rPr>
        <w:t>ی</w:t>
      </w:r>
      <w:r>
        <w:rPr>
          <w:rFonts w:hint="eastAsia"/>
          <w:rtl/>
        </w:rPr>
        <w:t>ت</w:t>
      </w:r>
      <w:r>
        <w:rPr>
          <w:rtl/>
        </w:rPr>
        <w:t xml:space="preserve"> خُلقنا للكدّ والتعب والبلاء والنصب</w:t>
      </w:r>
      <w:r w:rsidR="00774210">
        <w:rPr>
          <w:rtl/>
        </w:rPr>
        <w:t xml:space="preserve"> ،</w:t>
      </w:r>
      <w:r w:rsidR="00424402">
        <w:rPr>
          <w:rtl/>
        </w:rPr>
        <w:t xml:space="preserve"> </w:t>
      </w:r>
      <w:r>
        <w:rPr>
          <w:rtl/>
        </w:rPr>
        <w:t>وإنّما الراحة لغ</w:t>
      </w:r>
      <w:r>
        <w:rPr>
          <w:rFonts w:hint="cs"/>
          <w:rtl/>
        </w:rPr>
        <w:t>ی</w:t>
      </w:r>
      <w:r>
        <w:rPr>
          <w:rFonts w:hint="eastAsia"/>
          <w:rtl/>
        </w:rPr>
        <w:t>رنا</w:t>
      </w:r>
      <w:r>
        <w:rPr>
          <w:rtl/>
        </w:rPr>
        <w:t>.</w:t>
      </w:r>
    </w:p>
    <w:p w14:paraId="4F392226" w14:textId="77777777" w:rsidR="00B255DC" w:rsidRDefault="00B255DC" w:rsidP="00B255DC">
      <w:pPr>
        <w:rPr>
          <w:rtl/>
        </w:rPr>
      </w:pPr>
      <w:r>
        <w:rPr>
          <w:rFonts w:hint="eastAsia"/>
          <w:rtl/>
        </w:rPr>
        <w:t>ـ</w:t>
      </w:r>
      <w:r>
        <w:rPr>
          <w:rtl/>
        </w:rPr>
        <w:t xml:space="preserve"> دخل رجل عل</w:t>
      </w:r>
      <w:r>
        <w:rPr>
          <w:rFonts w:hint="cs"/>
          <w:rtl/>
        </w:rPr>
        <w:t>یٰ</w:t>
      </w:r>
      <w:r>
        <w:rPr>
          <w:rtl/>
        </w:rPr>
        <w:t xml:space="preserve"> الصادق عل</w:t>
      </w:r>
      <w:r>
        <w:rPr>
          <w:rFonts w:hint="cs"/>
          <w:rtl/>
        </w:rPr>
        <w:t>ی</w:t>
      </w:r>
      <w:r>
        <w:rPr>
          <w:rFonts w:hint="eastAsia"/>
          <w:rtl/>
        </w:rPr>
        <w:t>ه</w:t>
      </w:r>
      <w:r>
        <w:rPr>
          <w:rtl/>
        </w:rPr>
        <w:t xml:space="preserve"> السلام فقال له</w:t>
      </w:r>
      <w:r w:rsidR="00774210">
        <w:rPr>
          <w:rtl/>
        </w:rPr>
        <w:t xml:space="preserve"> :</w:t>
      </w:r>
      <w:r w:rsidR="00424402">
        <w:rPr>
          <w:rtl/>
        </w:rPr>
        <w:t xml:space="preserve"> </w:t>
      </w:r>
      <w:r>
        <w:rPr>
          <w:rtl/>
        </w:rPr>
        <w:t>والله إنّ لكم الفضل عل</w:t>
      </w:r>
      <w:r>
        <w:rPr>
          <w:rFonts w:hint="cs"/>
          <w:rtl/>
        </w:rPr>
        <w:t>ی</w:t>
      </w:r>
      <w:r>
        <w:rPr>
          <w:rFonts w:hint="eastAsia"/>
          <w:rtl/>
        </w:rPr>
        <w:t>نا</w:t>
      </w:r>
      <w:r>
        <w:rPr>
          <w:rtl/>
        </w:rPr>
        <w:t>. فقال له</w:t>
      </w:r>
      <w:r w:rsidR="00774210">
        <w:rPr>
          <w:rtl/>
        </w:rPr>
        <w:t xml:space="preserve"> :</w:t>
      </w:r>
      <w:r w:rsidR="00424402">
        <w:rPr>
          <w:rtl/>
        </w:rPr>
        <w:t xml:space="preserve"> </w:t>
      </w:r>
      <w:r>
        <w:rPr>
          <w:rFonts w:hint="cs"/>
          <w:rtl/>
        </w:rPr>
        <w:t>ی</w:t>
      </w:r>
      <w:r>
        <w:rPr>
          <w:rFonts w:hint="eastAsia"/>
          <w:rtl/>
        </w:rPr>
        <w:t>ا</w:t>
      </w:r>
      <w:r>
        <w:rPr>
          <w:rtl/>
        </w:rPr>
        <w:t xml:space="preserve"> ابن رسول الله ك</w:t>
      </w:r>
      <w:r>
        <w:rPr>
          <w:rFonts w:hint="cs"/>
          <w:rtl/>
        </w:rPr>
        <w:t>ی</w:t>
      </w:r>
      <w:r>
        <w:rPr>
          <w:rFonts w:hint="eastAsia"/>
          <w:rtl/>
        </w:rPr>
        <w:t>ف؟</w:t>
      </w:r>
      <w:r>
        <w:rPr>
          <w:rtl/>
        </w:rPr>
        <w:t xml:space="preserve"> فقال له</w:t>
      </w:r>
      <w:r w:rsidR="00774210">
        <w:rPr>
          <w:rtl/>
        </w:rPr>
        <w:t xml:space="preserve"> :</w:t>
      </w:r>
      <w:r w:rsidR="00424402">
        <w:rPr>
          <w:rtl/>
        </w:rPr>
        <w:t xml:space="preserve"> </w:t>
      </w:r>
      <w:r>
        <w:rPr>
          <w:rtl/>
        </w:rPr>
        <w:t>إنّكم تؤذَون عنّا ولا نؤذ</w:t>
      </w:r>
      <w:r>
        <w:rPr>
          <w:rFonts w:hint="cs"/>
          <w:rtl/>
        </w:rPr>
        <w:t>یٰ</w:t>
      </w:r>
      <w:r>
        <w:rPr>
          <w:rtl/>
        </w:rPr>
        <w:t xml:space="preserve"> ف</w:t>
      </w:r>
      <w:r>
        <w:rPr>
          <w:rFonts w:hint="cs"/>
          <w:rtl/>
        </w:rPr>
        <w:t>ی</w:t>
      </w:r>
      <w:r>
        <w:rPr>
          <w:rFonts w:hint="eastAsia"/>
          <w:rtl/>
        </w:rPr>
        <w:t>كم</w:t>
      </w:r>
      <w:r>
        <w:rPr>
          <w:rtl/>
        </w:rPr>
        <w:t>.</w:t>
      </w:r>
    </w:p>
    <w:p w14:paraId="5DDFE2CC" w14:textId="77777777" w:rsidR="00B255DC" w:rsidRDefault="00B255DC" w:rsidP="00B255DC">
      <w:pPr>
        <w:rPr>
          <w:rtl/>
        </w:rPr>
      </w:pPr>
      <w:r>
        <w:rPr>
          <w:rFonts w:hint="eastAsia"/>
          <w:rtl/>
        </w:rPr>
        <w:t>كما</w:t>
      </w:r>
      <w:r>
        <w:rPr>
          <w:rtl/>
        </w:rPr>
        <w:t xml:space="preserve"> لا بدّ أن نشير هنا إلىٰ أنّ أحد إضافات الكاتب إلىٰ آخر هذه</w:t>
      </w:r>
      <w:r w:rsidR="00BC4282">
        <w:rPr>
          <w:rtl/>
        </w:rPr>
        <w:t xml:space="preserve"> </w:t>
      </w:r>
      <w:r>
        <w:rPr>
          <w:rtl/>
        </w:rPr>
        <w:t xml:space="preserve">النسخة من </w:t>
      </w:r>
      <w:r w:rsidRPr="00173EC0">
        <w:rPr>
          <w:rStyle w:val="rfdBold2"/>
          <w:rtl/>
        </w:rPr>
        <w:t>النهاية</w:t>
      </w:r>
      <w:r>
        <w:rPr>
          <w:rtl/>
        </w:rPr>
        <w:t xml:space="preserve"> هو دعاء ختم القرآن للإمام السجّاد</w:t>
      </w:r>
      <w:r w:rsidR="00BC4282">
        <w:rPr>
          <w:rtl/>
        </w:rPr>
        <w:t xml:space="preserve"> </w:t>
      </w:r>
      <w:r w:rsidR="00A716DC" w:rsidRPr="00A716DC">
        <w:rPr>
          <w:rStyle w:val="rfdAlaem"/>
          <w:rtl/>
        </w:rPr>
        <w:t>عليه‌السلام</w:t>
      </w:r>
      <w:r w:rsidR="00424402">
        <w:rPr>
          <w:rStyle w:val="rfdAlaem"/>
          <w:rtl/>
        </w:rPr>
        <w:t>.</w:t>
      </w:r>
      <w:r w:rsidR="00BC4282">
        <w:rPr>
          <w:rtl/>
        </w:rPr>
        <w:t xml:space="preserve"> </w:t>
      </w:r>
      <w:r>
        <w:rPr>
          <w:rtl/>
        </w:rPr>
        <w:t xml:space="preserve">وفي حقيقة الأمر أنّ هذا الدعاء هو الدعاء الثاني والأربعين من </w:t>
      </w:r>
      <w:r w:rsidRPr="00173EC0">
        <w:rPr>
          <w:rStyle w:val="rfdBold2"/>
          <w:rtl/>
        </w:rPr>
        <w:t>الصحيفة السجّادية</w:t>
      </w:r>
      <w:r w:rsidR="00773720">
        <w:rPr>
          <w:rtl/>
        </w:rPr>
        <w:t xml:space="preserve"> ؛</w:t>
      </w:r>
      <w:r w:rsidR="00DE5467">
        <w:rPr>
          <w:rtl/>
        </w:rPr>
        <w:t xml:space="preserve"> </w:t>
      </w:r>
      <w:r>
        <w:rPr>
          <w:rtl/>
        </w:rPr>
        <w:t>ولكن بما أنّه لم تصدر منه أيّ إشارة للمصدر ا</w:t>
      </w:r>
      <w:r>
        <w:rPr>
          <w:rFonts w:hint="eastAsia"/>
          <w:rtl/>
        </w:rPr>
        <w:t>لذي</w:t>
      </w:r>
      <w:r>
        <w:rPr>
          <w:rtl/>
        </w:rPr>
        <w:t xml:space="preserve"> أخذ منه الدعاء</w:t>
      </w:r>
      <w:r w:rsidR="00774210">
        <w:rPr>
          <w:rtl/>
        </w:rPr>
        <w:t xml:space="preserve"> ،</w:t>
      </w:r>
      <w:r w:rsidR="00424402">
        <w:rPr>
          <w:rtl/>
        </w:rPr>
        <w:t xml:space="preserve"> </w:t>
      </w:r>
      <w:r>
        <w:rPr>
          <w:rtl/>
        </w:rPr>
        <w:t xml:space="preserve">فلا أدري إن كان قد أخذه من </w:t>
      </w:r>
      <w:r w:rsidRPr="00173EC0">
        <w:rPr>
          <w:rStyle w:val="rfdBold2"/>
          <w:rtl/>
        </w:rPr>
        <w:t>الصحيفة</w:t>
      </w:r>
      <w:r>
        <w:rPr>
          <w:rtl/>
        </w:rPr>
        <w:t xml:space="preserve"> أم لا؟</w:t>
      </w:r>
      <w:r w:rsidR="00BC4282">
        <w:rPr>
          <w:rtl/>
        </w:rPr>
        <w:t xml:space="preserve"> </w:t>
      </w:r>
      <w:r>
        <w:rPr>
          <w:rtl/>
        </w:rPr>
        <w:t xml:space="preserve">خصوصاً وأنّ الشيخ الطوسي نقله في </w:t>
      </w:r>
      <w:r w:rsidRPr="00173EC0">
        <w:rPr>
          <w:rStyle w:val="rfdBold2"/>
          <w:rtl/>
        </w:rPr>
        <w:t>المصباح</w:t>
      </w:r>
      <w:r>
        <w:rPr>
          <w:rtl/>
        </w:rPr>
        <w:t xml:space="preserve"> أيضاً</w:t>
      </w:r>
      <w:r w:rsidRPr="00B255DC">
        <w:rPr>
          <w:rStyle w:val="rfdFootnotenum"/>
          <w:rtl/>
        </w:rPr>
        <w:t>(1)</w:t>
      </w:r>
      <w:r>
        <w:rPr>
          <w:rtl/>
        </w:rPr>
        <w:t xml:space="preserve"> وإنّ الكاتب لهذه النسخة من </w:t>
      </w:r>
      <w:r w:rsidRPr="00173EC0">
        <w:rPr>
          <w:rStyle w:val="rfdBold2"/>
          <w:rtl/>
        </w:rPr>
        <w:t>النهاية</w:t>
      </w:r>
      <w:r>
        <w:rPr>
          <w:rtl/>
        </w:rPr>
        <w:t xml:space="preserve"> له اطّلاع واسع علىٰ كتب الشيخ.</w:t>
      </w:r>
    </w:p>
    <w:p w14:paraId="710C8186" w14:textId="77777777" w:rsidR="00B255DC" w:rsidRDefault="00B255DC" w:rsidP="00B255DC">
      <w:pPr>
        <w:pStyle w:val="rfdLine"/>
        <w:rPr>
          <w:rtl/>
        </w:rPr>
      </w:pPr>
      <w:r>
        <w:rPr>
          <w:rtl/>
        </w:rPr>
        <w:t>__________</w:t>
      </w:r>
    </w:p>
    <w:p w14:paraId="07D1F495" w14:textId="77777777" w:rsidR="00B255DC" w:rsidRDefault="00B255DC" w:rsidP="00B255DC">
      <w:pPr>
        <w:pStyle w:val="rfdFootnote0"/>
        <w:rPr>
          <w:rtl/>
        </w:rPr>
      </w:pPr>
      <w:r>
        <w:rPr>
          <w:rtl/>
        </w:rPr>
        <w:t>(1) مصباح المتهجّد وسلاح المتعبّد</w:t>
      </w:r>
      <w:r w:rsidR="00774210">
        <w:rPr>
          <w:rtl/>
        </w:rPr>
        <w:t xml:space="preserve"> :</w:t>
      </w:r>
      <w:r w:rsidR="00424402">
        <w:rPr>
          <w:rtl/>
        </w:rPr>
        <w:t xml:space="preserve"> </w:t>
      </w:r>
      <w:r>
        <w:rPr>
          <w:rtl/>
        </w:rPr>
        <w:t>51</w:t>
      </w:r>
      <w:r w:rsidR="00424402">
        <w:rPr>
          <w:rtl/>
        </w:rPr>
        <w:t xml:space="preserve">9 </w:t>
      </w:r>
      <w:r w:rsidR="00DE5467">
        <w:rPr>
          <w:rtl/>
        </w:rPr>
        <w:t>ـ 5</w:t>
      </w:r>
      <w:r>
        <w:rPr>
          <w:rtl/>
        </w:rPr>
        <w:t>23.</w:t>
      </w:r>
    </w:p>
    <w:p w14:paraId="1CA0B832" w14:textId="6CD54219" w:rsidR="00173EC0" w:rsidRDefault="00DE5467" w:rsidP="00773720">
      <w:pPr>
        <w:pStyle w:val="rfdCenter"/>
        <w:rPr>
          <w:rtl/>
        </w:rPr>
      </w:pPr>
      <w:r>
        <w:rPr>
          <w:rtl/>
        </w:rPr>
        <w:br w:type="page"/>
      </w:r>
      <w:r w:rsidR="00815557">
        <w:rPr>
          <w:noProof/>
        </w:rPr>
        <w:lastRenderedPageBreak/>
        <w:drawing>
          <wp:inline distT="0" distB="0" distL="0" distR="0" wp14:anchorId="4B0623DB" wp14:editId="108581E7">
            <wp:extent cx="3459480" cy="53498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9480" cy="5349875"/>
                    </a:xfrm>
                    <a:prstGeom prst="rect">
                      <a:avLst/>
                    </a:prstGeom>
                    <a:noFill/>
                    <a:ln>
                      <a:noFill/>
                    </a:ln>
                  </pic:spPr>
                </pic:pic>
              </a:graphicData>
            </a:graphic>
          </wp:inline>
        </w:drawing>
      </w:r>
    </w:p>
    <w:p w14:paraId="5CC71541" w14:textId="77777777" w:rsidR="00B255DC" w:rsidRDefault="00424402" w:rsidP="00B255DC">
      <w:pPr>
        <w:rPr>
          <w:rtl/>
        </w:rPr>
      </w:pPr>
      <w:r>
        <w:rPr>
          <w:rtl/>
        </w:rPr>
        <w:t>1 ـ</w:t>
      </w:r>
      <w:r w:rsidR="00B255DC">
        <w:rPr>
          <w:rtl/>
        </w:rPr>
        <w:t xml:space="preserve"> النها</w:t>
      </w:r>
      <w:r w:rsidR="00B255DC">
        <w:rPr>
          <w:rFonts w:hint="cs"/>
          <w:rtl/>
        </w:rPr>
        <w:t>ی</w:t>
      </w:r>
      <w:r w:rsidR="00B255DC">
        <w:rPr>
          <w:rFonts w:hint="eastAsia"/>
          <w:rtl/>
        </w:rPr>
        <w:t>ة</w:t>
      </w:r>
      <w:r w:rsidR="00B255DC">
        <w:rPr>
          <w:rtl/>
        </w:rPr>
        <w:t xml:space="preserve"> في مجرّد الفقه والفتاو</w:t>
      </w:r>
      <w:r w:rsidR="00B255DC">
        <w:rPr>
          <w:rFonts w:hint="cs"/>
          <w:rtl/>
        </w:rPr>
        <w:t>یٰ</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الش</w:t>
      </w:r>
      <w:r w:rsidR="00B255DC">
        <w:rPr>
          <w:rFonts w:hint="cs"/>
          <w:rtl/>
        </w:rPr>
        <w:t>ی</w:t>
      </w:r>
      <w:r w:rsidR="00B255DC">
        <w:rPr>
          <w:rFonts w:hint="eastAsia"/>
          <w:rtl/>
        </w:rPr>
        <w:t>خ</w:t>
      </w:r>
      <w:r w:rsidR="00B255DC">
        <w:rPr>
          <w:rtl/>
        </w:rPr>
        <w:t xml:space="preserve"> الطوسي</w:t>
      </w:r>
      <w:r w:rsidR="00774210">
        <w:rPr>
          <w:rtl/>
        </w:rPr>
        <w:t xml:space="preserve"> ،</w:t>
      </w:r>
      <w:r>
        <w:rPr>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(أوّل رجب 59</w:t>
      </w:r>
      <w:r w:rsidR="00DE5467">
        <w:rPr>
          <w:rtl/>
        </w:rPr>
        <w:t>1 ه</w:t>
      </w:r>
      <w:r w:rsidR="00B255DC">
        <w:rPr>
          <w:rtl/>
        </w:rPr>
        <w:t>ـ)</w:t>
      </w:r>
      <w:r w:rsidR="00774210">
        <w:rPr>
          <w:rtl/>
        </w:rPr>
        <w:t xml:space="preserve"> ،</w:t>
      </w:r>
      <w:r>
        <w:rPr>
          <w:rtl/>
        </w:rPr>
        <w:t xml:space="preserve"> </w:t>
      </w:r>
      <w:r w:rsidR="00B255DC">
        <w:rPr>
          <w:rtl/>
        </w:rPr>
        <w:t>المكتبة</w:t>
      </w:r>
      <w:r w:rsidR="00BC4282">
        <w:rPr>
          <w:rtl/>
        </w:rPr>
        <w:t xml:space="preserve"> </w:t>
      </w:r>
      <w:r w:rsidR="00B255DC">
        <w:rPr>
          <w:rtl/>
        </w:rPr>
        <w:t>الجعفرية</w:t>
      </w:r>
      <w:r w:rsidR="00BC4282">
        <w:rPr>
          <w:rtl/>
        </w:rPr>
        <w:t xml:space="preserve"> </w:t>
      </w:r>
      <w:r w:rsidR="00B255DC">
        <w:rPr>
          <w:rtl/>
        </w:rPr>
        <w:t>في</w:t>
      </w:r>
      <w:r w:rsidR="00BC4282">
        <w:rPr>
          <w:rtl/>
        </w:rPr>
        <w:t xml:space="preserve"> </w:t>
      </w:r>
      <w:r w:rsidR="00B255DC">
        <w:rPr>
          <w:rtl/>
        </w:rPr>
        <w:t>المدرسة</w:t>
      </w:r>
      <w:r w:rsidR="00BC4282">
        <w:rPr>
          <w:rtl/>
        </w:rPr>
        <w:t xml:space="preserve"> </w:t>
      </w:r>
      <w:r w:rsidR="00B255DC">
        <w:rPr>
          <w:rtl/>
        </w:rPr>
        <w:t>الهندية في</w:t>
      </w:r>
      <w:r w:rsidR="00BC4282">
        <w:rPr>
          <w:rtl/>
        </w:rPr>
        <w:t xml:space="preserve"> </w:t>
      </w:r>
      <w:r w:rsidR="00B255DC">
        <w:rPr>
          <w:rtl/>
        </w:rPr>
        <w:t>مدينة کربلاء</w:t>
      </w:r>
      <w:r w:rsidR="00774210">
        <w:rPr>
          <w:rtl/>
        </w:rPr>
        <w:t xml:space="preserve"> ،</w:t>
      </w:r>
      <w:r>
        <w:rPr>
          <w:rtl/>
        </w:rPr>
        <w:t xml:space="preserve"> </w:t>
      </w:r>
      <w:r w:rsidR="00B255DC">
        <w:rPr>
          <w:rtl/>
        </w:rPr>
        <w:t>رقم</w:t>
      </w:r>
      <w:r w:rsidR="00774210">
        <w:rPr>
          <w:rtl/>
        </w:rPr>
        <w:t xml:space="preserve"> :</w:t>
      </w:r>
      <w:r>
        <w:rPr>
          <w:rtl/>
        </w:rPr>
        <w:t xml:space="preserve"> </w:t>
      </w:r>
      <w:r w:rsidR="00B255DC">
        <w:rPr>
          <w:rtl/>
        </w:rPr>
        <w:t>(72)</w:t>
      </w:r>
      <w:r w:rsidR="00774210">
        <w:rPr>
          <w:rtl/>
        </w:rPr>
        <w:t xml:space="preserve"> ،</w:t>
      </w:r>
      <w:r>
        <w:rPr>
          <w:rtl/>
        </w:rPr>
        <w:t xml:space="preserve"> </w:t>
      </w:r>
      <w:r w:rsidR="00B255DC">
        <w:rPr>
          <w:rtl/>
        </w:rPr>
        <w:t>صفحة من فهرست الکتاب ووقفية ورثة س</w:t>
      </w:r>
      <w:r w:rsidR="00B255DC">
        <w:rPr>
          <w:rFonts w:hint="cs"/>
          <w:rtl/>
        </w:rPr>
        <w:t>یّ</w:t>
      </w:r>
      <w:r w:rsidR="00B255DC">
        <w:rPr>
          <w:rFonts w:hint="eastAsia"/>
          <w:rtl/>
        </w:rPr>
        <w:t>د</w:t>
      </w:r>
      <w:r w:rsidR="00BC4282">
        <w:rPr>
          <w:rFonts w:hint="eastAsia"/>
          <w:rtl/>
        </w:rPr>
        <w:t xml:space="preserve"> </w:t>
      </w:r>
      <w:r w:rsidR="00B255DC">
        <w:rPr>
          <w:rtl/>
        </w:rPr>
        <w:t>العراقَ</w:t>
      </w:r>
      <w:r w:rsidR="00B255DC">
        <w:rPr>
          <w:rFonts w:hint="cs"/>
          <w:rtl/>
        </w:rPr>
        <w:t>ی</w:t>
      </w:r>
      <w:r w:rsidR="00B255DC">
        <w:rPr>
          <w:rtl/>
        </w:rPr>
        <w:t>ن في حاش</w:t>
      </w:r>
      <w:r w:rsidR="00B255DC">
        <w:rPr>
          <w:rFonts w:hint="cs"/>
          <w:rtl/>
        </w:rPr>
        <w:t>ی</w:t>
      </w:r>
      <w:r w:rsidR="00B255DC">
        <w:rPr>
          <w:rFonts w:hint="eastAsia"/>
          <w:rtl/>
        </w:rPr>
        <w:t>ة</w:t>
      </w:r>
      <w:r w:rsidR="00774210">
        <w:rPr>
          <w:rFonts w:hint="eastAsia"/>
          <w:rtl/>
        </w:rPr>
        <w:t xml:space="preserve"> ،</w:t>
      </w:r>
      <w:r>
        <w:rPr>
          <w:rFonts w:hint="eastAsia"/>
          <w:rtl/>
        </w:rPr>
        <w:t xml:space="preserve"> </w:t>
      </w:r>
      <w:r w:rsidR="00B255DC">
        <w:rPr>
          <w:rtl/>
        </w:rPr>
        <w:t>الصفحة</w:t>
      </w:r>
      <w:r w:rsidR="00774210">
        <w:rPr>
          <w:rtl/>
        </w:rPr>
        <w:t xml:space="preserve"> :</w:t>
      </w:r>
      <w:r>
        <w:rPr>
          <w:rtl/>
        </w:rPr>
        <w:t xml:space="preserve"> </w:t>
      </w:r>
      <w:r w:rsidR="00B255DC">
        <w:rPr>
          <w:rtl/>
        </w:rPr>
        <w:t>(4خ).</w:t>
      </w:r>
    </w:p>
    <w:p w14:paraId="5C873634" w14:textId="3819D6CE" w:rsidR="00173EC0" w:rsidRDefault="00DE5467" w:rsidP="00773720">
      <w:pPr>
        <w:pStyle w:val="rfdCenter"/>
        <w:rPr>
          <w:rtl/>
        </w:rPr>
      </w:pPr>
      <w:r>
        <w:rPr>
          <w:rtl/>
        </w:rPr>
        <w:br w:type="page"/>
      </w:r>
      <w:r w:rsidR="00815557">
        <w:rPr>
          <w:noProof/>
        </w:rPr>
        <w:lastRenderedPageBreak/>
        <w:drawing>
          <wp:inline distT="0" distB="0" distL="0" distR="0" wp14:anchorId="7D71CC8B" wp14:editId="236A17A5">
            <wp:extent cx="3459480" cy="540448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59480" cy="5404485"/>
                    </a:xfrm>
                    <a:prstGeom prst="rect">
                      <a:avLst/>
                    </a:prstGeom>
                    <a:noFill/>
                    <a:ln>
                      <a:noFill/>
                    </a:ln>
                  </pic:spPr>
                </pic:pic>
              </a:graphicData>
            </a:graphic>
          </wp:inline>
        </w:drawing>
      </w:r>
    </w:p>
    <w:p w14:paraId="4A374FB1" w14:textId="77777777" w:rsidR="00B255DC" w:rsidRDefault="00424402" w:rsidP="00B255DC">
      <w:pPr>
        <w:rPr>
          <w:rtl/>
        </w:rPr>
      </w:pPr>
      <w:r>
        <w:rPr>
          <w:rtl/>
        </w:rPr>
        <w:t>2 ـ</w:t>
      </w:r>
      <w:r w:rsidR="00B255DC">
        <w:rPr>
          <w:rtl/>
        </w:rPr>
        <w:t xml:space="preserve"> النها</w:t>
      </w:r>
      <w:r w:rsidR="00B255DC">
        <w:rPr>
          <w:rFonts w:hint="cs"/>
          <w:rtl/>
        </w:rPr>
        <w:t>ی</w:t>
      </w:r>
      <w:r w:rsidR="00B255DC">
        <w:rPr>
          <w:rFonts w:hint="eastAsia"/>
          <w:rtl/>
        </w:rPr>
        <w:t>ة</w:t>
      </w:r>
      <w:r w:rsidR="00B255DC">
        <w:rPr>
          <w:rtl/>
        </w:rPr>
        <w:t xml:space="preserve"> في مجرّد الفقه والفتاو</w:t>
      </w:r>
      <w:r w:rsidR="00B255DC">
        <w:rPr>
          <w:rFonts w:hint="cs"/>
          <w:rtl/>
        </w:rPr>
        <w:t>یٰ</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الش</w:t>
      </w:r>
      <w:r w:rsidR="00B255DC">
        <w:rPr>
          <w:rFonts w:hint="cs"/>
          <w:rtl/>
        </w:rPr>
        <w:t>ی</w:t>
      </w:r>
      <w:r w:rsidR="00B255DC">
        <w:rPr>
          <w:rFonts w:hint="eastAsia"/>
          <w:rtl/>
        </w:rPr>
        <w:t>خ</w:t>
      </w:r>
      <w:r w:rsidR="00B255DC">
        <w:rPr>
          <w:rtl/>
        </w:rPr>
        <w:t xml:space="preserve"> الطوسي</w:t>
      </w:r>
      <w:r w:rsidR="00774210">
        <w:rPr>
          <w:rtl/>
        </w:rPr>
        <w:t xml:space="preserve"> ،</w:t>
      </w:r>
      <w:r>
        <w:rPr>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أوّل رجب 59</w:t>
      </w:r>
      <w:r w:rsidR="00DE5467">
        <w:rPr>
          <w:rtl/>
        </w:rPr>
        <w:t>1 ه</w:t>
      </w:r>
      <w:r w:rsidR="00B255DC">
        <w:rPr>
          <w:rtl/>
        </w:rPr>
        <w:t>ـ</w:t>
      </w:r>
      <w:r w:rsidR="00774210">
        <w:rPr>
          <w:rtl/>
        </w:rPr>
        <w:t xml:space="preserve"> ،</w:t>
      </w:r>
      <w:r>
        <w:rPr>
          <w:rtl/>
        </w:rPr>
        <w:t xml:space="preserve"> </w:t>
      </w:r>
      <w:r w:rsidR="00B255DC">
        <w:rPr>
          <w:rtl/>
        </w:rPr>
        <w:t>المكتبة</w:t>
      </w:r>
      <w:r w:rsidR="00BC4282">
        <w:rPr>
          <w:rtl/>
        </w:rPr>
        <w:t xml:space="preserve"> </w:t>
      </w:r>
      <w:r w:rsidR="00B255DC">
        <w:rPr>
          <w:rtl/>
        </w:rPr>
        <w:t>الجعفرية</w:t>
      </w:r>
      <w:r w:rsidR="00BC4282">
        <w:rPr>
          <w:rtl/>
        </w:rPr>
        <w:t xml:space="preserve"> </w:t>
      </w:r>
      <w:r w:rsidR="00B255DC">
        <w:rPr>
          <w:rtl/>
        </w:rPr>
        <w:t>في</w:t>
      </w:r>
      <w:r w:rsidR="00BC4282">
        <w:rPr>
          <w:rtl/>
        </w:rPr>
        <w:t xml:space="preserve"> </w:t>
      </w:r>
      <w:r w:rsidR="00B255DC">
        <w:rPr>
          <w:rtl/>
        </w:rPr>
        <w:t>المدرسة</w:t>
      </w:r>
      <w:r w:rsidR="00BC4282">
        <w:rPr>
          <w:rtl/>
        </w:rPr>
        <w:t xml:space="preserve"> </w:t>
      </w:r>
      <w:r w:rsidR="00B255DC">
        <w:rPr>
          <w:rtl/>
        </w:rPr>
        <w:t>الهندية</w:t>
      </w:r>
      <w:r w:rsidR="00BC4282">
        <w:rPr>
          <w:rtl/>
        </w:rPr>
        <w:t xml:space="preserve"> </w:t>
      </w:r>
      <w:r w:rsidR="00B255DC">
        <w:rPr>
          <w:rtl/>
        </w:rPr>
        <w:t>في مدينة کربلاء</w:t>
      </w:r>
      <w:r w:rsidR="00774210">
        <w:rPr>
          <w:rtl/>
        </w:rPr>
        <w:t xml:space="preserve"> ،</w:t>
      </w:r>
      <w:r>
        <w:rPr>
          <w:rtl/>
        </w:rPr>
        <w:t xml:space="preserve"> </w:t>
      </w:r>
      <w:r w:rsidR="00B255DC">
        <w:rPr>
          <w:rtl/>
        </w:rPr>
        <w:t>رقم</w:t>
      </w:r>
      <w:r w:rsidR="00774210">
        <w:rPr>
          <w:rtl/>
        </w:rPr>
        <w:t xml:space="preserve"> :</w:t>
      </w:r>
      <w:r>
        <w:rPr>
          <w:rtl/>
        </w:rPr>
        <w:t xml:space="preserve"> </w:t>
      </w:r>
      <w:r w:rsidR="00B255DC">
        <w:rPr>
          <w:rtl/>
        </w:rPr>
        <w:t>(72)</w:t>
      </w:r>
      <w:r w:rsidR="00774210">
        <w:rPr>
          <w:rtl/>
        </w:rPr>
        <w:t xml:space="preserve"> ،</w:t>
      </w:r>
      <w:r>
        <w:rPr>
          <w:rtl/>
        </w:rPr>
        <w:t xml:space="preserve"> </w:t>
      </w:r>
      <w:r w:rsidR="00B255DC">
        <w:rPr>
          <w:rtl/>
        </w:rPr>
        <w:t>صفحة</w:t>
      </w:r>
      <w:r w:rsidR="00BC4282">
        <w:rPr>
          <w:rtl/>
        </w:rPr>
        <w:t xml:space="preserve"> </w:t>
      </w:r>
      <w:r w:rsidR="00B255DC">
        <w:rPr>
          <w:rtl/>
        </w:rPr>
        <w:t>من فهرست الکتاب</w:t>
      </w:r>
      <w:r w:rsidR="00774210">
        <w:rPr>
          <w:rtl/>
        </w:rPr>
        <w:t xml:space="preserve"> ،</w:t>
      </w:r>
      <w:r>
        <w:rPr>
          <w:rtl/>
        </w:rPr>
        <w:t xml:space="preserve"> </w:t>
      </w:r>
      <w:r w:rsidR="00B255DC">
        <w:rPr>
          <w:rtl/>
        </w:rPr>
        <w:t>الصفحة</w:t>
      </w:r>
      <w:r w:rsidR="00774210">
        <w:rPr>
          <w:rtl/>
        </w:rPr>
        <w:t xml:space="preserve"> :</w:t>
      </w:r>
      <w:r>
        <w:rPr>
          <w:rtl/>
        </w:rPr>
        <w:t xml:space="preserve"> </w:t>
      </w:r>
      <w:r w:rsidR="00B255DC">
        <w:rPr>
          <w:rtl/>
        </w:rPr>
        <w:t>(</w:t>
      </w:r>
      <w:r w:rsidR="00693B60">
        <w:rPr>
          <w:rtl/>
        </w:rPr>
        <w:t>6 و</w:t>
      </w:r>
      <w:r w:rsidR="00B255DC">
        <w:rPr>
          <w:rtl/>
        </w:rPr>
        <w:t>).</w:t>
      </w:r>
    </w:p>
    <w:p w14:paraId="46F91B3B" w14:textId="245126C1" w:rsidR="00173EC0" w:rsidRDefault="00DE5467" w:rsidP="00773720">
      <w:pPr>
        <w:pStyle w:val="rfdCenter"/>
        <w:rPr>
          <w:rtl/>
        </w:rPr>
      </w:pPr>
      <w:r>
        <w:rPr>
          <w:rtl/>
        </w:rPr>
        <w:br w:type="page"/>
      </w:r>
      <w:r w:rsidR="00815557">
        <w:rPr>
          <w:noProof/>
        </w:rPr>
        <w:lastRenderedPageBreak/>
        <w:drawing>
          <wp:inline distT="0" distB="0" distL="0" distR="0" wp14:anchorId="20B11728" wp14:editId="331E167A">
            <wp:extent cx="3493770" cy="54387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93770" cy="5438775"/>
                    </a:xfrm>
                    <a:prstGeom prst="rect">
                      <a:avLst/>
                    </a:prstGeom>
                    <a:noFill/>
                    <a:ln>
                      <a:noFill/>
                    </a:ln>
                  </pic:spPr>
                </pic:pic>
              </a:graphicData>
            </a:graphic>
          </wp:inline>
        </w:drawing>
      </w:r>
    </w:p>
    <w:p w14:paraId="5D968FC8" w14:textId="77777777" w:rsidR="00B255DC" w:rsidRDefault="00424402" w:rsidP="00B255DC">
      <w:pPr>
        <w:rPr>
          <w:rtl/>
        </w:rPr>
      </w:pPr>
      <w:r>
        <w:rPr>
          <w:rtl/>
        </w:rPr>
        <w:t>3 ـ</w:t>
      </w:r>
      <w:r w:rsidR="00B255DC">
        <w:rPr>
          <w:rtl/>
        </w:rPr>
        <w:t xml:space="preserve"> النها</w:t>
      </w:r>
      <w:r w:rsidR="00B255DC">
        <w:rPr>
          <w:rFonts w:hint="cs"/>
          <w:rtl/>
        </w:rPr>
        <w:t>ی</w:t>
      </w:r>
      <w:r w:rsidR="00B255DC">
        <w:rPr>
          <w:rFonts w:hint="eastAsia"/>
          <w:rtl/>
        </w:rPr>
        <w:t>ة</w:t>
      </w:r>
      <w:r w:rsidR="00B255DC">
        <w:rPr>
          <w:rtl/>
        </w:rPr>
        <w:t xml:space="preserve"> في مجرّد الفقه والفتاو</w:t>
      </w:r>
      <w:r w:rsidR="00B255DC">
        <w:rPr>
          <w:rFonts w:hint="cs"/>
          <w:rtl/>
        </w:rPr>
        <w:t>یٰ</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الش</w:t>
      </w:r>
      <w:r w:rsidR="00B255DC">
        <w:rPr>
          <w:rFonts w:hint="cs"/>
          <w:rtl/>
        </w:rPr>
        <w:t>ی</w:t>
      </w:r>
      <w:r w:rsidR="00B255DC">
        <w:rPr>
          <w:rFonts w:hint="eastAsia"/>
          <w:rtl/>
        </w:rPr>
        <w:t>خ</w:t>
      </w:r>
      <w:r w:rsidR="00B255DC">
        <w:rPr>
          <w:rtl/>
        </w:rPr>
        <w:t xml:space="preserve"> الطوسي</w:t>
      </w:r>
      <w:r w:rsidR="00774210">
        <w:rPr>
          <w:rtl/>
        </w:rPr>
        <w:t xml:space="preserve"> ،</w:t>
      </w:r>
      <w:r>
        <w:rPr>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أوّل رجب 59</w:t>
      </w:r>
      <w:r w:rsidR="00DE5467">
        <w:rPr>
          <w:rtl/>
        </w:rPr>
        <w:t>1 ه</w:t>
      </w:r>
      <w:r w:rsidR="00B255DC">
        <w:rPr>
          <w:rtl/>
        </w:rPr>
        <w:t>ـ</w:t>
      </w:r>
      <w:r w:rsidR="00774210">
        <w:rPr>
          <w:rtl/>
        </w:rPr>
        <w:t xml:space="preserve"> ،</w:t>
      </w:r>
      <w:r>
        <w:rPr>
          <w:rtl/>
        </w:rPr>
        <w:t xml:space="preserve"> </w:t>
      </w:r>
      <w:r w:rsidR="00B255DC">
        <w:rPr>
          <w:rtl/>
        </w:rPr>
        <w:t>المكتبة</w:t>
      </w:r>
      <w:r w:rsidR="00BC4282">
        <w:rPr>
          <w:rtl/>
        </w:rPr>
        <w:t xml:space="preserve"> </w:t>
      </w:r>
      <w:r w:rsidR="00B255DC">
        <w:rPr>
          <w:rtl/>
        </w:rPr>
        <w:t>الجعفرية</w:t>
      </w:r>
      <w:r w:rsidR="00BC4282">
        <w:rPr>
          <w:rtl/>
        </w:rPr>
        <w:t xml:space="preserve"> </w:t>
      </w:r>
      <w:r w:rsidR="00B255DC">
        <w:rPr>
          <w:rtl/>
        </w:rPr>
        <w:t>في</w:t>
      </w:r>
      <w:r w:rsidR="00BC4282">
        <w:rPr>
          <w:rtl/>
        </w:rPr>
        <w:t xml:space="preserve"> </w:t>
      </w:r>
      <w:r w:rsidR="00B255DC">
        <w:rPr>
          <w:rtl/>
        </w:rPr>
        <w:t>المدرسة</w:t>
      </w:r>
      <w:r w:rsidR="00BC4282">
        <w:rPr>
          <w:rtl/>
        </w:rPr>
        <w:t xml:space="preserve"> </w:t>
      </w:r>
      <w:r w:rsidR="00B255DC">
        <w:rPr>
          <w:rtl/>
        </w:rPr>
        <w:t>الهندية</w:t>
      </w:r>
      <w:r w:rsidR="00BC4282">
        <w:rPr>
          <w:rtl/>
        </w:rPr>
        <w:t xml:space="preserve"> </w:t>
      </w:r>
      <w:r w:rsidR="00B255DC">
        <w:rPr>
          <w:rtl/>
        </w:rPr>
        <w:t>في مدينة کربلاء</w:t>
      </w:r>
      <w:r w:rsidR="00774210">
        <w:rPr>
          <w:rtl/>
        </w:rPr>
        <w:t xml:space="preserve"> ،</w:t>
      </w:r>
      <w:r>
        <w:rPr>
          <w:rtl/>
        </w:rPr>
        <w:t xml:space="preserve"> </w:t>
      </w:r>
      <w:r w:rsidR="00B255DC">
        <w:rPr>
          <w:rtl/>
        </w:rPr>
        <w:t>رقم</w:t>
      </w:r>
      <w:r w:rsidR="00774210">
        <w:rPr>
          <w:rtl/>
        </w:rPr>
        <w:t xml:space="preserve"> :</w:t>
      </w:r>
      <w:r>
        <w:rPr>
          <w:rtl/>
        </w:rPr>
        <w:t xml:space="preserve"> </w:t>
      </w:r>
      <w:r w:rsidR="00B255DC">
        <w:rPr>
          <w:rtl/>
        </w:rPr>
        <w:t>(72)</w:t>
      </w:r>
      <w:r w:rsidR="00774210">
        <w:rPr>
          <w:rtl/>
        </w:rPr>
        <w:t xml:space="preserve"> ،</w:t>
      </w:r>
      <w:r>
        <w:rPr>
          <w:rtl/>
        </w:rPr>
        <w:t xml:space="preserve"> </w:t>
      </w:r>
      <w:r w:rsidR="00B255DC">
        <w:rPr>
          <w:rtl/>
        </w:rPr>
        <w:t>أوّل</w:t>
      </w:r>
      <w:r w:rsidR="00BC4282">
        <w:rPr>
          <w:rtl/>
        </w:rPr>
        <w:t xml:space="preserve"> </w:t>
      </w:r>
      <w:r w:rsidR="00B255DC">
        <w:rPr>
          <w:rtl/>
        </w:rPr>
        <w:t>کتاب الصلاة</w:t>
      </w:r>
      <w:r w:rsidR="00774210">
        <w:rPr>
          <w:rtl/>
        </w:rPr>
        <w:t xml:space="preserve"> ،</w:t>
      </w:r>
      <w:r>
        <w:rPr>
          <w:rtl/>
        </w:rPr>
        <w:t xml:space="preserve"> </w:t>
      </w:r>
      <w:r w:rsidR="00B255DC">
        <w:rPr>
          <w:rtl/>
        </w:rPr>
        <w:t>الصفحة</w:t>
      </w:r>
      <w:r w:rsidR="00774210">
        <w:rPr>
          <w:rtl/>
        </w:rPr>
        <w:t xml:space="preserve"> :</w:t>
      </w:r>
      <w:r>
        <w:rPr>
          <w:rtl/>
        </w:rPr>
        <w:t xml:space="preserve"> (</w:t>
      </w:r>
      <w:r w:rsidR="00B255DC">
        <w:rPr>
          <w:rtl/>
        </w:rPr>
        <w:t>17خ).</w:t>
      </w:r>
    </w:p>
    <w:p w14:paraId="7416D454" w14:textId="416248E0" w:rsidR="00173EC0" w:rsidRDefault="00DE5467" w:rsidP="00773720">
      <w:pPr>
        <w:pStyle w:val="rfdCenter"/>
        <w:rPr>
          <w:rtl/>
        </w:rPr>
      </w:pPr>
      <w:r>
        <w:rPr>
          <w:rtl/>
        </w:rPr>
        <w:br w:type="page"/>
      </w:r>
      <w:r w:rsidR="00815557">
        <w:rPr>
          <w:noProof/>
        </w:rPr>
        <w:lastRenderedPageBreak/>
        <w:drawing>
          <wp:inline distT="0" distB="0" distL="0" distR="0" wp14:anchorId="6868BC58" wp14:editId="319F252F">
            <wp:extent cx="3350260" cy="532257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50260" cy="5322570"/>
                    </a:xfrm>
                    <a:prstGeom prst="rect">
                      <a:avLst/>
                    </a:prstGeom>
                    <a:noFill/>
                    <a:ln>
                      <a:noFill/>
                    </a:ln>
                  </pic:spPr>
                </pic:pic>
              </a:graphicData>
            </a:graphic>
          </wp:inline>
        </w:drawing>
      </w:r>
    </w:p>
    <w:p w14:paraId="2ADC9134" w14:textId="77777777" w:rsidR="00B255DC" w:rsidRDefault="00424402" w:rsidP="00B255DC">
      <w:pPr>
        <w:rPr>
          <w:rtl/>
        </w:rPr>
      </w:pPr>
      <w:r>
        <w:rPr>
          <w:rtl/>
        </w:rPr>
        <w:t>4 ـ</w:t>
      </w:r>
      <w:r w:rsidR="00B255DC">
        <w:rPr>
          <w:rtl/>
        </w:rPr>
        <w:t xml:space="preserve"> النها</w:t>
      </w:r>
      <w:r w:rsidR="00B255DC">
        <w:rPr>
          <w:rFonts w:hint="cs"/>
          <w:rtl/>
        </w:rPr>
        <w:t>ی</w:t>
      </w:r>
      <w:r w:rsidR="00B255DC">
        <w:rPr>
          <w:rFonts w:hint="eastAsia"/>
          <w:rtl/>
        </w:rPr>
        <w:t>ة</w:t>
      </w:r>
      <w:r w:rsidR="00B255DC">
        <w:rPr>
          <w:rtl/>
        </w:rPr>
        <w:t xml:space="preserve"> في مجرّد الفقه والفتاو</w:t>
      </w:r>
      <w:r w:rsidR="00B255DC">
        <w:rPr>
          <w:rFonts w:hint="cs"/>
          <w:rtl/>
        </w:rPr>
        <w:t>یٰ</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الش</w:t>
      </w:r>
      <w:r w:rsidR="00B255DC">
        <w:rPr>
          <w:rFonts w:hint="cs"/>
          <w:rtl/>
        </w:rPr>
        <w:t>ی</w:t>
      </w:r>
      <w:r w:rsidR="00B255DC">
        <w:rPr>
          <w:rFonts w:hint="eastAsia"/>
          <w:rtl/>
        </w:rPr>
        <w:t>خ</w:t>
      </w:r>
      <w:r w:rsidR="00B255DC">
        <w:rPr>
          <w:rtl/>
        </w:rPr>
        <w:t xml:space="preserve"> الطوسي</w:t>
      </w:r>
      <w:r w:rsidR="00774210">
        <w:rPr>
          <w:rtl/>
        </w:rPr>
        <w:t xml:space="preserve"> ،</w:t>
      </w:r>
      <w:r>
        <w:rPr>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أوّل رجب 59</w:t>
      </w:r>
      <w:r w:rsidR="00DE5467">
        <w:rPr>
          <w:rtl/>
        </w:rPr>
        <w:t>1 ه</w:t>
      </w:r>
      <w:r w:rsidR="00B255DC">
        <w:rPr>
          <w:rtl/>
        </w:rPr>
        <w:t>ـ</w:t>
      </w:r>
      <w:r w:rsidR="00774210">
        <w:rPr>
          <w:rtl/>
        </w:rPr>
        <w:t xml:space="preserve"> ،</w:t>
      </w:r>
      <w:r>
        <w:rPr>
          <w:rtl/>
        </w:rPr>
        <w:t xml:space="preserve"> </w:t>
      </w:r>
      <w:r w:rsidR="00B255DC">
        <w:rPr>
          <w:rtl/>
        </w:rPr>
        <w:t>المكتبة</w:t>
      </w:r>
      <w:r w:rsidR="00BC4282">
        <w:rPr>
          <w:rtl/>
        </w:rPr>
        <w:t xml:space="preserve"> </w:t>
      </w:r>
      <w:r w:rsidR="00B255DC">
        <w:rPr>
          <w:rtl/>
        </w:rPr>
        <w:t>الجعفرية</w:t>
      </w:r>
      <w:r w:rsidR="00BC4282">
        <w:rPr>
          <w:rtl/>
        </w:rPr>
        <w:t xml:space="preserve"> </w:t>
      </w:r>
      <w:r w:rsidR="00B255DC">
        <w:rPr>
          <w:rtl/>
        </w:rPr>
        <w:t>في</w:t>
      </w:r>
      <w:r w:rsidR="00BC4282">
        <w:rPr>
          <w:rtl/>
        </w:rPr>
        <w:t xml:space="preserve"> </w:t>
      </w:r>
      <w:r w:rsidR="00B255DC">
        <w:rPr>
          <w:rtl/>
        </w:rPr>
        <w:t>المدرسة</w:t>
      </w:r>
      <w:r w:rsidR="00BC4282">
        <w:rPr>
          <w:rtl/>
        </w:rPr>
        <w:t xml:space="preserve"> </w:t>
      </w:r>
      <w:r w:rsidR="00B255DC">
        <w:rPr>
          <w:rtl/>
        </w:rPr>
        <w:t>الهندية</w:t>
      </w:r>
      <w:r w:rsidR="00BC4282">
        <w:rPr>
          <w:rtl/>
        </w:rPr>
        <w:t xml:space="preserve"> </w:t>
      </w:r>
      <w:r w:rsidR="00B255DC">
        <w:rPr>
          <w:rtl/>
        </w:rPr>
        <w:t>في مدينة کربلاء</w:t>
      </w:r>
      <w:r w:rsidR="00774210">
        <w:rPr>
          <w:rtl/>
        </w:rPr>
        <w:t xml:space="preserve"> ،</w:t>
      </w:r>
      <w:r>
        <w:rPr>
          <w:rtl/>
        </w:rPr>
        <w:t xml:space="preserve"> </w:t>
      </w:r>
      <w:r w:rsidR="00B255DC">
        <w:rPr>
          <w:rtl/>
        </w:rPr>
        <w:t>رقم</w:t>
      </w:r>
      <w:r w:rsidR="00774210">
        <w:rPr>
          <w:rtl/>
        </w:rPr>
        <w:t xml:space="preserve"> :</w:t>
      </w:r>
      <w:r>
        <w:rPr>
          <w:rtl/>
        </w:rPr>
        <w:t xml:space="preserve"> </w:t>
      </w:r>
      <w:r w:rsidR="00B255DC">
        <w:rPr>
          <w:rtl/>
        </w:rPr>
        <w:t>(72)</w:t>
      </w:r>
      <w:r w:rsidR="00774210">
        <w:rPr>
          <w:rtl/>
        </w:rPr>
        <w:t xml:space="preserve"> ،</w:t>
      </w:r>
      <w:r>
        <w:rPr>
          <w:rtl/>
        </w:rPr>
        <w:t xml:space="preserve"> </w:t>
      </w:r>
      <w:r w:rsidR="00B255DC">
        <w:rPr>
          <w:rtl/>
        </w:rPr>
        <w:t>صفحة خاتمة</w:t>
      </w:r>
      <w:r w:rsidR="00BC4282">
        <w:rPr>
          <w:rtl/>
        </w:rPr>
        <w:t xml:space="preserve"> </w:t>
      </w:r>
      <w:r w:rsidR="00B255DC">
        <w:rPr>
          <w:rtl/>
        </w:rPr>
        <w:t>الکتاب</w:t>
      </w:r>
      <w:r w:rsidR="00774210">
        <w:rPr>
          <w:rtl/>
        </w:rPr>
        <w:t xml:space="preserve"> ،</w:t>
      </w:r>
      <w:r>
        <w:rPr>
          <w:rtl/>
        </w:rPr>
        <w:t xml:space="preserve"> </w:t>
      </w:r>
      <w:r w:rsidR="00B255DC">
        <w:rPr>
          <w:rtl/>
        </w:rPr>
        <w:t>الصفحة</w:t>
      </w:r>
      <w:r w:rsidR="00774210">
        <w:rPr>
          <w:rtl/>
        </w:rPr>
        <w:t xml:space="preserve"> :</w:t>
      </w:r>
      <w:r>
        <w:rPr>
          <w:rtl/>
        </w:rPr>
        <w:t xml:space="preserve"> </w:t>
      </w:r>
      <w:r w:rsidR="00B255DC">
        <w:rPr>
          <w:rtl/>
        </w:rPr>
        <w:t>(16</w:t>
      </w:r>
      <w:r w:rsidR="00693B60">
        <w:rPr>
          <w:rtl/>
        </w:rPr>
        <w:t>2 و</w:t>
      </w:r>
      <w:r w:rsidR="00B255DC">
        <w:rPr>
          <w:rtl/>
        </w:rPr>
        <w:t>).</w:t>
      </w:r>
    </w:p>
    <w:p w14:paraId="6ABB46F0" w14:textId="76DC7045" w:rsidR="00173EC0" w:rsidRDefault="00DE5467" w:rsidP="00773720">
      <w:pPr>
        <w:pStyle w:val="rfdCenter"/>
        <w:rPr>
          <w:rtl/>
        </w:rPr>
      </w:pPr>
      <w:r>
        <w:rPr>
          <w:rtl/>
        </w:rPr>
        <w:br w:type="page"/>
      </w:r>
      <w:r w:rsidR="00815557">
        <w:rPr>
          <w:noProof/>
        </w:rPr>
        <w:lastRenderedPageBreak/>
        <w:drawing>
          <wp:inline distT="0" distB="0" distL="0" distR="0" wp14:anchorId="00621520" wp14:editId="4700702E">
            <wp:extent cx="3350260" cy="334391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50260" cy="3343910"/>
                    </a:xfrm>
                    <a:prstGeom prst="rect">
                      <a:avLst/>
                    </a:prstGeom>
                    <a:noFill/>
                    <a:ln>
                      <a:noFill/>
                    </a:ln>
                  </pic:spPr>
                </pic:pic>
              </a:graphicData>
            </a:graphic>
          </wp:inline>
        </w:drawing>
      </w:r>
    </w:p>
    <w:p w14:paraId="2D9D573B" w14:textId="77777777" w:rsidR="00B255DC" w:rsidRDefault="00424402" w:rsidP="00B255DC">
      <w:pPr>
        <w:rPr>
          <w:rtl/>
        </w:rPr>
      </w:pPr>
      <w:r>
        <w:rPr>
          <w:rtl/>
        </w:rPr>
        <w:t>5 ـ</w:t>
      </w:r>
      <w:r w:rsidR="00B255DC">
        <w:rPr>
          <w:rtl/>
        </w:rPr>
        <w:t xml:space="preserve"> الانتصار في مفردات الإمام</w:t>
      </w:r>
      <w:r w:rsidR="00B255DC">
        <w:rPr>
          <w:rFonts w:hint="cs"/>
          <w:rtl/>
        </w:rPr>
        <w:t>ی</w:t>
      </w:r>
      <w:r w:rsidR="00B255DC">
        <w:rPr>
          <w:rFonts w:hint="eastAsia"/>
          <w:rtl/>
        </w:rPr>
        <w:t>ة</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الس</w:t>
      </w:r>
      <w:r w:rsidR="00B255DC">
        <w:rPr>
          <w:rFonts w:hint="cs"/>
          <w:rtl/>
        </w:rPr>
        <w:t>یّ</w:t>
      </w:r>
      <w:r w:rsidR="00B255DC">
        <w:rPr>
          <w:rFonts w:hint="eastAsia"/>
          <w:rtl/>
        </w:rPr>
        <w:t>د</w:t>
      </w:r>
      <w:r w:rsidR="00B255DC">
        <w:rPr>
          <w:rtl/>
        </w:rPr>
        <w:t xml:space="preserve"> المرتض</w:t>
      </w:r>
      <w:r w:rsidR="00B255DC">
        <w:rPr>
          <w:rFonts w:hint="cs"/>
          <w:rtl/>
        </w:rPr>
        <w:t>یٰ</w:t>
      </w:r>
      <w:r w:rsidR="00774210">
        <w:rPr>
          <w:rFonts w:hint="eastAsia"/>
          <w:rtl/>
        </w:rPr>
        <w:t xml:space="preserve"> ،</w:t>
      </w:r>
      <w:r>
        <w:rPr>
          <w:rFonts w:hint="eastAsia"/>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(الثلاثاء 25 ذ</w:t>
      </w:r>
      <w:r w:rsidR="00B255DC">
        <w:rPr>
          <w:rFonts w:hint="cs"/>
          <w:rtl/>
        </w:rPr>
        <w:t>ی</w:t>
      </w:r>
      <w:r w:rsidR="00B255DC">
        <w:rPr>
          <w:rtl/>
        </w:rPr>
        <w:t xml:space="preserve"> القعدة 59</w:t>
      </w:r>
      <w:r w:rsidR="00DE5467">
        <w:rPr>
          <w:rtl/>
        </w:rPr>
        <w:t>1 ه</w:t>
      </w:r>
      <w:r w:rsidR="00B255DC">
        <w:rPr>
          <w:rtl/>
        </w:rPr>
        <w:t>ـ)</w:t>
      </w:r>
      <w:r w:rsidR="00BC4282">
        <w:rPr>
          <w:rtl/>
        </w:rPr>
        <w:t xml:space="preserve"> </w:t>
      </w:r>
      <w:r w:rsidR="00B255DC">
        <w:rPr>
          <w:rtl/>
        </w:rPr>
        <w:t>في محلّة</w:t>
      </w:r>
      <w:r w:rsidR="00774210">
        <w:rPr>
          <w:rtl/>
        </w:rPr>
        <w:t xml:space="preserve"> :</w:t>
      </w:r>
      <w:r>
        <w:rPr>
          <w:rtl/>
        </w:rPr>
        <w:t xml:space="preserve"> </w:t>
      </w:r>
      <w:r w:rsidR="00B255DC">
        <w:rPr>
          <w:rtl/>
        </w:rPr>
        <w:t>(باب ولان</w:t>
      </w:r>
      <w:r w:rsidR="00774210">
        <w:rPr>
          <w:rtl/>
        </w:rPr>
        <w:t xml:space="preserve"> ،</w:t>
      </w:r>
      <w:r>
        <w:rPr>
          <w:rtl/>
        </w:rPr>
        <w:t xml:space="preserve"> </w:t>
      </w:r>
      <w:r w:rsidR="00B255DC">
        <w:rPr>
          <w:rtl/>
        </w:rPr>
        <w:t>کاشان)</w:t>
      </w:r>
      <w:r w:rsidR="00774210">
        <w:rPr>
          <w:rtl/>
        </w:rPr>
        <w:t xml:space="preserve"> ،</w:t>
      </w:r>
      <w:r>
        <w:rPr>
          <w:rtl/>
        </w:rPr>
        <w:t xml:space="preserve"> </w:t>
      </w:r>
      <w:r w:rsidR="00B255DC">
        <w:rPr>
          <w:rtl/>
        </w:rPr>
        <w:t>صفحة</w:t>
      </w:r>
      <w:r w:rsidR="00BC4282">
        <w:rPr>
          <w:rtl/>
        </w:rPr>
        <w:t xml:space="preserve"> </w:t>
      </w:r>
      <w:r w:rsidR="00B255DC">
        <w:rPr>
          <w:rtl/>
        </w:rPr>
        <w:t>العنوان.</w:t>
      </w:r>
    </w:p>
    <w:p w14:paraId="08283772" w14:textId="6564AC86" w:rsidR="00173EC0" w:rsidRDefault="00DE5467" w:rsidP="00773720">
      <w:pPr>
        <w:pStyle w:val="rfdCenter"/>
        <w:rPr>
          <w:rtl/>
        </w:rPr>
      </w:pPr>
      <w:r>
        <w:rPr>
          <w:rtl/>
        </w:rPr>
        <w:br w:type="page"/>
      </w:r>
      <w:r w:rsidR="00815557">
        <w:rPr>
          <w:noProof/>
        </w:rPr>
        <w:lastRenderedPageBreak/>
        <w:drawing>
          <wp:inline distT="0" distB="0" distL="0" distR="0" wp14:anchorId="6B94BF9E" wp14:editId="1BC165A2">
            <wp:extent cx="3459480" cy="58273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59480" cy="5827395"/>
                    </a:xfrm>
                    <a:prstGeom prst="rect">
                      <a:avLst/>
                    </a:prstGeom>
                    <a:noFill/>
                    <a:ln>
                      <a:noFill/>
                    </a:ln>
                  </pic:spPr>
                </pic:pic>
              </a:graphicData>
            </a:graphic>
          </wp:inline>
        </w:drawing>
      </w:r>
    </w:p>
    <w:p w14:paraId="09E3CF0F" w14:textId="77777777" w:rsidR="00B255DC" w:rsidRDefault="00424402" w:rsidP="00B255DC">
      <w:pPr>
        <w:rPr>
          <w:rtl/>
        </w:rPr>
      </w:pPr>
      <w:r>
        <w:rPr>
          <w:rtl/>
        </w:rPr>
        <w:t>6 ـ</w:t>
      </w:r>
      <w:r w:rsidR="00B255DC">
        <w:rPr>
          <w:rtl/>
        </w:rPr>
        <w:t xml:space="preserve"> الانتصار في مفردات الإمام</w:t>
      </w:r>
      <w:r w:rsidR="00B255DC">
        <w:rPr>
          <w:rFonts w:hint="cs"/>
          <w:rtl/>
        </w:rPr>
        <w:t>ی</w:t>
      </w:r>
      <w:r w:rsidR="00B255DC">
        <w:rPr>
          <w:rFonts w:hint="eastAsia"/>
          <w:rtl/>
        </w:rPr>
        <w:t>ة</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الس</w:t>
      </w:r>
      <w:r w:rsidR="00B255DC">
        <w:rPr>
          <w:rFonts w:hint="cs"/>
          <w:rtl/>
        </w:rPr>
        <w:t>یّ</w:t>
      </w:r>
      <w:r w:rsidR="00B255DC">
        <w:rPr>
          <w:rFonts w:hint="eastAsia"/>
          <w:rtl/>
        </w:rPr>
        <w:t>د</w:t>
      </w:r>
      <w:r w:rsidR="00B255DC">
        <w:rPr>
          <w:rtl/>
        </w:rPr>
        <w:t xml:space="preserve"> المرتض</w:t>
      </w:r>
      <w:r w:rsidR="00B255DC">
        <w:rPr>
          <w:rFonts w:hint="cs"/>
          <w:rtl/>
        </w:rPr>
        <w:t>یٰ</w:t>
      </w:r>
      <w:r w:rsidR="00774210">
        <w:rPr>
          <w:rFonts w:hint="eastAsia"/>
          <w:rtl/>
        </w:rPr>
        <w:t xml:space="preserve"> ،</w:t>
      </w:r>
      <w:r>
        <w:rPr>
          <w:rFonts w:hint="eastAsia"/>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(الثلاثاء 25 ذ</w:t>
      </w:r>
      <w:r w:rsidR="00B255DC">
        <w:rPr>
          <w:rFonts w:hint="cs"/>
          <w:rtl/>
        </w:rPr>
        <w:t>ی</w:t>
      </w:r>
      <w:r w:rsidR="00B255DC">
        <w:rPr>
          <w:rtl/>
        </w:rPr>
        <w:t xml:space="preserve"> القعدة 59</w:t>
      </w:r>
      <w:r w:rsidR="00DE5467">
        <w:rPr>
          <w:rtl/>
        </w:rPr>
        <w:t>1 ه</w:t>
      </w:r>
      <w:r w:rsidR="00B255DC">
        <w:rPr>
          <w:rtl/>
        </w:rPr>
        <w:t>ـ)</w:t>
      </w:r>
      <w:r w:rsidR="00BC4282">
        <w:rPr>
          <w:rtl/>
        </w:rPr>
        <w:t xml:space="preserve"> </w:t>
      </w:r>
      <w:r w:rsidR="00B255DC">
        <w:rPr>
          <w:rtl/>
        </w:rPr>
        <w:t>في محلّة</w:t>
      </w:r>
      <w:r w:rsidR="00774210">
        <w:rPr>
          <w:rtl/>
        </w:rPr>
        <w:t xml:space="preserve"> :</w:t>
      </w:r>
      <w:r>
        <w:rPr>
          <w:rtl/>
        </w:rPr>
        <w:t xml:space="preserve"> </w:t>
      </w:r>
      <w:r w:rsidR="00B255DC">
        <w:rPr>
          <w:rtl/>
        </w:rPr>
        <w:t>(باب ولان</w:t>
      </w:r>
      <w:r w:rsidR="00774210">
        <w:rPr>
          <w:rtl/>
        </w:rPr>
        <w:t xml:space="preserve"> ،</w:t>
      </w:r>
      <w:r>
        <w:rPr>
          <w:rtl/>
        </w:rPr>
        <w:t xml:space="preserve"> </w:t>
      </w:r>
      <w:r w:rsidR="00B255DC">
        <w:rPr>
          <w:rtl/>
        </w:rPr>
        <w:t>کاشان)</w:t>
      </w:r>
      <w:r w:rsidR="00774210">
        <w:rPr>
          <w:rtl/>
        </w:rPr>
        <w:t xml:space="preserve"> ،</w:t>
      </w:r>
      <w:r>
        <w:rPr>
          <w:rtl/>
        </w:rPr>
        <w:t xml:space="preserve"> </w:t>
      </w:r>
      <w:r w:rsidR="00B255DC">
        <w:rPr>
          <w:rtl/>
        </w:rPr>
        <w:t>صفحة</w:t>
      </w:r>
      <w:r w:rsidR="00BC4282">
        <w:rPr>
          <w:rtl/>
        </w:rPr>
        <w:t xml:space="preserve"> </w:t>
      </w:r>
      <w:r w:rsidR="00B255DC">
        <w:rPr>
          <w:rtl/>
        </w:rPr>
        <w:t>أوّل</w:t>
      </w:r>
      <w:r w:rsidR="00BC4282">
        <w:rPr>
          <w:rtl/>
        </w:rPr>
        <w:t xml:space="preserve"> </w:t>
      </w:r>
      <w:r w:rsidR="00B255DC">
        <w:rPr>
          <w:rtl/>
        </w:rPr>
        <w:t>الکتاب.</w:t>
      </w:r>
    </w:p>
    <w:p w14:paraId="038B203C" w14:textId="07D27EEE" w:rsidR="00173EC0" w:rsidRDefault="00DE5467" w:rsidP="00773720">
      <w:pPr>
        <w:pStyle w:val="rfdCenter"/>
        <w:rPr>
          <w:rtl/>
        </w:rPr>
      </w:pPr>
      <w:r>
        <w:rPr>
          <w:rtl/>
        </w:rPr>
        <w:br w:type="page"/>
      </w:r>
      <w:r w:rsidR="00815557">
        <w:rPr>
          <w:noProof/>
        </w:rPr>
        <w:lastRenderedPageBreak/>
        <w:drawing>
          <wp:inline distT="0" distB="0" distL="0" distR="0" wp14:anchorId="3F224800" wp14:editId="3BC4CBFD">
            <wp:extent cx="3446145" cy="565721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6145" cy="5657215"/>
                    </a:xfrm>
                    <a:prstGeom prst="rect">
                      <a:avLst/>
                    </a:prstGeom>
                    <a:noFill/>
                    <a:ln>
                      <a:noFill/>
                    </a:ln>
                  </pic:spPr>
                </pic:pic>
              </a:graphicData>
            </a:graphic>
          </wp:inline>
        </w:drawing>
      </w:r>
    </w:p>
    <w:p w14:paraId="0B60509A" w14:textId="77777777" w:rsidR="00B255DC" w:rsidRDefault="00424402" w:rsidP="00B255DC">
      <w:pPr>
        <w:rPr>
          <w:rtl/>
        </w:rPr>
      </w:pPr>
      <w:r>
        <w:rPr>
          <w:rtl/>
        </w:rPr>
        <w:t>7 ـ</w:t>
      </w:r>
      <w:r w:rsidR="00B255DC">
        <w:rPr>
          <w:rtl/>
        </w:rPr>
        <w:t xml:space="preserve"> الانتصار في مفردات الإمام</w:t>
      </w:r>
      <w:r w:rsidR="00B255DC">
        <w:rPr>
          <w:rFonts w:hint="cs"/>
          <w:rtl/>
        </w:rPr>
        <w:t>ی</w:t>
      </w:r>
      <w:r w:rsidR="00B255DC">
        <w:rPr>
          <w:rFonts w:hint="eastAsia"/>
          <w:rtl/>
        </w:rPr>
        <w:t>ة</w:t>
      </w:r>
      <w:r w:rsidR="00774210">
        <w:rPr>
          <w:rFonts w:hint="eastAsia"/>
          <w:rtl/>
        </w:rPr>
        <w:t xml:space="preserve"> ،</w:t>
      </w:r>
      <w:r>
        <w:rPr>
          <w:rFonts w:hint="eastAsia"/>
          <w:rtl/>
        </w:rPr>
        <w:t xml:space="preserve"> </w:t>
      </w:r>
      <w:r w:rsidR="00B255DC">
        <w:rPr>
          <w:rtl/>
        </w:rPr>
        <w:t>تأل</w:t>
      </w:r>
      <w:r w:rsidR="00B255DC">
        <w:rPr>
          <w:rFonts w:hint="cs"/>
          <w:rtl/>
        </w:rPr>
        <w:t>ی</w:t>
      </w:r>
      <w:r w:rsidR="00B255DC">
        <w:rPr>
          <w:rFonts w:hint="eastAsia"/>
          <w:rtl/>
        </w:rPr>
        <w:t>ف</w:t>
      </w:r>
      <w:r w:rsidR="00774210">
        <w:rPr>
          <w:rtl/>
        </w:rPr>
        <w:t xml:space="preserve"> :</w:t>
      </w:r>
      <w:r>
        <w:rPr>
          <w:rtl/>
        </w:rPr>
        <w:t xml:space="preserve"> </w:t>
      </w:r>
      <w:r w:rsidR="00B255DC">
        <w:rPr>
          <w:rtl/>
        </w:rPr>
        <w:t>الس</w:t>
      </w:r>
      <w:r w:rsidR="00B255DC">
        <w:rPr>
          <w:rFonts w:hint="cs"/>
          <w:rtl/>
        </w:rPr>
        <w:t>یّ</w:t>
      </w:r>
      <w:r w:rsidR="00B255DC">
        <w:rPr>
          <w:rFonts w:hint="eastAsia"/>
          <w:rtl/>
        </w:rPr>
        <w:t>د</w:t>
      </w:r>
      <w:r w:rsidR="00B255DC">
        <w:rPr>
          <w:rtl/>
        </w:rPr>
        <w:t xml:space="preserve"> المرتض</w:t>
      </w:r>
      <w:r w:rsidR="00B255DC">
        <w:rPr>
          <w:rFonts w:hint="cs"/>
          <w:rtl/>
        </w:rPr>
        <w:t>یٰ</w:t>
      </w:r>
      <w:r w:rsidR="00774210">
        <w:rPr>
          <w:rFonts w:hint="eastAsia"/>
          <w:rtl/>
        </w:rPr>
        <w:t xml:space="preserve"> ،</w:t>
      </w:r>
      <w:r>
        <w:rPr>
          <w:rFonts w:hint="eastAsia"/>
          <w:rtl/>
        </w:rPr>
        <w:t xml:space="preserve"> </w:t>
      </w:r>
      <w:r w:rsidR="00B255DC">
        <w:rPr>
          <w:rtl/>
        </w:rPr>
        <w:t>بخطّ</w:t>
      </w:r>
      <w:r w:rsidR="00BC4282">
        <w:rPr>
          <w:rtl/>
        </w:rPr>
        <w:t xml:space="preserve"> </w:t>
      </w:r>
      <w:r w:rsidR="00B255DC">
        <w:rPr>
          <w:rtl/>
        </w:rPr>
        <w:t>أبي الحسن علي بن إبراه</w:t>
      </w:r>
      <w:r w:rsidR="00B255DC">
        <w:rPr>
          <w:rFonts w:hint="cs"/>
          <w:rtl/>
        </w:rPr>
        <w:t>ی</w:t>
      </w:r>
      <w:r w:rsidR="00B255DC">
        <w:rPr>
          <w:rFonts w:hint="eastAsia"/>
          <w:rtl/>
        </w:rPr>
        <w:t>م</w:t>
      </w:r>
      <w:r w:rsidR="00B255DC">
        <w:rPr>
          <w:rtl/>
        </w:rPr>
        <w:t xml:space="preserve"> بن الحسن بن موس</w:t>
      </w:r>
      <w:r w:rsidR="00B255DC">
        <w:rPr>
          <w:rFonts w:hint="cs"/>
          <w:rtl/>
        </w:rPr>
        <w:t>یٰ</w:t>
      </w:r>
      <w:r w:rsidR="00BC4282">
        <w:rPr>
          <w:rFonts w:hint="eastAsia"/>
          <w:rtl/>
        </w:rPr>
        <w:t xml:space="preserve"> </w:t>
      </w:r>
      <w:r w:rsidR="00B255DC">
        <w:rPr>
          <w:rtl/>
        </w:rPr>
        <w:t>الفراهاني</w:t>
      </w:r>
      <w:r w:rsidR="00774210">
        <w:rPr>
          <w:rtl/>
        </w:rPr>
        <w:t xml:space="preserve"> ،</w:t>
      </w:r>
      <w:r>
        <w:rPr>
          <w:rtl/>
        </w:rPr>
        <w:t xml:space="preserve"> </w:t>
      </w:r>
      <w:r w:rsidR="00B255DC">
        <w:rPr>
          <w:rtl/>
        </w:rPr>
        <w:t>(الثلاثاء 25 ذ</w:t>
      </w:r>
      <w:r w:rsidR="00B255DC">
        <w:rPr>
          <w:rFonts w:hint="cs"/>
          <w:rtl/>
        </w:rPr>
        <w:t>ی</w:t>
      </w:r>
      <w:r w:rsidR="00B255DC">
        <w:rPr>
          <w:rtl/>
        </w:rPr>
        <w:t xml:space="preserve"> القعدة 59</w:t>
      </w:r>
      <w:r w:rsidR="00DE5467">
        <w:rPr>
          <w:rtl/>
        </w:rPr>
        <w:t>1 ه</w:t>
      </w:r>
      <w:r w:rsidR="00B255DC">
        <w:rPr>
          <w:rtl/>
        </w:rPr>
        <w:t>ـ)</w:t>
      </w:r>
      <w:r w:rsidR="00BC4282">
        <w:rPr>
          <w:rtl/>
        </w:rPr>
        <w:t xml:space="preserve"> </w:t>
      </w:r>
      <w:r w:rsidR="00B255DC">
        <w:rPr>
          <w:rtl/>
        </w:rPr>
        <w:t>في محلّة</w:t>
      </w:r>
      <w:r w:rsidR="00774210">
        <w:rPr>
          <w:rtl/>
        </w:rPr>
        <w:t xml:space="preserve"> :</w:t>
      </w:r>
      <w:r>
        <w:rPr>
          <w:rtl/>
        </w:rPr>
        <w:t xml:space="preserve"> </w:t>
      </w:r>
      <w:r w:rsidR="00B255DC">
        <w:rPr>
          <w:rtl/>
        </w:rPr>
        <w:t>(باب ولان</w:t>
      </w:r>
      <w:r w:rsidR="00774210">
        <w:rPr>
          <w:rtl/>
        </w:rPr>
        <w:t xml:space="preserve"> ،</w:t>
      </w:r>
      <w:r>
        <w:rPr>
          <w:rtl/>
        </w:rPr>
        <w:t xml:space="preserve"> </w:t>
      </w:r>
      <w:r w:rsidR="00B255DC">
        <w:rPr>
          <w:rtl/>
        </w:rPr>
        <w:t>کاشان)</w:t>
      </w:r>
      <w:r w:rsidR="00774210">
        <w:rPr>
          <w:rtl/>
        </w:rPr>
        <w:t xml:space="preserve"> ،</w:t>
      </w:r>
      <w:r>
        <w:rPr>
          <w:rtl/>
        </w:rPr>
        <w:t xml:space="preserve"> </w:t>
      </w:r>
      <w:r w:rsidR="00B255DC">
        <w:rPr>
          <w:rtl/>
        </w:rPr>
        <w:t>صفحة خاتمة وترقيمة</w:t>
      </w:r>
      <w:r w:rsidR="00BC4282">
        <w:rPr>
          <w:rtl/>
        </w:rPr>
        <w:t xml:space="preserve"> </w:t>
      </w:r>
      <w:r w:rsidR="00B255DC">
        <w:rPr>
          <w:rtl/>
        </w:rPr>
        <w:t>الکاتب.</w:t>
      </w:r>
    </w:p>
    <w:p w14:paraId="0900DD45" w14:textId="77777777" w:rsidR="00B255DC" w:rsidRDefault="00DE5467" w:rsidP="009F289F">
      <w:pPr>
        <w:pStyle w:val="Heading1Center"/>
        <w:rPr>
          <w:rtl/>
        </w:rPr>
      </w:pPr>
      <w:r>
        <w:rPr>
          <w:rtl/>
        </w:rPr>
        <w:br w:type="page"/>
      </w:r>
      <w:r w:rsidR="00B255DC">
        <w:rPr>
          <w:rFonts w:hint="eastAsia"/>
          <w:rtl/>
        </w:rPr>
        <w:lastRenderedPageBreak/>
        <w:t>المصادر</w:t>
      </w:r>
    </w:p>
    <w:p w14:paraId="013551D3" w14:textId="77777777" w:rsidR="00B255DC" w:rsidRDefault="00173EC0" w:rsidP="00B255DC">
      <w:pPr>
        <w:rPr>
          <w:rtl/>
        </w:rPr>
      </w:pPr>
      <w:r>
        <w:rPr>
          <w:rFonts w:hint="cs"/>
          <w:rtl/>
        </w:rPr>
        <w:t>1</w:t>
      </w:r>
      <w:r w:rsidR="00774210">
        <w:rPr>
          <w:rFonts w:hint="cs"/>
          <w:rtl/>
        </w:rPr>
        <w:t xml:space="preserve"> ـ </w:t>
      </w:r>
      <w:r w:rsidR="00B255DC" w:rsidRPr="00173EC0">
        <w:rPr>
          <w:rStyle w:val="rfdBold2"/>
          <w:rFonts w:hint="eastAsia"/>
          <w:rtl/>
        </w:rPr>
        <w:t>پژوهش</w:t>
      </w:r>
      <w:r w:rsidR="00B255DC" w:rsidRPr="00173EC0">
        <w:rPr>
          <w:rStyle w:val="rfdBold2"/>
          <w:rFonts w:hint="cs"/>
          <w:rtl/>
        </w:rPr>
        <w:t>ی</w:t>
      </w:r>
      <w:r w:rsidR="00B255DC" w:rsidRPr="00173EC0">
        <w:rPr>
          <w:rStyle w:val="rfdBold2"/>
          <w:rtl/>
        </w:rPr>
        <w:t xml:space="preserve"> در جا</w:t>
      </w:r>
      <w:r w:rsidR="00B255DC" w:rsidRPr="00173EC0">
        <w:rPr>
          <w:rStyle w:val="rfdBold2"/>
          <w:rFonts w:hint="cs"/>
          <w:rtl/>
        </w:rPr>
        <w:t>ی</w:t>
      </w:r>
      <w:r w:rsidR="00B255DC" w:rsidRPr="00173EC0">
        <w:rPr>
          <w:rStyle w:val="rfdBold2"/>
          <w:rFonts w:hint="eastAsia"/>
          <w:rtl/>
        </w:rPr>
        <w:t>گاه</w:t>
      </w:r>
      <w:r w:rsidR="00B255DC" w:rsidRPr="00173EC0">
        <w:rPr>
          <w:rStyle w:val="rfdBold2"/>
          <w:rtl/>
        </w:rPr>
        <w:t xml:space="preserve"> کلام</w:t>
      </w:r>
      <w:r w:rsidR="00B255DC" w:rsidRPr="00173EC0">
        <w:rPr>
          <w:rStyle w:val="rfdBold2"/>
          <w:rFonts w:hint="cs"/>
          <w:rtl/>
        </w:rPr>
        <w:t>ی</w:t>
      </w:r>
      <w:r w:rsidR="00B255DC" w:rsidRPr="00173EC0">
        <w:rPr>
          <w:rStyle w:val="rfdBold2"/>
          <w:rtl/>
        </w:rPr>
        <w:t xml:space="preserve"> بزنط</w:t>
      </w:r>
      <w:r w:rsidR="00B255DC" w:rsidRPr="00173EC0">
        <w:rPr>
          <w:rStyle w:val="rfdBold2"/>
          <w:rFonts w:hint="cs"/>
          <w:rtl/>
        </w:rPr>
        <w:t>ی</w:t>
      </w:r>
      <w:r w:rsidR="00B255DC" w:rsidRPr="00173EC0">
        <w:rPr>
          <w:rStyle w:val="rfdBold2"/>
          <w:rtl/>
        </w:rPr>
        <w:t xml:space="preserve"> ومنزلت و</w:t>
      </w:r>
      <w:r w:rsidR="00B255DC" w:rsidRPr="00173EC0">
        <w:rPr>
          <w:rStyle w:val="rfdBold2"/>
          <w:rFonts w:hint="cs"/>
          <w:rtl/>
        </w:rPr>
        <w:t>ی</w:t>
      </w:r>
      <w:r w:rsidR="00B255DC" w:rsidRPr="00173EC0">
        <w:rPr>
          <w:rStyle w:val="rfdBold2"/>
          <w:rtl/>
        </w:rPr>
        <w:t xml:space="preserve"> نزد امام رضا وامام جواد</w:t>
      </w:r>
      <w:r w:rsidR="00774210">
        <w:rPr>
          <w:rtl/>
        </w:rPr>
        <w:t xml:space="preserve"> :</w:t>
      </w:r>
      <w:r w:rsidR="00424402">
        <w:rPr>
          <w:rtl/>
        </w:rPr>
        <w:t xml:space="preserve"> </w:t>
      </w:r>
      <w:r w:rsidR="00B255DC">
        <w:rPr>
          <w:rtl/>
        </w:rPr>
        <w:t>نعمت‌الله صفري فروشاني ومحمد تقي ذاکري</w:t>
      </w:r>
      <w:r w:rsidR="00774210">
        <w:rPr>
          <w:rtl/>
        </w:rPr>
        <w:t xml:space="preserve"> ،</w:t>
      </w:r>
      <w:r w:rsidR="00424402">
        <w:rPr>
          <w:rtl/>
        </w:rPr>
        <w:t xml:space="preserve"> </w:t>
      </w:r>
      <w:r w:rsidR="00B255DC">
        <w:rPr>
          <w:rtl/>
        </w:rPr>
        <w:t>مجلّة تار</w:t>
      </w:r>
      <w:r w:rsidR="00B255DC">
        <w:rPr>
          <w:rFonts w:hint="cs"/>
          <w:rtl/>
        </w:rPr>
        <w:t>ی</w:t>
      </w:r>
      <w:r w:rsidR="00B255DC">
        <w:rPr>
          <w:rFonts w:hint="eastAsia"/>
          <w:rtl/>
        </w:rPr>
        <w:t>خ</w:t>
      </w:r>
      <w:r w:rsidR="00B255DC">
        <w:rPr>
          <w:rtl/>
        </w:rPr>
        <w:t xml:space="preserve"> إسلام</w:t>
      </w:r>
      <w:r w:rsidR="00774210">
        <w:rPr>
          <w:rtl/>
        </w:rPr>
        <w:t xml:space="preserve"> ،</w:t>
      </w:r>
      <w:r w:rsidR="00424402">
        <w:rPr>
          <w:rtl/>
        </w:rPr>
        <w:t xml:space="preserve"> </w:t>
      </w:r>
      <w:r w:rsidR="00B255DC">
        <w:rPr>
          <w:rtl/>
        </w:rPr>
        <w:t>السنة 17</w:t>
      </w:r>
      <w:r w:rsidR="00774210">
        <w:rPr>
          <w:rtl/>
        </w:rPr>
        <w:t xml:space="preserve"> ،</w:t>
      </w:r>
      <w:r w:rsidR="00424402">
        <w:rPr>
          <w:rtl/>
        </w:rPr>
        <w:t xml:space="preserve"> </w:t>
      </w:r>
      <w:r w:rsidR="00B255DC">
        <w:rPr>
          <w:rtl/>
        </w:rPr>
        <w:t>العدد</w:t>
      </w:r>
      <w:r w:rsidR="00774210">
        <w:rPr>
          <w:rtl/>
        </w:rPr>
        <w:t xml:space="preserve"> :</w:t>
      </w:r>
      <w:r w:rsidR="00424402">
        <w:rPr>
          <w:rtl/>
        </w:rPr>
        <w:t xml:space="preserve"> </w:t>
      </w:r>
      <w:r w:rsidR="00B255DC">
        <w:rPr>
          <w:rtl/>
        </w:rPr>
        <w:t>65</w:t>
      </w:r>
      <w:r w:rsidR="00774210">
        <w:rPr>
          <w:rtl/>
        </w:rPr>
        <w:t xml:space="preserve"> ،</w:t>
      </w:r>
      <w:r w:rsidR="00424402">
        <w:rPr>
          <w:rtl/>
        </w:rPr>
        <w:t xml:space="preserve"> </w:t>
      </w:r>
      <w:r w:rsidR="00B255DC">
        <w:rPr>
          <w:rtl/>
        </w:rPr>
        <w:t>بهار 139</w:t>
      </w:r>
      <w:r w:rsidR="00DE5467">
        <w:rPr>
          <w:rtl/>
        </w:rPr>
        <w:t>5 ه</w:t>
      </w:r>
      <w:r w:rsidR="00B255DC">
        <w:rPr>
          <w:rtl/>
        </w:rPr>
        <w:t>ـ. ش.</w:t>
      </w:r>
    </w:p>
    <w:p w14:paraId="7590B024" w14:textId="77777777" w:rsidR="00B255DC" w:rsidRDefault="00173EC0" w:rsidP="00B255DC">
      <w:pPr>
        <w:rPr>
          <w:rtl/>
        </w:rPr>
      </w:pPr>
      <w:r>
        <w:rPr>
          <w:rFonts w:hint="cs"/>
          <w:rtl/>
        </w:rPr>
        <w:t>2</w:t>
      </w:r>
      <w:r w:rsidR="00774210">
        <w:rPr>
          <w:rFonts w:hint="cs"/>
          <w:rtl/>
        </w:rPr>
        <w:t xml:space="preserve"> ـ </w:t>
      </w:r>
      <w:r w:rsidR="00B255DC" w:rsidRPr="00173EC0">
        <w:rPr>
          <w:rStyle w:val="rfdBold2"/>
          <w:rFonts w:hint="eastAsia"/>
          <w:rtl/>
        </w:rPr>
        <w:t>تراثنا</w:t>
      </w:r>
      <w:r w:rsidR="00774210">
        <w:rPr>
          <w:rtl/>
        </w:rPr>
        <w:t xml:space="preserve"> :</w:t>
      </w:r>
      <w:r w:rsidR="00424402">
        <w:rPr>
          <w:rtl/>
        </w:rPr>
        <w:t xml:space="preserve"> </w:t>
      </w:r>
      <w:r w:rsidR="00B255DC">
        <w:rPr>
          <w:rtl/>
        </w:rPr>
        <w:t>مجلّة فصلية تصدر عن مؤسّسة آل البيت</w:t>
      </w:r>
      <w:r w:rsidR="00424402">
        <w:rPr>
          <w:rtl/>
        </w:rPr>
        <w:t xml:space="preserve"> </w:t>
      </w:r>
      <w:r w:rsidR="00652DEE" w:rsidRPr="00652DEE">
        <w:rPr>
          <w:rStyle w:val="rfdAlaem"/>
          <w:rtl/>
        </w:rPr>
        <w:t xml:space="preserve">عليهم‌السلام </w:t>
      </w:r>
      <w:r w:rsidR="00B255DC">
        <w:rPr>
          <w:rtl/>
        </w:rPr>
        <w:t>لإحياء التراث</w:t>
      </w:r>
      <w:r w:rsidR="00774210">
        <w:rPr>
          <w:rtl/>
        </w:rPr>
        <w:t xml:space="preserve"> ،</w:t>
      </w:r>
      <w:r w:rsidR="00424402">
        <w:rPr>
          <w:rtl/>
        </w:rPr>
        <w:t xml:space="preserve"> </w:t>
      </w:r>
      <w:r w:rsidR="00B255DC">
        <w:rPr>
          <w:rtl/>
        </w:rPr>
        <w:t>قم ـ إيران.</w:t>
      </w:r>
    </w:p>
    <w:p w14:paraId="4AC24087" w14:textId="77777777" w:rsidR="00B255DC" w:rsidRDefault="00173EC0" w:rsidP="00B255DC">
      <w:pPr>
        <w:rPr>
          <w:rtl/>
        </w:rPr>
      </w:pPr>
      <w:r>
        <w:rPr>
          <w:rFonts w:hint="cs"/>
          <w:rtl/>
        </w:rPr>
        <w:t>3</w:t>
      </w:r>
      <w:r w:rsidR="00774210">
        <w:rPr>
          <w:rFonts w:hint="cs"/>
          <w:rtl/>
        </w:rPr>
        <w:t xml:space="preserve"> ـ </w:t>
      </w:r>
      <w:r w:rsidR="00B255DC" w:rsidRPr="00173EC0">
        <w:rPr>
          <w:rStyle w:val="rfdBold2"/>
          <w:rFonts w:hint="eastAsia"/>
          <w:rtl/>
        </w:rPr>
        <w:t>التعل</w:t>
      </w:r>
      <w:r w:rsidR="00B255DC" w:rsidRPr="00173EC0">
        <w:rPr>
          <w:rStyle w:val="rfdBold2"/>
          <w:rFonts w:hint="cs"/>
          <w:rtl/>
        </w:rPr>
        <w:t>ی</w:t>
      </w:r>
      <w:r w:rsidR="00B255DC" w:rsidRPr="00173EC0">
        <w:rPr>
          <w:rStyle w:val="rfdBold2"/>
          <w:rFonts w:hint="eastAsia"/>
          <w:rtl/>
        </w:rPr>
        <w:t>ق</w:t>
      </w:r>
      <w:r w:rsidR="00B255DC" w:rsidRPr="00173EC0">
        <w:rPr>
          <w:rStyle w:val="rfdBold2"/>
          <w:rtl/>
        </w:rPr>
        <w:t xml:space="preserve"> في علم الکلام</w:t>
      </w:r>
      <w:r w:rsidR="00774210">
        <w:rPr>
          <w:rtl/>
        </w:rPr>
        <w:t xml:space="preserve"> :</w:t>
      </w:r>
      <w:r w:rsidR="00424402">
        <w:rPr>
          <w:rtl/>
        </w:rPr>
        <w:t xml:space="preserve"> </w:t>
      </w:r>
      <w:r w:rsidR="00B255DC">
        <w:rPr>
          <w:rtl/>
        </w:rPr>
        <w:t>قطب‌الد</w:t>
      </w:r>
      <w:r w:rsidR="00B255DC">
        <w:rPr>
          <w:rFonts w:hint="cs"/>
          <w:rtl/>
        </w:rPr>
        <w:t>ی</w:t>
      </w:r>
      <w:r w:rsidR="00B255DC">
        <w:rPr>
          <w:rFonts w:hint="eastAsia"/>
          <w:rtl/>
        </w:rPr>
        <w:t>ن</w:t>
      </w:r>
      <w:r w:rsidR="00B255DC">
        <w:rPr>
          <w:rtl/>
        </w:rPr>
        <w:t xml:space="preserve"> أبو جعفر محمد بن الحسن المقري الن</w:t>
      </w:r>
      <w:r w:rsidR="00B255DC">
        <w:rPr>
          <w:rFonts w:hint="cs"/>
          <w:rtl/>
        </w:rPr>
        <w:t>ی</w:t>
      </w:r>
      <w:r w:rsidR="00B255DC">
        <w:rPr>
          <w:rFonts w:hint="eastAsia"/>
          <w:rtl/>
        </w:rPr>
        <w:t>سابوري</w:t>
      </w:r>
      <w:r w:rsidR="00774210">
        <w:rPr>
          <w:rFonts w:hint="eastAsia"/>
          <w:rtl/>
        </w:rPr>
        <w:t xml:space="preserve"> ،</w:t>
      </w:r>
      <w:r w:rsidR="00424402">
        <w:rPr>
          <w:rFonts w:hint="eastAsia"/>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 xml:space="preserve">محمود </w:t>
      </w:r>
      <w:r w:rsidR="00B255DC">
        <w:rPr>
          <w:rFonts w:hint="cs"/>
          <w:rtl/>
        </w:rPr>
        <w:t>ی</w:t>
      </w:r>
      <w:r w:rsidR="00B255DC">
        <w:rPr>
          <w:rFonts w:hint="eastAsia"/>
          <w:rtl/>
        </w:rPr>
        <w:t>زدي</w:t>
      </w:r>
      <w:r w:rsidR="00B255DC">
        <w:rPr>
          <w:rtl/>
        </w:rPr>
        <w:t xml:space="preserve"> مطلق (الفاضل)</w:t>
      </w:r>
      <w:r w:rsidR="00774210">
        <w:rPr>
          <w:rtl/>
        </w:rPr>
        <w:t xml:space="preserve"> ،</w:t>
      </w:r>
      <w:r w:rsidR="00424402">
        <w:rPr>
          <w:rtl/>
        </w:rPr>
        <w:t xml:space="preserve"> </w:t>
      </w:r>
      <w:r w:rsidR="00B255DC">
        <w:rPr>
          <w:rtl/>
        </w:rPr>
        <w:t>مشهد</w:t>
      </w:r>
      <w:r w:rsidR="00774210">
        <w:rPr>
          <w:rtl/>
        </w:rPr>
        <w:t xml:space="preserve"> ،</w:t>
      </w:r>
      <w:r w:rsidR="00424402">
        <w:rPr>
          <w:rtl/>
        </w:rPr>
        <w:t xml:space="preserve"> </w:t>
      </w:r>
      <w:r w:rsidR="00B255DC">
        <w:rPr>
          <w:rtl/>
        </w:rPr>
        <w:t>الجامعة الرضوية للعلوم الإسلامية</w:t>
      </w:r>
      <w:r w:rsidR="00774210">
        <w:rPr>
          <w:rtl/>
        </w:rPr>
        <w:t xml:space="preserve"> ،</w:t>
      </w:r>
      <w:r w:rsidR="00424402">
        <w:rPr>
          <w:rtl/>
        </w:rPr>
        <w:t xml:space="preserve"> </w:t>
      </w:r>
      <w:r w:rsidR="00B255DC">
        <w:rPr>
          <w:rtl/>
        </w:rPr>
        <w:t>138</w:t>
      </w:r>
      <w:r w:rsidR="00DE5467">
        <w:rPr>
          <w:rtl/>
        </w:rPr>
        <w:t>5 ه</w:t>
      </w:r>
      <w:r w:rsidR="00B255DC">
        <w:rPr>
          <w:rtl/>
        </w:rPr>
        <w:t>ـ. ش.</w:t>
      </w:r>
    </w:p>
    <w:p w14:paraId="19324C31" w14:textId="77777777" w:rsidR="00B255DC" w:rsidRDefault="00173EC0" w:rsidP="00B255DC">
      <w:pPr>
        <w:rPr>
          <w:rtl/>
        </w:rPr>
      </w:pPr>
      <w:r>
        <w:rPr>
          <w:rFonts w:hint="cs"/>
          <w:rtl/>
        </w:rPr>
        <w:t>4</w:t>
      </w:r>
      <w:r w:rsidR="00774210">
        <w:rPr>
          <w:rFonts w:hint="cs"/>
          <w:rtl/>
        </w:rPr>
        <w:t xml:space="preserve"> ـ </w:t>
      </w:r>
      <w:r w:rsidR="00B255DC" w:rsidRPr="00173EC0">
        <w:rPr>
          <w:rStyle w:val="rfdBold2"/>
          <w:rFonts w:hint="eastAsia"/>
          <w:rtl/>
        </w:rPr>
        <w:t>تکملة</w:t>
      </w:r>
      <w:r w:rsidR="00B255DC" w:rsidRPr="00173EC0">
        <w:rPr>
          <w:rStyle w:val="rfdBold2"/>
          <w:rtl/>
        </w:rPr>
        <w:t xml:space="preserve"> أمل الآمل</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حسن الصدر</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حس</w:t>
      </w:r>
      <w:r w:rsidR="00B255DC">
        <w:rPr>
          <w:rFonts w:hint="cs"/>
          <w:rtl/>
        </w:rPr>
        <w:t>ی</w:t>
      </w:r>
      <w:r w:rsidR="00B255DC">
        <w:rPr>
          <w:rFonts w:hint="eastAsia"/>
          <w:rtl/>
        </w:rPr>
        <w:t>ن</w:t>
      </w:r>
      <w:r w:rsidR="00B255DC">
        <w:rPr>
          <w:rtl/>
        </w:rPr>
        <w:t xml:space="preserve"> علي محفوظ</w:t>
      </w:r>
      <w:r w:rsidR="00774210">
        <w:rPr>
          <w:rtl/>
        </w:rPr>
        <w:t xml:space="preserve"> ،</w:t>
      </w:r>
      <w:r w:rsidR="00424402">
        <w:rPr>
          <w:rtl/>
        </w:rPr>
        <w:t xml:space="preserve"> </w:t>
      </w:r>
      <w:r w:rsidR="00B255DC">
        <w:rPr>
          <w:rtl/>
        </w:rPr>
        <w:t>عبد الکر</w:t>
      </w:r>
      <w:r w:rsidR="00B255DC">
        <w:rPr>
          <w:rFonts w:hint="cs"/>
          <w:rtl/>
        </w:rPr>
        <w:t>ی</w:t>
      </w:r>
      <w:r w:rsidR="00B255DC">
        <w:rPr>
          <w:rFonts w:hint="eastAsia"/>
          <w:rtl/>
        </w:rPr>
        <w:t>م</w:t>
      </w:r>
      <w:r w:rsidR="00B255DC">
        <w:rPr>
          <w:rtl/>
        </w:rPr>
        <w:t xml:space="preserve"> الدبّاغ</w:t>
      </w:r>
      <w:r w:rsidR="00774210">
        <w:rPr>
          <w:rtl/>
        </w:rPr>
        <w:t xml:space="preserve"> ،</w:t>
      </w:r>
      <w:r w:rsidR="00424402">
        <w:rPr>
          <w:rtl/>
        </w:rPr>
        <w:t xml:space="preserve"> </w:t>
      </w:r>
      <w:r w:rsidR="00B255DC">
        <w:rPr>
          <w:rtl/>
        </w:rPr>
        <w:t>عدنان الدبّاغ</w:t>
      </w:r>
      <w:r w:rsidR="00774210">
        <w:rPr>
          <w:rtl/>
        </w:rPr>
        <w:t xml:space="preserve"> ،</w:t>
      </w:r>
      <w:r w:rsidR="00424402">
        <w:rPr>
          <w:rtl/>
        </w:rPr>
        <w:t xml:space="preserve"> </w:t>
      </w:r>
      <w:r w:rsidR="00B255DC">
        <w:rPr>
          <w:rtl/>
        </w:rPr>
        <w:t>ب</w:t>
      </w:r>
      <w:r w:rsidR="00B255DC">
        <w:rPr>
          <w:rFonts w:hint="cs"/>
          <w:rtl/>
        </w:rPr>
        <w:t>ی</w:t>
      </w:r>
      <w:r w:rsidR="00B255DC">
        <w:rPr>
          <w:rFonts w:hint="eastAsia"/>
          <w:rtl/>
        </w:rPr>
        <w:t>روت</w:t>
      </w:r>
      <w:r w:rsidR="00774210">
        <w:rPr>
          <w:rFonts w:hint="eastAsia"/>
          <w:rtl/>
        </w:rPr>
        <w:t xml:space="preserve"> ،</w:t>
      </w:r>
      <w:r w:rsidR="00424402">
        <w:rPr>
          <w:rFonts w:hint="eastAsia"/>
          <w:rtl/>
        </w:rPr>
        <w:t xml:space="preserve"> </w:t>
      </w:r>
      <w:r w:rsidR="00B255DC">
        <w:rPr>
          <w:rtl/>
        </w:rPr>
        <w:t>دارالمؤرّخ العربي</w:t>
      </w:r>
      <w:r w:rsidR="00774210">
        <w:rPr>
          <w:rtl/>
        </w:rPr>
        <w:t xml:space="preserve"> ،</w:t>
      </w:r>
      <w:r w:rsidR="00424402">
        <w:rPr>
          <w:rtl/>
        </w:rPr>
        <w:t xml:space="preserve"> </w:t>
      </w:r>
      <w:r w:rsidR="00B255DC">
        <w:rPr>
          <w:rtl/>
        </w:rPr>
        <w:t>142</w:t>
      </w:r>
      <w:r w:rsidR="00DE5467">
        <w:rPr>
          <w:rtl/>
        </w:rPr>
        <w:t>9 ه</w:t>
      </w:r>
      <w:r w:rsidR="00B255DC">
        <w:rPr>
          <w:rtl/>
        </w:rPr>
        <w:t>ـ.</w:t>
      </w:r>
    </w:p>
    <w:p w14:paraId="39A1C2C7" w14:textId="77777777" w:rsidR="00B255DC" w:rsidRDefault="00173EC0" w:rsidP="00B255DC">
      <w:pPr>
        <w:rPr>
          <w:rtl/>
        </w:rPr>
      </w:pPr>
      <w:r>
        <w:rPr>
          <w:rFonts w:hint="cs"/>
          <w:rtl/>
        </w:rPr>
        <w:t>5</w:t>
      </w:r>
      <w:r w:rsidR="00774210">
        <w:rPr>
          <w:rFonts w:hint="cs"/>
          <w:rtl/>
        </w:rPr>
        <w:t xml:space="preserve"> ـ </w:t>
      </w:r>
      <w:r w:rsidR="00B255DC" w:rsidRPr="00173EC0">
        <w:rPr>
          <w:rStyle w:val="rfdBold2"/>
          <w:rFonts w:hint="eastAsia"/>
          <w:rtl/>
        </w:rPr>
        <w:t>حسن</w:t>
      </w:r>
      <w:r w:rsidR="00B255DC" w:rsidRPr="00173EC0">
        <w:rPr>
          <w:rStyle w:val="rfdBold2"/>
          <w:rtl/>
        </w:rPr>
        <w:t xml:space="preserve"> بن محبوب</w:t>
      </w:r>
      <w:r w:rsidR="00774210">
        <w:rPr>
          <w:rtl/>
        </w:rPr>
        <w:t xml:space="preserve"> :</w:t>
      </w:r>
      <w:r w:rsidR="00424402">
        <w:rPr>
          <w:rtl/>
        </w:rPr>
        <w:t xml:space="preserve"> </w:t>
      </w:r>
      <w:r w:rsidR="00B255DC">
        <w:rPr>
          <w:rtl/>
        </w:rPr>
        <w:t>مجتب</w:t>
      </w:r>
      <w:r w:rsidR="00B255DC">
        <w:rPr>
          <w:rFonts w:hint="cs"/>
          <w:rtl/>
        </w:rPr>
        <w:t>یٰ</w:t>
      </w:r>
      <w:r w:rsidR="00B255DC">
        <w:rPr>
          <w:rtl/>
        </w:rPr>
        <w:t xml:space="preserve"> إلهي خراساني</w:t>
      </w:r>
      <w:r w:rsidR="00774210">
        <w:rPr>
          <w:rtl/>
        </w:rPr>
        <w:t xml:space="preserve"> ،</w:t>
      </w:r>
      <w:r w:rsidR="00424402">
        <w:rPr>
          <w:rtl/>
        </w:rPr>
        <w:t xml:space="preserve"> </w:t>
      </w:r>
      <w:r w:rsidR="00B255DC">
        <w:rPr>
          <w:rtl/>
        </w:rPr>
        <w:t>دانشنامه جهان اسلام</w:t>
      </w:r>
      <w:r w:rsidR="00774210">
        <w:rPr>
          <w:rtl/>
        </w:rPr>
        <w:t xml:space="preserve"> ،</w:t>
      </w:r>
      <w:r w:rsidR="00424402">
        <w:rPr>
          <w:rtl/>
        </w:rPr>
        <w:t xml:space="preserve"> </w:t>
      </w:r>
      <w:r w:rsidR="00B255DC">
        <w:rPr>
          <w:rtl/>
        </w:rPr>
        <w:t>جلد 13</w:t>
      </w:r>
      <w:r w:rsidR="00774210">
        <w:rPr>
          <w:rtl/>
        </w:rPr>
        <w:t xml:space="preserve"> ،</w:t>
      </w:r>
      <w:r w:rsidR="00424402">
        <w:rPr>
          <w:rtl/>
        </w:rPr>
        <w:t xml:space="preserve"> </w:t>
      </w:r>
      <w:r w:rsidR="00B255DC">
        <w:rPr>
          <w:rtl/>
        </w:rPr>
        <w:t>138</w:t>
      </w:r>
      <w:r w:rsidR="00DE5467">
        <w:rPr>
          <w:rtl/>
        </w:rPr>
        <w:t>8 ه</w:t>
      </w:r>
      <w:r w:rsidR="00B255DC">
        <w:rPr>
          <w:rtl/>
        </w:rPr>
        <w:t>ـ. ش.</w:t>
      </w:r>
    </w:p>
    <w:p w14:paraId="0DBA1101" w14:textId="77777777" w:rsidR="00B255DC" w:rsidRDefault="00173EC0" w:rsidP="00B255DC">
      <w:pPr>
        <w:rPr>
          <w:rtl/>
        </w:rPr>
      </w:pPr>
      <w:r>
        <w:rPr>
          <w:rFonts w:hint="cs"/>
          <w:rtl/>
        </w:rPr>
        <w:t>6</w:t>
      </w:r>
      <w:r w:rsidR="00774210">
        <w:rPr>
          <w:rFonts w:hint="cs"/>
          <w:rtl/>
        </w:rPr>
        <w:t xml:space="preserve"> ـ </w:t>
      </w:r>
      <w:r w:rsidR="00B255DC" w:rsidRPr="00173EC0">
        <w:rPr>
          <w:rStyle w:val="rfdBold2"/>
          <w:rFonts w:hint="eastAsia"/>
          <w:rtl/>
        </w:rPr>
        <w:t>الحکا</w:t>
      </w:r>
      <w:r w:rsidR="00B255DC" w:rsidRPr="00173EC0">
        <w:rPr>
          <w:rStyle w:val="rfdBold2"/>
          <w:rFonts w:hint="cs"/>
          <w:rtl/>
        </w:rPr>
        <w:t>ی</w:t>
      </w:r>
      <w:r w:rsidR="00B255DC" w:rsidRPr="00173EC0">
        <w:rPr>
          <w:rStyle w:val="rfdBold2"/>
          <w:rFonts w:hint="eastAsia"/>
          <w:rtl/>
        </w:rPr>
        <w:t>ات</w:t>
      </w:r>
      <w:r w:rsidR="00B255DC" w:rsidRPr="00173EC0">
        <w:rPr>
          <w:rStyle w:val="rfdBold2"/>
          <w:rtl/>
        </w:rPr>
        <w:t xml:space="preserve"> في مخالفات المعتزلة من العدل</w:t>
      </w:r>
      <w:r w:rsidR="00B255DC" w:rsidRPr="00173EC0">
        <w:rPr>
          <w:rStyle w:val="rfdBold2"/>
          <w:rFonts w:hint="cs"/>
          <w:rtl/>
        </w:rPr>
        <w:t>ی</w:t>
      </w:r>
      <w:r w:rsidR="00B255DC" w:rsidRPr="00173EC0">
        <w:rPr>
          <w:rStyle w:val="rfdBold2"/>
          <w:rFonts w:hint="eastAsia"/>
          <w:rtl/>
        </w:rPr>
        <w:t>ة</w:t>
      </w:r>
      <w:r w:rsidR="00B255DC" w:rsidRPr="00173EC0">
        <w:rPr>
          <w:rStyle w:val="rfdBold2"/>
          <w:rtl/>
        </w:rPr>
        <w:t xml:space="preserve"> والفرق ب</w:t>
      </w:r>
      <w:r w:rsidR="00B255DC" w:rsidRPr="00173EC0">
        <w:rPr>
          <w:rStyle w:val="rfdBold2"/>
          <w:rFonts w:hint="cs"/>
          <w:rtl/>
        </w:rPr>
        <w:t>ی</w:t>
      </w:r>
      <w:r w:rsidR="00B255DC" w:rsidRPr="00173EC0">
        <w:rPr>
          <w:rStyle w:val="rfdBold2"/>
          <w:rFonts w:hint="eastAsia"/>
          <w:rtl/>
        </w:rPr>
        <w:t>نهم</w:t>
      </w:r>
      <w:r w:rsidR="00B255DC" w:rsidRPr="00173EC0">
        <w:rPr>
          <w:rStyle w:val="rfdBold2"/>
          <w:rtl/>
        </w:rPr>
        <w:t xml:space="preserve"> وب</w:t>
      </w:r>
      <w:r w:rsidR="00B255DC" w:rsidRPr="00173EC0">
        <w:rPr>
          <w:rStyle w:val="rfdBold2"/>
          <w:rFonts w:hint="cs"/>
          <w:rtl/>
        </w:rPr>
        <w:t>ی</w:t>
      </w:r>
      <w:r w:rsidR="00B255DC" w:rsidRPr="00173EC0">
        <w:rPr>
          <w:rStyle w:val="rfdBold2"/>
          <w:rFonts w:hint="eastAsia"/>
          <w:rtl/>
        </w:rPr>
        <w:t>ن</w:t>
      </w:r>
      <w:r w:rsidR="00B255DC" w:rsidRPr="00173EC0">
        <w:rPr>
          <w:rStyle w:val="rfdBold2"/>
          <w:rtl/>
        </w:rPr>
        <w:t xml:space="preserve"> الش</w:t>
      </w:r>
      <w:r w:rsidR="00B255DC" w:rsidRPr="00173EC0">
        <w:rPr>
          <w:rStyle w:val="rfdBold2"/>
          <w:rFonts w:hint="cs"/>
          <w:rtl/>
        </w:rPr>
        <w:t>ی</w:t>
      </w:r>
      <w:r w:rsidR="00B255DC" w:rsidRPr="00173EC0">
        <w:rPr>
          <w:rStyle w:val="rfdBold2"/>
          <w:rFonts w:hint="eastAsia"/>
          <w:rtl/>
        </w:rPr>
        <w:t>عة</w:t>
      </w:r>
      <w:r w:rsidR="00B255DC" w:rsidRPr="00173EC0">
        <w:rPr>
          <w:rStyle w:val="rfdBold2"/>
          <w:rtl/>
        </w:rPr>
        <w:t xml:space="preserve"> الإمام</w:t>
      </w:r>
      <w:r w:rsidR="00B255DC" w:rsidRPr="00173EC0">
        <w:rPr>
          <w:rStyle w:val="rfdBold2"/>
          <w:rFonts w:hint="cs"/>
          <w:rtl/>
        </w:rPr>
        <w:t>ی</w:t>
      </w:r>
      <w:r w:rsidR="00B255DC" w:rsidRPr="00173EC0">
        <w:rPr>
          <w:rStyle w:val="rfdBold2"/>
          <w:rFonts w:hint="eastAsia"/>
          <w:rtl/>
        </w:rPr>
        <w:t>ة</w:t>
      </w:r>
      <w:r w:rsidR="00774210">
        <w:rPr>
          <w:rStyle w:val="rfdBold2"/>
          <w:rFonts w:hint="eastAsia"/>
          <w:rtl/>
        </w:rPr>
        <w:t xml:space="preserve"> ،</w:t>
      </w:r>
      <w:r w:rsidR="00424402">
        <w:rPr>
          <w:rStyle w:val="rfdBold2"/>
          <w:rFonts w:hint="eastAsia"/>
          <w:rtl/>
        </w:rPr>
        <w:t xml:space="preserve"> </w:t>
      </w:r>
      <w:r w:rsidR="00B255DC" w:rsidRPr="00173EC0">
        <w:rPr>
          <w:rStyle w:val="rfdBold2"/>
          <w:rtl/>
        </w:rPr>
        <w:t>من أمالي الش</w:t>
      </w:r>
      <w:r w:rsidR="00B255DC" w:rsidRPr="00173EC0">
        <w:rPr>
          <w:rStyle w:val="rfdBold2"/>
          <w:rFonts w:hint="cs"/>
          <w:rtl/>
        </w:rPr>
        <w:t>ی</w:t>
      </w:r>
      <w:r w:rsidR="00B255DC" w:rsidRPr="00173EC0">
        <w:rPr>
          <w:rStyle w:val="rfdBold2"/>
          <w:rFonts w:hint="eastAsia"/>
          <w:rtl/>
        </w:rPr>
        <w:t>خ</w:t>
      </w:r>
      <w:r w:rsidR="00B255DC" w:rsidRPr="00173EC0">
        <w:rPr>
          <w:rStyle w:val="rfdBold2"/>
          <w:rtl/>
        </w:rPr>
        <w:t xml:space="preserve"> المف</w:t>
      </w:r>
      <w:r w:rsidR="00B255DC" w:rsidRPr="00173EC0">
        <w:rPr>
          <w:rStyle w:val="rfdBold2"/>
          <w:rFonts w:hint="cs"/>
          <w:rtl/>
        </w:rPr>
        <w:t>ی</w:t>
      </w:r>
      <w:r w:rsidR="00B255DC" w:rsidRPr="00173EC0">
        <w:rPr>
          <w:rStyle w:val="rfdBold2"/>
          <w:rFonts w:hint="eastAsia"/>
          <w:rtl/>
        </w:rPr>
        <w:t>د</w:t>
      </w:r>
      <w:r w:rsidR="00B255DC" w:rsidRPr="00173EC0">
        <w:rPr>
          <w:rStyle w:val="rfdBold2"/>
          <w:rtl/>
        </w:rPr>
        <w:t xml:space="preserve"> العکبري</w:t>
      </w:r>
      <w:r w:rsidR="00774210">
        <w:rPr>
          <w:rStyle w:val="rfdBold2"/>
          <w:rtl/>
        </w:rPr>
        <w:t xml:space="preserve"> ،</w:t>
      </w:r>
      <w:r w:rsidR="00424402">
        <w:rPr>
          <w:rStyle w:val="rfdBold2"/>
          <w:rtl/>
        </w:rPr>
        <w:t xml:space="preserve"> </w:t>
      </w:r>
      <w:r w:rsidR="00B255DC" w:rsidRPr="00173EC0">
        <w:rPr>
          <w:rStyle w:val="rfdBold2"/>
          <w:rtl/>
        </w:rPr>
        <w:t>عرض وروا</w:t>
      </w:r>
      <w:r w:rsidR="00B255DC" w:rsidRPr="00173EC0">
        <w:rPr>
          <w:rStyle w:val="rfdBold2"/>
          <w:rFonts w:hint="cs"/>
          <w:rtl/>
        </w:rPr>
        <w:t>ی</w:t>
      </w:r>
      <w:r w:rsidR="00B255DC" w:rsidRPr="00173EC0">
        <w:rPr>
          <w:rStyle w:val="rfdBold2"/>
          <w:rFonts w:hint="eastAsia"/>
          <w:rtl/>
        </w:rPr>
        <w:t>ة</w:t>
      </w:r>
      <w:r w:rsidR="00774210">
        <w:rPr>
          <w:rtl/>
        </w:rPr>
        <w:t xml:space="preserve"> :</w:t>
      </w:r>
      <w:r w:rsidR="00424402">
        <w:rPr>
          <w:rtl/>
        </w:rPr>
        <w:t xml:space="preserve"> </w:t>
      </w:r>
      <w:r w:rsidR="00B255DC">
        <w:rPr>
          <w:rtl/>
        </w:rPr>
        <w:t>الشر</w:t>
      </w:r>
      <w:r w:rsidR="00B255DC">
        <w:rPr>
          <w:rFonts w:hint="cs"/>
          <w:rtl/>
        </w:rPr>
        <w:t>ی</w:t>
      </w:r>
      <w:r w:rsidR="00B255DC">
        <w:rPr>
          <w:rFonts w:hint="eastAsia"/>
          <w:rtl/>
        </w:rPr>
        <w:t>ف</w:t>
      </w:r>
      <w:r w:rsidR="00B255DC">
        <w:rPr>
          <w:rtl/>
        </w:rPr>
        <w:t xml:space="preserve"> المرتض</w:t>
      </w:r>
      <w:r w:rsidR="00B255DC">
        <w:rPr>
          <w:rFonts w:hint="cs"/>
          <w:rtl/>
        </w:rPr>
        <w:t>یٰ</w:t>
      </w:r>
      <w:r w:rsidR="00B255DC">
        <w:rPr>
          <w:rtl/>
        </w:rPr>
        <w:t xml:space="preserve"> علي بن الحس</w:t>
      </w:r>
      <w:r w:rsidR="00B255DC">
        <w:rPr>
          <w:rFonts w:hint="cs"/>
          <w:rtl/>
        </w:rPr>
        <w:t>ی</w:t>
      </w:r>
      <w:r w:rsidR="00B255DC">
        <w:rPr>
          <w:rFonts w:hint="eastAsia"/>
          <w:rtl/>
        </w:rPr>
        <w:t>ن</w:t>
      </w:r>
      <w:r w:rsidR="00B255DC">
        <w:rPr>
          <w:rtl/>
        </w:rPr>
        <w:t xml:space="preserve"> الموسوي البغدادي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محمّد رضا الجلالي</w:t>
      </w:r>
      <w:r w:rsidR="00774210">
        <w:rPr>
          <w:rtl/>
        </w:rPr>
        <w:t xml:space="preserve"> ،</w:t>
      </w:r>
      <w:r w:rsidR="00424402">
        <w:rPr>
          <w:rtl/>
        </w:rPr>
        <w:t xml:space="preserve"> </w:t>
      </w:r>
      <w:r w:rsidR="00B255DC">
        <w:rPr>
          <w:rtl/>
        </w:rPr>
        <w:t>ضمن سلسلة مؤلّفات الش</w:t>
      </w:r>
      <w:r w:rsidR="00B255DC">
        <w:rPr>
          <w:rFonts w:hint="cs"/>
          <w:rtl/>
        </w:rPr>
        <w:t>ی</w:t>
      </w:r>
      <w:r w:rsidR="00B255DC">
        <w:rPr>
          <w:rFonts w:hint="eastAsia"/>
          <w:rtl/>
        </w:rPr>
        <w:t>خ</w:t>
      </w:r>
      <w:r w:rsidR="00B255DC">
        <w:rPr>
          <w:rtl/>
        </w:rPr>
        <w:t xml:space="preserve"> المف</w:t>
      </w:r>
      <w:r w:rsidR="00B255DC">
        <w:rPr>
          <w:rFonts w:hint="cs"/>
          <w:rtl/>
        </w:rPr>
        <w:t>ی</w:t>
      </w:r>
      <w:r w:rsidR="00B255DC">
        <w:rPr>
          <w:rFonts w:hint="eastAsia"/>
          <w:rtl/>
        </w:rPr>
        <w:t>د</w:t>
      </w:r>
      <w:r w:rsidR="00774210">
        <w:rPr>
          <w:rFonts w:hint="eastAsia"/>
          <w:rtl/>
        </w:rPr>
        <w:t xml:space="preserve"> ،</w:t>
      </w:r>
      <w:r w:rsidR="00424402">
        <w:rPr>
          <w:rFonts w:hint="eastAsia"/>
          <w:rtl/>
        </w:rPr>
        <w:t xml:space="preserve"> </w:t>
      </w:r>
      <w:r w:rsidR="00B255DC">
        <w:rPr>
          <w:rtl/>
        </w:rPr>
        <w:t>قم</w:t>
      </w:r>
      <w:r w:rsidR="00774210">
        <w:rPr>
          <w:rtl/>
        </w:rPr>
        <w:t xml:space="preserve"> ،</w:t>
      </w:r>
      <w:r w:rsidR="00424402">
        <w:rPr>
          <w:rtl/>
        </w:rPr>
        <w:t xml:space="preserve"> </w:t>
      </w:r>
      <w:r w:rsidR="00B255DC">
        <w:rPr>
          <w:rtl/>
        </w:rPr>
        <w:t>دار المف</w:t>
      </w:r>
      <w:r w:rsidR="00B255DC">
        <w:rPr>
          <w:rFonts w:hint="cs"/>
          <w:rtl/>
        </w:rPr>
        <w:t>ی</w:t>
      </w:r>
      <w:r w:rsidR="00B255DC">
        <w:rPr>
          <w:rFonts w:hint="eastAsia"/>
          <w:rtl/>
        </w:rPr>
        <w:t>د</w:t>
      </w:r>
      <w:r w:rsidR="00774210">
        <w:rPr>
          <w:rFonts w:hint="eastAsia"/>
          <w:rtl/>
        </w:rPr>
        <w:t xml:space="preserve"> ،</w:t>
      </w:r>
      <w:r w:rsidR="00424402">
        <w:rPr>
          <w:rFonts w:hint="eastAsia"/>
          <w:rtl/>
        </w:rPr>
        <w:t xml:space="preserve"> </w:t>
      </w:r>
      <w:r w:rsidR="00B255DC">
        <w:rPr>
          <w:rtl/>
        </w:rPr>
        <w:t>143</w:t>
      </w:r>
      <w:r w:rsidR="00DE5467">
        <w:rPr>
          <w:rtl/>
        </w:rPr>
        <w:t>1 ه</w:t>
      </w:r>
      <w:r w:rsidR="00B255DC">
        <w:rPr>
          <w:rtl/>
        </w:rPr>
        <w:t>ـ.</w:t>
      </w:r>
    </w:p>
    <w:p w14:paraId="362B1C7F" w14:textId="77777777" w:rsidR="00B255DC" w:rsidRDefault="00173EC0" w:rsidP="00B255DC">
      <w:pPr>
        <w:rPr>
          <w:rtl/>
        </w:rPr>
      </w:pPr>
      <w:r>
        <w:rPr>
          <w:rFonts w:hint="cs"/>
          <w:rtl/>
        </w:rPr>
        <w:t>7</w:t>
      </w:r>
      <w:r w:rsidR="00774210">
        <w:rPr>
          <w:rFonts w:hint="cs"/>
          <w:rtl/>
        </w:rPr>
        <w:t xml:space="preserve"> ـ </w:t>
      </w:r>
      <w:r w:rsidR="00B255DC" w:rsidRPr="00173EC0">
        <w:rPr>
          <w:rStyle w:val="rfdBold2"/>
          <w:rFonts w:hint="eastAsia"/>
          <w:rtl/>
        </w:rPr>
        <w:t>ح</w:t>
      </w:r>
      <w:r w:rsidR="00B255DC" w:rsidRPr="00173EC0">
        <w:rPr>
          <w:rStyle w:val="rfdBold2"/>
          <w:rFonts w:hint="cs"/>
          <w:rtl/>
        </w:rPr>
        <w:t>ی</w:t>
      </w:r>
      <w:r w:rsidR="00B255DC" w:rsidRPr="00173EC0">
        <w:rPr>
          <w:rStyle w:val="rfdBold2"/>
          <w:rFonts w:hint="eastAsia"/>
          <w:rtl/>
        </w:rPr>
        <w:t>اة</w:t>
      </w:r>
      <w:r w:rsidR="00B255DC" w:rsidRPr="00173EC0">
        <w:rPr>
          <w:rStyle w:val="rfdBold2"/>
          <w:rtl/>
        </w:rPr>
        <w:t xml:space="preserve"> الش</w:t>
      </w:r>
      <w:r w:rsidR="00B255DC" w:rsidRPr="00173EC0">
        <w:rPr>
          <w:rStyle w:val="rfdBold2"/>
          <w:rFonts w:hint="cs"/>
          <w:rtl/>
        </w:rPr>
        <w:t>ی</w:t>
      </w:r>
      <w:r w:rsidR="00B255DC" w:rsidRPr="00173EC0">
        <w:rPr>
          <w:rStyle w:val="rfdBold2"/>
          <w:rFonts w:hint="eastAsia"/>
          <w:rtl/>
        </w:rPr>
        <w:t>خ</w:t>
      </w:r>
      <w:r w:rsidR="00B255DC" w:rsidRPr="00173EC0">
        <w:rPr>
          <w:rStyle w:val="rfdBold2"/>
          <w:rtl/>
        </w:rPr>
        <w:t xml:space="preserve"> الطوسي</w:t>
      </w:r>
      <w:r w:rsidR="00774210">
        <w:rPr>
          <w:rtl/>
        </w:rPr>
        <w:t xml:space="preserve"> :</w:t>
      </w:r>
      <w:r w:rsidR="00424402">
        <w:rPr>
          <w:rtl/>
        </w:rPr>
        <w:t xml:space="preserve"> </w:t>
      </w:r>
      <w:r w:rsidR="00B255DC">
        <w:rPr>
          <w:rtl/>
        </w:rPr>
        <w:t>آقا بزرك الطهراني</w:t>
      </w:r>
      <w:r w:rsidR="00774210">
        <w:rPr>
          <w:rtl/>
        </w:rPr>
        <w:t xml:space="preserve"> ،</w:t>
      </w:r>
      <w:r w:rsidR="00424402">
        <w:rPr>
          <w:rtl/>
        </w:rPr>
        <w:t xml:space="preserve"> </w:t>
      </w:r>
      <w:r w:rsidR="00B255DC">
        <w:rPr>
          <w:rtl/>
        </w:rPr>
        <w:t>مقدّمة التب</w:t>
      </w:r>
      <w:r w:rsidR="00B255DC">
        <w:rPr>
          <w:rFonts w:hint="cs"/>
          <w:rtl/>
        </w:rPr>
        <w:t>ی</w:t>
      </w:r>
      <w:r w:rsidR="00B255DC">
        <w:rPr>
          <w:rFonts w:hint="eastAsia"/>
          <w:rtl/>
        </w:rPr>
        <w:t>ان</w:t>
      </w:r>
      <w:r w:rsidR="00B255DC">
        <w:rPr>
          <w:rtl/>
        </w:rPr>
        <w:t xml:space="preserve"> في تفس</w:t>
      </w:r>
      <w:r w:rsidR="00B255DC">
        <w:rPr>
          <w:rFonts w:hint="cs"/>
          <w:rtl/>
        </w:rPr>
        <w:t>ی</w:t>
      </w:r>
      <w:r w:rsidR="00B255DC">
        <w:rPr>
          <w:rFonts w:hint="eastAsia"/>
          <w:rtl/>
        </w:rPr>
        <w:t>ر</w:t>
      </w:r>
      <w:r w:rsidR="00B255DC">
        <w:rPr>
          <w:rtl/>
        </w:rPr>
        <w:t xml:space="preserve"> القرآن</w:t>
      </w:r>
      <w:r w:rsidR="00774210">
        <w:rPr>
          <w:rtl/>
        </w:rPr>
        <w:t xml:space="preserve"> ،</w:t>
      </w:r>
      <w:r w:rsidR="00424402">
        <w:rPr>
          <w:rtl/>
        </w:rPr>
        <w:t xml:space="preserve"> </w:t>
      </w:r>
      <w:r w:rsidR="00B255DC">
        <w:rPr>
          <w:rtl/>
        </w:rPr>
        <w:t>ش</w:t>
      </w:r>
      <w:r w:rsidR="00B255DC">
        <w:rPr>
          <w:rFonts w:hint="cs"/>
          <w:rtl/>
        </w:rPr>
        <w:t>ی</w:t>
      </w:r>
      <w:r w:rsidR="00B255DC">
        <w:rPr>
          <w:rFonts w:hint="eastAsia"/>
          <w:rtl/>
        </w:rPr>
        <w:t>خ</w:t>
      </w:r>
      <w:r w:rsidR="00B255DC">
        <w:rPr>
          <w:rtl/>
        </w:rPr>
        <w:t xml:space="preserve"> الطائفة أبو جعفر محمد بن الحسن الطوسي</w:t>
      </w:r>
      <w:r w:rsidR="00774210">
        <w:rPr>
          <w:rtl/>
        </w:rPr>
        <w:t xml:space="preserve"> ،</w:t>
      </w:r>
      <w:r w:rsidR="00424402">
        <w:rPr>
          <w:rtl/>
        </w:rPr>
        <w:t xml:space="preserve"> </w:t>
      </w:r>
      <w:r w:rsidR="00B255DC">
        <w:rPr>
          <w:rtl/>
        </w:rPr>
        <w:t>ب</w:t>
      </w:r>
      <w:r w:rsidR="00B255DC">
        <w:rPr>
          <w:rFonts w:hint="cs"/>
          <w:rtl/>
        </w:rPr>
        <w:t>ی</w:t>
      </w:r>
      <w:r w:rsidR="00B255DC">
        <w:rPr>
          <w:rFonts w:hint="eastAsia"/>
          <w:rtl/>
        </w:rPr>
        <w:t>روت</w:t>
      </w:r>
      <w:r w:rsidR="00774210">
        <w:rPr>
          <w:rFonts w:hint="eastAsia"/>
          <w:rtl/>
        </w:rPr>
        <w:t xml:space="preserve"> ،</w:t>
      </w:r>
      <w:r w:rsidR="00424402">
        <w:rPr>
          <w:rFonts w:hint="eastAsia"/>
          <w:rtl/>
        </w:rPr>
        <w:t xml:space="preserve"> </w:t>
      </w:r>
      <w:r w:rsidR="00B255DC">
        <w:rPr>
          <w:rtl/>
        </w:rPr>
        <w:t>دار إح</w:t>
      </w:r>
      <w:r w:rsidR="00B255DC">
        <w:rPr>
          <w:rFonts w:hint="cs"/>
          <w:rtl/>
        </w:rPr>
        <w:t>ی</w:t>
      </w:r>
      <w:r w:rsidR="00B255DC">
        <w:rPr>
          <w:rFonts w:hint="eastAsia"/>
          <w:rtl/>
        </w:rPr>
        <w:t>اء</w:t>
      </w:r>
      <w:r w:rsidR="00B255DC">
        <w:rPr>
          <w:rtl/>
        </w:rPr>
        <w:t xml:space="preserve"> التراث العربي.</w:t>
      </w:r>
    </w:p>
    <w:p w14:paraId="2EF0F267" w14:textId="77777777" w:rsidR="00B255DC" w:rsidRDefault="00173EC0" w:rsidP="00B255DC">
      <w:pPr>
        <w:rPr>
          <w:rtl/>
        </w:rPr>
      </w:pPr>
      <w:r>
        <w:rPr>
          <w:rFonts w:hint="cs"/>
          <w:rtl/>
        </w:rPr>
        <w:t>8</w:t>
      </w:r>
      <w:r w:rsidR="00774210">
        <w:rPr>
          <w:rFonts w:hint="cs"/>
          <w:rtl/>
        </w:rPr>
        <w:t xml:space="preserve"> ـ </w:t>
      </w:r>
      <w:r w:rsidR="00B255DC" w:rsidRPr="00173EC0">
        <w:rPr>
          <w:rStyle w:val="rfdBold2"/>
          <w:rFonts w:hint="eastAsia"/>
          <w:rtl/>
        </w:rPr>
        <w:t>الخرائج</w:t>
      </w:r>
      <w:r w:rsidR="00B255DC" w:rsidRPr="00173EC0">
        <w:rPr>
          <w:rStyle w:val="rfdBold2"/>
          <w:rtl/>
        </w:rPr>
        <w:t xml:space="preserve"> والجرائح</w:t>
      </w:r>
      <w:r w:rsidR="00774210">
        <w:rPr>
          <w:rtl/>
        </w:rPr>
        <w:t xml:space="preserve"> :</w:t>
      </w:r>
      <w:r w:rsidR="00424402">
        <w:rPr>
          <w:rtl/>
        </w:rPr>
        <w:t xml:space="preserve"> </w:t>
      </w:r>
      <w:r w:rsidR="00B255DC">
        <w:rPr>
          <w:rtl/>
        </w:rPr>
        <w:t>قطب الد</w:t>
      </w:r>
      <w:r w:rsidR="00B255DC">
        <w:rPr>
          <w:rFonts w:hint="cs"/>
          <w:rtl/>
        </w:rPr>
        <w:t>ی</w:t>
      </w:r>
      <w:r w:rsidR="00B255DC">
        <w:rPr>
          <w:rFonts w:hint="eastAsia"/>
          <w:rtl/>
        </w:rPr>
        <w:t>ن</w:t>
      </w:r>
      <w:r w:rsidR="00B255DC">
        <w:rPr>
          <w:rtl/>
        </w:rPr>
        <w:t xml:space="preserve"> الراوندي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مؤسّسة الإمام المهدي</w:t>
      </w:r>
      <w:r w:rsidR="00774210">
        <w:rPr>
          <w:rtl/>
        </w:rPr>
        <w:t xml:space="preserve"> ،</w:t>
      </w:r>
      <w:r w:rsidR="00424402">
        <w:rPr>
          <w:rtl/>
        </w:rPr>
        <w:t xml:space="preserve"> </w:t>
      </w:r>
      <w:r w:rsidR="00B255DC">
        <w:rPr>
          <w:rtl/>
        </w:rPr>
        <w:t>إشراف</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محمد باقر الموحّد الأبطحي الإصفهاني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140</w:t>
      </w:r>
      <w:r w:rsidR="00DE5467">
        <w:rPr>
          <w:rtl/>
        </w:rPr>
        <w:t>9 ه</w:t>
      </w:r>
      <w:r w:rsidR="00B255DC">
        <w:rPr>
          <w:rtl/>
        </w:rPr>
        <w:t>ـ.</w:t>
      </w:r>
    </w:p>
    <w:p w14:paraId="6C903115" w14:textId="77777777" w:rsidR="00B255DC" w:rsidRDefault="00173EC0" w:rsidP="00B255DC">
      <w:pPr>
        <w:rPr>
          <w:rtl/>
        </w:rPr>
      </w:pPr>
      <w:r>
        <w:rPr>
          <w:rFonts w:hint="cs"/>
          <w:rtl/>
        </w:rPr>
        <w:t>9</w:t>
      </w:r>
      <w:r w:rsidR="00774210">
        <w:rPr>
          <w:rFonts w:hint="cs"/>
          <w:rtl/>
        </w:rPr>
        <w:t xml:space="preserve"> ـ </w:t>
      </w:r>
      <w:r w:rsidR="00B255DC" w:rsidRPr="00173EC0">
        <w:rPr>
          <w:rStyle w:val="rfdBold2"/>
          <w:rFonts w:hint="eastAsia"/>
          <w:rtl/>
        </w:rPr>
        <w:t>دائرة</w:t>
      </w:r>
      <w:r w:rsidR="00B255DC" w:rsidRPr="00173EC0">
        <w:rPr>
          <w:rStyle w:val="rfdBold2"/>
          <w:rtl/>
        </w:rPr>
        <w:t xml:space="preserve"> المعارف بزرگ</w:t>
      </w:r>
      <w:r w:rsidR="00BC4282" w:rsidRPr="00173EC0">
        <w:rPr>
          <w:rStyle w:val="rfdBold2"/>
          <w:rtl/>
        </w:rPr>
        <w:t xml:space="preserve"> </w:t>
      </w:r>
      <w:r w:rsidR="00B255DC" w:rsidRPr="00173EC0">
        <w:rPr>
          <w:rStyle w:val="rfdBold2"/>
          <w:rtl/>
        </w:rPr>
        <w:t>إسلامي</w:t>
      </w:r>
      <w:r w:rsidR="00774210">
        <w:rPr>
          <w:rtl/>
        </w:rPr>
        <w:t xml:space="preserve"> :</w:t>
      </w:r>
      <w:r w:rsidR="00424402">
        <w:rPr>
          <w:rtl/>
        </w:rPr>
        <w:t xml:space="preserve"> </w:t>
      </w:r>
      <w:r w:rsidR="00B255DC">
        <w:rPr>
          <w:rtl/>
        </w:rPr>
        <w:t>أحمد پاکتچ</w:t>
      </w:r>
      <w:r w:rsidR="00B255DC">
        <w:rPr>
          <w:rFonts w:hint="cs"/>
          <w:rtl/>
        </w:rPr>
        <w:t>ی</w:t>
      </w:r>
      <w:r w:rsidR="00774210">
        <w:rPr>
          <w:rFonts w:hint="eastAsia"/>
          <w:rtl/>
        </w:rPr>
        <w:t xml:space="preserve"> ،</w:t>
      </w:r>
      <w:r w:rsidR="00424402">
        <w:rPr>
          <w:rFonts w:hint="eastAsia"/>
          <w:rtl/>
        </w:rPr>
        <w:t xml:space="preserve"> </w:t>
      </w:r>
      <w:r w:rsidR="00B255DC">
        <w:rPr>
          <w:rtl/>
        </w:rPr>
        <w:t>البزنطي</w:t>
      </w:r>
      <w:r w:rsidR="00774210">
        <w:rPr>
          <w:rtl/>
        </w:rPr>
        <w:t xml:space="preserve"> ،</w:t>
      </w:r>
      <w:r w:rsidR="00424402">
        <w:rPr>
          <w:rtl/>
        </w:rPr>
        <w:t xml:space="preserve"> </w:t>
      </w:r>
      <w:r w:rsidR="00B255DC">
        <w:rPr>
          <w:rtl/>
        </w:rPr>
        <w:t>ج12</w:t>
      </w:r>
      <w:r w:rsidR="00774210">
        <w:rPr>
          <w:rtl/>
        </w:rPr>
        <w:t xml:space="preserve"> ،</w:t>
      </w:r>
      <w:r w:rsidR="00424402">
        <w:rPr>
          <w:rtl/>
        </w:rPr>
        <w:t xml:space="preserve"> </w:t>
      </w:r>
      <w:r w:rsidR="00B255DC">
        <w:rPr>
          <w:rtl/>
        </w:rPr>
        <w:t>136</w:t>
      </w:r>
      <w:r w:rsidR="00DE5467">
        <w:rPr>
          <w:rtl/>
        </w:rPr>
        <w:t>7 ه</w:t>
      </w:r>
      <w:r w:rsidR="00B255DC">
        <w:rPr>
          <w:rtl/>
        </w:rPr>
        <w:t>ـ ش.</w:t>
      </w:r>
    </w:p>
    <w:p w14:paraId="72B7E065" w14:textId="77777777" w:rsidR="00B255DC" w:rsidRDefault="00173EC0" w:rsidP="00B255DC">
      <w:pPr>
        <w:rPr>
          <w:rtl/>
        </w:rPr>
      </w:pPr>
      <w:r>
        <w:rPr>
          <w:rFonts w:hint="cs"/>
          <w:rtl/>
        </w:rPr>
        <w:t>10</w:t>
      </w:r>
      <w:r w:rsidR="00774210">
        <w:rPr>
          <w:rFonts w:hint="cs"/>
          <w:rtl/>
        </w:rPr>
        <w:t xml:space="preserve"> ـ </w:t>
      </w:r>
      <w:r w:rsidR="00B255DC" w:rsidRPr="00173EC0">
        <w:rPr>
          <w:rStyle w:val="rfdBold2"/>
          <w:rFonts w:hint="eastAsia"/>
          <w:rtl/>
        </w:rPr>
        <w:t>دائرة</w:t>
      </w:r>
      <w:r w:rsidR="00B255DC" w:rsidRPr="00173EC0">
        <w:rPr>
          <w:rStyle w:val="rfdBold2"/>
          <w:rtl/>
        </w:rPr>
        <w:t xml:space="preserve"> المعارف بزرگ إسلامي</w:t>
      </w:r>
      <w:r w:rsidR="00774210">
        <w:rPr>
          <w:rtl/>
        </w:rPr>
        <w:t xml:space="preserve"> :</w:t>
      </w:r>
      <w:r w:rsidR="00424402">
        <w:rPr>
          <w:rtl/>
        </w:rPr>
        <w:t xml:space="preserve"> </w:t>
      </w:r>
      <w:r w:rsidR="00B255DC">
        <w:rPr>
          <w:rtl/>
        </w:rPr>
        <w:t>بخش فقه علوم قرآن</w:t>
      </w:r>
      <w:r w:rsidR="00B255DC">
        <w:rPr>
          <w:rFonts w:hint="cs"/>
          <w:rtl/>
        </w:rPr>
        <w:t>ی</w:t>
      </w:r>
      <w:r w:rsidR="00B255DC">
        <w:rPr>
          <w:rtl/>
        </w:rPr>
        <w:t xml:space="preserve"> وحد</w:t>
      </w:r>
      <w:r w:rsidR="00B255DC">
        <w:rPr>
          <w:rFonts w:hint="cs"/>
          <w:rtl/>
        </w:rPr>
        <w:t>ی</w:t>
      </w:r>
      <w:r w:rsidR="00B255DC">
        <w:rPr>
          <w:rFonts w:hint="eastAsia"/>
          <w:rtl/>
        </w:rPr>
        <w:t>ث</w:t>
      </w:r>
      <w:r w:rsidR="00774210">
        <w:rPr>
          <w:rFonts w:hint="eastAsia"/>
          <w:rtl/>
        </w:rPr>
        <w:t xml:space="preserve"> ،</w:t>
      </w:r>
      <w:r w:rsidR="00424402">
        <w:rPr>
          <w:rFonts w:hint="eastAsia"/>
          <w:rtl/>
        </w:rPr>
        <w:t xml:space="preserve"> </w:t>
      </w:r>
      <w:r w:rsidR="00B255DC">
        <w:rPr>
          <w:rtl/>
        </w:rPr>
        <w:t>ابن محبوب</w:t>
      </w:r>
      <w:r w:rsidR="00774210">
        <w:rPr>
          <w:rtl/>
        </w:rPr>
        <w:t xml:space="preserve"> ،</w:t>
      </w:r>
      <w:r w:rsidR="00424402">
        <w:rPr>
          <w:rtl/>
        </w:rPr>
        <w:t xml:space="preserve"> </w:t>
      </w:r>
      <w:r w:rsidR="00B255DC">
        <w:rPr>
          <w:rtl/>
        </w:rPr>
        <w:t>137</w:t>
      </w:r>
      <w:r w:rsidR="00DE5467">
        <w:rPr>
          <w:rtl/>
        </w:rPr>
        <w:t>0 ه</w:t>
      </w:r>
      <w:r w:rsidR="00B255DC">
        <w:rPr>
          <w:rtl/>
        </w:rPr>
        <w:t>ـ ش.</w:t>
      </w:r>
    </w:p>
    <w:p w14:paraId="132886F1" w14:textId="77777777" w:rsidR="00B255DC" w:rsidRDefault="00173EC0" w:rsidP="00B255DC">
      <w:pPr>
        <w:rPr>
          <w:rtl/>
        </w:rPr>
      </w:pPr>
      <w:r>
        <w:rPr>
          <w:rFonts w:hint="cs"/>
          <w:rtl/>
        </w:rPr>
        <w:t>11</w:t>
      </w:r>
      <w:r w:rsidR="00774210">
        <w:rPr>
          <w:rFonts w:hint="cs"/>
          <w:rtl/>
        </w:rPr>
        <w:t xml:space="preserve"> ـ </w:t>
      </w:r>
      <w:r w:rsidR="00B255DC" w:rsidRPr="00173EC0">
        <w:rPr>
          <w:rStyle w:val="rfdBold2"/>
          <w:rFonts w:hint="eastAsia"/>
          <w:rtl/>
        </w:rPr>
        <w:t>الذر</w:t>
      </w:r>
      <w:r w:rsidR="00B255DC" w:rsidRPr="00173EC0">
        <w:rPr>
          <w:rStyle w:val="rfdBold2"/>
          <w:rFonts w:hint="cs"/>
          <w:rtl/>
        </w:rPr>
        <w:t>ی</w:t>
      </w:r>
      <w:r w:rsidR="00B255DC" w:rsidRPr="00173EC0">
        <w:rPr>
          <w:rStyle w:val="rfdBold2"/>
          <w:rFonts w:hint="eastAsia"/>
          <w:rtl/>
        </w:rPr>
        <w:t>عة</w:t>
      </w:r>
      <w:r w:rsidR="00B255DC" w:rsidRPr="00173EC0">
        <w:rPr>
          <w:rStyle w:val="rfdBold2"/>
          <w:rtl/>
        </w:rPr>
        <w:t xml:space="preserve"> إل</w:t>
      </w:r>
      <w:r w:rsidR="00B255DC" w:rsidRPr="00173EC0">
        <w:rPr>
          <w:rStyle w:val="rfdBold2"/>
          <w:rFonts w:hint="cs"/>
          <w:rtl/>
        </w:rPr>
        <w:t>یٰ</w:t>
      </w:r>
      <w:r w:rsidR="00B255DC" w:rsidRPr="00173EC0">
        <w:rPr>
          <w:rStyle w:val="rfdBold2"/>
          <w:rtl/>
        </w:rPr>
        <w:t xml:space="preserve"> تصان</w:t>
      </w:r>
      <w:r w:rsidR="00B255DC" w:rsidRPr="00173EC0">
        <w:rPr>
          <w:rStyle w:val="rfdBold2"/>
          <w:rFonts w:hint="cs"/>
          <w:rtl/>
        </w:rPr>
        <w:t>ی</w:t>
      </w:r>
      <w:r w:rsidR="00B255DC" w:rsidRPr="00173EC0">
        <w:rPr>
          <w:rStyle w:val="rfdBold2"/>
          <w:rFonts w:hint="eastAsia"/>
          <w:rtl/>
        </w:rPr>
        <w:t>ف</w:t>
      </w:r>
      <w:r w:rsidR="00B255DC" w:rsidRPr="00173EC0">
        <w:rPr>
          <w:rStyle w:val="rfdBold2"/>
          <w:rtl/>
        </w:rPr>
        <w:t xml:space="preserve"> الش</w:t>
      </w:r>
      <w:r w:rsidR="00B255DC" w:rsidRPr="00173EC0">
        <w:rPr>
          <w:rStyle w:val="rfdBold2"/>
          <w:rFonts w:hint="cs"/>
          <w:rtl/>
        </w:rPr>
        <w:t>ی</w:t>
      </w:r>
      <w:r w:rsidR="00B255DC" w:rsidRPr="00173EC0">
        <w:rPr>
          <w:rStyle w:val="rfdBold2"/>
          <w:rFonts w:hint="eastAsia"/>
          <w:rtl/>
        </w:rPr>
        <w:t>عة</w:t>
      </w:r>
      <w:r w:rsidR="00774210">
        <w:rPr>
          <w:rtl/>
        </w:rPr>
        <w:t xml:space="preserve"> :</w:t>
      </w:r>
      <w:r w:rsidR="00424402">
        <w:rPr>
          <w:rtl/>
        </w:rPr>
        <w:t xml:space="preserve"> </w:t>
      </w:r>
      <w:r w:rsidR="00B255DC">
        <w:rPr>
          <w:rtl/>
        </w:rPr>
        <w:t>الشيخ آقا بزرك الطهراني</w:t>
      </w:r>
      <w:r w:rsidR="00774210">
        <w:rPr>
          <w:rtl/>
        </w:rPr>
        <w:t xml:space="preserve"> ،</w:t>
      </w:r>
      <w:r w:rsidR="00424402">
        <w:rPr>
          <w:rtl/>
        </w:rPr>
        <w:t xml:space="preserve"> </w:t>
      </w:r>
      <w:r w:rsidR="00B255DC">
        <w:rPr>
          <w:rtl/>
        </w:rPr>
        <w:t>بيروت</w:t>
      </w:r>
      <w:r w:rsidR="00774210">
        <w:rPr>
          <w:rtl/>
        </w:rPr>
        <w:t xml:space="preserve"> ،</w:t>
      </w:r>
      <w:r w:rsidR="00424402">
        <w:rPr>
          <w:rtl/>
        </w:rPr>
        <w:t xml:space="preserve"> </w:t>
      </w:r>
      <w:r w:rsidR="00B255DC">
        <w:rPr>
          <w:rtl/>
        </w:rPr>
        <w:t>دارالأضواء.</w:t>
      </w:r>
    </w:p>
    <w:p w14:paraId="14CD95F5" w14:textId="77777777" w:rsidR="00B255DC" w:rsidRDefault="00DE5467" w:rsidP="00B255DC">
      <w:pPr>
        <w:rPr>
          <w:rtl/>
        </w:rPr>
      </w:pPr>
      <w:r>
        <w:rPr>
          <w:rtl/>
        </w:rPr>
        <w:br w:type="page"/>
      </w:r>
      <w:r w:rsidR="00173EC0">
        <w:rPr>
          <w:rFonts w:hint="cs"/>
          <w:rtl/>
        </w:rPr>
        <w:lastRenderedPageBreak/>
        <w:t>12</w:t>
      </w:r>
      <w:r w:rsidR="00774210">
        <w:rPr>
          <w:rFonts w:hint="cs"/>
          <w:rtl/>
        </w:rPr>
        <w:t xml:space="preserve"> ـ </w:t>
      </w:r>
      <w:r w:rsidR="00B255DC" w:rsidRPr="00173EC0">
        <w:rPr>
          <w:rStyle w:val="rfdBold2"/>
          <w:rFonts w:hint="eastAsia"/>
          <w:rtl/>
        </w:rPr>
        <w:t>رؤ</w:t>
      </w:r>
      <w:r w:rsidR="00B255DC" w:rsidRPr="00173EC0">
        <w:rPr>
          <w:rStyle w:val="rfdBold2"/>
          <w:rFonts w:hint="cs"/>
          <w:rtl/>
        </w:rPr>
        <w:t>ی</w:t>
      </w:r>
      <w:r w:rsidR="00B255DC" w:rsidRPr="00173EC0">
        <w:rPr>
          <w:rStyle w:val="rfdBold2"/>
          <w:rFonts w:hint="eastAsia"/>
          <w:rtl/>
        </w:rPr>
        <w:t>ت</w:t>
      </w:r>
      <w:r w:rsidR="00B255DC" w:rsidRPr="00173EC0">
        <w:rPr>
          <w:rStyle w:val="rfdBold2"/>
          <w:rtl/>
        </w:rPr>
        <w:t xml:space="preserve"> هلال</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معهد العلوم والثقافة الإسلامية قسم إح</w:t>
      </w:r>
      <w:r w:rsidR="00B255DC">
        <w:rPr>
          <w:rFonts w:hint="cs"/>
          <w:rtl/>
        </w:rPr>
        <w:t>ی</w:t>
      </w:r>
      <w:r w:rsidR="00B255DC">
        <w:rPr>
          <w:rFonts w:hint="eastAsia"/>
          <w:rtl/>
        </w:rPr>
        <w:t>اء</w:t>
      </w:r>
      <w:r w:rsidR="00B255DC">
        <w:rPr>
          <w:rtl/>
        </w:rPr>
        <w:t xml:space="preserve"> التراث الإسلامي</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رضا مختاري ومحسن صادقي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بوستان کتاب</w:t>
      </w:r>
      <w:r w:rsidR="00774210">
        <w:rPr>
          <w:rtl/>
        </w:rPr>
        <w:t xml:space="preserve"> ،</w:t>
      </w:r>
      <w:r w:rsidR="00424402">
        <w:rPr>
          <w:rtl/>
        </w:rPr>
        <w:t xml:space="preserve"> </w:t>
      </w:r>
      <w:r w:rsidR="00B255DC">
        <w:rPr>
          <w:rtl/>
        </w:rPr>
        <w:t>138</w:t>
      </w:r>
      <w:r>
        <w:rPr>
          <w:rtl/>
        </w:rPr>
        <w:t>8 ه</w:t>
      </w:r>
      <w:r w:rsidR="00B255DC">
        <w:rPr>
          <w:rtl/>
        </w:rPr>
        <w:t>ـ ش.</w:t>
      </w:r>
    </w:p>
    <w:p w14:paraId="2DFE99A4" w14:textId="77777777" w:rsidR="00B255DC" w:rsidRDefault="00173EC0" w:rsidP="00B255DC">
      <w:pPr>
        <w:rPr>
          <w:rtl/>
        </w:rPr>
      </w:pPr>
      <w:r>
        <w:rPr>
          <w:rFonts w:hint="cs"/>
          <w:rtl/>
        </w:rPr>
        <w:t>13</w:t>
      </w:r>
      <w:r w:rsidR="00774210">
        <w:rPr>
          <w:rFonts w:hint="cs"/>
          <w:rtl/>
        </w:rPr>
        <w:t xml:space="preserve"> ـ </w:t>
      </w:r>
      <w:r w:rsidR="00B255DC" w:rsidRPr="00173EC0">
        <w:rPr>
          <w:rStyle w:val="rfdBold2"/>
          <w:rFonts w:hint="eastAsia"/>
          <w:rtl/>
        </w:rPr>
        <w:t>رجال</w:t>
      </w:r>
      <w:r w:rsidR="00B255DC" w:rsidRPr="00173EC0">
        <w:rPr>
          <w:rStyle w:val="rfdBold2"/>
          <w:rtl/>
        </w:rPr>
        <w:t xml:space="preserve"> النجاشي</w:t>
      </w:r>
      <w:r w:rsidR="00774210">
        <w:rPr>
          <w:rtl/>
        </w:rPr>
        <w:t xml:space="preserve"> :</w:t>
      </w:r>
      <w:r w:rsidR="00424402">
        <w:rPr>
          <w:rtl/>
        </w:rPr>
        <w:t xml:space="preserve"> </w:t>
      </w:r>
      <w:r w:rsidR="00B255DC">
        <w:rPr>
          <w:rtl/>
        </w:rPr>
        <w:t>أبو العبّاس أحمد بن علي بن أحمد بن العبّاس النجاشي الأسدي الکوفي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موس</w:t>
      </w:r>
      <w:r w:rsidR="00B255DC">
        <w:rPr>
          <w:rFonts w:hint="cs"/>
          <w:rtl/>
        </w:rPr>
        <w:t>یٰ</w:t>
      </w:r>
      <w:r w:rsidR="00B255DC">
        <w:rPr>
          <w:rtl/>
        </w:rPr>
        <w:t xml:space="preserve"> الشب</w:t>
      </w:r>
      <w:r w:rsidR="00B255DC">
        <w:rPr>
          <w:rFonts w:hint="cs"/>
          <w:rtl/>
        </w:rPr>
        <w:t>ی</w:t>
      </w:r>
      <w:r w:rsidR="00B255DC">
        <w:rPr>
          <w:rFonts w:hint="eastAsia"/>
          <w:rtl/>
        </w:rPr>
        <w:t>ري</w:t>
      </w:r>
      <w:r w:rsidR="00B255DC">
        <w:rPr>
          <w:rtl/>
        </w:rPr>
        <w:t xml:space="preserve"> الزنجاني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مؤسّسة النشر الإسلامي</w:t>
      </w:r>
      <w:r w:rsidR="00774210">
        <w:rPr>
          <w:rtl/>
        </w:rPr>
        <w:t xml:space="preserve"> ،</w:t>
      </w:r>
      <w:r w:rsidR="00424402">
        <w:rPr>
          <w:rtl/>
        </w:rPr>
        <w:t xml:space="preserve"> </w:t>
      </w:r>
      <w:r w:rsidR="00B255DC">
        <w:rPr>
          <w:rtl/>
        </w:rPr>
        <w:t>141</w:t>
      </w:r>
      <w:r w:rsidR="00DE5467">
        <w:rPr>
          <w:rtl/>
        </w:rPr>
        <w:t>8 ه</w:t>
      </w:r>
      <w:r w:rsidR="00B255DC">
        <w:rPr>
          <w:rtl/>
        </w:rPr>
        <w:t>ـ.</w:t>
      </w:r>
    </w:p>
    <w:p w14:paraId="1B5906EA" w14:textId="77777777" w:rsidR="00B255DC" w:rsidRDefault="00173EC0" w:rsidP="00B255DC">
      <w:pPr>
        <w:rPr>
          <w:rtl/>
        </w:rPr>
      </w:pPr>
      <w:r>
        <w:rPr>
          <w:rFonts w:hint="cs"/>
          <w:rtl/>
        </w:rPr>
        <w:t>14</w:t>
      </w:r>
      <w:r w:rsidR="00774210">
        <w:rPr>
          <w:rFonts w:hint="cs"/>
          <w:rtl/>
        </w:rPr>
        <w:t xml:space="preserve"> ـ </w:t>
      </w:r>
      <w:r w:rsidR="00B255DC" w:rsidRPr="00173EC0">
        <w:rPr>
          <w:rStyle w:val="rfdBold2"/>
          <w:rFonts w:hint="eastAsia"/>
          <w:rtl/>
        </w:rPr>
        <w:t>السرائر</w:t>
      </w:r>
      <w:r w:rsidR="00B255DC" w:rsidRPr="00173EC0">
        <w:rPr>
          <w:rStyle w:val="rfdBold2"/>
          <w:rtl/>
        </w:rPr>
        <w:t xml:space="preserve"> الحاوي لتحر</w:t>
      </w:r>
      <w:r w:rsidR="00B255DC" w:rsidRPr="00173EC0">
        <w:rPr>
          <w:rStyle w:val="rfdBold2"/>
          <w:rFonts w:hint="cs"/>
          <w:rtl/>
        </w:rPr>
        <w:t>ی</w:t>
      </w:r>
      <w:r w:rsidR="00B255DC" w:rsidRPr="00173EC0">
        <w:rPr>
          <w:rStyle w:val="rfdBold2"/>
          <w:rFonts w:hint="eastAsia"/>
          <w:rtl/>
        </w:rPr>
        <w:t>ر</w:t>
      </w:r>
      <w:r w:rsidR="00B255DC" w:rsidRPr="00173EC0">
        <w:rPr>
          <w:rStyle w:val="rfdBold2"/>
          <w:rtl/>
        </w:rPr>
        <w:t xml:space="preserve"> الفتاوى</w:t>
      </w:r>
      <w:r w:rsidR="00774210">
        <w:rPr>
          <w:rtl/>
        </w:rPr>
        <w:t xml:space="preserve"> :</w:t>
      </w:r>
      <w:r w:rsidR="00424402">
        <w:rPr>
          <w:rtl/>
        </w:rPr>
        <w:t xml:space="preserve"> </w:t>
      </w:r>
      <w:r w:rsidR="00B255DC">
        <w:rPr>
          <w:rtl/>
        </w:rPr>
        <w:t>أبو‌عبد الله محمّد بن أحمد بن إدر</w:t>
      </w:r>
      <w:r w:rsidR="00B255DC">
        <w:rPr>
          <w:rFonts w:hint="cs"/>
          <w:rtl/>
        </w:rPr>
        <w:t>ی</w:t>
      </w:r>
      <w:r w:rsidR="00B255DC">
        <w:rPr>
          <w:rFonts w:hint="eastAsia"/>
          <w:rtl/>
        </w:rPr>
        <w:t>س</w:t>
      </w:r>
      <w:r w:rsidR="00B255DC">
        <w:rPr>
          <w:rtl/>
        </w:rPr>
        <w:t xml:space="preserve"> الحلّي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B255DC">
        <w:rPr>
          <w:rtl/>
        </w:rPr>
        <w:t xml:space="preserve"> وتقد</w:t>
      </w:r>
      <w:r w:rsidR="00B255DC">
        <w:rPr>
          <w:rFonts w:hint="cs"/>
          <w:rtl/>
        </w:rPr>
        <w:t>ی</w:t>
      </w:r>
      <w:r w:rsidR="00B255DC">
        <w:rPr>
          <w:rFonts w:hint="eastAsia"/>
          <w:rtl/>
        </w:rPr>
        <w:t>م</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محمّد مهدي السيّد حسن الموسوي الخرسان</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دل</w:t>
      </w:r>
      <w:r w:rsidR="00B255DC">
        <w:rPr>
          <w:rFonts w:hint="cs"/>
          <w:rtl/>
        </w:rPr>
        <w:t>ی</w:t>
      </w:r>
      <w:r w:rsidR="00B255DC">
        <w:rPr>
          <w:rFonts w:hint="eastAsia"/>
          <w:rtl/>
        </w:rPr>
        <w:t>ل</w:t>
      </w:r>
      <w:r w:rsidR="00B255DC">
        <w:rPr>
          <w:rtl/>
        </w:rPr>
        <w:t xml:space="preserve"> ما</w:t>
      </w:r>
      <w:r w:rsidR="00774210">
        <w:rPr>
          <w:rtl/>
        </w:rPr>
        <w:t xml:space="preserve"> ،</w:t>
      </w:r>
      <w:r w:rsidR="00424402">
        <w:rPr>
          <w:rtl/>
        </w:rPr>
        <w:t xml:space="preserve"> </w:t>
      </w:r>
      <w:r w:rsidR="00B255DC">
        <w:rPr>
          <w:rtl/>
        </w:rPr>
        <w:t>138</w:t>
      </w:r>
      <w:r w:rsidR="00DE5467">
        <w:rPr>
          <w:rtl/>
        </w:rPr>
        <w:t>7 ه</w:t>
      </w:r>
      <w:r w:rsidR="00B255DC">
        <w:rPr>
          <w:rtl/>
        </w:rPr>
        <w:t>ـ ش.</w:t>
      </w:r>
    </w:p>
    <w:p w14:paraId="416B0CC9" w14:textId="77777777" w:rsidR="00B255DC" w:rsidRDefault="00173EC0" w:rsidP="00B255DC">
      <w:pPr>
        <w:rPr>
          <w:rtl/>
        </w:rPr>
      </w:pPr>
      <w:r>
        <w:rPr>
          <w:rFonts w:hint="cs"/>
          <w:rtl/>
        </w:rPr>
        <w:t>15</w:t>
      </w:r>
      <w:r w:rsidR="00774210">
        <w:rPr>
          <w:rFonts w:hint="cs"/>
          <w:rtl/>
        </w:rPr>
        <w:t xml:space="preserve"> ـ </w:t>
      </w:r>
      <w:r w:rsidR="00B255DC" w:rsidRPr="00173EC0">
        <w:rPr>
          <w:rStyle w:val="rfdBold2"/>
          <w:rFonts w:hint="eastAsia"/>
          <w:rtl/>
        </w:rPr>
        <w:t>سلوة</w:t>
      </w:r>
      <w:r w:rsidR="00B255DC" w:rsidRPr="00173EC0">
        <w:rPr>
          <w:rStyle w:val="rfdBold2"/>
          <w:rtl/>
        </w:rPr>
        <w:t xml:space="preserve"> الحز</w:t>
      </w:r>
      <w:r w:rsidR="00B255DC" w:rsidRPr="00173EC0">
        <w:rPr>
          <w:rStyle w:val="rfdBold2"/>
          <w:rFonts w:hint="cs"/>
          <w:rtl/>
        </w:rPr>
        <w:t>ی</w:t>
      </w:r>
      <w:r w:rsidR="00B255DC" w:rsidRPr="00173EC0">
        <w:rPr>
          <w:rStyle w:val="rfdBold2"/>
          <w:rFonts w:hint="eastAsia"/>
          <w:rtl/>
        </w:rPr>
        <w:t>ن</w:t>
      </w:r>
      <w:r w:rsidR="00B255DC" w:rsidRPr="00173EC0">
        <w:rPr>
          <w:rStyle w:val="rfdBold2"/>
          <w:rtl/>
        </w:rPr>
        <w:t xml:space="preserve"> وتحفة العل</w:t>
      </w:r>
      <w:r w:rsidR="00B255DC" w:rsidRPr="00173EC0">
        <w:rPr>
          <w:rStyle w:val="rfdBold2"/>
          <w:rFonts w:hint="cs"/>
          <w:rtl/>
        </w:rPr>
        <w:t>ی</w:t>
      </w:r>
      <w:r w:rsidR="00B255DC" w:rsidRPr="00173EC0">
        <w:rPr>
          <w:rStyle w:val="rfdBold2"/>
          <w:rFonts w:hint="eastAsia"/>
          <w:rtl/>
        </w:rPr>
        <w:t>ل</w:t>
      </w:r>
      <w:r w:rsidR="00B255DC" w:rsidRPr="00173EC0">
        <w:rPr>
          <w:rStyle w:val="rfdBold2"/>
          <w:rtl/>
        </w:rPr>
        <w:t xml:space="preserve"> (الدعوات</w:t>
      </w:r>
      <w:r w:rsidR="00B255DC">
        <w:rPr>
          <w:rtl/>
        </w:rPr>
        <w:t>)</w:t>
      </w:r>
      <w:r w:rsidR="00774210">
        <w:rPr>
          <w:rtl/>
        </w:rPr>
        <w:t xml:space="preserve"> :</w:t>
      </w:r>
      <w:r w:rsidR="00424402">
        <w:rPr>
          <w:rtl/>
        </w:rPr>
        <w:t xml:space="preserve"> </w:t>
      </w:r>
      <w:r w:rsidR="00B255DC">
        <w:rPr>
          <w:rtl/>
        </w:rPr>
        <w:t>قطب‌الد</w:t>
      </w:r>
      <w:r w:rsidR="00B255DC">
        <w:rPr>
          <w:rFonts w:hint="cs"/>
          <w:rtl/>
        </w:rPr>
        <w:t>ی</w:t>
      </w:r>
      <w:r w:rsidR="00B255DC">
        <w:rPr>
          <w:rFonts w:hint="eastAsia"/>
          <w:rtl/>
        </w:rPr>
        <w:t>ن</w:t>
      </w:r>
      <w:r w:rsidR="00B255DC">
        <w:rPr>
          <w:rtl/>
        </w:rPr>
        <w:t xml:space="preserve"> أبو الحس</w:t>
      </w:r>
      <w:r w:rsidR="00B255DC">
        <w:rPr>
          <w:rFonts w:hint="cs"/>
          <w:rtl/>
        </w:rPr>
        <w:t>ی</w:t>
      </w:r>
      <w:r w:rsidR="00B255DC">
        <w:rPr>
          <w:rFonts w:hint="eastAsia"/>
          <w:rtl/>
        </w:rPr>
        <w:t>ن</w:t>
      </w:r>
      <w:r w:rsidR="00B255DC">
        <w:rPr>
          <w:rtl/>
        </w:rPr>
        <w:t xml:space="preserve"> سع</w:t>
      </w:r>
      <w:r w:rsidR="00B255DC">
        <w:rPr>
          <w:rFonts w:hint="cs"/>
          <w:rtl/>
        </w:rPr>
        <w:t>ی</w:t>
      </w:r>
      <w:r w:rsidR="00B255DC">
        <w:rPr>
          <w:rFonts w:hint="eastAsia"/>
          <w:rtl/>
        </w:rPr>
        <w:t>د</w:t>
      </w:r>
      <w:r w:rsidR="00B255DC">
        <w:rPr>
          <w:rtl/>
        </w:rPr>
        <w:t xml:space="preserve"> بن هبة الله الراوندي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عبد الحل</w:t>
      </w:r>
      <w:r w:rsidR="00B255DC">
        <w:rPr>
          <w:rFonts w:hint="cs"/>
          <w:rtl/>
        </w:rPr>
        <w:t>ی</w:t>
      </w:r>
      <w:r w:rsidR="00B255DC">
        <w:rPr>
          <w:rFonts w:hint="eastAsia"/>
          <w:rtl/>
        </w:rPr>
        <w:t>م</w:t>
      </w:r>
      <w:r w:rsidR="00B255DC">
        <w:rPr>
          <w:rtl/>
        </w:rPr>
        <w:t xml:space="preserve"> عوض الحلي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مکتبة العلّامة المجلسي</w:t>
      </w:r>
      <w:r w:rsidR="00774210">
        <w:rPr>
          <w:rtl/>
        </w:rPr>
        <w:t xml:space="preserve"> ،</w:t>
      </w:r>
      <w:r w:rsidR="00424402">
        <w:rPr>
          <w:rtl/>
        </w:rPr>
        <w:t xml:space="preserve"> </w:t>
      </w:r>
      <w:r w:rsidR="00B255DC">
        <w:rPr>
          <w:rtl/>
        </w:rPr>
        <w:t>138</w:t>
      </w:r>
      <w:r w:rsidR="00DE5467">
        <w:rPr>
          <w:rtl/>
        </w:rPr>
        <w:t>5 ه</w:t>
      </w:r>
      <w:r w:rsidR="00B255DC">
        <w:rPr>
          <w:rtl/>
        </w:rPr>
        <w:t>ـ ش.</w:t>
      </w:r>
    </w:p>
    <w:p w14:paraId="42D64353" w14:textId="77777777" w:rsidR="00B255DC" w:rsidRDefault="00173EC0" w:rsidP="00B255DC">
      <w:pPr>
        <w:rPr>
          <w:rtl/>
        </w:rPr>
      </w:pPr>
      <w:r>
        <w:rPr>
          <w:rFonts w:hint="cs"/>
          <w:rtl/>
        </w:rPr>
        <w:t>16</w:t>
      </w:r>
      <w:r w:rsidR="00774210">
        <w:rPr>
          <w:rFonts w:hint="cs"/>
          <w:rtl/>
        </w:rPr>
        <w:t xml:space="preserve"> ـ </w:t>
      </w:r>
      <w:r w:rsidR="00B255DC" w:rsidRPr="00173EC0">
        <w:rPr>
          <w:rStyle w:val="rfdBold2"/>
          <w:rFonts w:hint="eastAsia"/>
          <w:rtl/>
        </w:rPr>
        <w:t>شجره</w:t>
      </w:r>
      <w:r w:rsidR="00B255DC" w:rsidRPr="00173EC0">
        <w:rPr>
          <w:rStyle w:val="rfdBold2"/>
          <w:rtl/>
        </w:rPr>
        <w:t xml:space="preserve"> ط</w:t>
      </w:r>
      <w:r w:rsidR="00B255DC" w:rsidRPr="00173EC0">
        <w:rPr>
          <w:rStyle w:val="rfdBold2"/>
          <w:rFonts w:hint="cs"/>
          <w:rtl/>
        </w:rPr>
        <w:t>ی</w:t>
      </w:r>
      <w:r w:rsidR="00B255DC" w:rsidRPr="00173EC0">
        <w:rPr>
          <w:rStyle w:val="rfdBold2"/>
          <w:rFonts w:hint="eastAsia"/>
          <w:rtl/>
        </w:rPr>
        <w:t>به</w:t>
      </w:r>
      <w:r w:rsidR="00B255DC" w:rsidRPr="00173EC0">
        <w:rPr>
          <w:rStyle w:val="rfdBold2"/>
          <w:rtl/>
        </w:rPr>
        <w:t xml:space="preserve"> در أنساب سلسله سادات علو</w:t>
      </w:r>
      <w:r w:rsidR="00B255DC" w:rsidRPr="00173EC0">
        <w:rPr>
          <w:rStyle w:val="rfdBold2"/>
          <w:rFonts w:hint="cs"/>
          <w:rtl/>
        </w:rPr>
        <w:t>ی</w:t>
      </w:r>
      <w:r w:rsidR="00B255DC" w:rsidRPr="00173EC0">
        <w:rPr>
          <w:rStyle w:val="rfdBold2"/>
          <w:rFonts w:hint="eastAsia"/>
          <w:rtl/>
        </w:rPr>
        <w:t>ه</w:t>
      </w:r>
      <w:r w:rsidR="00B255DC" w:rsidRPr="00173EC0">
        <w:rPr>
          <w:rStyle w:val="rfdBold2"/>
          <w:rtl/>
        </w:rPr>
        <w:t xml:space="preserve"> رضو</w:t>
      </w:r>
      <w:r w:rsidR="00B255DC" w:rsidRPr="00173EC0">
        <w:rPr>
          <w:rStyle w:val="rfdBold2"/>
          <w:rFonts w:hint="cs"/>
          <w:rtl/>
        </w:rPr>
        <w:t>ی</w:t>
      </w:r>
      <w:r w:rsidR="00B255DC" w:rsidRPr="00173EC0">
        <w:rPr>
          <w:rStyle w:val="rfdBold2"/>
          <w:rFonts w:hint="eastAsia"/>
          <w:rtl/>
        </w:rPr>
        <w:t>ه</w:t>
      </w:r>
      <w:r w:rsidR="00774210">
        <w:rPr>
          <w:rtl/>
        </w:rPr>
        <w:t xml:space="preserve"> :</w:t>
      </w:r>
      <w:r w:rsidR="00424402">
        <w:rPr>
          <w:rtl/>
        </w:rPr>
        <w:t xml:space="preserve"> </w:t>
      </w:r>
      <w:r w:rsidR="00B255DC">
        <w:rPr>
          <w:rtl/>
        </w:rPr>
        <w:t>م</w:t>
      </w:r>
      <w:r w:rsidR="00B255DC">
        <w:rPr>
          <w:rFonts w:hint="cs"/>
          <w:rtl/>
        </w:rPr>
        <w:t>ی</w:t>
      </w:r>
      <w:r w:rsidR="00B255DC">
        <w:rPr>
          <w:rFonts w:hint="eastAsia"/>
          <w:rtl/>
        </w:rPr>
        <w:t>رزا</w:t>
      </w:r>
      <w:r w:rsidR="00B255DC">
        <w:rPr>
          <w:rtl/>
        </w:rPr>
        <w:t xml:space="preserve"> محمد باقر الرضوي</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محمد تقي المدرّس الرضوي</w:t>
      </w:r>
      <w:r w:rsidR="00774210">
        <w:rPr>
          <w:rtl/>
        </w:rPr>
        <w:t xml:space="preserve"> ،</w:t>
      </w:r>
      <w:r w:rsidR="00424402">
        <w:rPr>
          <w:rtl/>
        </w:rPr>
        <w:t xml:space="preserve"> </w:t>
      </w:r>
      <w:r w:rsidR="00B255DC">
        <w:rPr>
          <w:rtl/>
        </w:rPr>
        <w:t>مطبعة الح</w:t>
      </w:r>
      <w:r w:rsidR="00B255DC">
        <w:rPr>
          <w:rFonts w:hint="cs"/>
          <w:rtl/>
        </w:rPr>
        <w:t>ی</w:t>
      </w:r>
      <w:r w:rsidR="00B255DC">
        <w:rPr>
          <w:rFonts w:hint="eastAsia"/>
          <w:rtl/>
        </w:rPr>
        <w:t>دري</w:t>
      </w:r>
      <w:r w:rsidR="00774210">
        <w:rPr>
          <w:rFonts w:hint="eastAsia"/>
          <w:rtl/>
        </w:rPr>
        <w:t xml:space="preserve"> ،</w:t>
      </w:r>
      <w:r w:rsidR="00424402">
        <w:rPr>
          <w:rFonts w:hint="eastAsia"/>
          <w:rtl/>
        </w:rPr>
        <w:t xml:space="preserve"> </w:t>
      </w:r>
      <w:r w:rsidR="00B255DC">
        <w:rPr>
          <w:rtl/>
        </w:rPr>
        <w:t>135</w:t>
      </w:r>
      <w:r w:rsidR="00DE5467">
        <w:rPr>
          <w:rtl/>
        </w:rPr>
        <w:t>2 ه</w:t>
      </w:r>
      <w:r w:rsidR="00B255DC">
        <w:rPr>
          <w:rtl/>
        </w:rPr>
        <w:t>ـ. ش.</w:t>
      </w:r>
    </w:p>
    <w:p w14:paraId="30E1ABDB" w14:textId="77777777" w:rsidR="00B255DC" w:rsidRDefault="00173EC0" w:rsidP="00B255DC">
      <w:pPr>
        <w:rPr>
          <w:rtl/>
        </w:rPr>
      </w:pPr>
      <w:r>
        <w:rPr>
          <w:rFonts w:hint="cs"/>
          <w:rtl/>
        </w:rPr>
        <w:t>17</w:t>
      </w:r>
      <w:r w:rsidR="00774210">
        <w:rPr>
          <w:rFonts w:hint="cs"/>
          <w:rtl/>
        </w:rPr>
        <w:t xml:space="preserve"> ـ </w:t>
      </w:r>
      <w:r w:rsidR="00B255DC" w:rsidRPr="00173EC0">
        <w:rPr>
          <w:rStyle w:val="rfdBold2"/>
          <w:rFonts w:hint="eastAsia"/>
          <w:rtl/>
        </w:rPr>
        <w:t>ش</w:t>
      </w:r>
      <w:r w:rsidR="00B255DC" w:rsidRPr="00173EC0">
        <w:rPr>
          <w:rStyle w:val="rfdBold2"/>
          <w:rFonts w:hint="cs"/>
          <w:rtl/>
        </w:rPr>
        <w:t>ی</w:t>
      </w:r>
      <w:r w:rsidR="00B255DC" w:rsidRPr="00173EC0">
        <w:rPr>
          <w:rStyle w:val="rfdBold2"/>
          <w:rFonts w:hint="eastAsia"/>
          <w:rtl/>
        </w:rPr>
        <w:t>خ</w:t>
      </w:r>
      <w:r w:rsidR="00BC4282" w:rsidRPr="00173EC0">
        <w:rPr>
          <w:rStyle w:val="rfdBold2"/>
          <w:rFonts w:hint="eastAsia"/>
          <w:rtl/>
        </w:rPr>
        <w:t xml:space="preserve"> </w:t>
      </w:r>
      <w:r w:rsidR="00B255DC" w:rsidRPr="00173EC0">
        <w:rPr>
          <w:rStyle w:val="rfdBold2"/>
          <w:rtl/>
        </w:rPr>
        <w:t>العراقَ</w:t>
      </w:r>
      <w:r w:rsidR="00B255DC" w:rsidRPr="00173EC0">
        <w:rPr>
          <w:rStyle w:val="rfdBold2"/>
          <w:rFonts w:hint="cs"/>
          <w:rtl/>
        </w:rPr>
        <w:t>ی</w:t>
      </w:r>
      <w:r w:rsidR="00B255DC" w:rsidRPr="00173EC0">
        <w:rPr>
          <w:rStyle w:val="rfdBold2"/>
          <w:rFonts w:hint="eastAsia"/>
          <w:rtl/>
        </w:rPr>
        <w:t>ن</w:t>
      </w:r>
      <w:r w:rsidR="00774210">
        <w:rPr>
          <w:rtl/>
        </w:rPr>
        <w:t xml:space="preserve"> :</w:t>
      </w:r>
      <w:r w:rsidR="00424402">
        <w:rPr>
          <w:rtl/>
        </w:rPr>
        <w:t xml:space="preserve"> </w:t>
      </w:r>
      <w:r w:rsidR="00B255DC">
        <w:rPr>
          <w:rtl/>
        </w:rPr>
        <w:t>الش</w:t>
      </w:r>
      <w:r w:rsidR="00B255DC">
        <w:rPr>
          <w:rFonts w:hint="cs"/>
          <w:rtl/>
        </w:rPr>
        <w:t>ی</w:t>
      </w:r>
      <w:r w:rsidR="00B255DC">
        <w:rPr>
          <w:rFonts w:hint="eastAsia"/>
          <w:rtl/>
        </w:rPr>
        <w:t>خ</w:t>
      </w:r>
      <w:r w:rsidR="00B255DC">
        <w:rPr>
          <w:rtl/>
        </w:rPr>
        <w:t xml:space="preserve"> عبد الحس</w:t>
      </w:r>
      <w:r w:rsidR="00B255DC">
        <w:rPr>
          <w:rFonts w:hint="cs"/>
          <w:rtl/>
        </w:rPr>
        <w:t>ی</w:t>
      </w:r>
      <w:r w:rsidR="00B255DC">
        <w:rPr>
          <w:rFonts w:hint="eastAsia"/>
          <w:rtl/>
        </w:rPr>
        <w:t>ن</w:t>
      </w:r>
      <w:r w:rsidR="00B255DC">
        <w:rPr>
          <w:rtl/>
        </w:rPr>
        <w:t xml:space="preserve"> الطهراني الحائري</w:t>
      </w:r>
      <w:r w:rsidR="00774210">
        <w:rPr>
          <w:rtl/>
        </w:rPr>
        <w:t xml:space="preserve"> :</w:t>
      </w:r>
      <w:r w:rsidR="00424402">
        <w:rPr>
          <w:rtl/>
        </w:rPr>
        <w:t xml:space="preserve"> </w:t>
      </w:r>
      <w:r w:rsidR="00B255DC">
        <w:rPr>
          <w:rtl/>
        </w:rPr>
        <w:t>حامد الرضائي</w:t>
      </w:r>
      <w:r w:rsidR="00774210">
        <w:rPr>
          <w:rtl/>
        </w:rPr>
        <w:t xml:space="preserve"> ،</w:t>
      </w:r>
      <w:r w:rsidR="00424402">
        <w:rPr>
          <w:rtl/>
        </w:rPr>
        <w:t xml:space="preserve"> </w:t>
      </w:r>
      <w:r w:rsidR="00B255DC">
        <w:rPr>
          <w:rtl/>
        </w:rPr>
        <w:t>ترجمة</w:t>
      </w:r>
      <w:r w:rsidR="00774210">
        <w:rPr>
          <w:rtl/>
        </w:rPr>
        <w:t xml:space="preserve"> :</w:t>
      </w:r>
      <w:r w:rsidR="00424402">
        <w:rPr>
          <w:rtl/>
        </w:rPr>
        <w:t xml:space="preserve"> </w:t>
      </w:r>
      <w:r w:rsidR="00B255DC">
        <w:rPr>
          <w:rtl/>
        </w:rPr>
        <w:t>حسن علي مطر</w:t>
      </w:r>
      <w:r w:rsidR="00774210">
        <w:rPr>
          <w:rtl/>
        </w:rPr>
        <w:t xml:space="preserve"> ،</w:t>
      </w:r>
      <w:r w:rsidR="00424402">
        <w:rPr>
          <w:rtl/>
        </w:rPr>
        <w:t xml:space="preserve"> </w:t>
      </w:r>
      <w:r w:rsidR="00B255DC">
        <w:rPr>
          <w:rtl/>
        </w:rPr>
        <w:t>کربلاء</w:t>
      </w:r>
      <w:r w:rsidR="00774210">
        <w:rPr>
          <w:rtl/>
        </w:rPr>
        <w:t xml:space="preserve"> ،</w:t>
      </w:r>
      <w:r w:rsidR="00424402">
        <w:rPr>
          <w:rtl/>
        </w:rPr>
        <w:t xml:space="preserve"> </w:t>
      </w:r>
      <w:r w:rsidR="00B255DC">
        <w:rPr>
          <w:rtl/>
        </w:rPr>
        <w:t>العتبة العبّاس</w:t>
      </w:r>
      <w:r w:rsidR="00B255DC">
        <w:rPr>
          <w:rFonts w:hint="cs"/>
          <w:rtl/>
        </w:rPr>
        <w:t>ی</w:t>
      </w:r>
      <w:r w:rsidR="00B255DC">
        <w:rPr>
          <w:rFonts w:hint="eastAsia"/>
          <w:rtl/>
        </w:rPr>
        <w:t>ة</w:t>
      </w:r>
      <w:r w:rsidR="00B255DC">
        <w:rPr>
          <w:rtl/>
        </w:rPr>
        <w:t xml:space="preserve"> المقدّسة</w:t>
      </w:r>
      <w:r w:rsidR="00774210">
        <w:rPr>
          <w:rtl/>
        </w:rPr>
        <w:t xml:space="preserve"> ،</w:t>
      </w:r>
      <w:r w:rsidR="00424402">
        <w:rPr>
          <w:rtl/>
        </w:rPr>
        <w:t xml:space="preserve"> </w:t>
      </w:r>
      <w:r w:rsidR="00B255DC">
        <w:rPr>
          <w:rtl/>
        </w:rPr>
        <w:t>قسم شؤون المعارف الأسلام</w:t>
      </w:r>
      <w:r w:rsidR="00B255DC">
        <w:rPr>
          <w:rFonts w:hint="cs"/>
          <w:rtl/>
        </w:rPr>
        <w:t>ی</w:t>
      </w:r>
      <w:r w:rsidR="00B255DC">
        <w:rPr>
          <w:rFonts w:hint="eastAsia"/>
          <w:rtl/>
        </w:rPr>
        <w:t>ة</w:t>
      </w:r>
      <w:r w:rsidR="00B255DC">
        <w:rPr>
          <w:rtl/>
        </w:rPr>
        <w:t xml:space="preserve"> والإنسان</w:t>
      </w:r>
      <w:r w:rsidR="00B255DC">
        <w:rPr>
          <w:rFonts w:hint="cs"/>
          <w:rtl/>
        </w:rPr>
        <w:t>ی</w:t>
      </w:r>
      <w:r w:rsidR="00B255DC">
        <w:rPr>
          <w:rFonts w:hint="eastAsia"/>
          <w:rtl/>
        </w:rPr>
        <w:t>ة</w:t>
      </w:r>
      <w:r w:rsidR="00774210">
        <w:rPr>
          <w:rFonts w:hint="eastAsia"/>
          <w:rtl/>
        </w:rPr>
        <w:t xml:space="preserve"> ،</w:t>
      </w:r>
      <w:r w:rsidR="00424402">
        <w:rPr>
          <w:rFonts w:hint="eastAsia"/>
          <w:rtl/>
        </w:rPr>
        <w:t xml:space="preserve"> </w:t>
      </w:r>
      <w:r w:rsidR="00B255DC">
        <w:rPr>
          <w:rtl/>
        </w:rPr>
        <w:t>144</w:t>
      </w:r>
      <w:r w:rsidR="00DE5467">
        <w:rPr>
          <w:rtl/>
        </w:rPr>
        <w:t>0 ه</w:t>
      </w:r>
      <w:r w:rsidR="00B255DC">
        <w:rPr>
          <w:rtl/>
        </w:rPr>
        <w:t>ـ.</w:t>
      </w:r>
    </w:p>
    <w:p w14:paraId="5C8ACF31" w14:textId="77777777" w:rsidR="00B255DC" w:rsidRDefault="00173EC0" w:rsidP="00B255DC">
      <w:pPr>
        <w:rPr>
          <w:rtl/>
        </w:rPr>
      </w:pPr>
      <w:r>
        <w:rPr>
          <w:rFonts w:hint="cs"/>
          <w:rtl/>
        </w:rPr>
        <w:t>18</w:t>
      </w:r>
      <w:r w:rsidR="00774210">
        <w:rPr>
          <w:rFonts w:hint="cs"/>
          <w:rtl/>
        </w:rPr>
        <w:t xml:space="preserve"> ـ </w:t>
      </w:r>
      <w:r w:rsidR="00B255DC" w:rsidRPr="00173EC0">
        <w:rPr>
          <w:rStyle w:val="rfdBold2"/>
          <w:rFonts w:hint="eastAsia"/>
          <w:rtl/>
        </w:rPr>
        <w:t>العراق</w:t>
      </w:r>
      <w:r w:rsidR="00774210">
        <w:rPr>
          <w:rtl/>
        </w:rPr>
        <w:t xml:space="preserve"> :</w:t>
      </w:r>
      <w:r w:rsidR="00424402">
        <w:rPr>
          <w:rtl/>
        </w:rPr>
        <w:t xml:space="preserve"> </w:t>
      </w:r>
      <w:r w:rsidR="00B255DC">
        <w:rPr>
          <w:rtl/>
        </w:rPr>
        <w:t>أسامة ناصر النقشبندي</w:t>
      </w:r>
      <w:r w:rsidR="00774210">
        <w:rPr>
          <w:rtl/>
        </w:rPr>
        <w:t xml:space="preserve"> ،</w:t>
      </w:r>
      <w:r w:rsidR="00424402">
        <w:rPr>
          <w:rtl/>
        </w:rPr>
        <w:t xml:space="preserve"> </w:t>
      </w:r>
      <w:r w:rsidR="00B255DC">
        <w:rPr>
          <w:rtl/>
        </w:rPr>
        <w:t>دار المخطوطات الإسلام</w:t>
      </w:r>
      <w:r w:rsidR="00B255DC">
        <w:rPr>
          <w:rFonts w:hint="cs"/>
          <w:rtl/>
        </w:rPr>
        <w:t>ی</w:t>
      </w:r>
      <w:r w:rsidR="00B255DC">
        <w:rPr>
          <w:rFonts w:hint="eastAsia"/>
          <w:rtl/>
        </w:rPr>
        <w:t>ة</w:t>
      </w:r>
      <w:r w:rsidR="00B255DC">
        <w:rPr>
          <w:rtl/>
        </w:rPr>
        <w:t xml:space="preserve"> في العالم</w:t>
      </w:r>
      <w:r w:rsidR="00774210">
        <w:rPr>
          <w:rtl/>
        </w:rPr>
        <w:t xml:space="preserve"> ،</w:t>
      </w:r>
      <w:r w:rsidR="00424402">
        <w:rPr>
          <w:rtl/>
        </w:rPr>
        <w:t xml:space="preserve"> </w:t>
      </w:r>
      <w:r w:rsidR="00B255DC">
        <w:rPr>
          <w:rtl/>
        </w:rPr>
        <w:t>ترجمة وتحق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عبد الستّار الحلوجي</w:t>
      </w:r>
      <w:r w:rsidR="00774210">
        <w:rPr>
          <w:rtl/>
        </w:rPr>
        <w:t xml:space="preserve"> ،</w:t>
      </w:r>
      <w:r w:rsidR="00424402">
        <w:rPr>
          <w:rtl/>
        </w:rPr>
        <w:t xml:space="preserve"> </w:t>
      </w:r>
      <w:r w:rsidR="00B255DC">
        <w:rPr>
          <w:rtl/>
        </w:rPr>
        <w:t>لندن</w:t>
      </w:r>
      <w:r w:rsidR="00774210">
        <w:rPr>
          <w:rtl/>
        </w:rPr>
        <w:t xml:space="preserve"> ،</w:t>
      </w:r>
      <w:r w:rsidR="00424402">
        <w:rPr>
          <w:rtl/>
        </w:rPr>
        <w:t xml:space="preserve"> </w:t>
      </w:r>
      <w:r w:rsidR="00B255DC">
        <w:rPr>
          <w:rtl/>
        </w:rPr>
        <w:t>مؤسّسة الفرقان للتراث الإسلامي</w:t>
      </w:r>
      <w:r w:rsidR="00774210">
        <w:rPr>
          <w:rtl/>
        </w:rPr>
        <w:t xml:space="preserve"> ،</w:t>
      </w:r>
      <w:r w:rsidR="00424402">
        <w:rPr>
          <w:rtl/>
        </w:rPr>
        <w:t xml:space="preserve"> </w:t>
      </w:r>
      <w:r w:rsidR="00B255DC">
        <w:rPr>
          <w:rtl/>
        </w:rPr>
        <w:t>1997</w:t>
      </w:r>
      <w:r w:rsidR="00774210">
        <w:rPr>
          <w:rtl/>
        </w:rPr>
        <w:t xml:space="preserve"> ـ </w:t>
      </w:r>
      <w:r w:rsidR="00B255DC">
        <w:rPr>
          <w:rtl/>
        </w:rPr>
        <w:t>2002م.</w:t>
      </w:r>
    </w:p>
    <w:p w14:paraId="543B7473" w14:textId="77777777" w:rsidR="00B255DC" w:rsidRDefault="00173EC0" w:rsidP="00B255DC">
      <w:pPr>
        <w:rPr>
          <w:rtl/>
        </w:rPr>
      </w:pPr>
      <w:r>
        <w:rPr>
          <w:rFonts w:hint="cs"/>
          <w:rtl/>
        </w:rPr>
        <w:t>19</w:t>
      </w:r>
      <w:r w:rsidR="00774210">
        <w:rPr>
          <w:rFonts w:hint="cs"/>
          <w:rtl/>
        </w:rPr>
        <w:t xml:space="preserve"> ـ </w:t>
      </w:r>
      <w:r w:rsidR="00B255DC" w:rsidRPr="00173EC0">
        <w:rPr>
          <w:rStyle w:val="rfdBold2"/>
          <w:rFonts w:hint="eastAsia"/>
          <w:rtl/>
        </w:rPr>
        <w:t>فهرست</w:t>
      </w:r>
      <w:r w:rsidR="00B255DC" w:rsidRPr="00173EC0">
        <w:rPr>
          <w:rStyle w:val="rfdBold2"/>
          <w:rtl/>
        </w:rPr>
        <w:t xml:space="preserve"> آثار دست نو</w:t>
      </w:r>
      <w:r w:rsidR="00B255DC" w:rsidRPr="00173EC0">
        <w:rPr>
          <w:rStyle w:val="rfdBold2"/>
          <w:rFonts w:hint="cs"/>
          <w:rtl/>
        </w:rPr>
        <w:t>ی</w:t>
      </w:r>
      <w:r w:rsidR="00B255DC" w:rsidRPr="00173EC0">
        <w:rPr>
          <w:rStyle w:val="rfdBold2"/>
          <w:rFonts w:hint="eastAsia"/>
          <w:rtl/>
        </w:rPr>
        <w:t>س</w:t>
      </w:r>
      <w:r w:rsidR="00B255DC" w:rsidRPr="00173EC0">
        <w:rPr>
          <w:rStyle w:val="rfdBold2"/>
          <w:rtl/>
        </w:rPr>
        <w:t xml:space="preserve"> ش</w:t>
      </w:r>
      <w:r w:rsidR="00B255DC" w:rsidRPr="00173EC0">
        <w:rPr>
          <w:rStyle w:val="rfdBold2"/>
          <w:rFonts w:hint="cs"/>
          <w:rtl/>
        </w:rPr>
        <w:t>ی</w:t>
      </w:r>
      <w:r w:rsidR="00B255DC" w:rsidRPr="00173EC0">
        <w:rPr>
          <w:rStyle w:val="rfdBold2"/>
          <w:rFonts w:hint="eastAsia"/>
          <w:rtl/>
        </w:rPr>
        <w:t>خ</w:t>
      </w:r>
      <w:r w:rsidR="00B255DC" w:rsidRPr="00173EC0">
        <w:rPr>
          <w:rStyle w:val="rfdBold2"/>
          <w:rtl/>
        </w:rPr>
        <w:t xml:space="preserve"> الطائفة محمّد بن حسن طوس</w:t>
      </w:r>
      <w:r w:rsidR="00B255DC" w:rsidRPr="00173EC0">
        <w:rPr>
          <w:rStyle w:val="rfdBold2"/>
          <w:rFonts w:hint="cs"/>
          <w:rtl/>
        </w:rPr>
        <w:t>ی</w:t>
      </w:r>
      <w:r w:rsidR="00B255DC" w:rsidRPr="00173EC0">
        <w:rPr>
          <w:rStyle w:val="rfdBold2"/>
          <w:rtl/>
        </w:rPr>
        <w:t xml:space="preserve"> در کتابخانه بزرگ حضرت آ</w:t>
      </w:r>
      <w:r w:rsidR="00B255DC" w:rsidRPr="00173EC0">
        <w:rPr>
          <w:rStyle w:val="rfdBold2"/>
          <w:rFonts w:hint="cs"/>
          <w:rtl/>
        </w:rPr>
        <w:t>ی</w:t>
      </w:r>
      <w:r w:rsidR="00B255DC" w:rsidRPr="00173EC0">
        <w:rPr>
          <w:rStyle w:val="rfdBold2"/>
          <w:rFonts w:hint="eastAsia"/>
          <w:rtl/>
        </w:rPr>
        <w:t>ة</w:t>
      </w:r>
      <w:r w:rsidR="00B255DC" w:rsidRPr="00173EC0">
        <w:rPr>
          <w:rStyle w:val="rfdBold2"/>
          <w:rtl/>
        </w:rPr>
        <w:t xml:space="preserve"> الله العظم</w:t>
      </w:r>
      <w:r w:rsidR="00B255DC" w:rsidRPr="00173EC0">
        <w:rPr>
          <w:rStyle w:val="rfdBold2"/>
          <w:rFonts w:hint="cs"/>
          <w:rtl/>
        </w:rPr>
        <w:t>یٰ</w:t>
      </w:r>
      <w:r w:rsidR="00B255DC" w:rsidRPr="00173EC0">
        <w:rPr>
          <w:rStyle w:val="rfdBold2"/>
          <w:rtl/>
        </w:rPr>
        <w:t xml:space="preserve"> المرعشي نجف</w:t>
      </w:r>
      <w:r w:rsidR="00B255DC" w:rsidRPr="00173EC0">
        <w:rPr>
          <w:rStyle w:val="rfdBold2"/>
          <w:rFonts w:hint="cs"/>
          <w:rtl/>
        </w:rPr>
        <w:t>ی</w:t>
      </w:r>
      <w:r w:rsidR="00774210">
        <w:rPr>
          <w:rtl/>
        </w:rPr>
        <w:t xml:space="preserve"> :</w:t>
      </w:r>
      <w:r w:rsidR="00424402">
        <w:rPr>
          <w:rtl/>
        </w:rPr>
        <w:t xml:space="preserve"> </w:t>
      </w:r>
      <w:r w:rsidR="00B255DC">
        <w:rPr>
          <w:rtl/>
        </w:rPr>
        <w:t>م</w:t>
      </w:r>
      <w:r w:rsidR="00B255DC">
        <w:rPr>
          <w:rFonts w:hint="cs"/>
          <w:rtl/>
        </w:rPr>
        <w:t>ی</w:t>
      </w:r>
      <w:r w:rsidR="00B255DC">
        <w:rPr>
          <w:rFonts w:hint="eastAsia"/>
          <w:rtl/>
        </w:rPr>
        <w:t>ر</w:t>
      </w:r>
      <w:r w:rsidR="00B255DC">
        <w:rPr>
          <w:rtl/>
        </w:rPr>
        <w:t xml:space="preserve"> محمود الموسوي</w:t>
      </w:r>
      <w:r w:rsidR="00774210">
        <w:rPr>
          <w:rtl/>
        </w:rPr>
        <w:t xml:space="preserve"> ،</w:t>
      </w:r>
      <w:r w:rsidR="00424402">
        <w:rPr>
          <w:rtl/>
        </w:rPr>
        <w:t xml:space="preserve"> </w:t>
      </w:r>
      <w:r w:rsidR="00B255DC">
        <w:rPr>
          <w:rtl/>
        </w:rPr>
        <w:t>إشراف</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محمود المرعشي النجفي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مكتبة آ</w:t>
      </w:r>
      <w:r w:rsidR="00B255DC">
        <w:rPr>
          <w:rFonts w:hint="cs"/>
          <w:rtl/>
        </w:rPr>
        <w:t>ی</w:t>
      </w:r>
      <w:r w:rsidR="00B255DC">
        <w:rPr>
          <w:rFonts w:hint="eastAsia"/>
          <w:rtl/>
        </w:rPr>
        <w:t>ة</w:t>
      </w:r>
      <w:r w:rsidR="00B255DC">
        <w:rPr>
          <w:rtl/>
        </w:rPr>
        <w:t xml:space="preserve"> الله المرعشي النجفي</w:t>
      </w:r>
      <w:r w:rsidR="00774210">
        <w:rPr>
          <w:rtl/>
        </w:rPr>
        <w:t xml:space="preserve"> ،</w:t>
      </w:r>
      <w:r w:rsidR="00424402">
        <w:rPr>
          <w:rtl/>
        </w:rPr>
        <w:t xml:space="preserve"> </w:t>
      </w:r>
      <w:r w:rsidR="00B255DC">
        <w:rPr>
          <w:rtl/>
        </w:rPr>
        <w:t>139</w:t>
      </w:r>
      <w:r w:rsidR="00DE5467">
        <w:rPr>
          <w:rtl/>
        </w:rPr>
        <w:t>1 ه</w:t>
      </w:r>
      <w:r w:rsidR="00B255DC">
        <w:rPr>
          <w:rtl/>
        </w:rPr>
        <w:t>ـ. ش.</w:t>
      </w:r>
    </w:p>
    <w:p w14:paraId="07EF3DF7" w14:textId="77777777" w:rsidR="00B255DC" w:rsidRDefault="00173EC0" w:rsidP="00B255DC">
      <w:pPr>
        <w:rPr>
          <w:rtl/>
        </w:rPr>
      </w:pPr>
      <w:r>
        <w:rPr>
          <w:rFonts w:hint="cs"/>
          <w:rtl/>
        </w:rPr>
        <w:t>20</w:t>
      </w:r>
      <w:r w:rsidR="00774210">
        <w:rPr>
          <w:rFonts w:hint="cs"/>
          <w:rtl/>
        </w:rPr>
        <w:t xml:space="preserve"> ـ </w:t>
      </w:r>
      <w:r w:rsidR="00B255DC" w:rsidRPr="00173EC0">
        <w:rPr>
          <w:rStyle w:val="rfdBold2"/>
          <w:rFonts w:hint="eastAsia"/>
          <w:rtl/>
        </w:rPr>
        <w:t>فهرست</w:t>
      </w:r>
      <w:r w:rsidR="00B255DC" w:rsidRPr="00173EC0">
        <w:rPr>
          <w:rStyle w:val="rfdBold2"/>
          <w:rtl/>
        </w:rPr>
        <w:t xml:space="preserve"> م</w:t>
      </w:r>
      <w:r w:rsidR="00B255DC" w:rsidRPr="00173EC0">
        <w:rPr>
          <w:rStyle w:val="rfdBold2"/>
          <w:rFonts w:hint="cs"/>
          <w:rtl/>
        </w:rPr>
        <w:t>ی</w:t>
      </w:r>
      <w:r w:rsidR="00B255DC" w:rsidRPr="00173EC0">
        <w:rPr>
          <w:rStyle w:val="rfdBold2"/>
          <w:rFonts w:hint="eastAsia"/>
          <w:rtl/>
        </w:rPr>
        <w:t>کروف</w:t>
      </w:r>
      <w:r w:rsidR="00B255DC" w:rsidRPr="00173EC0">
        <w:rPr>
          <w:rStyle w:val="rfdBold2"/>
          <w:rFonts w:hint="cs"/>
          <w:rtl/>
        </w:rPr>
        <w:t>ی</w:t>
      </w:r>
      <w:r w:rsidR="00B255DC" w:rsidRPr="00173EC0">
        <w:rPr>
          <w:rStyle w:val="rfdBold2"/>
          <w:rFonts w:hint="eastAsia"/>
          <w:rtl/>
        </w:rPr>
        <w:t>لم</w:t>
      </w:r>
      <w:r w:rsidR="00B255DC" w:rsidRPr="00173EC0">
        <w:rPr>
          <w:rStyle w:val="rfdBold2"/>
          <w:rtl/>
        </w:rPr>
        <w:t xml:space="preserve"> ها</w:t>
      </w:r>
      <w:r w:rsidR="00B255DC" w:rsidRPr="00173EC0">
        <w:rPr>
          <w:rStyle w:val="rfdBold2"/>
          <w:rFonts w:hint="cs"/>
          <w:rtl/>
        </w:rPr>
        <w:t>ی</w:t>
      </w:r>
      <w:r w:rsidR="00B255DC" w:rsidRPr="00173EC0">
        <w:rPr>
          <w:rStyle w:val="rfdBold2"/>
          <w:rtl/>
        </w:rPr>
        <w:t xml:space="preserve"> کتابخانه مرکز</w:t>
      </w:r>
      <w:r w:rsidR="00B255DC" w:rsidRPr="00173EC0">
        <w:rPr>
          <w:rStyle w:val="rfdBold2"/>
          <w:rFonts w:hint="cs"/>
          <w:rtl/>
        </w:rPr>
        <w:t>ی</w:t>
      </w:r>
      <w:r w:rsidR="00B255DC" w:rsidRPr="00173EC0">
        <w:rPr>
          <w:rStyle w:val="rfdBold2"/>
          <w:rtl/>
        </w:rPr>
        <w:t xml:space="preserve"> ومرکز اسناد دانشگاه تهران</w:t>
      </w:r>
      <w:r w:rsidR="00774210">
        <w:rPr>
          <w:rtl/>
        </w:rPr>
        <w:t xml:space="preserve"> :</w:t>
      </w:r>
      <w:r w:rsidR="00424402">
        <w:rPr>
          <w:rtl/>
        </w:rPr>
        <w:t xml:space="preserve"> </w:t>
      </w:r>
      <w:r w:rsidR="00B255DC">
        <w:rPr>
          <w:rtl/>
        </w:rPr>
        <w:t>محمد تقي دانش پژوه</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نشر المكتبة المرکزية</w:t>
      </w:r>
      <w:r w:rsidR="00774210">
        <w:rPr>
          <w:rtl/>
        </w:rPr>
        <w:t xml:space="preserve"> ،</w:t>
      </w:r>
      <w:r w:rsidR="00424402">
        <w:rPr>
          <w:rtl/>
        </w:rPr>
        <w:t xml:space="preserve"> </w:t>
      </w:r>
      <w:r w:rsidR="00B255DC">
        <w:rPr>
          <w:rtl/>
        </w:rPr>
        <w:t>135</w:t>
      </w:r>
      <w:r w:rsidR="00DE5467">
        <w:rPr>
          <w:rtl/>
        </w:rPr>
        <w:t>3 ه</w:t>
      </w:r>
      <w:r w:rsidR="00B255DC">
        <w:rPr>
          <w:rtl/>
        </w:rPr>
        <w:t>ـ. ش.</w:t>
      </w:r>
    </w:p>
    <w:p w14:paraId="0028EC93" w14:textId="77777777" w:rsidR="00B255DC" w:rsidRDefault="00173EC0" w:rsidP="00B255DC">
      <w:pPr>
        <w:rPr>
          <w:rtl/>
        </w:rPr>
      </w:pPr>
      <w:r>
        <w:rPr>
          <w:rFonts w:hint="cs"/>
          <w:rtl/>
        </w:rPr>
        <w:t>21</w:t>
      </w:r>
      <w:r w:rsidR="00774210">
        <w:rPr>
          <w:rFonts w:hint="cs"/>
          <w:rtl/>
        </w:rPr>
        <w:t xml:space="preserve"> ـ </w:t>
      </w:r>
      <w:r w:rsidR="00B255DC" w:rsidRPr="00173EC0">
        <w:rPr>
          <w:rStyle w:val="rfdBold2"/>
          <w:rFonts w:hint="eastAsia"/>
          <w:rtl/>
        </w:rPr>
        <w:t>فهرست</w:t>
      </w:r>
      <w:r w:rsidR="00B255DC" w:rsidRPr="00173EC0">
        <w:rPr>
          <w:rStyle w:val="rfdBold2"/>
          <w:rtl/>
        </w:rPr>
        <w:t xml:space="preserve"> نسخه ها</w:t>
      </w:r>
      <w:r w:rsidR="00B255DC" w:rsidRPr="00173EC0">
        <w:rPr>
          <w:rStyle w:val="rfdBold2"/>
          <w:rFonts w:hint="cs"/>
          <w:rtl/>
        </w:rPr>
        <w:t>ی</w:t>
      </w:r>
      <w:r w:rsidR="00B255DC" w:rsidRPr="00173EC0">
        <w:rPr>
          <w:rStyle w:val="rfdBold2"/>
          <w:rtl/>
        </w:rPr>
        <w:t xml:space="preserve"> خطّ</w:t>
      </w:r>
      <w:r w:rsidR="00B255DC" w:rsidRPr="00173EC0">
        <w:rPr>
          <w:rStyle w:val="rfdBold2"/>
          <w:rFonts w:hint="cs"/>
          <w:rtl/>
        </w:rPr>
        <w:t>ی</w:t>
      </w:r>
      <w:r w:rsidR="00B255DC" w:rsidRPr="00173EC0">
        <w:rPr>
          <w:rStyle w:val="rfdBold2"/>
          <w:rtl/>
        </w:rPr>
        <w:t xml:space="preserve"> کتابخانه عموم</w:t>
      </w:r>
      <w:r w:rsidR="00B255DC" w:rsidRPr="00173EC0">
        <w:rPr>
          <w:rStyle w:val="rfdBold2"/>
          <w:rFonts w:hint="cs"/>
          <w:rtl/>
        </w:rPr>
        <w:t>ی</w:t>
      </w:r>
      <w:r w:rsidR="00B255DC" w:rsidRPr="00173EC0">
        <w:rPr>
          <w:rStyle w:val="rfdBold2"/>
          <w:rtl/>
        </w:rPr>
        <w:t xml:space="preserve"> آ</w:t>
      </w:r>
      <w:r w:rsidR="00B255DC" w:rsidRPr="00173EC0">
        <w:rPr>
          <w:rStyle w:val="rfdBold2"/>
          <w:rFonts w:hint="cs"/>
          <w:rtl/>
        </w:rPr>
        <w:t>ی</w:t>
      </w:r>
      <w:r w:rsidR="00B255DC" w:rsidRPr="00173EC0">
        <w:rPr>
          <w:rStyle w:val="rfdBold2"/>
          <w:rFonts w:hint="eastAsia"/>
          <w:rtl/>
        </w:rPr>
        <w:t>ة</w:t>
      </w:r>
      <w:r w:rsidR="00B255DC" w:rsidRPr="00173EC0">
        <w:rPr>
          <w:rStyle w:val="rfdBold2"/>
          <w:rtl/>
        </w:rPr>
        <w:t xml:space="preserve"> الله گلپا</w:t>
      </w:r>
      <w:r w:rsidR="00B255DC" w:rsidRPr="00173EC0">
        <w:rPr>
          <w:rStyle w:val="rfdBold2"/>
          <w:rFonts w:hint="cs"/>
          <w:rtl/>
        </w:rPr>
        <w:t>ی</w:t>
      </w:r>
      <w:r w:rsidR="00B255DC" w:rsidRPr="00173EC0">
        <w:rPr>
          <w:rStyle w:val="rfdBold2"/>
          <w:rFonts w:hint="eastAsia"/>
          <w:rtl/>
        </w:rPr>
        <w:t>گان</w:t>
      </w:r>
      <w:r w:rsidR="00B255DC" w:rsidRPr="00173EC0">
        <w:rPr>
          <w:rStyle w:val="rfdBold2"/>
          <w:rFonts w:hint="cs"/>
          <w:rtl/>
        </w:rPr>
        <w:t>ی</w:t>
      </w:r>
      <w:r w:rsidR="00B255DC" w:rsidRPr="00173EC0">
        <w:rPr>
          <w:rStyle w:val="rfdBold2"/>
          <w:rtl/>
        </w:rPr>
        <w:t xml:space="preserve"> (قم</w:t>
      </w:r>
      <w:r w:rsidR="00B255DC">
        <w:rPr>
          <w:rtl/>
        </w:rPr>
        <w:t>)</w:t>
      </w:r>
      <w:r w:rsidR="00774210">
        <w:rPr>
          <w:rtl/>
        </w:rPr>
        <w:t xml:space="preserve"> :</w:t>
      </w:r>
      <w:r w:rsidR="00424402">
        <w:rPr>
          <w:rtl/>
        </w:rPr>
        <w:t xml:space="preserve"> </w:t>
      </w:r>
      <w:r w:rsidR="00B255DC">
        <w:rPr>
          <w:rtl/>
        </w:rPr>
        <w:t>علي الصدرا</w:t>
      </w:r>
      <w:r w:rsidR="00B255DC">
        <w:rPr>
          <w:rFonts w:hint="cs"/>
          <w:rtl/>
        </w:rPr>
        <w:t>ی</w:t>
      </w:r>
      <w:r w:rsidR="00B255DC">
        <w:rPr>
          <w:rFonts w:hint="eastAsia"/>
          <w:rtl/>
        </w:rPr>
        <w:t>ي</w:t>
      </w:r>
      <w:r w:rsidR="00B255DC">
        <w:rPr>
          <w:rtl/>
        </w:rPr>
        <w:t xml:space="preserve"> الخوئي وأبو الفضل حافظ</w:t>
      </w:r>
      <w:r w:rsidR="00B255DC">
        <w:rPr>
          <w:rFonts w:hint="cs"/>
          <w:rtl/>
        </w:rPr>
        <w:t>ی</w:t>
      </w:r>
      <w:r w:rsidR="00B255DC">
        <w:rPr>
          <w:rFonts w:hint="eastAsia"/>
          <w:rtl/>
        </w:rPr>
        <w:t>ان</w:t>
      </w:r>
      <w:r w:rsidR="00B255DC">
        <w:rPr>
          <w:rtl/>
        </w:rPr>
        <w:t xml:space="preserve"> بابلي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متحف أسناد مجلس الشور</w:t>
      </w:r>
      <w:r w:rsidR="00B255DC">
        <w:rPr>
          <w:rFonts w:hint="cs"/>
          <w:rtl/>
        </w:rPr>
        <w:t>یٰ</w:t>
      </w:r>
      <w:r w:rsidR="00B255DC">
        <w:rPr>
          <w:rtl/>
        </w:rPr>
        <w:t xml:space="preserve"> الإسلامي</w:t>
      </w:r>
      <w:r w:rsidR="00774210">
        <w:rPr>
          <w:rtl/>
        </w:rPr>
        <w:t xml:space="preserve"> ،</w:t>
      </w:r>
      <w:r w:rsidR="00424402">
        <w:rPr>
          <w:rtl/>
        </w:rPr>
        <w:t xml:space="preserve"> </w:t>
      </w:r>
      <w:r w:rsidR="00B255DC">
        <w:rPr>
          <w:rtl/>
        </w:rPr>
        <w:t>138</w:t>
      </w:r>
      <w:r w:rsidR="00DE5467">
        <w:rPr>
          <w:rtl/>
        </w:rPr>
        <w:t>8 ه</w:t>
      </w:r>
      <w:r w:rsidR="00B255DC">
        <w:rPr>
          <w:rtl/>
        </w:rPr>
        <w:t>ـ. ش.</w:t>
      </w:r>
    </w:p>
    <w:p w14:paraId="3D086D96" w14:textId="77777777" w:rsidR="00424402" w:rsidRDefault="00173EC0" w:rsidP="00B255DC">
      <w:pPr>
        <w:rPr>
          <w:rtl/>
        </w:rPr>
      </w:pPr>
      <w:r>
        <w:rPr>
          <w:rFonts w:hint="cs"/>
          <w:rtl/>
        </w:rPr>
        <w:t>22</w:t>
      </w:r>
      <w:r w:rsidR="00774210">
        <w:rPr>
          <w:rFonts w:hint="cs"/>
          <w:rtl/>
        </w:rPr>
        <w:t xml:space="preserve"> ـ </w:t>
      </w:r>
      <w:r w:rsidR="00B255DC" w:rsidRPr="00173EC0">
        <w:rPr>
          <w:rStyle w:val="rfdBold2"/>
          <w:rFonts w:hint="eastAsia"/>
          <w:rtl/>
        </w:rPr>
        <w:t>فهرست</w:t>
      </w:r>
      <w:r w:rsidR="00B255DC" w:rsidRPr="00173EC0">
        <w:rPr>
          <w:rStyle w:val="rfdBold2"/>
          <w:rtl/>
        </w:rPr>
        <w:t xml:space="preserve"> نسخه ها</w:t>
      </w:r>
      <w:r w:rsidR="00B255DC" w:rsidRPr="00173EC0">
        <w:rPr>
          <w:rStyle w:val="rfdBold2"/>
          <w:rFonts w:hint="cs"/>
          <w:rtl/>
        </w:rPr>
        <w:t>ی</w:t>
      </w:r>
      <w:r w:rsidR="00B255DC" w:rsidRPr="00173EC0">
        <w:rPr>
          <w:rStyle w:val="rfdBold2"/>
          <w:rtl/>
        </w:rPr>
        <w:t xml:space="preserve"> خطّ</w:t>
      </w:r>
      <w:r w:rsidR="00B255DC" w:rsidRPr="00173EC0">
        <w:rPr>
          <w:rStyle w:val="rfdBold2"/>
          <w:rFonts w:hint="cs"/>
          <w:rtl/>
        </w:rPr>
        <w:t>ی</w:t>
      </w:r>
      <w:r w:rsidR="00B255DC" w:rsidRPr="00173EC0">
        <w:rPr>
          <w:rStyle w:val="rfdBold2"/>
          <w:rtl/>
        </w:rPr>
        <w:t xml:space="preserve"> کتابخانه عموم</w:t>
      </w:r>
      <w:r w:rsidR="00B255DC" w:rsidRPr="00173EC0">
        <w:rPr>
          <w:rStyle w:val="rfdBold2"/>
          <w:rFonts w:hint="cs"/>
          <w:rtl/>
        </w:rPr>
        <w:t>ی</w:t>
      </w:r>
      <w:r w:rsidR="00B255DC" w:rsidRPr="00173EC0">
        <w:rPr>
          <w:rStyle w:val="rfdBold2"/>
          <w:rtl/>
        </w:rPr>
        <w:t xml:space="preserve"> حضرت آ</w:t>
      </w:r>
      <w:r w:rsidR="00B255DC" w:rsidRPr="00173EC0">
        <w:rPr>
          <w:rStyle w:val="rfdBold2"/>
          <w:rFonts w:hint="cs"/>
          <w:rtl/>
        </w:rPr>
        <w:t>ی</w:t>
      </w:r>
      <w:r w:rsidR="00B255DC" w:rsidRPr="00173EC0">
        <w:rPr>
          <w:rStyle w:val="rfdBold2"/>
          <w:rFonts w:hint="eastAsia"/>
          <w:rtl/>
        </w:rPr>
        <w:t>ة</w:t>
      </w:r>
      <w:r w:rsidR="00B255DC" w:rsidRPr="00173EC0">
        <w:rPr>
          <w:rStyle w:val="rfdBold2"/>
          <w:rtl/>
        </w:rPr>
        <w:t xml:space="preserve"> الله العظم</w:t>
      </w:r>
      <w:r w:rsidR="00B255DC" w:rsidRPr="00173EC0">
        <w:rPr>
          <w:rStyle w:val="rfdBold2"/>
          <w:rFonts w:hint="cs"/>
          <w:rtl/>
        </w:rPr>
        <w:t>یٰ</w:t>
      </w:r>
      <w:r w:rsidR="00B255DC" w:rsidRPr="00173EC0">
        <w:rPr>
          <w:rStyle w:val="rfdBold2"/>
          <w:rtl/>
        </w:rPr>
        <w:t xml:space="preserve"> نجف</w:t>
      </w:r>
      <w:r w:rsidR="00B255DC" w:rsidRPr="00173EC0">
        <w:rPr>
          <w:rStyle w:val="rfdBold2"/>
          <w:rFonts w:hint="cs"/>
          <w:rtl/>
        </w:rPr>
        <w:t>ی</w:t>
      </w:r>
      <w:r w:rsidR="00B255DC" w:rsidRPr="00173EC0">
        <w:rPr>
          <w:rStyle w:val="rfdBold2"/>
          <w:rtl/>
        </w:rPr>
        <w:t xml:space="preserve"> مرعش</w:t>
      </w:r>
      <w:r w:rsidR="00B255DC" w:rsidRPr="00173EC0">
        <w:rPr>
          <w:rStyle w:val="rfdBold2"/>
          <w:rFonts w:hint="cs"/>
          <w:rtl/>
        </w:rPr>
        <w:t>ی</w:t>
      </w:r>
      <w:r w:rsidR="00774210">
        <w:rPr>
          <w:rtl/>
        </w:rPr>
        <w:t xml:space="preserve"> :</w:t>
      </w:r>
    </w:p>
    <w:p w14:paraId="0760F774" w14:textId="77777777" w:rsidR="00B255DC" w:rsidRDefault="00DE5467" w:rsidP="00173EC0">
      <w:pPr>
        <w:pStyle w:val="rfdNormal0"/>
        <w:rPr>
          <w:rtl/>
        </w:rPr>
      </w:pPr>
      <w:r>
        <w:rPr>
          <w:rtl/>
        </w:rPr>
        <w:br w:type="page"/>
      </w:r>
      <w:r w:rsidR="00B255DC">
        <w:rPr>
          <w:rFonts w:hint="eastAsia"/>
          <w:rtl/>
        </w:rPr>
        <w:lastRenderedPageBreak/>
        <w:t>الس</w:t>
      </w:r>
      <w:r w:rsidR="00B255DC">
        <w:rPr>
          <w:rFonts w:hint="cs"/>
          <w:rtl/>
        </w:rPr>
        <w:t>یّ</w:t>
      </w:r>
      <w:r w:rsidR="00B255DC">
        <w:rPr>
          <w:rFonts w:hint="eastAsia"/>
          <w:rtl/>
        </w:rPr>
        <w:t>د</w:t>
      </w:r>
      <w:r w:rsidR="00B255DC">
        <w:rPr>
          <w:rtl/>
        </w:rPr>
        <w:t xml:space="preserve"> أحمد الحس</w:t>
      </w:r>
      <w:r w:rsidR="00B255DC">
        <w:rPr>
          <w:rFonts w:hint="cs"/>
          <w:rtl/>
        </w:rPr>
        <w:t>ی</w:t>
      </w:r>
      <w:r w:rsidR="00B255DC">
        <w:rPr>
          <w:rFonts w:hint="eastAsia"/>
          <w:rtl/>
        </w:rPr>
        <w:t>ني</w:t>
      </w:r>
      <w:r w:rsidR="00774210">
        <w:rPr>
          <w:rFonts w:hint="eastAsia"/>
          <w:rtl/>
        </w:rPr>
        <w:t xml:space="preserve"> ،</w:t>
      </w:r>
      <w:r w:rsidR="00424402">
        <w:rPr>
          <w:rFonts w:hint="eastAsia"/>
          <w:rtl/>
        </w:rPr>
        <w:t xml:space="preserve"> </w:t>
      </w:r>
      <w:r w:rsidR="00B255DC">
        <w:rPr>
          <w:rtl/>
        </w:rPr>
        <w:t>إشراف</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محمود المرعشي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مطبعة خ</w:t>
      </w:r>
      <w:r w:rsidR="00B255DC">
        <w:rPr>
          <w:rFonts w:hint="cs"/>
          <w:rtl/>
        </w:rPr>
        <w:t>یّ</w:t>
      </w:r>
      <w:r w:rsidR="00B255DC">
        <w:rPr>
          <w:rFonts w:hint="eastAsia"/>
          <w:rtl/>
        </w:rPr>
        <w:t>ام</w:t>
      </w:r>
      <w:r w:rsidR="00774210">
        <w:rPr>
          <w:rFonts w:hint="eastAsia"/>
          <w:rtl/>
        </w:rPr>
        <w:t xml:space="preserve"> ،</w:t>
      </w:r>
      <w:r w:rsidR="00424402">
        <w:rPr>
          <w:rFonts w:hint="eastAsia"/>
          <w:rtl/>
        </w:rPr>
        <w:t xml:space="preserve"> </w:t>
      </w:r>
      <w:r w:rsidR="00B255DC">
        <w:rPr>
          <w:rtl/>
        </w:rPr>
        <w:t>136</w:t>
      </w:r>
      <w:r>
        <w:rPr>
          <w:rtl/>
        </w:rPr>
        <w:t>0 ه</w:t>
      </w:r>
      <w:r w:rsidR="00B255DC">
        <w:rPr>
          <w:rtl/>
        </w:rPr>
        <w:t>ـ. ش.</w:t>
      </w:r>
    </w:p>
    <w:p w14:paraId="2E01C47B" w14:textId="77777777" w:rsidR="00B255DC" w:rsidRDefault="00173EC0" w:rsidP="00B255DC">
      <w:pPr>
        <w:rPr>
          <w:rtl/>
        </w:rPr>
      </w:pPr>
      <w:r>
        <w:rPr>
          <w:rFonts w:hint="cs"/>
          <w:rtl/>
        </w:rPr>
        <w:t>23</w:t>
      </w:r>
      <w:r w:rsidR="00774210">
        <w:rPr>
          <w:rFonts w:hint="cs"/>
          <w:rtl/>
        </w:rPr>
        <w:t xml:space="preserve"> ـ </w:t>
      </w:r>
      <w:r w:rsidR="00B255DC" w:rsidRPr="00173EC0">
        <w:rPr>
          <w:rStyle w:val="rfdBold2"/>
          <w:rFonts w:hint="eastAsia"/>
          <w:rtl/>
        </w:rPr>
        <w:t>فهرست</w:t>
      </w:r>
      <w:r w:rsidR="00B255DC" w:rsidRPr="00173EC0">
        <w:rPr>
          <w:rStyle w:val="rfdBold2"/>
          <w:rtl/>
        </w:rPr>
        <w:t xml:space="preserve"> نسخه ها</w:t>
      </w:r>
      <w:r w:rsidR="00B255DC" w:rsidRPr="00173EC0">
        <w:rPr>
          <w:rStyle w:val="rfdBold2"/>
          <w:rFonts w:hint="cs"/>
          <w:rtl/>
        </w:rPr>
        <w:t>ی</w:t>
      </w:r>
      <w:r w:rsidR="00B255DC" w:rsidRPr="00173EC0">
        <w:rPr>
          <w:rStyle w:val="rfdBold2"/>
          <w:rtl/>
        </w:rPr>
        <w:t xml:space="preserve"> خطّ</w:t>
      </w:r>
      <w:r w:rsidR="00B255DC" w:rsidRPr="00173EC0">
        <w:rPr>
          <w:rStyle w:val="rfdBold2"/>
          <w:rFonts w:hint="cs"/>
          <w:rtl/>
        </w:rPr>
        <w:t>ی</w:t>
      </w:r>
      <w:r w:rsidR="00B255DC" w:rsidRPr="00173EC0">
        <w:rPr>
          <w:rStyle w:val="rfdBold2"/>
          <w:rtl/>
        </w:rPr>
        <w:t xml:space="preserve"> کتابخانه مرکز</w:t>
      </w:r>
      <w:r w:rsidR="00B255DC" w:rsidRPr="00173EC0">
        <w:rPr>
          <w:rStyle w:val="rfdBold2"/>
          <w:rFonts w:hint="cs"/>
          <w:rtl/>
        </w:rPr>
        <w:t>ی</w:t>
      </w:r>
      <w:r w:rsidR="00B255DC" w:rsidRPr="00173EC0">
        <w:rPr>
          <w:rStyle w:val="rfdBold2"/>
          <w:rtl/>
        </w:rPr>
        <w:t xml:space="preserve"> ومرکز اسناد دانشگاه تهران</w:t>
      </w:r>
      <w:r w:rsidR="00774210">
        <w:rPr>
          <w:rtl/>
        </w:rPr>
        <w:t xml:space="preserve"> :</w:t>
      </w:r>
      <w:r w:rsidR="00424402">
        <w:rPr>
          <w:rtl/>
        </w:rPr>
        <w:t xml:space="preserve"> </w:t>
      </w:r>
      <w:r w:rsidR="00B255DC">
        <w:rPr>
          <w:rtl/>
        </w:rPr>
        <w:t>محمد تقي دانش پژوه</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جامعة طهران</w:t>
      </w:r>
      <w:r w:rsidR="00774210">
        <w:rPr>
          <w:rtl/>
        </w:rPr>
        <w:t xml:space="preserve"> ،</w:t>
      </w:r>
      <w:r w:rsidR="00424402">
        <w:rPr>
          <w:rtl/>
        </w:rPr>
        <w:t xml:space="preserve"> </w:t>
      </w:r>
      <w:r w:rsidR="00B255DC">
        <w:rPr>
          <w:rtl/>
        </w:rPr>
        <w:t>135</w:t>
      </w:r>
      <w:r w:rsidR="00DE5467">
        <w:rPr>
          <w:rtl/>
        </w:rPr>
        <w:t>7 ه</w:t>
      </w:r>
      <w:r w:rsidR="00B255DC">
        <w:rPr>
          <w:rtl/>
        </w:rPr>
        <w:t>ـ. ش.</w:t>
      </w:r>
    </w:p>
    <w:p w14:paraId="14DB6406" w14:textId="77777777" w:rsidR="00B255DC" w:rsidRDefault="00173EC0" w:rsidP="00B255DC">
      <w:pPr>
        <w:rPr>
          <w:rtl/>
        </w:rPr>
      </w:pPr>
      <w:r>
        <w:rPr>
          <w:rFonts w:hint="cs"/>
          <w:rtl/>
        </w:rPr>
        <w:t>24</w:t>
      </w:r>
      <w:r w:rsidR="00774210">
        <w:rPr>
          <w:rFonts w:hint="cs"/>
          <w:rtl/>
        </w:rPr>
        <w:t xml:space="preserve"> ـ </w:t>
      </w:r>
      <w:r w:rsidR="00B255DC" w:rsidRPr="00173EC0">
        <w:rPr>
          <w:rStyle w:val="rfdBold2"/>
          <w:rFonts w:hint="eastAsia"/>
          <w:rtl/>
        </w:rPr>
        <w:t>فهرست</w:t>
      </w:r>
      <w:r w:rsidR="00B255DC" w:rsidRPr="00173EC0">
        <w:rPr>
          <w:rStyle w:val="rfdBold2"/>
          <w:rtl/>
        </w:rPr>
        <w:t xml:space="preserve"> نسخه ها</w:t>
      </w:r>
      <w:r w:rsidR="00B255DC" w:rsidRPr="00173EC0">
        <w:rPr>
          <w:rStyle w:val="rfdBold2"/>
          <w:rFonts w:hint="cs"/>
          <w:rtl/>
        </w:rPr>
        <w:t>ی</w:t>
      </w:r>
      <w:r w:rsidR="00B255DC" w:rsidRPr="00173EC0">
        <w:rPr>
          <w:rStyle w:val="rfdBold2"/>
          <w:rtl/>
        </w:rPr>
        <w:t xml:space="preserve"> خطّ</w:t>
      </w:r>
      <w:r w:rsidR="00B255DC" w:rsidRPr="00173EC0">
        <w:rPr>
          <w:rStyle w:val="rfdBold2"/>
          <w:rFonts w:hint="cs"/>
          <w:rtl/>
        </w:rPr>
        <w:t>ی</w:t>
      </w:r>
      <w:r w:rsidR="00B255DC" w:rsidRPr="00173EC0">
        <w:rPr>
          <w:rStyle w:val="rfdBold2"/>
          <w:rtl/>
        </w:rPr>
        <w:t xml:space="preserve"> کتابخانه ومرکز اسناد آستان (محمد هلال بن علي بن أبي طالب</w:t>
      </w:r>
      <w:r w:rsidR="00424402">
        <w:rPr>
          <w:rtl/>
        </w:rPr>
        <w:t xml:space="preserve"> </w:t>
      </w:r>
      <w:r w:rsidR="00652DEE" w:rsidRPr="00652DEE">
        <w:rPr>
          <w:rStyle w:val="rfdAlaem"/>
          <w:rtl/>
        </w:rPr>
        <w:t>عليهم‌السلام</w:t>
      </w:r>
      <w:r w:rsidR="00B255DC">
        <w:rPr>
          <w:rtl/>
        </w:rPr>
        <w:t>)</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جعفر الحس</w:t>
      </w:r>
      <w:r w:rsidR="00B255DC">
        <w:rPr>
          <w:rFonts w:hint="cs"/>
          <w:rtl/>
        </w:rPr>
        <w:t>ی</w:t>
      </w:r>
      <w:r w:rsidR="00B255DC">
        <w:rPr>
          <w:rFonts w:hint="eastAsia"/>
          <w:rtl/>
        </w:rPr>
        <w:t>ني</w:t>
      </w:r>
      <w:r w:rsidR="00B255DC">
        <w:rPr>
          <w:rtl/>
        </w:rPr>
        <w:t xml:space="preserve"> الإشکوري</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سازمان چاپ وانتشارات وابسته به سازمان اوقاف وامور خ</w:t>
      </w:r>
      <w:r w:rsidR="00B255DC">
        <w:rPr>
          <w:rFonts w:hint="cs"/>
          <w:rtl/>
        </w:rPr>
        <w:t>ی</w:t>
      </w:r>
      <w:r w:rsidR="00B255DC">
        <w:rPr>
          <w:rFonts w:hint="eastAsia"/>
          <w:rtl/>
        </w:rPr>
        <w:t>ر</w:t>
      </w:r>
      <w:r w:rsidR="00B255DC">
        <w:rPr>
          <w:rFonts w:hint="cs"/>
          <w:rtl/>
        </w:rPr>
        <w:t>ی</w:t>
      </w:r>
      <w:r w:rsidR="00B255DC">
        <w:rPr>
          <w:rFonts w:hint="eastAsia"/>
          <w:rtl/>
        </w:rPr>
        <w:t>ه</w:t>
      </w:r>
      <w:r w:rsidR="00774210">
        <w:rPr>
          <w:rFonts w:hint="eastAsia"/>
          <w:rtl/>
        </w:rPr>
        <w:t xml:space="preserve"> ،</w:t>
      </w:r>
      <w:r w:rsidR="00424402">
        <w:rPr>
          <w:rFonts w:hint="eastAsia"/>
          <w:rtl/>
        </w:rPr>
        <w:t xml:space="preserve"> </w:t>
      </w:r>
      <w:r w:rsidR="00B255DC">
        <w:rPr>
          <w:rtl/>
        </w:rPr>
        <w:t>139</w:t>
      </w:r>
      <w:r w:rsidR="00DE5467">
        <w:rPr>
          <w:rtl/>
        </w:rPr>
        <w:t>4 ه</w:t>
      </w:r>
      <w:r w:rsidR="00B255DC">
        <w:rPr>
          <w:rtl/>
        </w:rPr>
        <w:t>ـ. ش.</w:t>
      </w:r>
    </w:p>
    <w:p w14:paraId="3F98FCA4" w14:textId="77777777" w:rsidR="00B255DC" w:rsidRDefault="00173EC0" w:rsidP="00B255DC">
      <w:pPr>
        <w:rPr>
          <w:rtl/>
        </w:rPr>
      </w:pPr>
      <w:r>
        <w:rPr>
          <w:rFonts w:hint="cs"/>
          <w:rtl/>
        </w:rPr>
        <w:t>25</w:t>
      </w:r>
      <w:r w:rsidR="00774210">
        <w:rPr>
          <w:rFonts w:hint="cs"/>
          <w:rtl/>
        </w:rPr>
        <w:t xml:space="preserve"> ـ </w:t>
      </w:r>
      <w:r w:rsidR="00B255DC" w:rsidRPr="00173EC0">
        <w:rPr>
          <w:rStyle w:val="rfdBold2"/>
          <w:rFonts w:hint="eastAsia"/>
          <w:rtl/>
        </w:rPr>
        <w:t>الفهرست</w:t>
      </w:r>
      <w:r w:rsidR="00774210">
        <w:rPr>
          <w:rtl/>
        </w:rPr>
        <w:t xml:space="preserve"> :</w:t>
      </w:r>
      <w:r w:rsidR="00424402">
        <w:rPr>
          <w:rtl/>
        </w:rPr>
        <w:t xml:space="preserve"> </w:t>
      </w:r>
      <w:r w:rsidR="00B255DC">
        <w:rPr>
          <w:rtl/>
        </w:rPr>
        <w:t>ش</w:t>
      </w:r>
      <w:r w:rsidR="00B255DC">
        <w:rPr>
          <w:rFonts w:hint="cs"/>
          <w:rtl/>
        </w:rPr>
        <w:t>ی</w:t>
      </w:r>
      <w:r w:rsidR="00B255DC">
        <w:rPr>
          <w:rFonts w:hint="eastAsia"/>
          <w:rtl/>
        </w:rPr>
        <w:t>خ</w:t>
      </w:r>
      <w:r w:rsidR="00B255DC">
        <w:rPr>
          <w:rtl/>
        </w:rPr>
        <w:t xml:space="preserve"> الطائفة أبو ‌جعفر محمّد بن الحسن الطوسي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جواد الق</w:t>
      </w:r>
      <w:r w:rsidR="00B255DC">
        <w:rPr>
          <w:rFonts w:hint="cs"/>
          <w:rtl/>
        </w:rPr>
        <w:t>ی</w:t>
      </w:r>
      <w:r w:rsidR="00B255DC">
        <w:rPr>
          <w:rFonts w:hint="eastAsia"/>
          <w:rtl/>
        </w:rPr>
        <w:t>ومي</w:t>
      </w:r>
      <w:r w:rsidR="00774210">
        <w:rPr>
          <w:rFonts w:hint="eastAsia"/>
          <w:rtl/>
        </w:rPr>
        <w:t xml:space="preserve"> ،</w:t>
      </w:r>
      <w:r w:rsidR="00424402">
        <w:rPr>
          <w:rFonts w:hint="eastAsia"/>
          <w:rtl/>
        </w:rPr>
        <w:t xml:space="preserve"> </w:t>
      </w:r>
      <w:r w:rsidR="00B255DC">
        <w:rPr>
          <w:rtl/>
        </w:rPr>
        <w:t>قم</w:t>
      </w:r>
      <w:r w:rsidR="00774210">
        <w:rPr>
          <w:rtl/>
        </w:rPr>
        <w:t xml:space="preserve"> ،</w:t>
      </w:r>
      <w:r w:rsidR="00424402">
        <w:rPr>
          <w:rtl/>
        </w:rPr>
        <w:t xml:space="preserve"> </w:t>
      </w:r>
      <w:r w:rsidR="00B255DC">
        <w:rPr>
          <w:rtl/>
        </w:rPr>
        <w:t>مؤسّسة نشر الفقاهة</w:t>
      </w:r>
      <w:r w:rsidR="00774210">
        <w:rPr>
          <w:rtl/>
        </w:rPr>
        <w:t xml:space="preserve"> ،</w:t>
      </w:r>
      <w:r w:rsidR="00424402">
        <w:rPr>
          <w:rtl/>
        </w:rPr>
        <w:t xml:space="preserve"> </w:t>
      </w:r>
      <w:r w:rsidR="00B255DC">
        <w:rPr>
          <w:rtl/>
        </w:rPr>
        <w:t>142</w:t>
      </w:r>
      <w:r w:rsidR="00DE5467">
        <w:rPr>
          <w:rtl/>
        </w:rPr>
        <w:t>2 ه</w:t>
      </w:r>
      <w:r w:rsidR="00B255DC">
        <w:rPr>
          <w:rtl/>
        </w:rPr>
        <w:t>ـ.</w:t>
      </w:r>
    </w:p>
    <w:p w14:paraId="6B20FDD6" w14:textId="77777777" w:rsidR="00B255DC" w:rsidRDefault="00173EC0" w:rsidP="00B255DC">
      <w:pPr>
        <w:rPr>
          <w:rtl/>
        </w:rPr>
      </w:pPr>
      <w:r>
        <w:rPr>
          <w:rFonts w:hint="cs"/>
          <w:rtl/>
        </w:rPr>
        <w:t>26</w:t>
      </w:r>
      <w:r w:rsidR="00774210">
        <w:rPr>
          <w:rFonts w:hint="cs"/>
          <w:rtl/>
        </w:rPr>
        <w:t xml:space="preserve"> ـ </w:t>
      </w:r>
      <w:r w:rsidR="00B255DC" w:rsidRPr="00173EC0">
        <w:rPr>
          <w:rStyle w:val="rfdBold2"/>
          <w:rFonts w:hint="eastAsia"/>
          <w:rtl/>
        </w:rPr>
        <w:t>الفهرست</w:t>
      </w:r>
      <w:r w:rsidR="00774210">
        <w:rPr>
          <w:rtl/>
        </w:rPr>
        <w:t xml:space="preserve"> :</w:t>
      </w:r>
      <w:r w:rsidR="00424402">
        <w:rPr>
          <w:rtl/>
        </w:rPr>
        <w:t xml:space="preserve"> </w:t>
      </w:r>
      <w:r w:rsidR="00B255DC">
        <w:rPr>
          <w:rtl/>
        </w:rPr>
        <w:t>للش</w:t>
      </w:r>
      <w:r w:rsidR="00B255DC">
        <w:rPr>
          <w:rFonts w:hint="cs"/>
          <w:rtl/>
        </w:rPr>
        <w:t>ی</w:t>
      </w:r>
      <w:r w:rsidR="00B255DC">
        <w:rPr>
          <w:rFonts w:hint="eastAsia"/>
          <w:rtl/>
        </w:rPr>
        <w:t>خ</w:t>
      </w:r>
      <w:r w:rsidR="00B255DC">
        <w:rPr>
          <w:rtl/>
        </w:rPr>
        <w:t xml:space="preserve"> منتجب الد</w:t>
      </w:r>
      <w:r w:rsidR="00B255DC">
        <w:rPr>
          <w:rFonts w:hint="cs"/>
          <w:rtl/>
        </w:rPr>
        <w:t>ی</w:t>
      </w:r>
      <w:r w:rsidR="00B255DC">
        <w:rPr>
          <w:rFonts w:hint="eastAsia"/>
          <w:rtl/>
        </w:rPr>
        <w:t>ن</w:t>
      </w:r>
      <w:r w:rsidR="00B255DC">
        <w:rPr>
          <w:rtl/>
        </w:rPr>
        <w:t xml:space="preserve"> علي بن بابو</w:t>
      </w:r>
      <w:r w:rsidR="00B255DC">
        <w:rPr>
          <w:rFonts w:hint="cs"/>
          <w:rtl/>
        </w:rPr>
        <w:t>ی</w:t>
      </w:r>
      <w:r w:rsidR="00B255DC">
        <w:rPr>
          <w:rFonts w:hint="eastAsia"/>
          <w:rtl/>
        </w:rPr>
        <w:t>ه</w:t>
      </w:r>
      <w:r w:rsidR="00B255DC">
        <w:rPr>
          <w:rtl/>
        </w:rPr>
        <w:t xml:space="preserve"> الرازي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B255DC">
        <w:rPr>
          <w:rtl/>
        </w:rPr>
        <w:t xml:space="preserve"> ومقدّمة</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جلال الد</w:t>
      </w:r>
      <w:r w:rsidR="00B255DC">
        <w:rPr>
          <w:rFonts w:hint="cs"/>
          <w:rtl/>
        </w:rPr>
        <w:t>ی</w:t>
      </w:r>
      <w:r w:rsidR="00B255DC">
        <w:rPr>
          <w:rFonts w:hint="eastAsia"/>
          <w:rtl/>
        </w:rPr>
        <w:t>ن</w:t>
      </w:r>
      <w:r w:rsidR="00B255DC">
        <w:rPr>
          <w:rtl/>
        </w:rPr>
        <w:t xml:space="preserve"> المحدّث الأرموي</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محمد السمامي الحائري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مكتبة آ</w:t>
      </w:r>
      <w:r w:rsidR="00B255DC">
        <w:rPr>
          <w:rFonts w:hint="cs"/>
          <w:rtl/>
        </w:rPr>
        <w:t>ی</w:t>
      </w:r>
      <w:r w:rsidR="00B255DC">
        <w:rPr>
          <w:rFonts w:hint="eastAsia"/>
          <w:rtl/>
        </w:rPr>
        <w:t>ة</w:t>
      </w:r>
      <w:r w:rsidR="00B255DC">
        <w:rPr>
          <w:rtl/>
        </w:rPr>
        <w:t xml:space="preserve"> الله المرعشي النجفي</w:t>
      </w:r>
      <w:r w:rsidR="00774210">
        <w:rPr>
          <w:rtl/>
        </w:rPr>
        <w:t xml:space="preserve"> ،</w:t>
      </w:r>
      <w:r w:rsidR="00424402">
        <w:rPr>
          <w:rtl/>
        </w:rPr>
        <w:t xml:space="preserve"> </w:t>
      </w:r>
      <w:r w:rsidR="00B255DC">
        <w:rPr>
          <w:rtl/>
        </w:rPr>
        <w:t>136</w:t>
      </w:r>
      <w:r w:rsidR="00DE5467">
        <w:rPr>
          <w:rtl/>
        </w:rPr>
        <w:t>6 ه</w:t>
      </w:r>
      <w:r w:rsidR="00B255DC">
        <w:rPr>
          <w:rtl/>
        </w:rPr>
        <w:t>ـ. ش.</w:t>
      </w:r>
    </w:p>
    <w:p w14:paraId="6BB6E7E9" w14:textId="77777777" w:rsidR="00B255DC" w:rsidRDefault="00173EC0" w:rsidP="00B255DC">
      <w:pPr>
        <w:rPr>
          <w:rtl/>
        </w:rPr>
      </w:pPr>
      <w:r>
        <w:rPr>
          <w:rFonts w:hint="cs"/>
          <w:rtl/>
        </w:rPr>
        <w:t>27</w:t>
      </w:r>
      <w:r w:rsidR="00774210">
        <w:rPr>
          <w:rFonts w:hint="cs"/>
          <w:rtl/>
        </w:rPr>
        <w:t xml:space="preserve"> ـ </w:t>
      </w:r>
      <w:r w:rsidR="00B255DC" w:rsidRPr="00173EC0">
        <w:rPr>
          <w:rStyle w:val="rfdBold2"/>
          <w:rFonts w:hint="eastAsia"/>
          <w:rtl/>
        </w:rPr>
        <w:t>قصص</w:t>
      </w:r>
      <w:r w:rsidR="00B255DC" w:rsidRPr="00173EC0">
        <w:rPr>
          <w:rStyle w:val="rfdBold2"/>
          <w:rtl/>
        </w:rPr>
        <w:t xml:space="preserve"> الأنب</w:t>
      </w:r>
      <w:r w:rsidR="00B255DC" w:rsidRPr="00173EC0">
        <w:rPr>
          <w:rStyle w:val="rfdBold2"/>
          <w:rFonts w:hint="cs"/>
          <w:rtl/>
        </w:rPr>
        <w:t>ی</w:t>
      </w:r>
      <w:r w:rsidR="00B255DC" w:rsidRPr="00173EC0">
        <w:rPr>
          <w:rStyle w:val="rfdBold2"/>
          <w:rFonts w:hint="eastAsia"/>
          <w:rtl/>
        </w:rPr>
        <w:t>اء</w:t>
      </w:r>
      <w:r w:rsidR="00B255DC" w:rsidRPr="00173EC0">
        <w:rPr>
          <w:rStyle w:val="rfdBold2"/>
          <w:rtl/>
        </w:rPr>
        <w:t xml:space="preserve"> الحاوي لأحاد</w:t>
      </w:r>
      <w:r w:rsidR="00B255DC" w:rsidRPr="00173EC0">
        <w:rPr>
          <w:rStyle w:val="rfdBold2"/>
          <w:rFonts w:hint="cs"/>
          <w:rtl/>
        </w:rPr>
        <w:t>ی</w:t>
      </w:r>
      <w:r w:rsidR="00B255DC" w:rsidRPr="00173EC0">
        <w:rPr>
          <w:rStyle w:val="rfdBold2"/>
          <w:rFonts w:hint="eastAsia"/>
          <w:rtl/>
        </w:rPr>
        <w:t>ث</w:t>
      </w:r>
      <w:r w:rsidR="00B255DC" w:rsidRPr="00173EC0">
        <w:rPr>
          <w:rStyle w:val="rfdBold2"/>
          <w:rtl/>
        </w:rPr>
        <w:t xml:space="preserve"> کتاب النبوّة</w:t>
      </w:r>
      <w:r w:rsidR="00774210">
        <w:rPr>
          <w:rtl/>
        </w:rPr>
        <w:t xml:space="preserve"> :</w:t>
      </w:r>
      <w:r w:rsidR="00424402">
        <w:rPr>
          <w:rtl/>
        </w:rPr>
        <w:t xml:space="preserve"> </w:t>
      </w:r>
      <w:r w:rsidR="00B255DC">
        <w:rPr>
          <w:rtl/>
        </w:rPr>
        <w:t>للش</w:t>
      </w:r>
      <w:r w:rsidR="00B255DC">
        <w:rPr>
          <w:rFonts w:hint="cs"/>
          <w:rtl/>
        </w:rPr>
        <w:t>ی</w:t>
      </w:r>
      <w:r w:rsidR="00B255DC">
        <w:rPr>
          <w:rFonts w:hint="eastAsia"/>
          <w:rtl/>
        </w:rPr>
        <w:t>خ</w:t>
      </w:r>
      <w:r w:rsidR="00B255DC">
        <w:rPr>
          <w:rtl/>
        </w:rPr>
        <w:t xml:space="preserve"> الصدوق أبي جعفر محمّد بن علي ابن بابو</w:t>
      </w:r>
      <w:r w:rsidR="00B255DC">
        <w:rPr>
          <w:rFonts w:hint="cs"/>
          <w:rtl/>
        </w:rPr>
        <w:t>ی</w:t>
      </w:r>
      <w:r w:rsidR="00B255DC">
        <w:rPr>
          <w:rFonts w:hint="eastAsia"/>
          <w:rtl/>
        </w:rPr>
        <w:t>ه</w:t>
      </w:r>
      <w:r w:rsidR="00B255DC">
        <w:rPr>
          <w:rtl/>
        </w:rPr>
        <w:t xml:space="preserve"> القمّي</w:t>
      </w:r>
      <w:r w:rsidR="00774210">
        <w:rPr>
          <w:rtl/>
        </w:rPr>
        <w:t xml:space="preserve"> :</w:t>
      </w:r>
      <w:r w:rsidR="00424402">
        <w:rPr>
          <w:rtl/>
        </w:rPr>
        <w:t xml:space="preserve"> </w:t>
      </w:r>
      <w:r w:rsidR="00B255DC">
        <w:rPr>
          <w:rtl/>
        </w:rPr>
        <w:t>قطب الد</w:t>
      </w:r>
      <w:r w:rsidR="00B255DC">
        <w:rPr>
          <w:rFonts w:hint="cs"/>
          <w:rtl/>
        </w:rPr>
        <w:t>ی</w:t>
      </w:r>
      <w:r w:rsidR="00B255DC">
        <w:rPr>
          <w:rFonts w:hint="eastAsia"/>
          <w:rtl/>
        </w:rPr>
        <w:t>ن</w:t>
      </w:r>
      <w:r w:rsidR="00B255DC">
        <w:rPr>
          <w:rtl/>
        </w:rPr>
        <w:t xml:space="preserve"> أبو الحس</w:t>
      </w:r>
      <w:r w:rsidR="00B255DC">
        <w:rPr>
          <w:rFonts w:hint="cs"/>
          <w:rtl/>
        </w:rPr>
        <w:t>ی</w:t>
      </w:r>
      <w:r w:rsidR="00B255DC">
        <w:rPr>
          <w:rFonts w:hint="eastAsia"/>
          <w:rtl/>
        </w:rPr>
        <w:t>ن</w:t>
      </w:r>
      <w:r w:rsidR="00B255DC">
        <w:rPr>
          <w:rtl/>
        </w:rPr>
        <w:t xml:space="preserve"> سع</w:t>
      </w:r>
      <w:r w:rsidR="00B255DC">
        <w:rPr>
          <w:rFonts w:hint="cs"/>
          <w:rtl/>
        </w:rPr>
        <w:t>ی</w:t>
      </w:r>
      <w:r w:rsidR="00B255DC">
        <w:rPr>
          <w:rFonts w:hint="eastAsia"/>
          <w:rtl/>
        </w:rPr>
        <w:t>د</w:t>
      </w:r>
      <w:r w:rsidR="00B255DC">
        <w:rPr>
          <w:rtl/>
        </w:rPr>
        <w:t xml:space="preserve"> بن هبة الله الراوندي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عبد الحل</w:t>
      </w:r>
      <w:r w:rsidR="00B255DC">
        <w:rPr>
          <w:rFonts w:hint="cs"/>
          <w:rtl/>
        </w:rPr>
        <w:t>ی</w:t>
      </w:r>
      <w:r w:rsidR="00B255DC">
        <w:rPr>
          <w:rFonts w:hint="eastAsia"/>
          <w:rtl/>
        </w:rPr>
        <w:t>م</w:t>
      </w:r>
      <w:r w:rsidR="00B255DC">
        <w:rPr>
          <w:rtl/>
        </w:rPr>
        <w:t xml:space="preserve"> عوض الحلي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مکتبة العلّامة المجلسي</w:t>
      </w:r>
      <w:r w:rsidR="00774210">
        <w:rPr>
          <w:rtl/>
        </w:rPr>
        <w:t xml:space="preserve"> ،</w:t>
      </w:r>
      <w:r w:rsidR="00424402">
        <w:rPr>
          <w:rtl/>
        </w:rPr>
        <w:t xml:space="preserve"> </w:t>
      </w:r>
      <w:r w:rsidR="00B255DC">
        <w:rPr>
          <w:rtl/>
        </w:rPr>
        <w:t>138</w:t>
      </w:r>
      <w:r w:rsidR="00DE5467">
        <w:rPr>
          <w:rtl/>
        </w:rPr>
        <w:t>8 ه</w:t>
      </w:r>
      <w:r w:rsidR="00B255DC">
        <w:rPr>
          <w:rtl/>
        </w:rPr>
        <w:t>ـ. ش.</w:t>
      </w:r>
    </w:p>
    <w:p w14:paraId="62EBC882" w14:textId="77777777" w:rsidR="00B255DC" w:rsidRDefault="00173EC0" w:rsidP="00B255DC">
      <w:pPr>
        <w:rPr>
          <w:rtl/>
        </w:rPr>
      </w:pPr>
      <w:r>
        <w:rPr>
          <w:rFonts w:hint="cs"/>
          <w:rtl/>
        </w:rPr>
        <w:t>28</w:t>
      </w:r>
      <w:r w:rsidR="00774210">
        <w:rPr>
          <w:rFonts w:hint="cs"/>
          <w:rtl/>
        </w:rPr>
        <w:t xml:space="preserve"> ـ </w:t>
      </w:r>
      <w:r w:rsidR="00B255DC" w:rsidRPr="00173EC0">
        <w:rPr>
          <w:rStyle w:val="rfdBold2"/>
          <w:rFonts w:hint="eastAsia"/>
          <w:rtl/>
        </w:rPr>
        <w:t>کتابخانه</w:t>
      </w:r>
      <w:r w:rsidR="00B255DC" w:rsidRPr="00173EC0">
        <w:rPr>
          <w:rStyle w:val="rfdBold2"/>
          <w:rtl/>
        </w:rPr>
        <w:t xml:space="preserve"> ابن طاووس وأحوال وآثار او</w:t>
      </w:r>
      <w:r w:rsidR="00774210">
        <w:rPr>
          <w:rStyle w:val="rfdBold2"/>
          <w:rtl/>
        </w:rPr>
        <w:t xml:space="preserve"> ،</w:t>
      </w:r>
      <w:r w:rsidR="00424402">
        <w:rPr>
          <w:rStyle w:val="rfdBold2"/>
          <w:rtl/>
        </w:rPr>
        <w:t xml:space="preserve"> </w:t>
      </w:r>
      <w:r w:rsidR="00B255DC" w:rsidRPr="00173EC0">
        <w:rPr>
          <w:rStyle w:val="rfdBold2"/>
          <w:rtl/>
        </w:rPr>
        <w:t>اتان کلبرگ</w:t>
      </w:r>
      <w:r w:rsidR="00774210">
        <w:rPr>
          <w:rtl/>
        </w:rPr>
        <w:t xml:space="preserve"> :</w:t>
      </w:r>
      <w:r w:rsidR="00424402">
        <w:rPr>
          <w:rtl/>
        </w:rPr>
        <w:t xml:space="preserve"> </w:t>
      </w:r>
      <w:r w:rsidR="00B255DC">
        <w:rPr>
          <w:rtl/>
        </w:rPr>
        <w:t>ترجمه</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علي قرائي ورسول جعفر</w:t>
      </w:r>
      <w:r w:rsidR="00B255DC">
        <w:rPr>
          <w:rFonts w:hint="cs"/>
          <w:rtl/>
        </w:rPr>
        <w:t>یّ</w:t>
      </w:r>
      <w:r w:rsidR="00B255DC">
        <w:rPr>
          <w:rFonts w:hint="eastAsia"/>
          <w:rtl/>
        </w:rPr>
        <w:t>ان</w:t>
      </w:r>
      <w:r w:rsidR="00774210">
        <w:rPr>
          <w:rFonts w:hint="eastAsia"/>
          <w:rtl/>
        </w:rPr>
        <w:t xml:space="preserve"> ،</w:t>
      </w:r>
      <w:r w:rsidR="00424402">
        <w:rPr>
          <w:rFonts w:hint="eastAsia"/>
          <w:rtl/>
        </w:rPr>
        <w:t xml:space="preserve"> </w:t>
      </w:r>
      <w:r w:rsidR="00B255DC">
        <w:rPr>
          <w:rtl/>
        </w:rPr>
        <w:t>قم</w:t>
      </w:r>
      <w:r w:rsidR="00774210">
        <w:rPr>
          <w:rtl/>
        </w:rPr>
        <w:t xml:space="preserve"> ،</w:t>
      </w:r>
      <w:r w:rsidR="00424402">
        <w:rPr>
          <w:rtl/>
        </w:rPr>
        <w:t xml:space="preserve"> </w:t>
      </w:r>
      <w:r w:rsidR="00B255DC">
        <w:rPr>
          <w:rtl/>
        </w:rPr>
        <w:t>مكتبة آ</w:t>
      </w:r>
      <w:r w:rsidR="00B255DC">
        <w:rPr>
          <w:rFonts w:hint="cs"/>
          <w:rtl/>
        </w:rPr>
        <w:t>ی</w:t>
      </w:r>
      <w:r w:rsidR="00B255DC">
        <w:rPr>
          <w:rFonts w:hint="eastAsia"/>
          <w:rtl/>
        </w:rPr>
        <w:t>ة</w:t>
      </w:r>
      <w:r w:rsidR="00B255DC">
        <w:rPr>
          <w:rtl/>
        </w:rPr>
        <w:t xml:space="preserve"> الله المرعشي النجفي</w:t>
      </w:r>
      <w:r w:rsidR="00774210">
        <w:rPr>
          <w:rtl/>
        </w:rPr>
        <w:t xml:space="preserve"> ،</w:t>
      </w:r>
      <w:r w:rsidR="00424402">
        <w:rPr>
          <w:rtl/>
        </w:rPr>
        <w:t xml:space="preserve"> </w:t>
      </w:r>
      <w:r w:rsidR="00B255DC">
        <w:rPr>
          <w:rtl/>
        </w:rPr>
        <w:t>137</w:t>
      </w:r>
      <w:r w:rsidR="00DE5467">
        <w:rPr>
          <w:rtl/>
        </w:rPr>
        <w:t>1 ه</w:t>
      </w:r>
      <w:r w:rsidR="00B255DC">
        <w:rPr>
          <w:rtl/>
        </w:rPr>
        <w:t>ـ. ش.</w:t>
      </w:r>
    </w:p>
    <w:p w14:paraId="0A780E9A" w14:textId="77777777" w:rsidR="00B255DC" w:rsidRDefault="00173EC0" w:rsidP="00B255DC">
      <w:pPr>
        <w:rPr>
          <w:rtl/>
        </w:rPr>
      </w:pPr>
      <w:r>
        <w:rPr>
          <w:rFonts w:hint="cs"/>
          <w:rtl/>
        </w:rPr>
        <w:t>29</w:t>
      </w:r>
      <w:r w:rsidR="00774210">
        <w:rPr>
          <w:rFonts w:hint="cs"/>
          <w:rtl/>
        </w:rPr>
        <w:t xml:space="preserve"> ـ </w:t>
      </w:r>
      <w:r w:rsidR="00B255DC" w:rsidRPr="00173EC0">
        <w:rPr>
          <w:rStyle w:val="rfdBold2"/>
          <w:rFonts w:hint="eastAsia"/>
          <w:rtl/>
        </w:rPr>
        <w:t>کتابخانه</w:t>
      </w:r>
      <w:r w:rsidR="00B255DC" w:rsidRPr="00173EC0">
        <w:rPr>
          <w:rStyle w:val="rfdBold2"/>
          <w:rtl/>
        </w:rPr>
        <w:t xml:space="preserve"> جعفر</w:t>
      </w:r>
      <w:r w:rsidR="00B255DC" w:rsidRPr="00173EC0">
        <w:rPr>
          <w:rStyle w:val="rfdBold2"/>
          <w:rFonts w:hint="cs"/>
          <w:rtl/>
        </w:rPr>
        <w:t>ی</w:t>
      </w:r>
      <w:r w:rsidR="00B255DC" w:rsidRPr="00173EC0">
        <w:rPr>
          <w:rStyle w:val="rfdBold2"/>
          <w:rFonts w:hint="eastAsia"/>
          <w:rtl/>
        </w:rPr>
        <w:t>ه</w:t>
      </w:r>
      <w:r w:rsidR="00B255DC" w:rsidRPr="00173EC0">
        <w:rPr>
          <w:rStyle w:val="rfdBold2"/>
          <w:rtl/>
        </w:rPr>
        <w:t xml:space="preserve"> در مدرسه هند</w:t>
      </w:r>
      <w:r w:rsidR="00B255DC" w:rsidRPr="00173EC0">
        <w:rPr>
          <w:rStyle w:val="rfdBold2"/>
          <w:rFonts w:hint="cs"/>
          <w:rtl/>
        </w:rPr>
        <w:t>ی</w:t>
      </w:r>
      <w:r w:rsidR="00B255DC" w:rsidRPr="00173EC0">
        <w:rPr>
          <w:rStyle w:val="rfdBold2"/>
          <w:rtl/>
        </w:rPr>
        <w:t xml:space="preserve"> در کربلا</w:t>
      </w:r>
      <w:r w:rsidR="00774210">
        <w:rPr>
          <w:rtl/>
        </w:rPr>
        <w:t xml:space="preserve"> :</w:t>
      </w:r>
      <w:r w:rsidR="00424402">
        <w:rPr>
          <w:rtl/>
        </w:rPr>
        <w:t xml:space="preserve"> </w:t>
      </w:r>
      <w:r w:rsidR="00B255DC">
        <w:rPr>
          <w:rtl/>
        </w:rPr>
        <w:t>محمد تقي دانش پژوه</w:t>
      </w:r>
      <w:r w:rsidR="00774210">
        <w:rPr>
          <w:rtl/>
        </w:rPr>
        <w:t xml:space="preserve"> ،</w:t>
      </w:r>
      <w:r w:rsidR="00424402">
        <w:rPr>
          <w:rtl/>
        </w:rPr>
        <w:t xml:space="preserve"> </w:t>
      </w:r>
      <w:r w:rsidR="00B255DC">
        <w:rPr>
          <w:rtl/>
        </w:rPr>
        <w:t>در نشر</w:t>
      </w:r>
      <w:r w:rsidR="00B255DC">
        <w:rPr>
          <w:rFonts w:hint="cs"/>
          <w:rtl/>
        </w:rPr>
        <w:t>ی</w:t>
      </w:r>
      <w:r w:rsidR="00B255DC">
        <w:rPr>
          <w:rFonts w:hint="eastAsia"/>
          <w:rtl/>
        </w:rPr>
        <w:t>ه</w:t>
      </w:r>
      <w:r w:rsidR="00B255DC">
        <w:rPr>
          <w:rtl/>
        </w:rPr>
        <w:t xml:space="preserve"> نسخه ها</w:t>
      </w:r>
      <w:r w:rsidR="00B255DC">
        <w:rPr>
          <w:rFonts w:hint="cs"/>
          <w:rtl/>
        </w:rPr>
        <w:t>ی</w:t>
      </w:r>
      <w:r w:rsidR="00B255DC">
        <w:rPr>
          <w:rtl/>
        </w:rPr>
        <w:t xml:space="preserve"> خطّ</w:t>
      </w:r>
      <w:r w:rsidR="00B255DC">
        <w:rPr>
          <w:rFonts w:hint="cs"/>
          <w:rtl/>
        </w:rPr>
        <w:t>ی</w:t>
      </w:r>
      <w:r w:rsidR="00774210">
        <w:rPr>
          <w:rtl/>
        </w:rPr>
        <w:t xml:space="preserve"> :</w:t>
      </w:r>
      <w:r w:rsidR="00424402">
        <w:rPr>
          <w:rtl/>
        </w:rPr>
        <w:t xml:space="preserve"> </w:t>
      </w:r>
      <w:r w:rsidR="00B255DC">
        <w:rPr>
          <w:rtl/>
        </w:rPr>
        <w:t>منشورات المكتبة المرکزية في جامعة طهران</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محمد تقي دانش پژوه وا</w:t>
      </w:r>
      <w:r w:rsidR="00B255DC">
        <w:rPr>
          <w:rFonts w:hint="cs"/>
          <w:rtl/>
        </w:rPr>
        <w:t>ی</w:t>
      </w:r>
      <w:r w:rsidR="00B255DC">
        <w:rPr>
          <w:rFonts w:hint="eastAsia"/>
          <w:rtl/>
        </w:rPr>
        <w:t>رج</w:t>
      </w:r>
      <w:r w:rsidR="00B255DC">
        <w:rPr>
          <w:rtl/>
        </w:rPr>
        <w:t xml:space="preserve"> افشار</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(5)</w:t>
      </w:r>
      <w:r w:rsidR="00774210">
        <w:rPr>
          <w:rtl/>
        </w:rPr>
        <w:t xml:space="preserve"> ،</w:t>
      </w:r>
      <w:r w:rsidR="00424402">
        <w:rPr>
          <w:rtl/>
        </w:rPr>
        <w:t xml:space="preserve"> </w:t>
      </w:r>
      <w:r w:rsidR="00B255DC">
        <w:rPr>
          <w:rtl/>
        </w:rPr>
        <w:t>134</w:t>
      </w:r>
      <w:r w:rsidR="00DE5467">
        <w:rPr>
          <w:rtl/>
        </w:rPr>
        <w:t>6 ه</w:t>
      </w:r>
      <w:r w:rsidR="00B255DC">
        <w:rPr>
          <w:rtl/>
        </w:rPr>
        <w:t>ـ. ش.</w:t>
      </w:r>
    </w:p>
    <w:p w14:paraId="3AD4E896" w14:textId="77777777" w:rsidR="00B255DC" w:rsidRDefault="00173EC0" w:rsidP="00B255DC">
      <w:pPr>
        <w:rPr>
          <w:rtl/>
        </w:rPr>
      </w:pPr>
      <w:r>
        <w:rPr>
          <w:rFonts w:hint="cs"/>
          <w:rtl/>
        </w:rPr>
        <w:t>30</w:t>
      </w:r>
      <w:r w:rsidR="00774210">
        <w:rPr>
          <w:rFonts w:hint="cs"/>
          <w:rtl/>
        </w:rPr>
        <w:t xml:space="preserve"> ـ </w:t>
      </w:r>
      <w:r w:rsidR="00B255DC" w:rsidRPr="00173EC0">
        <w:rPr>
          <w:rStyle w:val="rfdBold2"/>
          <w:rFonts w:hint="eastAsia"/>
          <w:rtl/>
        </w:rPr>
        <w:t>الکرام</w:t>
      </w:r>
      <w:r w:rsidR="00B255DC" w:rsidRPr="00173EC0">
        <w:rPr>
          <w:rStyle w:val="rfdBold2"/>
          <w:rtl/>
        </w:rPr>
        <w:t xml:space="preserve"> البررة في القرن الثالث بعد العشرة</w:t>
      </w:r>
      <w:r w:rsidR="00774210">
        <w:rPr>
          <w:rtl/>
        </w:rPr>
        <w:t xml:space="preserve"> :</w:t>
      </w:r>
      <w:r w:rsidR="00424402">
        <w:rPr>
          <w:rtl/>
        </w:rPr>
        <w:t xml:space="preserve"> </w:t>
      </w:r>
      <w:r w:rsidR="00B255DC">
        <w:rPr>
          <w:rtl/>
        </w:rPr>
        <w:t>آقا بزرك الطهراني</w:t>
      </w:r>
      <w:r w:rsidR="00774210">
        <w:rPr>
          <w:rtl/>
        </w:rPr>
        <w:t xml:space="preserve"> ،</w:t>
      </w:r>
      <w:r w:rsidR="00424402">
        <w:rPr>
          <w:rtl/>
        </w:rPr>
        <w:t xml:space="preserve"> </w:t>
      </w:r>
      <w:r w:rsidR="00B255DC">
        <w:rPr>
          <w:rtl/>
        </w:rPr>
        <w:t>مشهد</w:t>
      </w:r>
      <w:r w:rsidR="00774210">
        <w:rPr>
          <w:rtl/>
        </w:rPr>
        <w:t xml:space="preserve"> ،</w:t>
      </w:r>
      <w:r w:rsidR="00424402">
        <w:rPr>
          <w:rtl/>
        </w:rPr>
        <w:t xml:space="preserve"> </w:t>
      </w:r>
      <w:r w:rsidR="00B255DC">
        <w:rPr>
          <w:rtl/>
        </w:rPr>
        <w:t>دار المرتض</w:t>
      </w:r>
      <w:r w:rsidR="00B255DC">
        <w:rPr>
          <w:rFonts w:hint="cs"/>
          <w:rtl/>
        </w:rPr>
        <w:t>یٰ</w:t>
      </w:r>
      <w:r w:rsidR="00B255DC">
        <w:rPr>
          <w:rtl/>
        </w:rPr>
        <w:t xml:space="preserve"> للنشر</w:t>
      </w:r>
      <w:r w:rsidR="00774210">
        <w:rPr>
          <w:rtl/>
        </w:rPr>
        <w:t xml:space="preserve"> ،</w:t>
      </w:r>
      <w:r w:rsidR="00424402">
        <w:rPr>
          <w:rtl/>
        </w:rPr>
        <w:t xml:space="preserve"> </w:t>
      </w:r>
      <w:r w:rsidR="00B255DC">
        <w:rPr>
          <w:rtl/>
        </w:rPr>
        <w:t>140</w:t>
      </w:r>
      <w:r w:rsidR="00DE5467">
        <w:rPr>
          <w:rtl/>
        </w:rPr>
        <w:t>4 ه</w:t>
      </w:r>
      <w:r w:rsidR="00B255DC">
        <w:rPr>
          <w:rtl/>
        </w:rPr>
        <w:t>ـ.</w:t>
      </w:r>
    </w:p>
    <w:p w14:paraId="14EB96A4" w14:textId="77777777" w:rsidR="00B255DC" w:rsidRDefault="00173EC0" w:rsidP="00B255DC">
      <w:pPr>
        <w:rPr>
          <w:rtl/>
        </w:rPr>
      </w:pPr>
      <w:r>
        <w:rPr>
          <w:rFonts w:hint="cs"/>
          <w:rtl/>
        </w:rPr>
        <w:t>31</w:t>
      </w:r>
      <w:r w:rsidR="00774210">
        <w:rPr>
          <w:rFonts w:hint="cs"/>
          <w:rtl/>
        </w:rPr>
        <w:t xml:space="preserve"> ـ </w:t>
      </w:r>
      <w:r w:rsidR="00B255DC" w:rsidRPr="00173EC0">
        <w:rPr>
          <w:rStyle w:val="rfdBold2"/>
          <w:rFonts w:hint="eastAsia"/>
          <w:rtl/>
        </w:rPr>
        <w:t>لبّ</w:t>
      </w:r>
      <w:r w:rsidR="00B255DC" w:rsidRPr="00173EC0">
        <w:rPr>
          <w:rStyle w:val="rfdBold2"/>
          <w:rtl/>
        </w:rPr>
        <w:t xml:space="preserve"> اللباب</w:t>
      </w:r>
      <w:r w:rsidR="00774210">
        <w:rPr>
          <w:rtl/>
        </w:rPr>
        <w:t xml:space="preserve"> :</w:t>
      </w:r>
      <w:r w:rsidR="00424402">
        <w:rPr>
          <w:rtl/>
        </w:rPr>
        <w:t xml:space="preserve"> </w:t>
      </w:r>
      <w:r w:rsidR="00B255DC">
        <w:rPr>
          <w:rtl/>
        </w:rPr>
        <w:t>أبو الحس</w:t>
      </w:r>
      <w:r w:rsidR="00B255DC">
        <w:rPr>
          <w:rFonts w:hint="cs"/>
          <w:rtl/>
        </w:rPr>
        <w:t>ی</w:t>
      </w:r>
      <w:r w:rsidR="00B255DC">
        <w:rPr>
          <w:rFonts w:hint="eastAsia"/>
          <w:rtl/>
        </w:rPr>
        <w:t>ن</w:t>
      </w:r>
      <w:r w:rsidR="00B255DC">
        <w:rPr>
          <w:rtl/>
        </w:rPr>
        <w:t xml:space="preserve"> قطب الد</w:t>
      </w:r>
      <w:r w:rsidR="00B255DC">
        <w:rPr>
          <w:rFonts w:hint="cs"/>
          <w:rtl/>
        </w:rPr>
        <w:t>ی</w:t>
      </w:r>
      <w:r w:rsidR="00B255DC">
        <w:rPr>
          <w:rFonts w:hint="eastAsia"/>
          <w:rtl/>
        </w:rPr>
        <w:t>ن</w:t>
      </w:r>
      <w:r w:rsidR="00B255DC">
        <w:rPr>
          <w:rtl/>
        </w:rPr>
        <w:t xml:space="preserve"> الراوندي</w:t>
      </w:r>
      <w:r w:rsidR="00774210">
        <w:rPr>
          <w:rtl/>
        </w:rPr>
        <w:t xml:space="preserve"> ،</w:t>
      </w:r>
      <w:r w:rsidR="00424402">
        <w:rPr>
          <w:rtl/>
        </w:rPr>
        <w:t xml:space="preserve"> </w:t>
      </w:r>
      <w:r w:rsidR="00B255DC">
        <w:rPr>
          <w:rtl/>
        </w:rPr>
        <w:t>حقّقه وعلّق عل</w:t>
      </w:r>
      <w:r w:rsidR="00B255DC">
        <w:rPr>
          <w:rFonts w:hint="cs"/>
          <w:rtl/>
        </w:rPr>
        <w:t>ی</w:t>
      </w:r>
      <w:r w:rsidR="00B255DC">
        <w:rPr>
          <w:rFonts w:hint="eastAsia"/>
          <w:rtl/>
        </w:rPr>
        <w:t>ه</w:t>
      </w:r>
      <w:r w:rsidR="00774210">
        <w:rPr>
          <w:rtl/>
        </w:rPr>
        <w:t xml:space="preserve"> :</w:t>
      </w:r>
      <w:r w:rsidR="00424402">
        <w:rPr>
          <w:rtl/>
        </w:rPr>
        <w:t xml:space="preserve"> </w:t>
      </w:r>
      <w:r w:rsidR="00B255DC">
        <w:rPr>
          <w:rtl/>
        </w:rPr>
        <w:t>الس</w:t>
      </w:r>
      <w:r w:rsidR="00B255DC">
        <w:rPr>
          <w:rFonts w:hint="cs"/>
          <w:rtl/>
        </w:rPr>
        <w:t>یّ</w:t>
      </w:r>
      <w:r w:rsidR="00B255DC">
        <w:rPr>
          <w:rFonts w:hint="eastAsia"/>
          <w:rtl/>
        </w:rPr>
        <w:t>د</w:t>
      </w:r>
      <w:r w:rsidR="00B255DC">
        <w:rPr>
          <w:rtl/>
        </w:rPr>
        <w:t xml:space="preserve"> حس</w:t>
      </w:r>
      <w:r w:rsidR="00B255DC">
        <w:rPr>
          <w:rFonts w:hint="cs"/>
          <w:rtl/>
        </w:rPr>
        <w:t>ی</w:t>
      </w:r>
      <w:r w:rsidR="00B255DC">
        <w:rPr>
          <w:rFonts w:hint="eastAsia"/>
          <w:rtl/>
        </w:rPr>
        <w:t>ن</w:t>
      </w:r>
      <w:r w:rsidR="00B255DC">
        <w:rPr>
          <w:rtl/>
        </w:rPr>
        <w:t xml:space="preserve"> الجعفري الزنجاني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نشر آل عبا</w:t>
      </w:r>
      <w:r w:rsidR="00774210">
        <w:rPr>
          <w:rtl/>
        </w:rPr>
        <w:t xml:space="preserve"> ،</w:t>
      </w:r>
      <w:r w:rsidR="00424402">
        <w:rPr>
          <w:rtl/>
        </w:rPr>
        <w:t xml:space="preserve"> </w:t>
      </w:r>
      <w:r w:rsidR="00B255DC">
        <w:rPr>
          <w:rtl/>
        </w:rPr>
        <w:t>143</w:t>
      </w:r>
      <w:r w:rsidR="00DE5467">
        <w:rPr>
          <w:rtl/>
        </w:rPr>
        <w:t>1 ه</w:t>
      </w:r>
      <w:r w:rsidR="00B255DC">
        <w:rPr>
          <w:rtl/>
        </w:rPr>
        <w:t>ـ.</w:t>
      </w:r>
    </w:p>
    <w:p w14:paraId="2CFEC462" w14:textId="77777777" w:rsidR="00B255DC" w:rsidRDefault="00DE5467" w:rsidP="00B255DC">
      <w:pPr>
        <w:rPr>
          <w:rtl/>
        </w:rPr>
      </w:pPr>
      <w:r>
        <w:rPr>
          <w:rtl/>
        </w:rPr>
        <w:br w:type="page"/>
      </w:r>
      <w:r w:rsidR="00173EC0">
        <w:rPr>
          <w:rFonts w:hint="cs"/>
          <w:rtl/>
        </w:rPr>
        <w:lastRenderedPageBreak/>
        <w:t>32</w:t>
      </w:r>
      <w:r w:rsidR="00774210">
        <w:rPr>
          <w:rFonts w:hint="cs"/>
          <w:rtl/>
        </w:rPr>
        <w:t xml:space="preserve"> ـ </w:t>
      </w:r>
      <w:r w:rsidR="00B255DC" w:rsidRPr="00173EC0">
        <w:rPr>
          <w:rStyle w:val="rfdBold2"/>
          <w:rFonts w:hint="eastAsia"/>
          <w:rtl/>
        </w:rPr>
        <w:t>مختصر</w:t>
      </w:r>
      <w:r w:rsidR="00B255DC" w:rsidRPr="00173EC0">
        <w:rPr>
          <w:rStyle w:val="rfdBold2"/>
          <w:rtl/>
        </w:rPr>
        <w:t xml:space="preserve"> جغراف</w:t>
      </w:r>
      <w:r w:rsidR="00B255DC" w:rsidRPr="00173EC0">
        <w:rPr>
          <w:rStyle w:val="rfdBold2"/>
          <w:rFonts w:hint="cs"/>
          <w:rtl/>
        </w:rPr>
        <w:t>ی</w:t>
      </w:r>
      <w:r w:rsidR="00B255DC" w:rsidRPr="00173EC0">
        <w:rPr>
          <w:rStyle w:val="rfdBold2"/>
          <w:rFonts w:hint="eastAsia"/>
          <w:rtl/>
        </w:rPr>
        <w:t>ا</w:t>
      </w:r>
      <w:r w:rsidR="00B255DC" w:rsidRPr="00173EC0">
        <w:rPr>
          <w:rStyle w:val="rfdBold2"/>
          <w:rFonts w:hint="cs"/>
          <w:rtl/>
        </w:rPr>
        <w:t>ی</w:t>
      </w:r>
      <w:r w:rsidR="00B255DC" w:rsidRPr="00173EC0">
        <w:rPr>
          <w:rStyle w:val="rfdBold2"/>
          <w:rtl/>
        </w:rPr>
        <w:t xml:space="preserve"> کاشان</w:t>
      </w:r>
      <w:r w:rsidR="00774210">
        <w:rPr>
          <w:rtl/>
        </w:rPr>
        <w:t xml:space="preserve"> :</w:t>
      </w:r>
      <w:r w:rsidR="00424402">
        <w:rPr>
          <w:rtl/>
        </w:rPr>
        <w:t xml:space="preserve"> </w:t>
      </w:r>
      <w:r w:rsidR="00B255DC">
        <w:rPr>
          <w:rtl/>
        </w:rPr>
        <w:t>عبد الحس</w:t>
      </w:r>
      <w:r w:rsidR="00B255DC">
        <w:rPr>
          <w:rFonts w:hint="cs"/>
          <w:rtl/>
        </w:rPr>
        <w:t>ی</w:t>
      </w:r>
      <w:r w:rsidR="00B255DC">
        <w:rPr>
          <w:rFonts w:hint="eastAsia"/>
          <w:rtl/>
        </w:rPr>
        <w:t>ن</w:t>
      </w:r>
      <w:r w:rsidR="00B255DC">
        <w:rPr>
          <w:rtl/>
        </w:rPr>
        <w:t xml:space="preserve"> سپهر</w:t>
      </w:r>
      <w:r w:rsidR="00774210">
        <w:rPr>
          <w:rtl/>
        </w:rPr>
        <w:t xml:space="preserve"> ،</w:t>
      </w:r>
      <w:r w:rsidR="00424402">
        <w:rPr>
          <w:rtl/>
        </w:rPr>
        <w:t xml:space="preserve"> </w:t>
      </w:r>
      <w:r w:rsidR="00B255DC">
        <w:rPr>
          <w:rtl/>
        </w:rPr>
        <w:t>باهتمام</w:t>
      </w:r>
      <w:r w:rsidR="00774210">
        <w:rPr>
          <w:rtl/>
        </w:rPr>
        <w:t xml:space="preserve"> :</w:t>
      </w:r>
      <w:r w:rsidR="00424402">
        <w:rPr>
          <w:rtl/>
        </w:rPr>
        <w:t xml:space="preserve"> </w:t>
      </w:r>
      <w:r w:rsidR="00B255DC">
        <w:rPr>
          <w:rtl/>
        </w:rPr>
        <w:t>ا</w:t>
      </w:r>
      <w:r w:rsidR="00B255DC">
        <w:rPr>
          <w:rFonts w:hint="cs"/>
          <w:rtl/>
        </w:rPr>
        <w:t>ی</w:t>
      </w:r>
      <w:r w:rsidR="00B255DC">
        <w:rPr>
          <w:rFonts w:hint="eastAsia"/>
          <w:rtl/>
        </w:rPr>
        <w:t>رج</w:t>
      </w:r>
      <w:r w:rsidR="00B255DC">
        <w:rPr>
          <w:rtl/>
        </w:rPr>
        <w:t xml:space="preserve"> افشار</w:t>
      </w:r>
      <w:r w:rsidR="00774210">
        <w:rPr>
          <w:rtl/>
        </w:rPr>
        <w:t xml:space="preserve"> ،</w:t>
      </w:r>
      <w:r w:rsidR="00424402">
        <w:rPr>
          <w:rtl/>
        </w:rPr>
        <w:t xml:space="preserve"> </w:t>
      </w:r>
      <w:r w:rsidR="00B255DC">
        <w:rPr>
          <w:rtl/>
        </w:rPr>
        <w:t>فرهنگ ا</w:t>
      </w:r>
      <w:r w:rsidR="00B255DC">
        <w:rPr>
          <w:rFonts w:hint="cs"/>
          <w:rtl/>
        </w:rPr>
        <w:t>ی</w:t>
      </w:r>
      <w:r w:rsidR="00B255DC">
        <w:rPr>
          <w:rFonts w:hint="eastAsia"/>
          <w:rtl/>
        </w:rPr>
        <w:t>ران</w:t>
      </w:r>
      <w:r w:rsidR="00B255DC">
        <w:rPr>
          <w:rtl/>
        </w:rPr>
        <w:t xml:space="preserve"> زم</w:t>
      </w:r>
      <w:r w:rsidR="00B255DC">
        <w:rPr>
          <w:rFonts w:hint="cs"/>
          <w:rtl/>
        </w:rPr>
        <w:t>ی</w:t>
      </w:r>
      <w:r w:rsidR="00B255DC">
        <w:rPr>
          <w:rFonts w:hint="eastAsia"/>
          <w:rtl/>
        </w:rPr>
        <w:t>ن</w:t>
      </w:r>
      <w:r w:rsidR="00774210">
        <w:rPr>
          <w:rFonts w:hint="eastAsia"/>
          <w:rtl/>
        </w:rPr>
        <w:t xml:space="preserve"> ،</w:t>
      </w:r>
      <w:r w:rsidR="00424402">
        <w:rPr>
          <w:rFonts w:hint="eastAsia"/>
          <w:rtl/>
        </w:rPr>
        <w:t xml:space="preserve"> </w:t>
      </w:r>
      <w:r w:rsidR="00B255DC">
        <w:rPr>
          <w:rtl/>
        </w:rPr>
        <w:t>رقم</w:t>
      </w:r>
      <w:r w:rsidR="00774210">
        <w:rPr>
          <w:rtl/>
        </w:rPr>
        <w:t xml:space="preserve"> :</w:t>
      </w:r>
      <w:r w:rsidR="00424402">
        <w:rPr>
          <w:rtl/>
        </w:rPr>
        <w:t xml:space="preserve"> </w:t>
      </w:r>
      <w:r w:rsidR="00B255DC">
        <w:rPr>
          <w:rtl/>
        </w:rPr>
        <w:t>(22)</w:t>
      </w:r>
      <w:r w:rsidR="00774210">
        <w:rPr>
          <w:rtl/>
        </w:rPr>
        <w:t xml:space="preserve"> ،</w:t>
      </w:r>
      <w:r w:rsidR="00424402">
        <w:rPr>
          <w:rtl/>
        </w:rPr>
        <w:t xml:space="preserve"> </w:t>
      </w:r>
      <w:r w:rsidR="00B255DC">
        <w:rPr>
          <w:rtl/>
        </w:rPr>
        <w:t>135</w:t>
      </w:r>
      <w:r>
        <w:rPr>
          <w:rtl/>
        </w:rPr>
        <w:t>5 ه</w:t>
      </w:r>
      <w:r w:rsidR="00B255DC">
        <w:rPr>
          <w:rtl/>
        </w:rPr>
        <w:t>ـ. ش.</w:t>
      </w:r>
    </w:p>
    <w:p w14:paraId="44C09CEC" w14:textId="77777777" w:rsidR="00B255DC" w:rsidRDefault="00173EC0" w:rsidP="00B255DC">
      <w:pPr>
        <w:rPr>
          <w:rtl/>
        </w:rPr>
      </w:pPr>
      <w:r>
        <w:rPr>
          <w:rFonts w:hint="cs"/>
          <w:rtl/>
        </w:rPr>
        <w:t>33</w:t>
      </w:r>
      <w:r w:rsidR="00774210">
        <w:rPr>
          <w:rFonts w:hint="cs"/>
          <w:rtl/>
        </w:rPr>
        <w:t xml:space="preserve"> ـ </w:t>
      </w:r>
      <w:r w:rsidR="00B255DC" w:rsidRPr="00173EC0">
        <w:rPr>
          <w:rStyle w:val="rfdBold2"/>
          <w:rFonts w:hint="eastAsia"/>
          <w:rtl/>
        </w:rPr>
        <w:t>مخطوطات</w:t>
      </w:r>
      <w:r w:rsidR="00B255DC" w:rsidRPr="00173EC0">
        <w:rPr>
          <w:rStyle w:val="rfdBold2"/>
          <w:rtl/>
        </w:rPr>
        <w:t xml:space="preserve"> کربلاء</w:t>
      </w:r>
      <w:r w:rsidR="00774210">
        <w:rPr>
          <w:rtl/>
        </w:rPr>
        <w:t xml:space="preserve"> :</w:t>
      </w:r>
      <w:r w:rsidR="00424402">
        <w:rPr>
          <w:rtl/>
        </w:rPr>
        <w:t xml:space="preserve"> </w:t>
      </w:r>
      <w:r w:rsidR="00B255DC">
        <w:rPr>
          <w:rtl/>
        </w:rPr>
        <w:t>إعداد</w:t>
      </w:r>
      <w:r w:rsidR="00774210">
        <w:rPr>
          <w:rtl/>
        </w:rPr>
        <w:t xml:space="preserve"> :</w:t>
      </w:r>
      <w:r w:rsidR="00424402">
        <w:rPr>
          <w:rtl/>
        </w:rPr>
        <w:t xml:space="preserve"> </w:t>
      </w:r>
      <w:r w:rsidR="00B255DC">
        <w:rPr>
          <w:rtl/>
        </w:rPr>
        <w:t>سلمان هادي آل طعمة</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مکتبة متحف ومرکز وثائق مجلس الشور</w:t>
      </w:r>
      <w:r w:rsidR="00B255DC">
        <w:rPr>
          <w:rFonts w:hint="cs"/>
          <w:rtl/>
        </w:rPr>
        <w:t>یٰ</w:t>
      </w:r>
      <w:r w:rsidR="00B255DC">
        <w:rPr>
          <w:rtl/>
        </w:rPr>
        <w:t xml:space="preserve"> الإسلامي</w:t>
      </w:r>
      <w:r w:rsidR="00774210">
        <w:rPr>
          <w:rtl/>
        </w:rPr>
        <w:t xml:space="preserve"> ،</w:t>
      </w:r>
      <w:r w:rsidR="00424402">
        <w:rPr>
          <w:rtl/>
        </w:rPr>
        <w:t xml:space="preserve"> </w:t>
      </w:r>
      <w:r w:rsidR="00B255DC">
        <w:rPr>
          <w:rtl/>
        </w:rPr>
        <w:t>143</w:t>
      </w:r>
      <w:r w:rsidR="00DE5467">
        <w:rPr>
          <w:rtl/>
        </w:rPr>
        <w:t>3 ه</w:t>
      </w:r>
      <w:r w:rsidR="00B255DC">
        <w:rPr>
          <w:rtl/>
        </w:rPr>
        <w:t>ـ.</w:t>
      </w:r>
    </w:p>
    <w:p w14:paraId="2C50E1DA" w14:textId="77777777" w:rsidR="00B255DC" w:rsidRDefault="00173EC0" w:rsidP="00B255DC">
      <w:pPr>
        <w:rPr>
          <w:rtl/>
        </w:rPr>
      </w:pPr>
      <w:r>
        <w:rPr>
          <w:rFonts w:hint="cs"/>
          <w:rtl/>
        </w:rPr>
        <w:t>34</w:t>
      </w:r>
      <w:r w:rsidR="00774210">
        <w:rPr>
          <w:rFonts w:hint="cs"/>
          <w:rtl/>
        </w:rPr>
        <w:t xml:space="preserve"> ـ </w:t>
      </w:r>
      <w:r w:rsidR="00B255DC" w:rsidRPr="00173EC0">
        <w:rPr>
          <w:rStyle w:val="rfdBold2"/>
          <w:rFonts w:hint="eastAsia"/>
          <w:rtl/>
        </w:rPr>
        <w:t>مخطوطات</w:t>
      </w:r>
      <w:r w:rsidR="00B255DC" w:rsidRPr="00173EC0">
        <w:rPr>
          <w:rStyle w:val="rfdBold2"/>
          <w:rtl/>
        </w:rPr>
        <w:t xml:space="preserve"> کربلاء</w:t>
      </w:r>
      <w:r w:rsidR="00774210">
        <w:rPr>
          <w:rtl/>
        </w:rPr>
        <w:t xml:space="preserve"> :</w:t>
      </w:r>
      <w:r w:rsidR="00424402">
        <w:rPr>
          <w:rtl/>
        </w:rPr>
        <w:t xml:space="preserve"> </w:t>
      </w:r>
      <w:r w:rsidR="00B255DC">
        <w:rPr>
          <w:rtl/>
        </w:rPr>
        <w:t>سلمان هادي آل طعمة</w:t>
      </w:r>
      <w:r w:rsidR="00774210">
        <w:rPr>
          <w:rtl/>
        </w:rPr>
        <w:t xml:space="preserve"> ،</w:t>
      </w:r>
      <w:r w:rsidR="00424402">
        <w:rPr>
          <w:rtl/>
        </w:rPr>
        <w:t xml:space="preserve"> </w:t>
      </w:r>
      <w:r w:rsidR="00B255DC">
        <w:rPr>
          <w:rtl/>
        </w:rPr>
        <w:t>النجف</w:t>
      </w:r>
      <w:r w:rsidR="00774210">
        <w:rPr>
          <w:rtl/>
        </w:rPr>
        <w:t xml:space="preserve"> ،</w:t>
      </w:r>
      <w:r w:rsidR="00424402">
        <w:rPr>
          <w:rtl/>
        </w:rPr>
        <w:t xml:space="preserve"> </w:t>
      </w:r>
      <w:r w:rsidR="00B255DC">
        <w:rPr>
          <w:rtl/>
        </w:rPr>
        <w:t>مطبعة الآداب</w:t>
      </w:r>
      <w:r w:rsidR="00774210">
        <w:rPr>
          <w:rtl/>
        </w:rPr>
        <w:t xml:space="preserve"> ،</w:t>
      </w:r>
      <w:r w:rsidR="00424402">
        <w:rPr>
          <w:rtl/>
        </w:rPr>
        <w:t xml:space="preserve"> </w:t>
      </w:r>
      <w:r w:rsidR="00B255DC">
        <w:rPr>
          <w:rtl/>
        </w:rPr>
        <w:t>139</w:t>
      </w:r>
      <w:r w:rsidR="00DE5467">
        <w:rPr>
          <w:rtl/>
        </w:rPr>
        <w:t>3 ه</w:t>
      </w:r>
      <w:r w:rsidR="00B255DC">
        <w:rPr>
          <w:rtl/>
        </w:rPr>
        <w:t>ـ.</w:t>
      </w:r>
    </w:p>
    <w:p w14:paraId="35F5330D" w14:textId="77777777" w:rsidR="00B255DC" w:rsidRDefault="00173EC0" w:rsidP="00B255DC">
      <w:pPr>
        <w:rPr>
          <w:rtl/>
        </w:rPr>
      </w:pPr>
      <w:r>
        <w:rPr>
          <w:rFonts w:hint="cs"/>
          <w:rtl/>
        </w:rPr>
        <w:t>35</w:t>
      </w:r>
      <w:r w:rsidR="00774210">
        <w:rPr>
          <w:rFonts w:hint="cs"/>
          <w:rtl/>
        </w:rPr>
        <w:t xml:space="preserve"> ـ </w:t>
      </w:r>
      <w:r w:rsidR="00B255DC" w:rsidRPr="00173EC0">
        <w:rPr>
          <w:rStyle w:val="rfdBold2"/>
          <w:rFonts w:hint="eastAsia"/>
          <w:rtl/>
        </w:rPr>
        <w:t>مخطوطات</w:t>
      </w:r>
      <w:r w:rsidR="00B255DC" w:rsidRPr="00173EC0">
        <w:rPr>
          <w:rStyle w:val="rfdBold2"/>
          <w:rtl/>
        </w:rPr>
        <w:t xml:space="preserve"> کربلاء</w:t>
      </w:r>
      <w:r w:rsidR="00774210">
        <w:rPr>
          <w:rtl/>
        </w:rPr>
        <w:t xml:space="preserve"> :</w:t>
      </w:r>
      <w:r w:rsidR="00424402">
        <w:rPr>
          <w:rtl/>
        </w:rPr>
        <w:t xml:space="preserve"> </w:t>
      </w:r>
      <w:r w:rsidR="00B255DC">
        <w:rPr>
          <w:rtl/>
        </w:rPr>
        <w:t>مخطوطات مکتبة الروضة الحس</w:t>
      </w:r>
      <w:r w:rsidR="00B255DC">
        <w:rPr>
          <w:rFonts w:hint="cs"/>
          <w:rtl/>
        </w:rPr>
        <w:t>ی</w:t>
      </w:r>
      <w:r w:rsidR="00B255DC">
        <w:rPr>
          <w:rFonts w:hint="eastAsia"/>
          <w:rtl/>
        </w:rPr>
        <w:t>ن</w:t>
      </w:r>
      <w:r w:rsidR="00B255DC">
        <w:rPr>
          <w:rFonts w:hint="cs"/>
          <w:rtl/>
        </w:rPr>
        <w:t>ی</w:t>
      </w:r>
      <w:r w:rsidR="00B255DC">
        <w:rPr>
          <w:rFonts w:hint="eastAsia"/>
          <w:rtl/>
        </w:rPr>
        <w:t>ة</w:t>
      </w:r>
      <w:r w:rsidR="00B255DC">
        <w:rPr>
          <w:rtl/>
        </w:rPr>
        <w:t xml:space="preserve"> المقدّسة</w:t>
      </w:r>
      <w:r w:rsidR="00774210">
        <w:rPr>
          <w:rtl/>
        </w:rPr>
        <w:t xml:space="preserve"> ،</w:t>
      </w:r>
      <w:r w:rsidR="00424402">
        <w:rPr>
          <w:rtl/>
        </w:rPr>
        <w:t xml:space="preserve"> </w:t>
      </w:r>
      <w:r w:rsidR="00B255DC">
        <w:rPr>
          <w:rtl/>
        </w:rPr>
        <w:t>سلمان هادي آل طعمة</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المكتبة التخصّصية في التار</w:t>
      </w:r>
      <w:r w:rsidR="00B255DC">
        <w:rPr>
          <w:rFonts w:hint="cs"/>
          <w:rtl/>
        </w:rPr>
        <w:t>ی</w:t>
      </w:r>
      <w:r w:rsidR="00B255DC">
        <w:rPr>
          <w:rFonts w:hint="eastAsia"/>
          <w:rtl/>
        </w:rPr>
        <w:t>خ</w:t>
      </w:r>
      <w:r w:rsidR="00B255DC">
        <w:rPr>
          <w:rtl/>
        </w:rPr>
        <w:t xml:space="preserve"> الإسلامي وإ</w:t>
      </w:r>
      <w:r w:rsidR="00B255DC">
        <w:rPr>
          <w:rFonts w:hint="cs"/>
          <w:rtl/>
        </w:rPr>
        <w:t>ی</w:t>
      </w:r>
      <w:r w:rsidR="00B255DC">
        <w:rPr>
          <w:rFonts w:hint="eastAsia"/>
          <w:rtl/>
        </w:rPr>
        <w:t>ران</w:t>
      </w:r>
      <w:r w:rsidR="00774210">
        <w:rPr>
          <w:rFonts w:hint="eastAsia"/>
          <w:rtl/>
        </w:rPr>
        <w:t xml:space="preserve"> ،</w:t>
      </w:r>
      <w:r w:rsidR="00424402">
        <w:rPr>
          <w:rFonts w:hint="eastAsia"/>
          <w:rtl/>
        </w:rPr>
        <w:t xml:space="preserve"> </w:t>
      </w:r>
      <w:r w:rsidR="00B255DC">
        <w:rPr>
          <w:rtl/>
        </w:rPr>
        <w:t>139</w:t>
      </w:r>
      <w:r w:rsidR="00DE5467">
        <w:rPr>
          <w:rtl/>
        </w:rPr>
        <w:t>2 ه</w:t>
      </w:r>
      <w:r w:rsidR="00B255DC">
        <w:rPr>
          <w:rtl/>
        </w:rPr>
        <w:t>ـ. ش.</w:t>
      </w:r>
    </w:p>
    <w:p w14:paraId="1AB43ECF" w14:textId="77777777" w:rsidR="00B255DC" w:rsidRDefault="00173EC0" w:rsidP="00B255DC">
      <w:pPr>
        <w:rPr>
          <w:rtl/>
        </w:rPr>
      </w:pPr>
      <w:r>
        <w:rPr>
          <w:rFonts w:hint="cs"/>
          <w:rtl/>
        </w:rPr>
        <w:t>36</w:t>
      </w:r>
      <w:r w:rsidR="00774210">
        <w:rPr>
          <w:rFonts w:hint="cs"/>
          <w:rtl/>
        </w:rPr>
        <w:t xml:space="preserve"> ـ </w:t>
      </w:r>
      <w:r w:rsidR="00B255DC" w:rsidRPr="00173EC0">
        <w:rPr>
          <w:rStyle w:val="rfdBold2"/>
          <w:rFonts w:hint="eastAsia"/>
          <w:rtl/>
        </w:rPr>
        <w:t>المدرسة</w:t>
      </w:r>
      <w:r w:rsidR="00B255DC" w:rsidRPr="00173EC0">
        <w:rPr>
          <w:rStyle w:val="rfdBold2"/>
          <w:rtl/>
        </w:rPr>
        <w:t xml:space="preserve"> الهندية الكبرىٰ في كربلاء وأثرها العلمي والثقافي (127</w:t>
      </w:r>
      <w:r w:rsidR="00424402">
        <w:rPr>
          <w:rStyle w:val="rfdBold2"/>
          <w:rtl/>
        </w:rPr>
        <w:t xml:space="preserve">0 </w:t>
      </w:r>
      <w:r w:rsidR="00DE5467">
        <w:rPr>
          <w:rStyle w:val="rfdBold2"/>
          <w:rtl/>
        </w:rPr>
        <w:t>ـ 1</w:t>
      </w:r>
      <w:r w:rsidR="00B255DC" w:rsidRPr="00173EC0">
        <w:rPr>
          <w:rStyle w:val="rfdBold2"/>
          <w:rtl/>
        </w:rPr>
        <w:t>41</w:t>
      </w:r>
      <w:r w:rsidR="00DE5467">
        <w:rPr>
          <w:rStyle w:val="rfdBold2"/>
          <w:rtl/>
        </w:rPr>
        <w:t>1 ه</w:t>
      </w:r>
      <w:r w:rsidR="00B255DC" w:rsidRPr="00173EC0">
        <w:rPr>
          <w:rStyle w:val="rfdBold2"/>
          <w:rtl/>
        </w:rPr>
        <w:t>ـ/185</w:t>
      </w:r>
      <w:r w:rsidR="00424402">
        <w:rPr>
          <w:rStyle w:val="rfdBold2"/>
          <w:rtl/>
        </w:rPr>
        <w:t>4 ـ</w:t>
      </w:r>
      <w:r w:rsidR="00B255DC" w:rsidRPr="00173EC0">
        <w:rPr>
          <w:rStyle w:val="rfdBold2"/>
          <w:rtl/>
        </w:rPr>
        <w:t xml:space="preserve"> 1991م)</w:t>
      </w:r>
      <w:r w:rsidR="00774210">
        <w:rPr>
          <w:rStyle w:val="rfdBold2"/>
          <w:rtl/>
        </w:rPr>
        <w:t xml:space="preserve"> ،</w:t>
      </w:r>
      <w:r w:rsidR="00424402">
        <w:rPr>
          <w:rStyle w:val="rfdBold2"/>
          <w:rtl/>
        </w:rPr>
        <w:t xml:space="preserve"> </w:t>
      </w:r>
      <w:r w:rsidR="00B255DC" w:rsidRPr="00173EC0">
        <w:rPr>
          <w:rStyle w:val="rfdBold2"/>
          <w:rtl/>
        </w:rPr>
        <w:t>(دراسة تاريخية</w:t>
      </w:r>
      <w:r w:rsidR="00B255DC">
        <w:rPr>
          <w:rtl/>
        </w:rPr>
        <w:t>)</w:t>
      </w:r>
      <w:r w:rsidR="00774210">
        <w:rPr>
          <w:rtl/>
        </w:rPr>
        <w:t xml:space="preserve"> :</w:t>
      </w:r>
      <w:r w:rsidR="00424402">
        <w:rPr>
          <w:rtl/>
        </w:rPr>
        <w:t xml:space="preserve"> </w:t>
      </w:r>
      <w:r w:rsidR="00B255DC">
        <w:rPr>
          <w:rtl/>
        </w:rPr>
        <w:t>أحمد باسم حسن الأسدي</w:t>
      </w:r>
      <w:r w:rsidR="00774210">
        <w:rPr>
          <w:rtl/>
        </w:rPr>
        <w:t xml:space="preserve"> ،</w:t>
      </w:r>
      <w:r w:rsidR="00424402">
        <w:rPr>
          <w:rtl/>
        </w:rPr>
        <w:t xml:space="preserve"> </w:t>
      </w:r>
      <w:r w:rsidR="00B255DC">
        <w:rPr>
          <w:rtl/>
        </w:rPr>
        <w:t>مجلّة تراث کربلاء</w:t>
      </w:r>
      <w:r w:rsidR="00774210">
        <w:rPr>
          <w:rtl/>
        </w:rPr>
        <w:t xml:space="preserve"> ،</w:t>
      </w:r>
      <w:r w:rsidR="00424402">
        <w:rPr>
          <w:rtl/>
        </w:rPr>
        <w:t xml:space="preserve"> </w:t>
      </w:r>
      <w:r w:rsidR="00B255DC">
        <w:rPr>
          <w:rtl/>
        </w:rPr>
        <w:t>رب</w:t>
      </w:r>
      <w:r w:rsidR="00B255DC">
        <w:rPr>
          <w:rFonts w:hint="cs"/>
          <w:rtl/>
        </w:rPr>
        <w:t>ی</w:t>
      </w:r>
      <w:r w:rsidR="00B255DC">
        <w:rPr>
          <w:rFonts w:hint="eastAsia"/>
          <w:rtl/>
        </w:rPr>
        <w:t>ع</w:t>
      </w:r>
      <w:r w:rsidR="00B255DC">
        <w:rPr>
          <w:rtl/>
        </w:rPr>
        <w:t xml:space="preserve"> الأوّل 144</w:t>
      </w:r>
      <w:r w:rsidR="00DE5467">
        <w:rPr>
          <w:rtl/>
        </w:rPr>
        <w:t>1 ه</w:t>
      </w:r>
      <w:r w:rsidR="00B255DC">
        <w:rPr>
          <w:rtl/>
        </w:rPr>
        <w:t>ـ.</w:t>
      </w:r>
    </w:p>
    <w:p w14:paraId="0FDA50D0" w14:textId="77777777" w:rsidR="00B255DC" w:rsidRDefault="00173EC0" w:rsidP="00B255DC">
      <w:pPr>
        <w:rPr>
          <w:rtl/>
        </w:rPr>
      </w:pPr>
      <w:r>
        <w:rPr>
          <w:rFonts w:hint="cs"/>
          <w:rtl/>
        </w:rPr>
        <w:t>37</w:t>
      </w:r>
      <w:r w:rsidR="00774210">
        <w:rPr>
          <w:rFonts w:hint="cs"/>
          <w:rtl/>
        </w:rPr>
        <w:t xml:space="preserve"> ـ </w:t>
      </w:r>
      <w:r w:rsidR="00B255DC" w:rsidRPr="00173EC0">
        <w:rPr>
          <w:rStyle w:val="rfdBold2"/>
          <w:rFonts w:hint="eastAsia"/>
          <w:rtl/>
        </w:rPr>
        <w:t>المسائل</w:t>
      </w:r>
      <w:r w:rsidR="00B255DC" w:rsidRPr="00173EC0">
        <w:rPr>
          <w:rStyle w:val="rfdBold2"/>
          <w:rtl/>
        </w:rPr>
        <w:t xml:space="preserve"> المصر</w:t>
      </w:r>
      <w:r w:rsidR="00B255DC" w:rsidRPr="00173EC0">
        <w:rPr>
          <w:rStyle w:val="rfdBold2"/>
          <w:rFonts w:hint="cs"/>
          <w:rtl/>
        </w:rPr>
        <w:t>ی</w:t>
      </w:r>
      <w:r w:rsidR="00B255DC" w:rsidRPr="00173EC0">
        <w:rPr>
          <w:rStyle w:val="rfdBold2"/>
          <w:rFonts w:hint="eastAsia"/>
          <w:rtl/>
        </w:rPr>
        <w:t>ة</w:t>
      </w:r>
      <w:r w:rsidR="00774210">
        <w:rPr>
          <w:rtl/>
        </w:rPr>
        <w:t xml:space="preserve"> :</w:t>
      </w:r>
      <w:r w:rsidR="00424402">
        <w:rPr>
          <w:rtl/>
        </w:rPr>
        <w:t xml:space="preserve"> </w:t>
      </w:r>
      <w:r w:rsidR="00B255DC">
        <w:rPr>
          <w:rtl/>
        </w:rPr>
        <w:t>المحقّق الحلّي أبو القاسم نجم الد</w:t>
      </w:r>
      <w:r w:rsidR="00B255DC">
        <w:rPr>
          <w:rFonts w:hint="cs"/>
          <w:rtl/>
        </w:rPr>
        <w:t>ی</w:t>
      </w:r>
      <w:r w:rsidR="00B255DC">
        <w:rPr>
          <w:rFonts w:hint="eastAsia"/>
          <w:rtl/>
        </w:rPr>
        <w:t>ن</w:t>
      </w:r>
      <w:r w:rsidR="00B255DC">
        <w:rPr>
          <w:rtl/>
        </w:rPr>
        <w:t xml:space="preserve"> جعفر بن الحسن</w:t>
      </w:r>
      <w:r w:rsidR="00774210">
        <w:rPr>
          <w:rtl/>
        </w:rPr>
        <w:t xml:space="preserve"> ،</w:t>
      </w:r>
      <w:r w:rsidR="00424402">
        <w:rPr>
          <w:rtl/>
        </w:rPr>
        <w:t xml:space="preserve"> </w:t>
      </w:r>
      <w:r w:rsidR="00B255DC">
        <w:rPr>
          <w:rtl/>
        </w:rPr>
        <w:t>في الرسائل التسع</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رضا الأستادي</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مكتبة آية الله المرعشي النجفي</w:t>
      </w:r>
      <w:r w:rsidR="00774210">
        <w:rPr>
          <w:rtl/>
        </w:rPr>
        <w:t xml:space="preserve"> ،</w:t>
      </w:r>
      <w:r w:rsidR="00424402">
        <w:rPr>
          <w:rtl/>
        </w:rPr>
        <w:t xml:space="preserve"> </w:t>
      </w:r>
      <w:r w:rsidR="00B255DC">
        <w:rPr>
          <w:rtl/>
        </w:rPr>
        <w:t>141</w:t>
      </w:r>
      <w:r w:rsidR="00DE5467">
        <w:rPr>
          <w:rtl/>
        </w:rPr>
        <w:t>3 ه</w:t>
      </w:r>
      <w:r w:rsidR="00B255DC">
        <w:rPr>
          <w:rtl/>
        </w:rPr>
        <w:t>ـ.</w:t>
      </w:r>
    </w:p>
    <w:p w14:paraId="455AE539" w14:textId="77777777" w:rsidR="00B255DC" w:rsidRDefault="00173EC0" w:rsidP="00B255DC">
      <w:pPr>
        <w:rPr>
          <w:rtl/>
        </w:rPr>
      </w:pPr>
      <w:r>
        <w:rPr>
          <w:rFonts w:hint="cs"/>
          <w:rtl/>
        </w:rPr>
        <w:t>38</w:t>
      </w:r>
      <w:r w:rsidR="00774210">
        <w:rPr>
          <w:rStyle w:val="rfdBold2"/>
          <w:rFonts w:hint="cs"/>
          <w:rtl/>
        </w:rPr>
        <w:t xml:space="preserve"> ـ </w:t>
      </w:r>
      <w:r w:rsidR="00B255DC" w:rsidRPr="00173EC0">
        <w:rPr>
          <w:rStyle w:val="rfdBold2"/>
          <w:rFonts w:hint="eastAsia"/>
          <w:rtl/>
        </w:rPr>
        <w:t>مصباح</w:t>
      </w:r>
      <w:r w:rsidR="00B255DC" w:rsidRPr="00173EC0">
        <w:rPr>
          <w:rStyle w:val="rfdBold2"/>
          <w:rtl/>
        </w:rPr>
        <w:t xml:space="preserve"> المتهجّد وسلاح المتعبّد</w:t>
      </w:r>
      <w:r w:rsidR="00774210">
        <w:rPr>
          <w:rtl/>
        </w:rPr>
        <w:t xml:space="preserve"> :</w:t>
      </w:r>
      <w:r w:rsidR="00424402">
        <w:rPr>
          <w:rtl/>
        </w:rPr>
        <w:t xml:space="preserve"> </w:t>
      </w:r>
      <w:r w:rsidR="00B255DC">
        <w:rPr>
          <w:rtl/>
        </w:rPr>
        <w:t>أبو جعفر محمّد بن الحسن الطوسي</w:t>
      </w:r>
      <w:r w:rsidR="00774210">
        <w:rPr>
          <w:rtl/>
        </w:rPr>
        <w:t xml:space="preserve"> ،</w:t>
      </w:r>
      <w:r w:rsidR="00424402">
        <w:rPr>
          <w:rtl/>
        </w:rPr>
        <w:t xml:space="preserve"> </w:t>
      </w:r>
      <w:r w:rsidR="00B255DC">
        <w:rPr>
          <w:rtl/>
        </w:rPr>
        <w:t>ب</w:t>
      </w:r>
      <w:r w:rsidR="00B255DC">
        <w:rPr>
          <w:rFonts w:hint="cs"/>
          <w:rtl/>
        </w:rPr>
        <w:t>ی</w:t>
      </w:r>
      <w:r w:rsidR="00B255DC">
        <w:rPr>
          <w:rFonts w:hint="eastAsia"/>
          <w:rtl/>
        </w:rPr>
        <w:t>روت</w:t>
      </w:r>
      <w:r w:rsidR="00774210">
        <w:rPr>
          <w:rFonts w:hint="eastAsia"/>
          <w:rtl/>
        </w:rPr>
        <w:t xml:space="preserve"> ،</w:t>
      </w:r>
      <w:r w:rsidR="00424402">
        <w:rPr>
          <w:rFonts w:hint="eastAsia"/>
          <w:rtl/>
        </w:rPr>
        <w:t xml:space="preserve"> </w:t>
      </w:r>
      <w:r w:rsidR="00B255DC">
        <w:rPr>
          <w:rtl/>
        </w:rPr>
        <w:t>مؤسّسة فقه الش</w:t>
      </w:r>
      <w:r w:rsidR="00B255DC">
        <w:rPr>
          <w:rFonts w:hint="cs"/>
          <w:rtl/>
        </w:rPr>
        <w:t>ی</w:t>
      </w:r>
      <w:r w:rsidR="00B255DC">
        <w:rPr>
          <w:rFonts w:hint="eastAsia"/>
          <w:rtl/>
        </w:rPr>
        <w:t>عة</w:t>
      </w:r>
      <w:r w:rsidR="00774210">
        <w:rPr>
          <w:rFonts w:hint="eastAsia"/>
          <w:rtl/>
        </w:rPr>
        <w:t xml:space="preserve"> ،</w:t>
      </w:r>
      <w:r w:rsidR="00424402">
        <w:rPr>
          <w:rFonts w:hint="eastAsia"/>
          <w:rtl/>
        </w:rPr>
        <w:t xml:space="preserve"> </w:t>
      </w:r>
      <w:r w:rsidR="00B255DC">
        <w:rPr>
          <w:rtl/>
        </w:rPr>
        <w:t>141</w:t>
      </w:r>
      <w:r w:rsidR="00DE5467">
        <w:rPr>
          <w:rtl/>
        </w:rPr>
        <w:t>1 ه</w:t>
      </w:r>
      <w:r w:rsidR="00B255DC">
        <w:rPr>
          <w:rtl/>
        </w:rPr>
        <w:t>ـ.</w:t>
      </w:r>
    </w:p>
    <w:p w14:paraId="4B18953F" w14:textId="77777777" w:rsidR="00B255DC" w:rsidRDefault="00173EC0" w:rsidP="00B255DC">
      <w:pPr>
        <w:rPr>
          <w:rtl/>
        </w:rPr>
      </w:pPr>
      <w:r>
        <w:rPr>
          <w:rFonts w:hint="cs"/>
          <w:rtl/>
        </w:rPr>
        <w:t>39</w:t>
      </w:r>
      <w:r w:rsidR="00774210">
        <w:rPr>
          <w:rFonts w:hint="cs"/>
          <w:rtl/>
        </w:rPr>
        <w:t xml:space="preserve"> ـ </w:t>
      </w:r>
      <w:r w:rsidR="00B255DC" w:rsidRPr="00173EC0">
        <w:rPr>
          <w:rStyle w:val="rfdBold2"/>
          <w:rFonts w:hint="eastAsia"/>
          <w:rtl/>
        </w:rPr>
        <w:t>نسخ</w:t>
      </w:r>
      <w:r w:rsidR="00B255DC" w:rsidRPr="00173EC0">
        <w:rPr>
          <w:rStyle w:val="rfdBold2"/>
          <w:rtl/>
        </w:rPr>
        <w:t xml:space="preserve"> خطّ</w:t>
      </w:r>
      <w:r w:rsidR="00B255DC" w:rsidRPr="00173EC0">
        <w:rPr>
          <w:rStyle w:val="rfdBold2"/>
          <w:rFonts w:hint="cs"/>
          <w:rtl/>
        </w:rPr>
        <w:t>ی</w:t>
      </w:r>
      <w:r w:rsidR="00B255DC" w:rsidRPr="00173EC0">
        <w:rPr>
          <w:rStyle w:val="rfdBold2"/>
          <w:rtl/>
        </w:rPr>
        <w:t xml:space="preserve"> کتابخانه آ</w:t>
      </w:r>
      <w:r w:rsidR="00B255DC" w:rsidRPr="00173EC0">
        <w:rPr>
          <w:rStyle w:val="rfdBold2"/>
          <w:rFonts w:hint="cs"/>
          <w:rtl/>
        </w:rPr>
        <w:t>ی</w:t>
      </w:r>
      <w:r w:rsidR="00B255DC" w:rsidRPr="00173EC0">
        <w:rPr>
          <w:rStyle w:val="rfdBold2"/>
          <w:rFonts w:hint="eastAsia"/>
          <w:rtl/>
        </w:rPr>
        <w:t>ةالله</w:t>
      </w:r>
      <w:r w:rsidR="00B255DC" w:rsidRPr="00173EC0">
        <w:rPr>
          <w:rStyle w:val="rfdBold2"/>
          <w:rtl/>
        </w:rPr>
        <w:t xml:space="preserve"> مرعش</w:t>
      </w:r>
      <w:r w:rsidR="00B255DC" w:rsidRPr="00173EC0">
        <w:rPr>
          <w:rStyle w:val="rfdBold2"/>
          <w:rFonts w:hint="cs"/>
          <w:rtl/>
        </w:rPr>
        <w:t>ی</w:t>
      </w:r>
      <w:r w:rsidR="00B255DC" w:rsidRPr="00173EC0">
        <w:rPr>
          <w:rStyle w:val="rfdBold2"/>
          <w:rtl/>
        </w:rPr>
        <w:t xml:space="preserve"> (قم</w:t>
      </w:r>
      <w:r w:rsidR="00B255DC">
        <w:rPr>
          <w:rtl/>
        </w:rPr>
        <w:t>)</w:t>
      </w:r>
      <w:r w:rsidR="00774210">
        <w:rPr>
          <w:rtl/>
        </w:rPr>
        <w:t xml:space="preserve"> :</w:t>
      </w:r>
      <w:r w:rsidR="00424402">
        <w:rPr>
          <w:rtl/>
        </w:rPr>
        <w:t xml:space="preserve"> </w:t>
      </w:r>
      <w:r w:rsidR="00B255DC">
        <w:rPr>
          <w:rtl/>
        </w:rPr>
        <w:t>محمّد تقي دانش پژوه</w:t>
      </w:r>
      <w:r w:rsidR="00774210">
        <w:rPr>
          <w:rtl/>
        </w:rPr>
        <w:t xml:space="preserve"> ،</w:t>
      </w:r>
      <w:r w:rsidR="00424402">
        <w:rPr>
          <w:rtl/>
        </w:rPr>
        <w:t xml:space="preserve"> </w:t>
      </w:r>
      <w:r w:rsidR="00B255DC">
        <w:rPr>
          <w:rtl/>
        </w:rPr>
        <w:t>در نشر</w:t>
      </w:r>
      <w:r w:rsidR="00B255DC">
        <w:rPr>
          <w:rFonts w:hint="cs"/>
          <w:rtl/>
        </w:rPr>
        <w:t>ی</w:t>
      </w:r>
      <w:r w:rsidR="00B255DC">
        <w:rPr>
          <w:rFonts w:hint="eastAsia"/>
          <w:rtl/>
        </w:rPr>
        <w:t>ه</w:t>
      </w:r>
      <w:r w:rsidR="00B255DC">
        <w:rPr>
          <w:rtl/>
        </w:rPr>
        <w:t xml:space="preserve"> نسخه ها</w:t>
      </w:r>
      <w:r w:rsidR="00B255DC">
        <w:rPr>
          <w:rFonts w:hint="cs"/>
          <w:rtl/>
        </w:rPr>
        <w:t>ی</w:t>
      </w:r>
      <w:r w:rsidR="00B255DC">
        <w:rPr>
          <w:rtl/>
        </w:rPr>
        <w:t xml:space="preserve"> خطّي</w:t>
      </w:r>
      <w:r w:rsidR="00774210">
        <w:rPr>
          <w:rtl/>
        </w:rPr>
        <w:t xml:space="preserve"> :</w:t>
      </w:r>
      <w:r w:rsidR="00424402">
        <w:rPr>
          <w:rtl/>
        </w:rPr>
        <w:t xml:space="preserve"> </w:t>
      </w:r>
      <w:r w:rsidR="00B255DC">
        <w:rPr>
          <w:rtl/>
        </w:rPr>
        <w:t>انتشارات المكتبة المرکزية في جامعة طهران</w:t>
      </w:r>
      <w:r w:rsidR="00774210">
        <w:rPr>
          <w:rtl/>
        </w:rPr>
        <w:t xml:space="preserve"> ،</w:t>
      </w:r>
      <w:r w:rsidR="00424402">
        <w:rPr>
          <w:rtl/>
        </w:rPr>
        <w:t xml:space="preserve"> </w:t>
      </w:r>
      <w:r w:rsidR="00B255DC">
        <w:rPr>
          <w:rtl/>
        </w:rPr>
        <w:t>إشراف</w:t>
      </w:r>
      <w:r w:rsidR="00774210">
        <w:rPr>
          <w:rtl/>
        </w:rPr>
        <w:t xml:space="preserve"> :</w:t>
      </w:r>
      <w:r w:rsidR="00424402">
        <w:rPr>
          <w:rtl/>
        </w:rPr>
        <w:t xml:space="preserve"> </w:t>
      </w:r>
      <w:r w:rsidR="00B255DC">
        <w:rPr>
          <w:rtl/>
        </w:rPr>
        <w:t>محمد تقي دانش پژوه وا</w:t>
      </w:r>
      <w:r w:rsidR="00B255DC">
        <w:rPr>
          <w:rFonts w:hint="cs"/>
          <w:rtl/>
        </w:rPr>
        <w:t>ی</w:t>
      </w:r>
      <w:r w:rsidR="00B255DC">
        <w:rPr>
          <w:rFonts w:hint="eastAsia"/>
          <w:rtl/>
        </w:rPr>
        <w:t>رج</w:t>
      </w:r>
      <w:r w:rsidR="00B255DC">
        <w:rPr>
          <w:rtl/>
        </w:rPr>
        <w:t xml:space="preserve"> افشار</w:t>
      </w:r>
      <w:r w:rsidR="00774210">
        <w:rPr>
          <w:rtl/>
        </w:rPr>
        <w:t xml:space="preserve"> ،</w:t>
      </w:r>
      <w:r w:rsidR="00424402">
        <w:rPr>
          <w:rtl/>
        </w:rPr>
        <w:t xml:space="preserve"> </w:t>
      </w:r>
      <w:r w:rsidR="00B255DC">
        <w:rPr>
          <w:rtl/>
        </w:rPr>
        <w:t>رقم</w:t>
      </w:r>
      <w:r w:rsidR="00774210">
        <w:rPr>
          <w:rtl/>
        </w:rPr>
        <w:t xml:space="preserve"> :</w:t>
      </w:r>
      <w:r w:rsidR="00424402">
        <w:rPr>
          <w:rtl/>
        </w:rPr>
        <w:t xml:space="preserve"> </w:t>
      </w:r>
      <w:r w:rsidR="00B255DC">
        <w:rPr>
          <w:rtl/>
        </w:rPr>
        <w:t>(6)</w:t>
      </w:r>
      <w:r w:rsidR="00774210">
        <w:rPr>
          <w:rtl/>
        </w:rPr>
        <w:t xml:space="preserve"> ،</w:t>
      </w:r>
      <w:r w:rsidR="00424402">
        <w:rPr>
          <w:rtl/>
        </w:rPr>
        <w:t xml:space="preserve"> </w:t>
      </w:r>
      <w:r w:rsidR="00B255DC">
        <w:rPr>
          <w:rtl/>
        </w:rPr>
        <w:t>134</w:t>
      </w:r>
      <w:r w:rsidR="00DE5467">
        <w:rPr>
          <w:rtl/>
        </w:rPr>
        <w:t>8 ه</w:t>
      </w:r>
      <w:r w:rsidR="00B255DC">
        <w:rPr>
          <w:rtl/>
        </w:rPr>
        <w:t>ـ ش.</w:t>
      </w:r>
    </w:p>
    <w:p w14:paraId="09226E0D" w14:textId="77777777" w:rsidR="00B255DC" w:rsidRDefault="00173EC0" w:rsidP="00B255DC">
      <w:pPr>
        <w:rPr>
          <w:rtl/>
        </w:rPr>
      </w:pPr>
      <w:r>
        <w:rPr>
          <w:rFonts w:hint="cs"/>
          <w:rtl/>
        </w:rPr>
        <w:t>40</w:t>
      </w:r>
      <w:r w:rsidR="00774210">
        <w:rPr>
          <w:rFonts w:hint="cs"/>
          <w:rtl/>
        </w:rPr>
        <w:t xml:space="preserve"> ـ </w:t>
      </w:r>
      <w:r w:rsidR="00B255DC" w:rsidRPr="00173EC0">
        <w:rPr>
          <w:rStyle w:val="rfdBold2"/>
          <w:rFonts w:hint="eastAsia"/>
          <w:rtl/>
        </w:rPr>
        <w:t>نگاه</w:t>
      </w:r>
      <w:r w:rsidR="00B255DC" w:rsidRPr="00173EC0">
        <w:rPr>
          <w:rStyle w:val="rfdBold2"/>
          <w:rFonts w:hint="cs"/>
          <w:rtl/>
        </w:rPr>
        <w:t>ی</w:t>
      </w:r>
      <w:r w:rsidR="00B255DC" w:rsidRPr="00173EC0">
        <w:rPr>
          <w:rStyle w:val="rfdBold2"/>
          <w:rtl/>
        </w:rPr>
        <w:t xml:space="preserve"> به نسخه ها</w:t>
      </w:r>
      <w:r w:rsidR="00B255DC" w:rsidRPr="00173EC0">
        <w:rPr>
          <w:rStyle w:val="rfdBold2"/>
          <w:rFonts w:hint="cs"/>
          <w:rtl/>
        </w:rPr>
        <w:t>ی</w:t>
      </w:r>
      <w:r w:rsidR="00B255DC" w:rsidRPr="00173EC0">
        <w:rPr>
          <w:rStyle w:val="rfdBold2"/>
          <w:rtl/>
        </w:rPr>
        <w:t xml:space="preserve"> خطّ</w:t>
      </w:r>
      <w:r w:rsidR="00B255DC" w:rsidRPr="00173EC0">
        <w:rPr>
          <w:rStyle w:val="rfdBold2"/>
          <w:rFonts w:hint="cs"/>
          <w:rtl/>
        </w:rPr>
        <w:t>ی</w:t>
      </w:r>
      <w:r w:rsidR="00B255DC" w:rsidRPr="00173EC0">
        <w:rPr>
          <w:rStyle w:val="rfdBold2"/>
          <w:rtl/>
        </w:rPr>
        <w:t xml:space="preserve"> کتابخانه عموم</w:t>
      </w:r>
      <w:r w:rsidR="00B255DC" w:rsidRPr="00173EC0">
        <w:rPr>
          <w:rStyle w:val="rfdBold2"/>
          <w:rFonts w:hint="cs"/>
          <w:rtl/>
        </w:rPr>
        <w:t>ی</w:t>
      </w:r>
      <w:r w:rsidR="00B255DC" w:rsidRPr="00173EC0">
        <w:rPr>
          <w:rStyle w:val="rfdBold2"/>
          <w:rtl/>
        </w:rPr>
        <w:t xml:space="preserve"> سار</w:t>
      </w:r>
      <w:r w:rsidR="00B255DC" w:rsidRPr="00173EC0">
        <w:rPr>
          <w:rStyle w:val="rfdBold2"/>
          <w:rFonts w:hint="cs"/>
          <w:rtl/>
        </w:rPr>
        <w:t>ی</w:t>
      </w:r>
      <w:r w:rsidR="00B255DC" w:rsidRPr="00173EC0">
        <w:rPr>
          <w:rStyle w:val="rfdBold2"/>
          <w:rtl/>
        </w:rPr>
        <w:t xml:space="preserve"> وتنکابن</w:t>
      </w:r>
      <w:r w:rsidR="00774210">
        <w:rPr>
          <w:rtl/>
        </w:rPr>
        <w:t xml:space="preserve"> :</w:t>
      </w:r>
      <w:r w:rsidR="00424402">
        <w:rPr>
          <w:rtl/>
        </w:rPr>
        <w:t xml:space="preserve"> </w:t>
      </w:r>
      <w:r w:rsidR="00B255DC">
        <w:rPr>
          <w:rtl/>
        </w:rPr>
        <w:t>محمود ال</w:t>
      </w:r>
      <w:r w:rsidR="00B255DC">
        <w:rPr>
          <w:rFonts w:hint="cs"/>
          <w:rtl/>
        </w:rPr>
        <w:t>ی</w:t>
      </w:r>
      <w:r w:rsidR="00B255DC">
        <w:rPr>
          <w:rFonts w:hint="eastAsia"/>
          <w:rtl/>
        </w:rPr>
        <w:t>زدي</w:t>
      </w:r>
      <w:r w:rsidR="00B255DC">
        <w:rPr>
          <w:rtl/>
        </w:rPr>
        <w:t xml:space="preserve"> مطلق (الفاضل)</w:t>
      </w:r>
      <w:r w:rsidR="00774210">
        <w:rPr>
          <w:rtl/>
        </w:rPr>
        <w:t xml:space="preserve"> ،</w:t>
      </w:r>
      <w:r w:rsidR="00424402">
        <w:rPr>
          <w:rtl/>
        </w:rPr>
        <w:t xml:space="preserve"> </w:t>
      </w:r>
      <w:r w:rsidR="00B255DC">
        <w:rPr>
          <w:rtl/>
        </w:rPr>
        <w:t>بمساعدة ز</w:t>
      </w:r>
      <w:r w:rsidR="00B255DC">
        <w:rPr>
          <w:rFonts w:hint="cs"/>
          <w:rtl/>
        </w:rPr>
        <w:t>ی</w:t>
      </w:r>
      <w:r w:rsidR="00B255DC">
        <w:rPr>
          <w:rFonts w:hint="eastAsia"/>
          <w:rtl/>
        </w:rPr>
        <w:t>ن‌العابد</w:t>
      </w:r>
      <w:r w:rsidR="00B255DC">
        <w:rPr>
          <w:rFonts w:hint="cs"/>
          <w:rtl/>
        </w:rPr>
        <w:t>ی</w:t>
      </w:r>
      <w:r w:rsidR="00B255DC">
        <w:rPr>
          <w:rFonts w:hint="eastAsia"/>
          <w:rtl/>
        </w:rPr>
        <w:t>ن</w:t>
      </w:r>
      <w:r w:rsidR="00B255DC">
        <w:rPr>
          <w:rtl/>
        </w:rPr>
        <w:t xml:space="preserve"> درگاه</w:t>
      </w:r>
      <w:r w:rsidR="00B255DC">
        <w:rPr>
          <w:rFonts w:hint="cs"/>
          <w:rtl/>
        </w:rPr>
        <w:t>ی</w:t>
      </w:r>
      <w:r w:rsidR="00774210">
        <w:rPr>
          <w:rFonts w:hint="eastAsia"/>
          <w:rtl/>
        </w:rPr>
        <w:t xml:space="preserve"> ،</w:t>
      </w:r>
      <w:r w:rsidR="00424402">
        <w:rPr>
          <w:rFonts w:hint="eastAsia"/>
          <w:rtl/>
        </w:rPr>
        <w:t xml:space="preserve"> </w:t>
      </w:r>
      <w:r w:rsidR="00B255DC">
        <w:rPr>
          <w:rtl/>
        </w:rPr>
        <w:t>طهران</w:t>
      </w:r>
      <w:r w:rsidR="00774210">
        <w:rPr>
          <w:rtl/>
        </w:rPr>
        <w:t xml:space="preserve"> ،</w:t>
      </w:r>
      <w:r w:rsidR="00424402">
        <w:rPr>
          <w:rtl/>
        </w:rPr>
        <w:t xml:space="preserve"> </w:t>
      </w:r>
      <w:r w:rsidR="00B255DC">
        <w:rPr>
          <w:rtl/>
        </w:rPr>
        <w:t>رسانش</w:t>
      </w:r>
      <w:r w:rsidR="00774210">
        <w:rPr>
          <w:rtl/>
        </w:rPr>
        <w:t xml:space="preserve"> ،</w:t>
      </w:r>
      <w:r w:rsidR="00424402">
        <w:rPr>
          <w:rtl/>
        </w:rPr>
        <w:t xml:space="preserve"> </w:t>
      </w:r>
      <w:r w:rsidR="00B255DC">
        <w:rPr>
          <w:rtl/>
        </w:rPr>
        <w:t>138</w:t>
      </w:r>
      <w:r w:rsidR="00DE5467">
        <w:rPr>
          <w:rtl/>
        </w:rPr>
        <w:t>3 ه</w:t>
      </w:r>
      <w:r w:rsidR="00B255DC">
        <w:rPr>
          <w:rtl/>
        </w:rPr>
        <w:t>ـ. ش.</w:t>
      </w:r>
    </w:p>
    <w:p w14:paraId="08E4AC3D" w14:textId="77777777" w:rsidR="00B255DC" w:rsidRDefault="00173EC0" w:rsidP="00B255DC">
      <w:pPr>
        <w:rPr>
          <w:rtl/>
        </w:rPr>
      </w:pPr>
      <w:r>
        <w:rPr>
          <w:rFonts w:hint="cs"/>
          <w:rtl/>
        </w:rPr>
        <w:t>41</w:t>
      </w:r>
      <w:r w:rsidR="00774210">
        <w:rPr>
          <w:rFonts w:hint="cs"/>
          <w:rtl/>
        </w:rPr>
        <w:t xml:space="preserve"> ـ </w:t>
      </w:r>
      <w:r w:rsidR="00B255DC" w:rsidRPr="00173EC0">
        <w:rPr>
          <w:rStyle w:val="rfdBold2"/>
          <w:rFonts w:hint="eastAsia"/>
          <w:rtl/>
        </w:rPr>
        <w:t>النها</w:t>
      </w:r>
      <w:r w:rsidR="00B255DC" w:rsidRPr="00173EC0">
        <w:rPr>
          <w:rStyle w:val="rfdBold2"/>
          <w:rFonts w:hint="cs"/>
          <w:rtl/>
        </w:rPr>
        <w:t>ی</w:t>
      </w:r>
      <w:r w:rsidR="00B255DC" w:rsidRPr="00173EC0">
        <w:rPr>
          <w:rStyle w:val="rfdBold2"/>
          <w:rFonts w:hint="eastAsia"/>
          <w:rtl/>
        </w:rPr>
        <w:t>ة</w:t>
      </w:r>
      <w:r w:rsidR="00B255DC" w:rsidRPr="00173EC0">
        <w:rPr>
          <w:rStyle w:val="rfdBold2"/>
          <w:rtl/>
        </w:rPr>
        <w:t xml:space="preserve"> في مجرّد الفقه والفتاو</w:t>
      </w:r>
      <w:r w:rsidR="00B255DC" w:rsidRPr="00173EC0">
        <w:rPr>
          <w:rStyle w:val="rfdBold2"/>
          <w:rFonts w:hint="cs"/>
          <w:rtl/>
        </w:rPr>
        <w:t>ی</w:t>
      </w:r>
      <w:r w:rsidR="00774210">
        <w:rPr>
          <w:rStyle w:val="rfdBold2"/>
          <w:rFonts w:hint="eastAsia"/>
          <w:rtl/>
        </w:rPr>
        <w:t xml:space="preserve"> ،</w:t>
      </w:r>
      <w:r w:rsidR="00424402">
        <w:rPr>
          <w:rStyle w:val="rfdBold2"/>
          <w:rFonts w:hint="eastAsia"/>
          <w:rtl/>
        </w:rPr>
        <w:t xml:space="preserve"> </w:t>
      </w:r>
      <w:r w:rsidR="00B255DC" w:rsidRPr="00173EC0">
        <w:rPr>
          <w:rStyle w:val="rfdBold2"/>
          <w:rtl/>
        </w:rPr>
        <w:t>مع الترجمة الفارسية</w:t>
      </w:r>
      <w:r w:rsidR="00774210">
        <w:rPr>
          <w:rtl/>
        </w:rPr>
        <w:t xml:space="preserve"> :</w:t>
      </w:r>
      <w:r w:rsidR="00424402">
        <w:rPr>
          <w:rtl/>
        </w:rPr>
        <w:t xml:space="preserve"> </w:t>
      </w:r>
      <w:r w:rsidR="00B255DC">
        <w:rPr>
          <w:rtl/>
        </w:rPr>
        <w:t>أبو جعفر محمّد بن الحسن بن علي الطوسي</w:t>
      </w:r>
      <w:r w:rsidR="00774210">
        <w:rPr>
          <w:rtl/>
        </w:rPr>
        <w:t xml:space="preserve"> ،</w:t>
      </w:r>
      <w:r w:rsidR="00424402">
        <w:rPr>
          <w:rtl/>
        </w:rPr>
        <w:t xml:space="preserve"> </w:t>
      </w:r>
      <w:r w:rsidR="00B255DC">
        <w:rPr>
          <w:rtl/>
        </w:rPr>
        <w:t>بسعي</w:t>
      </w:r>
      <w:r w:rsidR="00774210">
        <w:rPr>
          <w:rtl/>
        </w:rPr>
        <w:t xml:space="preserve"> :</w:t>
      </w:r>
      <w:r w:rsidR="00424402">
        <w:rPr>
          <w:rtl/>
        </w:rPr>
        <w:t xml:space="preserve"> </w:t>
      </w:r>
      <w:r w:rsidR="00B255DC">
        <w:rPr>
          <w:rtl/>
        </w:rPr>
        <w:t>محمد تقي دانش پژوه</w:t>
      </w:r>
      <w:r w:rsidR="00774210">
        <w:rPr>
          <w:rtl/>
        </w:rPr>
        <w:t xml:space="preserve"> ،</w:t>
      </w:r>
      <w:r w:rsidR="00424402">
        <w:rPr>
          <w:rtl/>
        </w:rPr>
        <w:t xml:space="preserve"> </w:t>
      </w:r>
      <w:r w:rsidR="00B255DC">
        <w:rPr>
          <w:rtl/>
        </w:rPr>
        <w:t>طهران</w:t>
      </w:r>
      <w:r w:rsidR="00774210">
        <w:rPr>
          <w:rtl/>
        </w:rPr>
        <w:t xml:space="preserve"> ،</w:t>
      </w:r>
      <w:r w:rsidR="00424402">
        <w:rPr>
          <w:rtl/>
        </w:rPr>
        <w:t xml:space="preserve"> </w:t>
      </w:r>
      <w:r w:rsidR="00B255DC">
        <w:rPr>
          <w:rtl/>
        </w:rPr>
        <w:t>جامعة طهران</w:t>
      </w:r>
      <w:r w:rsidR="00774210">
        <w:rPr>
          <w:rtl/>
        </w:rPr>
        <w:t xml:space="preserve"> ،</w:t>
      </w:r>
      <w:r w:rsidR="00424402">
        <w:rPr>
          <w:rtl/>
        </w:rPr>
        <w:t xml:space="preserve"> </w:t>
      </w:r>
      <w:r w:rsidR="00B255DC">
        <w:rPr>
          <w:rtl/>
        </w:rPr>
        <w:t>134</w:t>
      </w:r>
      <w:r w:rsidR="00DE5467">
        <w:rPr>
          <w:rtl/>
        </w:rPr>
        <w:t>2 ه</w:t>
      </w:r>
      <w:r w:rsidR="00B255DC">
        <w:rPr>
          <w:rtl/>
        </w:rPr>
        <w:t>ـ ش.</w:t>
      </w:r>
    </w:p>
    <w:p w14:paraId="47B04686" w14:textId="77777777" w:rsidR="00B255DC" w:rsidRDefault="00173EC0" w:rsidP="00B255DC">
      <w:pPr>
        <w:rPr>
          <w:rtl/>
        </w:rPr>
      </w:pPr>
      <w:r>
        <w:rPr>
          <w:rFonts w:hint="cs"/>
          <w:rtl/>
        </w:rPr>
        <w:t>42</w:t>
      </w:r>
      <w:r w:rsidR="00774210">
        <w:rPr>
          <w:rFonts w:hint="cs"/>
          <w:rtl/>
        </w:rPr>
        <w:t xml:space="preserve"> ـ </w:t>
      </w:r>
      <w:r w:rsidR="00B255DC" w:rsidRPr="00173EC0">
        <w:rPr>
          <w:rStyle w:val="rfdBold2"/>
          <w:rFonts w:hint="eastAsia"/>
          <w:rtl/>
        </w:rPr>
        <w:t>النها</w:t>
      </w:r>
      <w:r w:rsidR="00B255DC" w:rsidRPr="00173EC0">
        <w:rPr>
          <w:rStyle w:val="rfdBold2"/>
          <w:rFonts w:hint="cs"/>
          <w:rtl/>
        </w:rPr>
        <w:t>ی</w:t>
      </w:r>
      <w:r w:rsidR="00B255DC" w:rsidRPr="00173EC0">
        <w:rPr>
          <w:rStyle w:val="rfdBold2"/>
          <w:rFonts w:hint="eastAsia"/>
          <w:rtl/>
        </w:rPr>
        <w:t>ة</w:t>
      </w:r>
      <w:r w:rsidR="00B255DC" w:rsidRPr="00173EC0">
        <w:rPr>
          <w:rStyle w:val="rfdBold2"/>
          <w:rtl/>
        </w:rPr>
        <w:t xml:space="preserve"> ونکتها</w:t>
      </w:r>
      <w:r w:rsidR="00774210">
        <w:rPr>
          <w:rtl/>
        </w:rPr>
        <w:t xml:space="preserve"> :</w:t>
      </w:r>
      <w:r w:rsidR="00424402">
        <w:rPr>
          <w:rtl/>
        </w:rPr>
        <w:t xml:space="preserve"> </w:t>
      </w:r>
      <w:r w:rsidR="00B255DC">
        <w:rPr>
          <w:rtl/>
        </w:rPr>
        <w:t>ش</w:t>
      </w:r>
      <w:r w:rsidR="00B255DC">
        <w:rPr>
          <w:rFonts w:hint="cs"/>
          <w:rtl/>
        </w:rPr>
        <w:t>ی</w:t>
      </w:r>
      <w:r w:rsidR="00B255DC">
        <w:rPr>
          <w:rFonts w:hint="eastAsia"/>
          <w:rtl/>
        </w:rPr>
        <w:t>خ</w:t>
      </w:r>
      <w:r w:rsidR="00B255DC">
        <w:rPr>
          <w:rtl/>
        </w:rPr>
        <w:t xml:space="preserve"> الطائفة الطوسي والمحقّق الأوّل الحلّي</w:t>
      </w:r>
      <w:r w:rsidR="00774210">
        <w:rPr>
          <w:rtl/>
        </w:rPr>
        <w:t xml:space="preserve"> ،</w:t>
      </w:r>
      <w:r w:rsidR="00424402">
        <w:rPr>
          <w:rtl/>
        </w:rPr>
        <w:t xml:space="preserve"> </w:t>
      </w:r>
      <w:r w:rsidR="00B255DC">
        <w:rPr>
          <w:rtl/>
        </w:rPr>
        <w:t>تحق</w:t>
      </w:r>
      <w:r w:rsidR="00B255DC">
        <w:rPr>
          <w:rFonts w:hint="cs"/>
          <w:rtl/>
        </w:rPr>
        <w:t>ی</w:t>
      </w:r>
      <w:r w:rsidR="00B255DC">
        <w:rPr>
          <w:rFonts w:hint="eastAsia"/>
          <w:rtl/>
        </w:rPr>
        <w:t>ق</w:t>
      </w:r>
      <w:r w:rsidR="00774210">
        <w:rPr>
          <w:rtl/>
        </w:rPr>
        <w:t xml:space="preserve"> :</w:t>
      </w:r>
      <w:r w:rsidR="00424402">
        <w:rPr>
          <w:rtl/>
        </w:rPr>
        <w:t xml:space="preserve"> </w:t>
      </w:r>
      <w:r w:rsidR="00B255DC">
        <w:rPr>
          <w:rtl/>
        </w:rPr>
        <w:t>مؤسّسة النشر الأسلامي التابعة لجماعة المدرّس</w:t>
      </w:r>
      <w:r w:rsidR="00B255DC">
        <w:rPr>
          <w:rFonts w:hint="cs"/>
          <w:rtl/>
        </w:rPr>
        <w:t>ی</w:t>
      </w:r>
      <w:r w:rsidR="00B255DC">
        <w:rPr>
          <w:rFonts w:hint="eastAsia"/>
          <w:rtl/>
        </w:rPr>
        <w:t>ن</w:t>
      </w:r>
      <w:r w:rsidR="00B255DC">
        <w:rPr>
          <w:rtl/>
        </w:rPr>
        <w:t xml:space="preserve"> بقم المقدّسة</w:t>
      </w:r>
      <w:r w:rsidR="00774210">
        <w:rPr>
          <w:rtl/>
        </w:rPr>
        <w:t xml:space="preserve"> ،</w:t>
      </w:r>
      <w:r w:rsidR="00424402">
        <w:rPr>
          <w:rtl/>
        </w:rPr>
        <w:t xml:space="preserve"> </w:t>
      </w:r>
      <w:r w:rsidR="00B255DC">
        <w:rPr>
          <w:rtl/>
        </w:rPr>
        <w:t>قم</w:t>
      </w:r>
      <w:r w:rsidR="00774210">
        <w:rPr>
          <w:rtl/>
        </w:rPr>
        <w:t xml:space="preserve"> ،</w:t>
      </w:r>
      <w:r w:rsidR="00424402">
        <w:rPr>
          <w:rtl/>
        </w:rPr>
        <w:t xml:space="preserve"> </w:t>
      </w:r>
      <w:r w:rsidR="00B255DC">
        <w:rPr>
          <w:rtl/>
        </w:rPr>
        <w:t>141</w:t>
      </w:r>
      <w:r w:rsidR="00DE5467">
        <w:rPr>
          <w:rtl/>
        </w:rPr>
        <w:t>2 ه</w:t>
      </w:r>
      <w:r w:rsidR="00B255DC">
        <w:rPr>
          <w:rtl/>
        </w:rPr>
        <w:t>ـ.</w:t>
      </w:r>
    </w:p>
    <w:p w14:paraId="508E5C85" w14:textId="654E4369" w:rsidR="00756C53" w:rsidRDefault="00DE5467" w:rsidP="00773720">
      <w:pPr>
        <w:pStyle w:val="rfdCenter"/>
        <w:rPr>
          <w:rtl/>
        </w:rPr>
      </w:pPr>
      <w:r>
        <w:rPr>
          <w:rtl/>
        </w:rPr>
        <w:br w:type="page"/>
      </w:r>
      <w:r w:rsidR="00815557">
        <w:rPr>
          <w:noProof/>
        </w:rPr>
        <w:lastRenderedPageBreak/>
        <w:drawing>
          <wp:inline distT="0" distB="0" distL="0" distR="0" wp14:anchorId="690B84E6" wp14:editId="1F323CAC">
            <wp:extent cx="3644265" cy="562991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44265" cy="5629910"/>
                    </a:xfrm>
                    <a:prstGeom prst="rect">
                      <a:avLst/>
                    </a:prstGeom>
                    <a:noFill/>
                    <a:ln>
                      <a:noFill/>
                    </a:ln>
                  </pic:spPr>
                </pic:pic>
              </a:graphicData>
            </a:graphic>
          </wp:inline>
        </w:drawing>
      </w:r>
    </w:p>
    <w:p w14:paraId="00802BFE" w14:textId="0317DA20" w:rsidR="00756C53" w:rsidRDefault="00DE5467" w:rsidP="00773720">
      <w:pPr>
        <w:pStyle w:val="rfdCenter"/>
        <w:rPr>
          <w:rtl/>
        </w:rPr>
      </w:pPr>
      <w:r>
        <w:rPr>
          <w:rtl/>
        </w:rPr>
        <w:br w:type="page"/>
      </w:r>
      <w:r>
        <w:rPr>
          <w:rtl/>
        </w:rPr>
        <w:lastRenderedPageBreak/>
        <w:br w:type="page"/>
      </w:r>
      <w:r w:rsidR="00815557">
        <w:rPr>
          <w:noProof/>
        </w:rPr>
        <w:lastRenderedPageBreak/>
        <w:drawing>
          <wp:inline distT="0" distB="0" distL="0" distR="0" wp14:anchorId="56C97A22" wp14:editId="2E796B58">
            <wp:extent cx="3712210" cy="565023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12210" cy="5650230"/>
                    </a:xfrm>
                    <a:prstGeom prst="rect">
                      <a:avLst/>
                    </a:prstGeom>
                    <a:noFill/>
                    <a:ln>
                      <a:noFill/>
                    </a:ln>
                  </pic:spPr>
                </pic:pic>
              </a:graphicData>
            </a:graphic>
          </wp:inline>
        </w:drawing>
      </w:r>
    </w:p>
    <w:p w14:paraId="5024624D" w14:textId="77777777" w:rsidR="00BB17AE" w:rsidRDefault="00DE5467" w:rsidP="00BB17AE">
      <w:pPr>
        <w:pStyle w:val="rfdBold1"/>
        <w:rPr>
          <w:rtl/>
        </w:rPr>
      </w:pPr>
      <w:r>
        <w:rPr>
          <w:rtl/>
        </w:rPr>
        <w:br w:type="page"/>
      </w:r>
      <w:r>
        <w:rPr>
          <w:rtl/>
        </w:rPr>
        <w:lastRenderedPageBreak/>
        <w:br w:type="page"/>
      </w:r>
      <w:r w:rsidR="00BB17AE">
        <w:rPr>
          <w:rFonts w:hint="cs"/>
          <w:rtl/>
        </w:rPr>
        <w:lastRenderedPageBreak/>
        <w:t>مقدّمة التحقيق</w:t>
      </w:r>
    </w:p>
    <w:p w14:paraId="1EDBF234" w14:textId="77777777" w:rsidR="00BB17AE" w:rsidRDefault="00BB17AE" w:rsidP="009F289F">
      <w:pPr>
        <w:pStyle w:val="rfdCenterBold1"/>
        <w:rPr>
          <w:rtl/>
        </w:rPr>
      </w:pPr>
      <w:r>
        <w:rPr>
          <w:rFonts w:hint="cs"/>
          <w:rtl/>
        </w:rPr>
        <w:t>بسم الله الرحمن الرحيم</w:t>
      </w:r>
    </w:p>
    <w:p w14:paraId="76E765BE" w14:textId="77777777" w:rsidR="00B255DC" w:rsidRDefault="00B255DC" w:rsidP="00B255DC">
      <w:pPr>
        <w:rPr>
          <w:rtl/>
        </w:rPr>
      </w:pPr>
      <w:r>
        <w:rPr>
          <w:rFonts w:hint="eastAsia"/>
          <w:rtl/>
        </w:rPr>
        <w:t>الحمد</w:t>
      </w:r>
      <w:r>
        <w:rPr>
          <w:rtl/>
        </w:rPr>
        <w:t xml:space="preserve"> لله ربّ العالمين والصلاة والسلام علىٰ أشرف المرسلين محمّد وآله الطيبيّن الطاهرين.</w:t>
      </w:r>
    </w:p>
    <w:p w14:paraId="26371459" w14:textId="77777777" w:rsidR="00B255DC" w:rsidRDefault="00B255DC" w:rsidP="00B255DC">
      <w:pPr>
        <w:rPr>
          <w:rtl/>
        </w:rPr>
      </w:pPr>
      <w:r>
        <w:rPr>
          <w:rFonts w:hint="eastAsia"/>
          <w:rtl/>
        </w:rPr>
        <w:t>أهل</w:t>
      </w:r>
      <w:r>
        <w:rPr>
          <w:rtl/>
        </w:rPr>
        <w:t xml:space="preserve"> بيت النبوّة (صلوات الله عليهم) حجّة الله في أرضه وخلفاء رسول الله</w:t>
      </w:r>
      <w:r w:rsidR="00BC4282">
        <w:rPr>
          <w:rtl/>
        </w:rPr>
        <w:t xml:space="preserve"> </w:t>
      </w:r>
      <w:r w:rsidR="00080731" w:rsidRPr="00080731">
        <w:rPr>
          <w:rStyle w:val="rfdAlaem"/>
          <w:rtl/>
        </w:rPr>
        <w:t>صلى‌الله‌عليه‌وآله</w:t>
      </w:r>
      <w:r>
        <w:rPr>
          <w:rtl/>
        </w:rPr>
        <w:t>مطهّرون نقيّات ثيابهم</w:t>
      </w:r>
      <w:r w:rsidR="00774210">
        <w:rPr>
          <w:rtl/>
        </w:rPr>
        <w:t xml:space="preserve"> ،</w:t>
      </w:r>
      <w:r w:rsidR="00424402">
        <w:rPr>
          <w:rtl/>
        </w:rPr>
        <w:t xml:space="preserve"> </w:t>
      </w:r>
      <w:r>
        <w:rPr>
          <w:rtl/>
        </w:rPr>
        <w:t>قال الله تعالىٰ</w:t>
      </w:r>
      <w:r w:rsidR="00774210">
        <w:rPr>
          <w:rtl/>
        </w:rPr>
        <w:t xml:space="preserve"> :</w:t>
      </w:r>
      <w:r w:rsidR="00424402">
        <w:rPr>
          <w:rtl/>
        </w:rPr>
        <w:t xml:space="preserve"> </w:t>
      </w:r>
      <w:r>
        <w:rPr>
          <w:rStyle w:val="rfdAlaem"/>
          <w:rtl/>
        </w:rPr>
        <w:t>﴿</w:t>
      </w:r>
      <w:r w:rsidRPr="00B255DC">
        <w:rPr>
          <w:rStyle w:val="rfdAie"/>
          <w:rtl/>
        </w:rPr>
        <w:t>إِنَّمَا يُرِيدُ الله لِيُذْهِبَ عَنْكُمُ الرِّجْسَ أَهْلَ الْبَيْتِ وَيُطَهِّرَكُمْ تَطْهِيرًا</w:t>
      </w:r>
      <w:r>
        <w:rPr>
          <w:rStyle w:val="rfdAlaem"/>
          <w:rtl/>
        </w:rPr>
        <w:t>﴾</w:t>
      </w:r>
      <w:r w:rsidRPr="00B255DC">
        <w:rPr>
          <w:rStyle w:val="rfdFootnotenum"/>
          <w:rtl/>
        </w:rPr>
        <w:t>(1)</w:t>
      </w:r>
      <w:r w:rsidR="00774210">
        <w:rPr>
          <w:rtl/>
        </w:rPr>
        <w:t xml:space="preserve"> ،</w:t>
      </w:r>
      <w:r w:rsidR="00424402">
        <w:rPr>
          <w:rtl/>
        </w:rPr>
        <w:t xml:space="preserve"> </w:t>
      </w:r>
      <w:r>
        <w:rPr>
          <w:rtl/>
        </w:rPr>
        <w:t>وكُتُب المسلمي</w:t>
      </w:r>
      <w:r>
        <w:rPr>
          <w:rFonts w:hint="eastAsia"/>
          <w:rtl/>
        </w:rPr>
        <w:t>ن</w:t>
      </w:r>
      <w:r>
        <w:rPr>
          <w:rtl/>
        </w:rPr>
        <w:t xml:space="preserve"> مشحونة بذكر معاجزهم وكراماتهم وفضائلهم</w:t>
      </w:r>
      <w:r w:rsidR="00774210">
        <w:rPr>
          <w:rtl/>
        </w:rPr>
        <w:t xml:space="preserve"> ،</w:t>
      </w:r>
      <w:r w:rsidR="00424402">
        <w:rPr>
          <w:rtl/>
        </w:rPr>
        <w:t xml:space="preserve"> </w:t>
      </w:r>
      <w:r>
        <w:rPr>
          <w:rtl/>
        </w:rPr>
        <w:t>وهذا ما يعلمه القاصي والداني.</w:t>
      </w:r>
    </w:p>
    <w:p w14:paraId="2A146A95" w14:textId="77777777" w:rsidR="00B255DC" w:rsidRDefault="00B255DC" w:rsidP="00B255DC">
      <w:pPr>
        <w:rPr>
          <w:rtl/>
        </w:rPr>
      </w:pPr>
      <w:r>
        <w:rPr>
          <w:rFonts w:hint="eastAsia"/>
          <w:rtl/>
        </w:rPr>
        <w:t>وبحبّهم</w:t>
      </w:r>
      <w:r>
        <w:rPr>
          <w:rtl/>
        </w:rPr>
        <w:t xml:space="preserve"> ومودّتهم يتقرّب إلىٰ الله تعالىٰ</w:t>
      </w:r>
      <w:r w:rsidR="00774210">
        <w:rPr>
          <w:rtl/>
        </w:rPr>
        <w:t xml:space="preserve"> ،</w:t>
      </w:r>
      <w:r w:rsidR="00424402">
        <w:rPr>
          <w:rtl/>
        </w:rPr>
        <w:t xml:space="preserve"> </w:t>
      </w:r>
      <w:r>
        <w:rPr>
          <w:rtl/>
        </w:rPr>
        <w:t>وقد مدحهم الشعراء والأدباء علىٰ مرّ العصور</w:t>
      </w:r>
      <w:r w:rsidR="00774210">
        <w:rPr>
          <w:rtl/>
        </w:rPr>
        <w:t xml:space="preserve"> ،</w:t>
      </w:r>
      <w:r w:rsidR="00424402">
        <w:rPr>
          <w:rtl/>
        </w:rPr>
        <w:t xml:space="preserve"> </w:t>
      </w:r>
      <w:r>
        <w:rPr>
          <w:rtl/>
        </w:rPr>
        <w:t>وقد شكروا المادح لهم والمثني عليهم</w:t>
      </w:r>
      <w:r w:rsidR="00774210">
        <w:rPr>
          <w:rtl/>
        </w:rPr>
        <w:t xml:space="preserve"> ،</w:t>
      </w:r>
      <w:r w:rsidR="00424402">
        <w:rPr>
          <w:rtl/>
        </w:rPr>
        <w:t xml:space="preserve"> </w:t>
      </w:r>
      <w:r>
        <w:rPr>
          <w:rtl/>
        </w:rPr>
        <w:t>وقد ضمنوا</w:t>
      </w:r>
      <w:r w:rsidR="00BC4282">
        <w:rPr>
          <w:rtl/>
        </w:rPr>
        <w:t xml:space="preserve"> </w:t>
      </w:r>
      <w:r>
        <w:rPr>
          <w:rtl/>
        </w:rPr>
        <w:t>له الجنّة حتّىٰ ورد الحديث</w:t>
      </w:r>
      <w:r w:rsidR="00774210">
        <w:rPr>
          <w:rtl/>
        </w:rPr>
        <w:t xml:space="preserve"> :</w:t>
      </w:r>
      <w:r w:rsidR="00424402">
        <w:rPr>
          <w:rtl/>
        </w:rPr>
        <w:t xml:space="preserve"> </w:t>
      </w:r>
      <w:r w:rsidR="0043398A">
        <w:rPr>
          <w:rtl/>
        </w:rPr>
        <w:t>«</w:t>
      </w:r>
      <w:r>
        <w:rPr>
          <w:rtl/>
        </w:rPr>
        <w:t>عن عبد الله بن الفضل الهاشمي</w:t>
      </w:r>
      <w:r w:rsidR="00774210">
        <w:rPr>
          <w:rtl/>
        </w:rPr>
        <w:t xml:space="preserve"> ،</w:t>
      </w:r>
      <w:r w:rsidR="00424402">
        <w:rPr>
          <w:rtl/>
        </w:rPr>
        <w:t xml:space="preserve"> </w:t>
      </w:r>
      <w:r>
        <w:rPr>
          <w:rtl/>
        </w:rPr>
        <w:t>قال</w:t>
      </w:r>
      <w:r w:rsidR="00774210">
        <w:rPr>
          <w:rtl/>
        </w:rPr>
        <w:t xml:space="preserve"> :</w:t>
      </w:r>
      <w:r w:rsidR="00424402">
        <w:rPr>
          <w:rtl/>
        </w:rPr>
        <w:t xml:space="preserve"> </w:t>
      </w:r>
      <w:r>
        <w:rPr>
          <w:rtl/>
        </w:rPr>
        <w:t>قال أبو عبد الله</w:t>
      </w:r>
      <w:r w:rsidR="0042440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 xml:space="preserve">من قال فينا بيت شعر بنىٰ </w:t>
      </w:r>
      <w:r>
        <w:rPr>
          <w:rFonts w:hint="eastAsia"/>
          <w:rtl/>
        </w:rPr>
        <w:t>الله</w:t>
      </w:r>
      <w:r>
        <w:rPr>
          <w:rtl/>
        </w:rPr>
        <w:t xml:space="preserve"> تعالىٰ له بيتاً في الجنّة</w:t>
      </w:r>
      <w:r w:rsidR="0043398A">
        <w:rPr>
          <w:rtl/>
        </w:rPr>
        <w:t>»</w:t>
      </w:r>
      <w:r w:rsidR="00774210">
        <w:rPr>
          <w:rtl/>
        </w:rPr>
        <w:t xml:space="preserve"> </w:t>
      </w:r>
      <w:r w:rsidRPr="00B255DC">
        <w:rPr>
          <w:rStyle w:val="rfdFootnotenum"/>
          <w:rtl/>
        </w:rPr>
        <w:t>(2)</w:t>
      </w:r>
      <w:r>
        <w:rPr>
          <w:rtl/>
        </w:rPr>
        <w:t>.</w:t>
      </w:r>
    </w:p>
    <w:p w14:paraId="6C499E35" w14:textId="77777777" w:rsidR="00B255DC" w:rsidRDefault="00B255DC" w:rsidP="00B255DC">
      <w:pPr>
        <w:pStyle w:val="rfdLine"/>
        <w:rPr>
          <w:rtl/>
        </w:rPr>
      </w:pPr>
      <w:r>
        <w:rPr>
          <w:rtl/>
        </w:rPr>
        <w:t>__________</w:t>
      </w:r>
    </w:p>
    <w:p w14:paraId="5F474D6A" w14:textId="77777777" w:rsidR="00B255DC" w:rsidRDefault="00B255DC" w:rsidP="00B255DC">
      <w:pPr>
        <w:pStyle w:val="rfdFootnote0"/>
        <w:rPr>
          <w:rtl/>
        </w:rPr>
      </w:pPr>
      <w:r>
        <w:rPr>
          <w:rtl/>
        </w:rPr>
        <w:t>(1) الأحزاب</w:t>
      </w:r>
      <w:r w:rsidR="00774210">
        <w:rPr>
          <w:rtl/>
        </w:rPr>
        <w:t xml:space="preserve"> :</w:t>
      </w:r>
      <w:r w:rsidR="00424402">
        <w:rPr>
          <w:rtl/>
        </w:rPr>
        <w:t xml:space="preserve"> </w:t>
      </w:r>
      <w:r>
        <w:rPr>
          <w:rtl/>
        </w:rPr>
        <w:t>33.</w:t>
      </w:r>
    </w:p>
    <w:p w14:paraId="4D71C694" w14:textId="77777777" w:rsidR="00B255DC" w:rsidRDefault="00B255DC" w:rsidP="00B255DC">
      <w:pPr>
        <w:pStyle w:val="rfdFootnote0"/>
        <w:rPr>
          <w:rtl/>
        </w:rPr>
      </w:pPr>
      <w:r>
        <w:rPr>
          <w:rtl/>
        </w:rPr>
        <w:t>(2) وسائل الشيعة 14 / 597 ح 19891</w:t>
      </w:r>
      <w:r w:rsidR="00774210">
        <w:rPr>
          <w:rtl/>
        </w:rPr>
        <w:t xml:space="preserve"> ،</w:t>
      </w:r>
      <w:r w:rsidR="00424402">
        <w:rPr>
          <w:rtl/>
        </w:rPr>
        <w:t xml:space="preserve"> </w:t>
      </w:r>
      <w:r>
        <w:rPr>
          <w:rtl/>
        </w:rPr>
        <w:t xml:space="preserve">باب استحباب مدح الأئمّة </w:t>
      </w:r>
      <w:r w:rsidR="003E67E8" w:rsidRPr="003E67E8">
        <w:rPr>
          <w:rStyle w:val="rfdAlaem"/>
          <w:rtl/>
        </w:rPr>
        <w:t>عليهم‌السلام</w:t>
      </w:r>
      <w:r>
        <w:rPr>
          <w:rtl/>
        </w:rPr>
        <w:t xml:space="preserve"> بالشعر ورثائهم به وإنشائه فيهم.</w:t>
      </w:r>
    </w:p>
    <w:p w14:paraId="20DC0B43" w14:textId="77777777" w:rsidR="00B255DC" w:rsidRDefault="00DE5467" w:rsidP="00B255DC">
      <w:pPr>
        <w:rPr>
          <w:rtl/>
        </w:rPr>
      </w:pPr>
      <w:r>
        <w:rPr>
          <w:rtl/>
        </w:rPr>
        <w:br w:type="page"/>
      </w:r>
      <w:r w:rsidR="00B255DC">
        <w:rPr>
          <w:rtl/>
        </w:rPr>
        <w:lastRenderedPageBreak/>
        <w:t>وورد</w:t>
      </w:r>
      <w:r w:rsidR="00774210">
        <w:rPr>
          <w:rtl/>
        </w:rPr>
        <w:t xml:space="preserve"> :</w:t>
      </w:r>
      <w:r w:rsidR="00424402">
        <w:rPr>
          <w:rtl/>
        </w:rPr>
        <w:t xml:space="preserve"> </w:t>
      </w:r>
      <w:r w:rsidR="0043398A">
        <w:rPr>
          <w:rtl/>
        </w:rPr>
        <w:t>«</w:t>
      </w:r>
      <w:r w:rsidR="00B255DC">
        <w:rPr>
          <w:rtl/>
        </w:rPr>
        <w:t>عن الحسن بن الجهم قال</w:t>
      </w:r>
      <w:r w:rsidR="00774210">
        <w:rPr>
          <w:rtl/>
        </w:rPr>
        <w:t xml:space="preserve"> :</w:t>
      </w:r>
      <w:r w:rsidR="00424402">
        <w:rPr>
          <w:rtl/>
        </w:rPr>
        <w:t xml:space="preserve"> </w:t>
      </w:r>
      <w:r w:rsidR="00B255DC">
        <w:rPr>
          <w:rtl/>
        </w:rPr>
        <w:t>سمعت الرضا</w:t>
      </w:r>
      <w:r w:rsidR="00BC4282">
        <w:rPr>
          <w:rtl/>
        </w:rPr>
        <w:t xml:space="preserve"> </w:t>
      </w:r>
      <w:r w:rsidR="00A716DC" w:rsidRPr="00A716DC">
        <w:rPr>
          <w:rStyle w:val="rfdAlaem"/>
          <w:rtl/>
        </w:rPr>
        <w:t xml:space="preserve">عليه‌السلام </w:t>
      </w:r>
      <w:r w:rsidR="00B255DC">
        <w:rPr>
          <w:rtl/>
        </w:rPr>
        <w:t>يقول</w:t>
      </w:r>
      <w:r w:rsidR="00774210">
        <w:rPr>
          <w:rtl/>
        </w:rPr>
        <w:t xml:space="preserve"> :</w:t>
      </w:r>
      <w:r w:rsidR="00424402">
        <w:rPr>
          <w:rtl/>
        </w:rPr>
        <w:t xml:space="preserve"> </w:t>
      </w:r>
      <w:r w:rsidR="00B255DC">
        <w:rPr>
          <w:rtl/>
        </w:rPr>
        <w:t>ما قال فينا مؤمن شعراً يمدحنا به إلّا بنىٰ الله له مدينة في</w:t>
      </w:r>
      <w:r w:rsidR="00BC4282">
        <w:rPr>
          <w:rtl/>
        </w:rPr>
        <w:t xml:space="preserve"> </w:t>
      </w:r>
      <w:r w:rsidR="00B255DC">
        <w:rPr>
          <w:rtl/>
        </w:rPr>
        <w:t>الجنّة أوسع من الدنيا سبع مرّات يزوره فيها كلّ ملك مقرّب وكلّ نبيّ</w:t>
      </w:r>
      <w:r w:rsidR="00BC4282">
        <w:rPr>
          <w:rtl/>
        </w:rPr>
        <w:t xml:space="preserve"> </w:t>
      </w:r>
      <w:r w:rsidR="00B255DC">
        <w:rPr>
          <w:rtl/>
        </w:rPr>
        <w:t>مرسل</w:t>
      </w:r>
      <w:r w:rsidR="0043398A">
        <w:rPr>
          <w:rtl/>
        </w:rPr>
        <w:t>»</w:t>
      </w:r>
      <w:r w:rsidR="00774210">
        <w:rPr>
          <w:rtl/>
        </w:rPr>
        <w:t xml:space="preserve"> </w:t>
      </w:r>
      <w:r w:rsidR="00B255DC" w:rsidRPr="00B255DC">
        <w:rPr>
          <w:rStyle w:val="rfdFootnotenum"/>
          <w:rtl/>
        </w:rPr>
        <w:t>(1)</w:t>
      </w:r>
      <w:r w:rsidR="00B255DC">
        <w:rPr>
          <w:rtl/>
        </w:rPr>
        <w:t>.</w:t>
      </w:r>
    </w:p>
    <w:p w14:paraId="34A8C79B" w14:textId="77777777" w:rsidR="00B255DC" w:rsidRDefault="00B255DC" w:rsidP="00B255DC">
      <w:pPr>
        <w:rPr>
          <w:rtl/>
        </w:rPr>
      </w:pPr>
      <w:r>
        <w:rPr>
          <w:rFonts w:hint="eastAsia"/>
          <w:rtl/>
        </w:rPr>
        <w:t>ومن</w:t>
      </w:r>
      <w:r>
        <w:rPr>
          <w:rtl/>
        </w:rPr>
        <w:t xml:space="preserve"> جملة من مدحهم (سلام الله عليهم) الشاعر مهيار الديلمي</w:t>
      </w:r>
      <w:r w:rsidR="00774210">
        <w:rPr>
          <w:rtl/>
        </w:rPr>
        <w:t xml:space="preserve"> ،</w:t>
      </w:r>
      <w:r w:rsidR="00424402">
        <w:rPr>
          <w:rtl/>
        </w:rPr>
        <w:t xml:space="preserve"> </w:t>
      </w:r>
      <w:r>
        <w:rPr>
          <w:rtl/>
        </w:rPr>
        <w:t>وقصيدته خالدة</w:t>
      </w:r>
      <w:r w:rsidR="00774210">
        <w:rPr>
          <w:rtl/>
        </w:rPr>
        <w:t xml:space="preserve"> ،</w:t>
      </w:r>
      <w:r w:rsidR="00424402">
        <w:rPr>
          <w:rtl/>
        </w:rPr>
        <w:t xml:space="preserve"> </w:t>
      </w:r>
      <w:r>
        <w:rPr>
          <w:rtl/>
        </w:rPr>
        <w:t>وفيها بيان أرقىٰ المعاني الدالّة علىٰ عمق معرفته بمنزلتهم (سلام الله عليهم).</w:t>
      </w:r>
    </w:p>
    <w:p w14:paraId="49FE5CF9" w14:textId="77777777" w:rsidR="00424402" w:rsidRDefault="00B255DC" w:rsidP="00B255DC">
      <w:pPr>
        <w:rPr>
          <w:rtl/>
        </w:rPr>
      </w:pPr>
      <w:r>
        <w:rPr>
          <w:rFonts w:hint="eastAsia"/>
          <w:rtl/>
        </w:rPr>
        <w:t>وقبل</w:t>
      </w:r>
      <w:r>
        <w:rPr>
          <w:rtl/>
        </w:rPr>
        <w:t xml:space="preserve"> أن نأتي بالقصيدة اللامية محقّقة لا بأس بإلقاء نظرة سريعة علىٰ حياة الشاعر مهيار الديلمي.</w:t>
      </w:r>
    </w:p>
    <w:p w14:paraId="3E41AA3A" w14:textId="77777777" w:rsidR="00424402" w:rsidRDefault="00B255DC" w:rsidP="00B255DC">
      <w:pPr>
        <w:pStyle w:val="rfdBold1"/>
        <w:rPr>
          <w:rtl/>
        </w:rPr>
      </w:pPr>
      <w:r>
        <w:rPr>
          <w:rtl/>
        </w:rPr>
        <w:t>حياته في سطور</w:t>
      </w:r>
      <w:r w:rsidR="00774210">
        <w:rPr>
          <w:rtl/>
        </w:rPr>
        <w:t xml:space="preserve"> :</w:t>
      </w:r>
    </w:p>
    <w:p w14:paraId="782C50E1" w14:textId="77777777" w:rsidR="00B255DC" w:rsidRDefault="00B255DC" w:rsidP="00B255DC">
      <w:pPr>
        <w:rPr>
          <w:rtl/>
        </w:rPr>
      </w:pPr>
      <w:r>
        <w:rPr>
          <w:rtl/>
        </w:rPr>
        <w:t>مهيار فارسي الأصل</w:t>
      </w:r>
      <w:r w:rsidR="00774210">
        <w:rPr>
          <w:rtl/>
        </w:rPr>
        <w:t xml:space="preserve"> ،</w:t>
      </w:r>
      <w:r w:rsidR="00424402">
        <w:rPr>
          <w:rtl/>
        </w:rPr>
        <w:t xml:space="preserve"> </w:t>
      </w:r>
      <w:r>
        <w:rPr>
          <w:rtl/>
        </w:rPr>
        <w:t>ولكنّه لم يعِشْ في بلاد فارس</w:t>
      </w:r>
      <w:r w:rsidR="00774210">
        <w:rPr>
          <w:rtl/>
        </w:rPr>
        <w:t xml:space="preserve"> ،</w:t>
      </w:r>
      <w:r w:rsidR="00424402">
        <w:rPr>
          <w:rtl/>
        </w:rPr>
        <w:t xml:space="preserve"> </w:t>
      </w:r>
      <w:r>
        <w:rPr>
          <w:rtl/>
        </w:rPr>
        <w:t>بل اتّخذ بغداد مقاماً.</w:t>
      </w:r>
    </w:p>
    <w:p w14:paraId="5727B176" w14:textId="77777777" w:rsidR="00B255DC" w:rsidRDefault="00B255DC" w:rsidP="00B255DC">
      <w:pPr>
        <w:rPr>
          <w:rtl/>
        </w:rPr>
      </w:pPr>
      <w:r>
        <w:rPr>
          <w:rFonts w:hint="eastAsia"/>
          <w:rtl/>
        </w:rPr>
        <w:t>ولد</w:t>
      </w:r>
      <w:r>
        <w:rPr>
          <w:rtl/>
        </w:rPr>
        <w:t xml:space="preserve"> الشاعر علىٰ الأرجح عام (367 هجريّة)</w:t>
      </w:r>
      <w:r w:rsidR="00774210">
        <w:rPr>
          <w:rtl/>
        </w:rPr>
        <w:t xml:space="preserve"> ،</w:t>
      </w:r>
      <w:r w:rsidR="00424402">
        <w:rPr>
          <w:rtl/>
        </w:rPr>
        <w:t xml:space="preserve"> </w:t>
      </w:r>
      <w:r>
        <w:rPr>
          <w:rtl/>
        </w:rPr>
        <w:t>وقد عايش ثلاثة من الخلفاء هم</w:t>
      </w:r>
      <w:r w:rsidR="00774210">
        <w:rPr>
          <w:rtl/>
        </w:rPr>
        <w:t xml:space="preserve"> :</w:t>
      </w:r>
      <w:r w:rsidR="00424402">
        <w:rPr>
          <w:rtl/>
        </w:rPr>
        <w:t xml:space="preserve"> </w:t>
      </w:r>
      <w:r>
        <w:rPr>
          <w:rtl/>
        </w:rPr>
        <w:t>الطائع لله أبو بكر عبد الكريم بن المطيع. والقادر بالله أبو العبّاس أحمد بن إسحاق بن المقتدر</w:t>
      </w:r>
      <w:r w:rsidR="00774210">
        <w:rPr>
          <w:rtl/>
        </w:rPr>
        <w:t xml:space="preserve"> ،</w:t>
      </w:r>
      <w:r w:rsidR="00424402">
        <w:rPr>
          <w:rtl/>
        </w:rPr>
        <w:t xml:space="preserve"> </w:t>
      </w:r>
      <w:r>
        <w:rPr>
          <w:rtl/>
        </w:rPr>
        <w:t>وخلّف القادر القائم بأمر الله أبو جعفر عبد الله بن القادر</w:t>
      </w:r>
      <w:r w:rsidR="00774210">
        <w:rPr>
          <w:rtl/>
        </w:rPr>
        <w:t xml:space="preserve"> ،</w:t>
      </w:r>
      <w:r w:rsidR="00424402">
        <w:rPr>
          <w:rtl/>
        </w:rPr>
        <w:t xml:space="preserve"> </w:t>
      </w:r>
      <w:r>
        <w:rPr>
          <w:rtl/>
        </w:rPr>
        <w:t>وفي عهده توفّي مهيار عام (428 هجر</w:t>
      </w:r>
      <w:r>
        <w:rPr>
          <w:rFonts w:hint="eastAsia"/>
          <w:rtl/>
        </w:rPr>
        <w:t>يّة</w:t>
      </w:r>
      <w:r>
        <w:rPr>
          <w:rtl/>
        </w:rPr>
        <w:t>)</w:t>
      </w:r>
      <w:r w:rsidR="00774210">
        <w:rPr>
          <w:rtl/>
        </w:rPr>
        <w:t xml:space="preserve"> ،</w:t>
      </w:r>
      <w:r w:rsidR="00424402">
        <w:rPr>
          <w:rtl/>
        </w:rPr>
        <w:t xml:space="preserve"> </w:t>
      </w:r>
      <w:r>
        <w:rPr>
          <w:rtl/>
        </w:rPr>
        <w:t>هؤلاء الخلفاء الثلاثة هم الذين عاصرهم مهيار</w:t>
      </w:r>
      <w:r w:rsidR="00774210">
        <w:rPr>
          <w:rtl/>
        </w:rPr>
        <w:t xml:space="preserve"> ،</w:t>
      </w:r>
      <w:r w:rsidR="00424402">
        <w:rPr>
          <w:rtl/>
        </w:rPr>
        <w:t xml:space="preserve"> </w:t>
      </w:r>
      <w:r>
        <w:rPr>
          <w:rtl/>
        </w:rPr>
        <w:t>ولكنّ السلطة الفعلية لم تكن في أيديهم</w:t>
      </w:r>
      <w:r w:rsidR="00774210">
        <w:rPr>
          <w:rtl/>
        </w:rPr>
        <w:t xml:space="preserve"> ،</w:t>
      </w:r>
      <w:r w:rsidR="00424402">
        <w:rPr>
          <w:rtl/>
        </w:rPr>
        <w:t xml:space="preserve"> </w:t>
      </w:r>
      <w:r>
        <w:rPr>
          <w:rtl/>
        </w:rPr>
        <w:t>وإنّما كانت في يد البويهيّين</w:t>
      </w:r>
      <w:r w:rsidR="00774210">
        <w:rPr>
          <w:rtl/>
        </w:rPr>
        <w:t xml:space="preserve"> ،</w:t>
      </w:r>
      <w:r w:rsidR="00424402">
        <w:rPr>
          <w:rtl/>
        </w:rPr>
        <w:t xml:space="preserve"> </w:t>
      </w:r>
      <w:r>
        <w:rPr>
          <w:rtl/>
        </w:rPr>
        <w:t>وكانوا قد تولّوا إمرة الأمراء</w:t>
      </w:r>
      <w:r w:rsidR="00774210">
        <w:rPr>
          <w:rtl/>
        </w:rPr>
        <w:t xml:space="preserve"> ،</w:t>
      </w:r>
      <w:r w:rsidR="00424402">
        <w:rPr>
          <w:rtl/>
        </w:rPr>
        <w:t xml:space="preserve"> </w:t>
      </w:r>
      <w:r>
        <w:rPr>
          <w:rtl/>
        </w:rPr>
        <w:t>ثمّ أصبحوا يتلقّبون فيما بعد بالملوك والسلاطين.</w:t>
      </w:r>
    </w:p>
    <w:p w14:paraId="28CFE119" w14:textId="77777777" w:rsidR="00B255DC" w:rsidRDefault="00B255DC" w:rsidP="00B255DC">
      <w:pPr>
        <w:pStyle w:val="rfdLine"/>
        <w:rPr>
          <w:rtl/>
        </w:rPr>
      </w:pPr>
      <w:r>
        <w:rPr>
          <w:rtl/>
        </w:rPr>
        <w:t>__________</w:t>
      </w:r>
    </w:p>
    <w:p w14:paraId="49FB3EC5" w14:textId="77777777" w:rsidR="00B255DC" w:rsidRDefault="00B255DC" w:rsidP="00B255DC">
      <w:pPr>
        <w:pStyle w:val="rfdFootnote0"/>
        <w:rPr>
          <w:rtl/>
        </w:rPr>
      </w:pPr>
      <w:r>
        <w:rPr>
          <w:rtl/>
        </w:rPr>
        <w:t>(1) وسائل الشيعة 14 / 597 ح 19891</w:t>
      </w:r>
      <w:r w:rsidR="00774210">
        <w:rPr>
          <w:rtl/>
        </w:rPr>
        <w:t xml:space="preserve"> ،</w:t>
      </w:r>
      <w:r w:rsidR="00424402">
        <w:rPr>
          <w:rtl/>
        </w:rPr>
        <w:t xml:space="preserve"> </w:t>
      </w:r>
      <w:r>
        <w:rPr>
          <w:rtl/>
        </w:rPr>
        <w:t xml:space="preserve">باب استحباب مدح الأئمّة </w:t>
      </w:r>
      <w:r w:rsidR="003E67E8" w:rsidRPr="003E67E8">
        <w:rPr>
          <w:rStyle w:val="rfdAlaem"/>
          <w:rtl/>
        </w:rPr>
        <w:t>عليهم‌السلام</w:t>
      </w:r>
      <w:r>
        <w:rPr>
          <w:rtl/>
        </w:rPr>
        <w:t xml:space="preserve"> بالشعر ورثائهم به وإنشائه فيهم.</w:t>
      </w:r>
    </w:p>
    <w:p w14:paraId="46A3D85E" w14:textId="77777777" w:rsidR="00B255DC" w:rsidRDefault="00DE5467" w:rsidP="00B255DC">
      <w:pPr>
        <w:rPr>
          <w:rtl/>
        </w:rPr>
      </w:pPr>
      <w:r>
        <w:rPr>
          <w:rtl/>
        </w:rPr>
        <w:br w:type="page"/>
      </w:r>
      <w:r w:rsidR="00B255DC">
        <w:rPr>
          <w:rtl/>
        </w:rPr>
        <w:lastRenderedPageBreak/>
        <w:t>وقد عاصر مهيار ستّة سلاطين منهم</w:t>
      </w:r>
      <w:r w:rsidR="00774210">
        <w:rPr>
          <w:rtl/>
        </w:rPr>
        <w:t xml:space="preserve"> :</w:t>
      </w:r>
      <w:r w:rsidR="00424402">
        <w:rPr>
          <w:rtl/>
        </w:rPr>
        <w:t xml:space="preserve"> </w:t>
      </w:r>
      <w:r w:rsidR="00B255DC">
        <w:rPr>
          <w:rtl/>
        </w:rPr>
        <w:t>عضد الدولة وخلفه ابنه شرف الدولة</w:t>
      </w:r>
      <w:r w:rsidR="00774210">
        <w:rPr>
          <w:rtl/>
        </w:rPr>
        <w:t xml:space="preserve"> ،</w:t>
      </w:r>
      <w:r w:rsidR="00424402">
        <w:rPr>
          <w:rtl/>
        </w:rPr>
        <w:t xml:space="preserve"> </w:t>
      </w:r>
      <w:r w:rsidR="00B255DC">
        <w:rPr>
          <w:rtl/>
        </w:rPr>
        <w:t>وبعد وفاة شرف الدولة تولّىٰ الأحكام أخوه بهاء الدولة</w:t>
      </w:r>
      <w:r w:rsidR="00774210">
        <w:rPr>
          <w:rtl/>
        </w:rPr>
        <w:t xml:space="preserve"> ،</w:t>
      </w:r>
      <w:r w:rsidR="00424402">
        <w:rPr>
          <w:rtl/>
        </w:rPr>
        <w:t xml:space="preserve"> </w:t>
      </w:r>
      <w:r w:rsidR="00B255DC">
        <w:rPr>
          <w:rtl/>
        </w:rPr>
        <w:t>وبعد وفاة بهاء الدولة تولّىٰ الأحكام أبناؤه</w:t>
      </w:r>
      <w:r w:rsidR="00773720">
        <w:rPr>
          <w:rtl/>
        </w:rPr>
        <w:t xml:space="preserve"> ؛</w:t>
      </w:r>
      <w:r>
        <w:rPr>
          <w:rtl/>
        </w:rPr>
        <w:t xml:space="preserve"> </w:t>
      </w:r>
      <w:r w:rsidR="00B255DC">
        <w:rPr>
          <w:rtl/>
        </w:rPr>
        <w:t>سلطان الدولة ومشـرف الدولة ثمّ جلال الدولة</w:t>
      </w:r>
      <w:r w:rsidR="00774210">
        <w:rPr>
          <w:rtl/>
        </w:rPr>
        <w:t xml:space="preserve"> ،</w:t>
      </w:r>
      <w:r w:rsidR="00424402">
        <w:rPr>
          <w:rtl/>
        </w:rPr>
        <w:t xml:space="preserve"> </w:t>
      </w:r>
      <w:r w:rsidR="00B255DC">
        <w:rPr>
          <w:rtl/>
        </w:rPr>
        <w:t>وهو الملك البويهي الوحيد الذي حظي بمدائح مهيا</w:t>
      </w:r>
      <w:r w:rsidR="00B255DC">
        <w:rPr>
          <w:rFonts w:hint="eastAsia"/>
          <w:rtl/>
        </w:rPr>
        <w:t>ر</w:t>
      </w:r>
      <w:r w:rsidR="00B255DC">
        <w:rPr>
          <w:rtl/>
        </w:rPr>
        <w:t>.</w:t>
      </w:r>
    </w:p>
    <w:p w14:paraId="16B06EF5" w14:textId="77777777" w:rsidR="00B255DC" w:rsidRDefault="00B255DC" w:rsidP="00B255DC">
      <w:pPr>
        <w:rPr>
          <w:rtl/>
        </w:rPr>
      </w:pPr>
      <w:r>
        <w:rPr>
          <w:rFonts w:hint="eastAsia"/>
          <w:rtl/>
        </w:rPr>
        <w:t>وكلّ</w:t>
      </w:r>
      <w:r>
        <w:rPr>
          <w:rtl/>
        </w:rPr>
        <w:t xml:space="preserve"> ما كتبه المؤرّخون أنّه</w:t>
      </w:r>
      <w:r w:rsidR="00774210">
        <w:rPr>
          <w:rtl/>
        </w:rPr>
        <w:t xml:space="preserve"> :</w:t>
      </w:r>
      <w:r w:rsidR="00424402">
        <w:rPr>
          <w:rtl/>
        </w:rPr>
        <w:t xml:space="preserve"> </w:t>
      </w:r>
      <w:r w:rsidR="0043398A">
        <w:rPr>
          <w:rtl/>
        </w:rPr>
        <w:t>«</w:t>
      </w:r>
      <w:r>
        <w:rPr>
          <w:rtl/>
        </w:rPr>
        <w:t>أبو الحسن مهيار بن مرزويه الكاتب الفارسي الديلمي المشهور</w:t>
      </w:r>
      <w:r w:rsidR="00774210">
        <w:rPr>
          <w:rtl/>
        </w:rPr>
        <w:t xml:space="preserve"> ،</w:t>
      </w:r>
      <w:r w:rsidR="00424402">
        <w:rPr>
          <w:rtl/>
        </w:rPr>
        <w:t xml:space="preserve"> </w:t>
      </w:r>
      <w:r>
        <w:rPr>
          <w:rtl/>
        </w:rPr>
        <w:t>كان مجوسيّاً فأسلم علىٰ يد الشـريف الرضي أبي الحسن محمّد الموسوي المتوفّىٰ سنة (406 هجرية)</w:t>
      </w:r>
      <w:r w:rsidR="00774210">
        <w:rPr>
          <w:rtl/>
        </w:rPr>
        <w:t xml:space="preserve"> ،</w:t>
      </w:r>
      <w:r w:rsidR="00424402">
        <w:rPr>
          <w:rtl/>
        </w:rPr>
        <w:t xml:space="preserve"> </w:t>
      </w:r>
      <w:r>
        <w:rPr>
          <w:rtl/>
        </w:rPr>
        <w:t>وهو شيخه وعليه تخرّج في نظم الشعر</w:t>
      </w:r>
      <w:r w:rsidR="00774210">
        <w:rPr>
          <w:rtl/>
        </w:rPr>
        <w:t xml:space="preserve"> ،</w:t>
      </w:r>
      <w:r w:rsidR="00424402">
        <w:rPr>
          <w:rtl/>
        </w:rPr>
        <w:t xml:space="preserve"> </w:t>
      </w:r>
      <w:r>
        <w:rPr>
          <w:rtl/>
        </w:rPr>
        <w:t>وقد وازن مهيار كثيراً من قصائده</w:t>
      </w:r>
      <w:r w:rsidR="00774210">
        <w:rPr>
          <w:rtl/>
        </w:rPr>
        <w:t xml:space="preserve"> ،</w:t>
      </w:r>
      <w:r w:rsidR="00424402">
        <w:rPr>
          <w:rtl/>
        </w:rPr>
        <w:t xml:space="preserve"> </w:t>
      </w:r>
      <w:r>
        <w:rPr>
          <w:rtl/>
        </w:rPr>
        <w:t>وكان شاع</w:t>
      </w:r>
      <w:r>
        <w:rPr>
          <w:rFonts w:hint="eastAsia"/>
          <w:rtl/>
        </w:rPr>
        <w:t>راً</w:t>
      </w:r>
      <w:r>
        <w:rPr>
          <w:rtl/>
        </w:rPr>
        <w:t xml:space="preserve"> جزل القول</w:t>
      </w:r>
      <w:r w:rsidR="00774210">
        <w:rPr>
          <w:rtl/>
        </w:rPr>
        <w:t xml:space="preserve"> ،</w:t>
      </w:r>
      <w:r w:rsidR="00424402">
        <w:rPr>
          <w:rtl/>
        </w:rPr>
        <w:t xml:space="preserve"> </w:t>
      </w:r>
      <w:r>
        <w:rPr>
          <w:rtl/>
        </w:rPr>
        <w:t>مقدّماً علىٰ أهل وقته</w:t>
      </w:r>
      <w:r w:rsidR="00774210">
        <w:rPr>
          <w:rtl/>
        </w:rPr>
        <w:t xml:space="preserve"> ،</w:t>
      </w:r>
      <w:r w:rsidR="00424402">
        <w:rPr>
          <w:rtl/>
        </w:rPr>
        <w:t xml:space="preserve"> </w:t>
      </w:r>
      <w:r>
        <w:rPr>
          <w:rtl/>
        </w:rPr>
        <w:t>وله ديوان شعر كبير</w:t>
      </w:r>
      <w:r w:rsidR="00774210">
        <w:rPr>
          <w:rtl/>
        </w:rPr>
        <w:t xml:space="preserve"> ،</w:t>
      </w:r>
      <w:r w:rsidR="00424402">
        <w:rPr>
          <w:rtl/>
        </w:rPr>
        <w:t xml:space="preserve"> </w:t>
      </w:r>
      <w:r>
        <w:rPr>
          <w:rtl/>
        </w:rPr>
        <w:t>وهو رقيق الحاشية</w:t>
      </w:r>
      <w:r w:rsidR="00774210">
        <w:rPr>
          <w:rtl/>
        </w:rPr>
        <w:t xml:space="preserve"> ،</w:t>
      </w:r>
      <w:r w:rsidR="00424402">
        <w:rPr>
          <w:rtl/>
        </w:rPr>
        <w:t xml:space="preserve"> </w:t>
      </w:r>
      <w:r>
        <w:rPr>
          <w:rtl/>
        </w:rPr>
        <w:t>طويل النفس</w:t>
      </w:r>
      <w:r w:rsidR="00BC4282">
        <w:rPr>
          <w:rtl/>
        </w:rPr>
        <w:t xml:space="preserve"> </w:t>
      </w:r>
      <w:r>
        <w:rPr>
          <w:rtl/>
        </w:rPr>
        <w:t>في قصائده</w:t>
      </w:r>
      <w:r w:rsidR="0043398A">
        <w:rPr>
          <w:rtl/>
        </w:rPr>
        <w:t>»</w:t>
      </w:r>
      <w:r w:rsidR="00774210">
        <w:rPr>
          <w:rtl/>
        </w:rPr>
        <w:t xml:space="preserve"> </w:t>
      </w:r>
      <w:r w:rsidRPr="00B255DC">
        <w:rPr>
          <w:rStyle w:val="rfdFootnotenum"/>
          <w:rtl/>
        </w:rPr>
        <w:t>(1)</w:t>
      </w:r>
      <w:r>
        <w:rPr>
          <w:rtl/>
        </w:rPr>
        <w:t>.</w:t>
      </w:r>
    </w:p>
    <w:p w14:paraId="099D7A8F" w14:textId="77777777" w:rsidR="00B255DC" w:rsidRDefault="00B255DC" w:rsidP="00B255DC">
      <w:pPr>
        <w:rPr>
          <w:rtl/>
        </w:rPr>
      </w:pPr>
      <w:r>
        <w:rPr>
          <w:rFonts w:hint="eastAsia"/>
          <w:rtl/>
        </w:rPr>
        <w:t>وينقل</w:t>
      </w:r>
      <w:r>
        <w:rPr>
          <w:rtl/>
        </w:rPr>
        <w:t xml:space="preserve"> ابن خلّكان أقوال بعض المؤرّخين في مهيار فيقول</w:t>
      </w:r>
      <w:r w:rsidR="00774210">
        <w:rPr>
          <w:rtl/>
        </w:rPr>
        <w:t xml:space="preserve"> :</w:t>
      </w:r>
      <w:r w:rsidR="00424402">
        <w:rPr>
          <w:rtl/>
        </w:rPr>
        <w:t xml:space="preserve"> </w:t>
      </w:r>
      <w:r>
        <w:rPr>
          <w:rtl/>
        </w:rPr>
        <w:t>وقد ذكره أبو الحسن الباخرزي</w:t>
      </w:r>
      <w:r w:rsidR="00BC4282">
        <w:rPr>
          <w:rtl/>
        </w:rPr>
        <w:t xml:space="preserve"> </w:t>
      </w:r>
      <w:r>
        <w:rPr>
          <w:rtl/>
        </w:rPr>
        <w:t xml:space="preserve">في كتابه المسمّىٰ </w:t>
      </w:r>
      <w:r w:rsidRPr="00BB17AE">
        <w:rPr>
          <w:rStyle w:val="rfdBold2"/>
          <w:rtl/>
        </w:rPr>
        <w:t>دمية القصـر</w:t>
      </w:r>
      <w:r w:rsidR="00774210">
        <w:rPr>
          <w:rtl/>
        </w:rPr>
        <w:t xml:space="preserve"> ،</w:t>
      </w:r>
      <w:r w:rsidR="00424402">
        <w:rPr>
          <w:rtl/>
        </w:rPr>
        <w:t xml:space="preserve"> </w:t>
      </w:r>
      <w:r>
        <w:rPr>
          <w:rtl/>
        </w:rPr>
        <w:t>فقال في حقّه</w:t>
      </w:r>
      <w:r w:rsidR="00774210">
        <w:rPr>
          <w:rtl/>
        </w:rPr>
        <w:t xml:space="preserve"> :</w:t>
      </w:r>
      <w:r w:rsidR="00424402">
        <w:rPr>
          <w:rtl/>
        </w:rPr>
        <w:t xml:space="preserve"> </w:t>
      </w:r>
      <w:r w:rsidR="0043398A">
        <w:rPr>
          <w:rtl/>
        </w:rPr>
        <w:t>«</w:t>
      </w:r>
      <w:r>
        <w:rPr>
          <w:rtl/>
        </w:rPr>
        <w:t>شاعر</w:t>
      </w:r>
      <w:r w:rsidR="00774210">
        <w:rPr>
          <w:rtl/>
        </w:rPr>
        <w:t xml:space="preserve"> ،</w:t>
      </w:r>
      <w:r w:rsidR="00424402">
        <w:rPr>
          <w:rtl/>
        </w:rPr>
        <w:t xml:space="preserve"> </w:t>
      </w:r>
      <w:r>
        <w:rPr>
          <w:rtl/>
        </w:rPr>
        <w:t>له في مناسك الفضل مشاعر</w:t>
      </w:r>
      <w:r w:rsidR="00774210">
        <w:rPr>
          <w:rtl/>
        </w:rPr>
        <w:t xml:space="preserve"> ،</w:t>
      </w:r>
      <w:r w:rsidR="00424402">
        <w:rPr>
          <w:rtl/>
        </w:rPr>
        <w:t xml:space="preserve"> </w:t>
      </w:r>
      <w:r>
        <w:rPr>
          <w:rtl/>
        </w:rPr>
        <w:t>وكاتب تحت كلّ كلمة من كلماته كاعب</w:t>
      </w:r>
      <w:r w:rsidR="00774210">
        <w:rPr>
          <w:rtl/>
        </w:rPr>
        <w:t xml:space="preserve"> ،</w:t>
      </w:r>
      <w:r w:rsidR="00424402">
        <w:rPr>
          <w:rtl/>
        </w:rPr>
        <w:t xml:space="preserve"> </w:t>
      </w:r>
      <w:r>
        <w:rPr>
          <w:rtl/>
        </w:rPr>
        <w:t>وما في قصائده بيت يتحكّم عليه بلو وليت</w:t>
      </w:r>
      <w:r w:rsidR="00774210">
        <w:rPr>
          <w:rtl/>
        </w:rPr>
        <w:t xml:space="preserve"> ،</w:t>
      </w:r>
      <w:r w:rsidR="00424402">
        <w:rPr>
          <w:rtl/>
        </w:rPr>
        <w:t xml:space="preserve"> </w:t>
      </w:r>
      <w:r>
        <w:rPr>
          <w:rtl/>
        </w:rPr>
        <w:t>وهي مصبوبة في قوالب ال</w:t>
      </w:r>
      <w:r>
        <w:rPr>
          <w:rFonts w:hint="eastAsia"/>
          <w:rtl/>
        </w:rPr>
        <w:t>قلوب</w:t>
      </w:r>
      <w:r w:rsidR="00774210">
        <w:rPr>
          <w:rFonts w:hint="eastAsia"/>
          <w:rtl/>
        </w:rPr>
        <w:t xml:space="preserve"> ،</w:t>
      </w:r>
      <w:r w:rsidR="00424402">
        <w:rPr>
          <w:rFonts w:hint="eastAsia"/>
          <w:rtl/>
        </w:rPr>
        <w:t xml:space="preserve"> </w:t>
      </w:r>
      <w:r>
        <w:rPr>
          <w:rtl/>
        </w:rPr>
        <w:t>وبمثلها يعتذر الدهر المذنب عن الذنوب</w:t>
      </w:r>
      <w:r w:rsidR="0043398A">
        <w:rPr>
          <w:rtl/>
        </w:rPr>
        <w:t>»</w:t>
      </w:r>
      <w:r w:rsidR="00774210">
        <w:rPr>
          <w:rtl/>
        </w:rPr>
        <w:t xml:space="preserve"> </w:t>
      </w:r>
      <w:r w:rsidRPr="00B255DC">
        <w:rPr>
          <w:rStyle w:val="rfdFootnotenum"/>
          <w:rtl/>
        </w:rPr>
        <w:t>(2)</w:t>
      </w:r>
      <w:r>
        <w:rPr>
          <w:rtl/>
        </w:rPr>
        <w:t>.</w:t>
      </w:r>
    </w:p>
    <w:p w14:paraId="79737359" w14:textId="77777777" w:rsidR="00B255DC" w:rsidRDefault="00B255DC" w:rsidP="00B255DC">
      <w:pPr>
        <w:rPr>
          <w:rtl/>
        </w:rPr>
      </w:pPr>
      <w:r>
        <w:rPr>
          <w:rFonts w:hint="eastAsia"/>
          <w:rtl/>
        </w:rPr>
        <w:t>وقال</w:t>
      </w:r>
      <w:r>
        <w:rPr>
          <w:rtl/>
        </w:rPr>
        <w:t xml:space="preserve"> في </w:t>
      </w:r>
      <w:r w:rsidRPr="00BB17AE">
        <w:rPr>
          <w:rStyle w:val="rfdBold2"/>
          <w:rtl/>
        </w:rPr>
        <w:t>أعيان الشيعة</w:t>
      </w:r>
      <w:r w:rsidR="00774210">
        <w:rPr>
          <w:rtl/>
        </w:rPr>
        <w:t xml:space="preserve"> :</w:t>
      </w:r>
      <w:r w:rsidR="00424402">
        <w:rPr>
          <w:rtl/>
        </w:rPr>
        <w:t xml:space="preserve"> </w:t>
      </w:r>
      <w:r w:rsidR="0043398A">
        <w:rPr>
          <w:rtl/>
        </w:rPr>
        <w:t>«</w:t>
      </w:r>
      <w:r>
        <w:rPr>
          <w:rtl/>
        </w:rPr>
        <w:t>توفّي مهيار ليلة الأحد لخمس خلون من جمادىٰ الأخيرة سنة ثمانٍ وعشـرين وأربعمائة هجرية</w:t>
      </w:r>
      <w:r w:rsidR="00774210">
        <w:rPr>
          <w:rtl/>
        </w:rPr>
        <w:t xml:space="preserve"> ،</w:t>
      </w:r>
      <w:r w:rsidR="00424402">
        <w:rPr>
          <w:rtl/>
        </w:rPr>
        <w:t xml:space="preserve"> </w:t>
      </w:r>
      <w:r>
        <w:rPr>
          <w:rtl/>
        </w:rPr>
        <w:t>وفي تلك السنة توفّي الرئيس أبو علي بن سينا الحكيم المشهور</w:t>
      </w:r>
      <w:r w:rsidR="0043398A">
        <w:rPr>
          <w:rtl/>
        </w:rPr>
        <w:t>»</w:t>
      </w:r>
      <w:r w:rsidR="00774210">
        <w:rPr>
          <w:rtl/>
        </w:rPr>
        <w:t xml:space="preserve"> </w:t>
      </w:r>
      <w:r w:rsidRPr="00B255DC">
        <w:rPr>
          <w:rStyle w:val="rfdFootnotenum"/>
          <w:rtl/>
        </w:rPr>
        <w:t>(3)</w:t>
      </w:r>
      <w:r>
        <w:rPr>
          <w:rtl/>
        </w:rPr>
        <w:t>.</w:t>
      </w:r>
    </w:p>
    <w:p w14:paraId="5D1D0E66" w14:textId="77777777" w:rsidR="00B255DC" w:rsidRDefault="00B255DC" w:rsidP="00B255DC">
      <w:pPr>
        <w:pStyle w:val="rfdLine"/>
        <w:rPr>
          <w:rtl/>
        </w:rPr>
      </w:pPr>
      <w:r>
        <w:rPr>
          <w:rtl/>
        </w:rPr>
        <w:t>__________</w:t>
      </w:r>
    </w:p>
    <w:p w14:paraId="3EBE3CA4" w14:textId="77777777" w:rsidR="00B255DC" w:rsidRDefault="00B255DC" w:rsidP="00B255DC">
      <w:pPr>
        <w:pStyle w:val="rfdFootnote0"/>
        <w:rPr>
          <w:rtl/>
        </w:rPr>
      </w:pPr>
      <w:r>
        <w:rPr>
          <w:rtl/>
        </w:rPr>
        <w:t>(1) وفيات الأعيان 5 / 360.</w:t>
      </w:r>
    </w:p>
    <w:p w14:paraId="23293466" w14:textId="77777777" w:rsidR="00B255DC" w:rsidRDefault="00B255DC" w:rsidP="00B255DC">
      <w:pPr>
        <w:pStyle w:val="rfdFootnote0"/>
        <w:rPr>
          <w:rtl/>
        </w:rPr>
      </w:pPr>
      <w:r>
        <w:rPr>
          <w:rtl/>
        </w:rPr>
        <w:t>(2) دمية القصر 1 / 303.</w:t>
      </w:r>
    </w:p>
    <w:p w14:paraId="7ECBF834" w14:textId="77777777" w:rsidR="00B255DC" w:rsidRDefault="00B255DC" w:rsidP="00B255DC">
      <w:pPr>
        <w:pStyle w:val="rfdFootnote0"/>
        <w:rPr>
          <w:rtl/>
        </w:rPr>
      </w:pPr>
      <w:r>
        <w:rPr>
          <w:rtl/>
        </w:rPr>
        <w:t>(3) وفيات الأعيان 5 / 361.</w:t>
      </w:r>
    </w:p>
    <w:p w14:paraId="71FDEA35" w14:textId="77777777" w:rsidR="00B255DC" w:rsidRDefault="00DE5467" w:rsidP="00B255DC">
      <w:pPr>
        <w:rPr>
          <w:rtl/>
        </w:rPr>
      </w:pPr>
      <w:r>
        <w:rPr>
          <w:rtl/>
        </w:rPr>
        <w:br w:type="page"/>
      </w:r>
      <w:r w:rsidR="00B255DC">
        <w:rPr>
          <w:rtl/>
        </w:rPr>
        <w:lastRenderedPageBreak/>
        <w:t xml:space="preserve">وجاء في </w:t>
      </w:r>
      <w:r w:rsidR="00B255DC" w:rsidRPr="00BB17AE">
        <w:rPr>
          <w:rStyle w:val="rfdBold2"/>
          <w:rtl/>
        </w:rPr>
        <w:t>المنتظم في تواريخ الملوك والأمم</w:t>
      </w:r>
      <w:r w:rsidR="00BC4282">
        <w:rPr>
          <w:rtl/>
        </w:rPr>
        <w:t xml:space="preserve"> </w:t>
      </w:r>
      <w:r w:rsidR="00B255DC">
        <w:rPr>
          <w:rtl/>
        </w:rPr>
        <w:t>لأبي الفرج ابن الجوزي ما نصّه</w:t>
      </w:r>
      <w:r w:rsidR="00774210">
        <w:rPr>
          <w:rtl/>
        </w:rPr>
        <w:t xml:space="preserve"> :</w:t>
      </w:r>
      <w:r w:rsidR="00424402">
        <w:rPr>
          <w:rtl/>
        </w:rPr>
        <w:t xml:space="preserve"> </w:t>
      </w:r>
      <w:r w:rsidR="0043398A">
        <w:rPr>
          <w:rtl/>
        </w:rPr>
        <w:t>«</w:t>
      </w:r>
      <w:r w:rsidR="00B255DC">
        <w:rPr>
          <w:rtl/>
        </w:rPr>
        <w:t>مهيار ابن مرزويه أبو الحسن الكاتب الفارسي كان مجوسيّاً</w:t>
      </w:r>
      <w:r w:rsidR="00774210">
        <w:rPr>
          <w:rtl/>
        </w:rPr>
        <w:t xml:space="preserve"> ،</w:t>
      </w:r>
      <w:r w:rsidR="00424402">
        <w:rPr>
          <w:rtl/>
        </w:rPr>
        <w:t xml:space="preserve"> </w:t>
      </w:r>
      <w:r w:rsidR="00B255DC">
        <w:rPr>
          <w:rtl/>
        </w:rPr>
        <w:t>فأسلم سنة أربع وتسعين وثلاثمائة</w:t>
      </w:r>
      <w:r w:rsidR="00774210">
        <w:rPr>
          <w:rtl/>
        </w:rPr>
        <w:t xml:space="preserve"> ،</w:t>
      </w:r>
      <w:r w:rsidR="00424402">
        <w:rPr>
          <w:rtl/>
        </w:rPr>
        <w:t xml:space="preserve"> </w:t>
      </w:r>
      <w:r w:rsidR="00B255DC">
        <w:rPr>
          <w:rtl/>
        </w:rPr>
        <w:t>وصار رافضيّاً غالياً</w:t>
      </w:r>
      <w:r w:rsidR="00774210">
        <w:rPr>
          <w:rtl/>
        </w:rPr>
        <w:t xml:space="preserve"> ،</w:t>
      </w:r>
      <w:r w:rsidR="00424402">
        <w:rPr>
          <w:rtl/>
        </w:rPr>
        <w:t xml:space="preserve"> </w:t>
      </w:r>
      <w:r w:rsidR="00B255DC">
        <w:rPr>
          <w:rtl/>
        </w:rPr>
        <w:t>وفي شعره لطف</w:t>
      </w:r>
      <w:r w:rsidR="00774210">
        <w:rPr>
          <w:rtl/>
        </w:rPr>
        <w:t xml:space="preserve"> ،</w:t>
      </w:r>
      <w:r w:rsidR="00424402">
        <w:rPr>
          <w:rtl/>
        </w:rPr>
        <w:t xml:space="preserve"> </w:t>
      </w:r>
      <w:r w:rsidR="00B255DC">
        <w:rPr>
          <w:rtl/>
        </w:rPr>
        <w:t>إلّا أنّه يذكر الصحابة بما لا يصلح</w:t>
      </w:r>
      <w:r w:rsidR="00774210">
        <w:rPr>
          <w:rtl/>
        </w:rPr>
        <w:t xml:space="preserve"> ،</w:t>
      </w:r>
      <w:r w:rsidR="00424402">
        <w:rPr>
          <w:rtl/>
        </w:rPr>
        <w:t xml:space="preserve"> </w:t>
      </w:r>
      <w:r w:rsidR="00B255DC">
        <w:rPr>
          <w:rtl/>
        </w:rPr>
        <w:t xml:space="preserve">قال له أبو القاسم بن </w:t>
      </w:r>
      <w:r w:rsidR="00B255DC">
        <w:rPr>
          <w:rFonts w:hint="eastAsia"/>
          <w:rtl/>
        </w:rPr>
        <w:t>برهان</w:t>
      </w:r>
      <w:r w:rsidR="00774210">
        <w:rPr>
          <w:rtl/>
        </w:rPr>
        <w:t xml:space="preserve"> :</w:t>
      </w:r>
      <w:r w:rsidR="00424402">
        <w:rPr>
          <w:rtl/>
        </w:rPr>
        <w:t xml:space="preserve"> </w:t>
      </w:r>
      <w:r w:rsidR="00B255DC">
        <w:rPr>
          <w:rtl/>
        </w:rPr>
        <w:t>يا مهيار انتقلت بإسلامك من النار من زاوية إلىٰ زاوية</w:t>
      </w:r>
      <w:r w:rsidR="00774210">
        <w:rPr>
          <w:rtl/>
        </w:rPr>
        <w:t xml:space="preserve"> ،</w:t>
      </w:r>
      <w:r w:rsidR="00424402">
        <w:rPr>
          <w:rtl/>
        </w:rPr>
        <w:t xml:space="preserve"> </w:t>
      </w:r>
      <w:r w:rsidR="00B255DC">
        <w:rPr>
          <w:rtl/>
        </w:rPr>
        <w:t>قال</w:t>
      </w:r>
      <w:r w:rsidR="00774210">
        <w:rPr>
          <w:rtl/>
        </w:rPr>
        <w:t xml:space="preserve"> :</w:t>
      </w:r>
      <w:r w:rsidR="00424402">
        <w:rPr>
          <w:rtl/>
        </w:rPr>
        <w:t xml:space="preserve"> </w:t>
      </w:r>
      <w:r w:rsidR="00B255DC">
        <w:rPr>
          <w:rtl/>
        </w:rPr>
        <w:t>وكيف ذلك؟ قال</w:t>
      </w:r>
      <w:r w:rsidR="00774210">
        <w:rPr>
          <w:rtl/>
        </w:rPr>
        <w:t xml:space="preserve"> :</w:t>
      </w:r>
      <w:r w:rsidR="00424402">
        <w:rPr>
          <w:rtl/>
        </w:rPr>
        <w:t xml:space="preserve"> </w:t>
      </w:r>
      <w:r w:rsidR="00B255DC">
        <w:rPr>
          <w:rtl/>
        </w:rPr>
        <w:t>كنت مجوسيّاً فأسلمت</w:t>
      </w:r>
      <w:r w:rsidR="00774210">
        <w:rPr>
          <w:rtl/>
        </w:rPr>
        <w:t xml:space="preserve"> ،</w:t>
      </w:r>
      <w:r w:rsidR="00424402">
        <w:rPr>
          <w:rtl/>
        </w:rPr>
        <w:t xml:space="preserve"> </w:t>
      </w:r>
      <w:r w:rsidR="00B255DC">
        <w:rPr>
          <w:rtl/>
        </w:rPr>
        <w:t>فصـرت تسبّ الصحابة</w:t>
      </w:r>
      <w:r w:rsidR="0043398A">
        <w:rPr>
          <w:rtl/>
        </w:rPr>
        <w:t>»</w:t>
      </w:r>
      <w:r w:rsidR="00774210">
        <w:rPr>
          <w:rtl/>
        </w:rPr>
        <w:t xml:space="preserve"> </w:t>
      </w:r>
      <w:r w:rsidR="00B255DC" w:rsidRPr="00B255DC">
        <w:rPr>
          <w:rStyle w:val="rfdFootnotenum"/>
          <w:rtl/>
        </w:rPr>
        <w:t>(1)</w:t>
      </w:r>
      <w:r w:rsidR="00B255DC">
        <w:rPr>
          <w:rtl/>
        </w:rPr>
        <w:t>.</w:t>
      </w:r>
    </w:p>
    <w:p w14:paraId="350EF541" w14:textId="77777777" w:rsidR="00B255DC" w:rsidRDefault="00B255DC" w:rsidP="00B255DC">
      <w:pPr>
        <w:rPr>
          <w:rtl/>
        </w:rPr>
      </w:pPr>
      <w:r>
        <w:rPr>
          <w:rFonts w:hint="eastAsia"/>
          <w:rtl/>
        </w:rPr>
        <w:t>قال</w:t>
      </w:r>
      <w:r>
        <w:rPr>
          <w:rtl/>
        </w:rPr>
        <w:t xml:space="preserve"> السيّد الأمين في </w:t>
      </w:r>
      <w:r w:rsidRPr="00BB17AE">
        <w:rPr>
          <w:rStyle w:val="rfdBold2"/>
          <w:rtl/>
        </w:rPr>
        <w:t>أعيان الشيعة</w:t>
      </w:r>
      <w:r w:rsidR="00774210">
        <w:rPr>
          <w:rtl/>
        </w:rPr>
        <w:t xml:space="preserve"> :</w:t>
      </w:r>
      <w:r w:rsidR="00424402">
        <w:rPr>
          <w:rtl/>
        </w:rPr>
        <w:t xml:space="preserve"> </w:t>
      </w:r>
      <w:r w:rsidR="0043398A">
        <w:rPr>
          <w:rtl/>
        </w:rPr>
        <w:t>«</w:t>
      </w:r>
      <w:r>
        <w:rPr>
          <w:rtl/>
        </w:rPr>
        <w:t>وإذا رجعنا إلىٰ شعره رجّحنا أنّه ولد في العقد السابع من القرن الرابع</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 xml:space="preserve">حوالي السنة (367 </w:t>
      </w:r>
      <w:r>
        <w:rPr>
          <w:rFonts w:hint="cs"/>
          <w:rtl/>
        </w:rPr>
        <w:t>ﻫ</w:t>
      </w:r>
      <w:r>
        <w:rPr>
          <w:rtl/>
        </w:rPr>
        <w:t>)</w:t>
      </w:r>
      <w:r w:rsidR="00774210">
        <w:rPr>
          <w:rtl/>
        </w:rPr>
        <w:t xml:space="preserve"> ،</w:t>
      </w:r>
      <w:r w:rsidR="00424402">
        <w:rPr>
          <w:rtl/>
        </w:rPr>
        <w:t xml:space="preserve"> </w:t>
      </w:r>
      <w:r>
        <w:rPr>
          <w:rtl/>
        </w:rPr>
        <w:t>كما يستفاد من قوله في مدح عميد الدولة أبي سعد بن عبد الرحيم سنة (423</w:t>
      </w:r>
      <w:r w:rsidR="00BC4282">
        <w:rPr>
          <w:rtl/>
        </w:rPr>
        <w:t xml:space="preserve"> </w:t>
      </w:r>
      <w:r>
        <w:rPr>
          <w:rFonts w:hint="cs"/>
          <w:rtl/>
        </w:rPr>
        <w:t>ﻫ</w:t>
      </w:r>
      <w:r>
        <w:rPr>
          <w:rtl/>
        </w:rPr>
        <w:t>)</w:t>
      </w:r>
      <w:r w:rsidR="0043398A">
        <w:rPr>
          <w:rtl/>
        </w:rPr>
        <w:t>»</w:t>
      </w:r>
      <w:r w:rsidR="00774210">
        <w:rPr>
          <w:rtl/>
        </w:rPr>
        <w:t xml:space="preserve"> </w:t>
      </w:r>
      <w:r w:rsidRPr="00B255DC">
        <w:rPr>
          <w:rStyle w:val="rfdFootnotenum"/>
          <w:rtl/>
        </w:rPr>
        <w:t>(2)</w:t>
      </w:r>
      <w:r>
        <w:rPr>
          <w:rtl/>
        </w:rPr>
        <w:t>.</w:t>
      </w:r>
    </w:p>
    <w:p w14:paraId="19E39E26" w14:textId="77777777" w:rsidR="00B255DC" w:rsidRDefault="00B255DC" w:rsidP="00B255DC">
      <w:pPr>
        <w:rPr>
          <w:rtl/>
        </w:rPr>
      </w:pPr>
      <w:r>
        <w:rPr>
          <w:rFonts w:hint="eastAsia"/>
          <w:rtl/>
        </w:rPr>
        <w:t>وقد</w:t>
      </w:r>
      <w:r w:rsidR="00BC4282">
        <w:rPr>
          <w:rFonts w:hint="eastAsia"/>
          <w:rtl/>
        </w:rPr>
        <w:t xml:space="preserve"> </w:t>
      </w:r>
      <w:r>
        <w:rPr>
          <w:rtl/>
        </w:rPr>
        <w:t>عاش مهيار بعد ذلك أحد عشـر عاماً</w:t>
      </w:r>
      <w:r w:rsidR="00774210">
        <w:rPr>
          <w:rtl/>
        </w:rPr>
        <w:t xml:space="preserve"> ،</w:t>
      </w:r>
      <w:r w:rsidR="00424402">
        <w:rPr>
          <w:rtl/>
        </w:rPr>
        <w:t xml:space="preserve"> </w:t>
      </w:r>
      <w:r>
        <w:rPr>
          <w:rtl/>
        </w:rPr>
        <w:t>فيكون مجموع عمره إحدىٰ وستّين سنة.</w:t>
      </w:r>
    </w:p>
    <w:p w14:paraId="4C36E1FC" w14:textId="77777777" w:rsidR="00424402" w:rsidRDefault="00B255DC" w:rsidP="00B255DC">
      <w:pPr>
        <w:rPr>
          <w:rtl/>
        </w:rPr>
      </w:pPr>
      <w:r>
        <w:rPr>
          <w:rFonts w:hint="eastAsia"/>
          <w:rtl/>
        </w:rPr>
        <w:t>أمّا</w:t>
      </w:r>
      <w:r>
        <w:rPr>
          <w:rtl/>
        </w:rPr>
        <w:t xml:space="preserve"> نسبته الديلمي فإنّها ترجع إلىٰ الأرض التي عاش فيها</w:t>
      </w:r>
      <w:r w:rsidR="00774210">
        <w:rPr>
          <w:rtl/>
        </w:rPr>
        <w:t xml:space="preserve"> ،</w:t>
      </w:r>
      <w:r w:rsidR="00424402">
        <w:rPr>
          <w:rtl/>
        </w:rPr>
        <w:t xml:space="preserve"> </w:t>
      </w:r>
      <w:r>
        <w:rPr>
          <w:rtl/>
        </w:rPr>
        <w:t>والتي يسكنها بنو جلدته</w:t>
      </w:r>
      <w:r w:rsidR="00774210">
        <w:rPr>
          <w:rtl/>
        </w:rPr>
        <w:t xml:space="preserve"> ،</w:t>
      </w:r>
      <w:r w:rsidR="00424402">
        <w:rPr>
          <w:rtl/>
        </w:rPr>
        <w:t xml:space="preserve"> </w:t>
      </w:r>
      <w:r>
        <w:rPr>
          <w:rtl/>
        </w:rPr>
        <w:t>وقد قال ياقوت</w:t>
      </w:r>
      <w:r w:rsidR="00774210">
        <w:rPr>
          <w:rtl/>
        </w:rPr>
        <w:t xml:space="preserve"> :</w:t>
      </w:r>
      <w:r w:rsidR="00424402">
        <w:rPr>
          <w:rtl/>
        </w:rPr>
        <w:t xml:space="preserve"> </w:t>
      </w:r>
      <w:r w:rsidR="0043398A">
        <w:rPr>
          <w:rtl/>
        </w:rPr>
        <w:t>«</w:t>
      </w:r>
      <w:r>
        <w:rPr>
          <w:rtl/>
        </w:rPr>
        <w:t>إنّ الديلم ينسبون إلىٰ أرضهم بهذا الاسم لا إلىٰ أب لهم</w:t>
      </w:r>
      <w:r w:rsidR="0043398A">
        <w:rPr>
          <w:rtl/>
        </w:rPr>
        <w:t>»</w:t>
      </w:r>
      <w:r w:rsidR="00774210">
        <w:rPr>
          <w:rtl/>
        </w:rPr>
        <w:t xml:space="preserve"> </w:t>
      </w:r>
      <w:r w:rsidRPr="00B255DC">
        <w:rPr>
          <w:rStyle w:val="rfdFootnotenum"/>
          <w:rtl/>
        </w:rPr>
        <w:t>(3)</w:t>
      </w:r>
      <w:r>
        <w:rPr>
          <w:rtl/>
        </w:rPr>
        <w:t>.</w:t>
      </w:r>
    </w:p>
    <w:p w14:paraId="708853A4" w14:textId="77777777" w:rsidR="00B255DC" w:rsidRDefault="0043398A" w:rsidP="00B255DC">
      <w:pPr>
        <w:rPr>
          <w:rtl/>
        </w:rPr>
      </w:pPr>
      <w:r>
        <w:rPr>
          <w:rFonts w:hint="eastAsia"/>
          <w:rtl/>
        </w:rPr>
        <w:t>«</w:t>
      </w:r>
      <w:r w:rsidR="00B255DC">
        <w:rPr>
          <w:rFonts w:hint="eastAsia"/>
          <w:rtl/>
        </w:rPr>
        <w:t>ولعلّ</w:t>
      </w:r>
      <w:r w:rsidR="00B255DC">
        <w:rPr>
          <w:rtl/>
        </w:rPr>
        <w:t xml:space="preserve"> أهمّ حادث أثّر في شخصيّته وشاعريّته علىٰ حدّ سواء</w:t>
      </w:r>
      <w:r w:rsidR="00774210">
        <w:rPr>
          <w:rtl/>
        </w:rPr>
        <w:t xml:space="preserve"> ،</w:t>
      </w:r>
      <w:r w:rsidR="00424402">
        <w:rPr>
          <w:rtl/>
        </w:rPr>
        <w:t xml:space="preserve"> </w:t>
      </w:r>
      <w:r w:rsidR="00B255DC">
        <w:rPr>
          <w:rtl/>
        </w:rPr>
        <w:t>هو اتّصاله بالشـريف الرضي</w:t>
      </w:r>
      <w:r w:rsidR="00774210">
        <w:rPr>
          <w:rtl/>
        </w:rPr>
        <w:t xml:space="preserve"> ،</w:t>
      </w:r>
      <w:r w:rsidR="00424402">
        <w:rPr>
          <w:rtl/>
        </w:rPr>
        <w:t xml:space="preserve"> </w:t>
      </w:r>
      <w:r w:rsidR="00B255DC">
        <w:rPr>
          <w:rtl/>
        </w:rPr>
        <w:t>والشـريف يومذاك حجّة الأدباء والأشراف.</w:t>
      </w:r>
    </w:p>
    <w:p w14:paraId="38FDA547" w14:textId="77777777" w:rsidR="00B255DC" w:rsidRDefault="00B255DC" w:rsidP="00B255DC">
      <w:pPr>
        <w:rPr>
          <w:rtl/>
        </w:rPr>
      </w:pPr>
      <w:r>
        <w:rPr>
          <w:rFonts w:hint="eastAsia"/>
          <w:rtl/>
        </w:rPr>
        <w:t>تولّىٰ</w:t>
      </w:r>
      <w:r>
        <w:rPr>
          <w:rtl/>
        </w:rPr>
        <w:t xml:space="preserve"> والده نقابة الأشراف مدّة من الزمن</w:t>
      </w:r>
      <w:r w:rsidR="00424402">
        <w:rPr>
          <w:rtl/>
        </w:rPr>
        <w:t xml:space="preserve"> ..</w:t>
      </w:r>
      <w:r>
        <w:rPr>
          <w:rtl/>
        </w:rPr>
        <w:t xml:space="preserve">. وبقي مهيار عائشاً في كنف أستاذه الشـريف إلىٰ أن لاقىٰ الشـريف ربّه عام (406 </w:t>
      </w:r>
      <w:r>
        <w:rPr>
          <w:rFonts w:hint="cs"/>
          <w:rtl/>
        </w:rPr>
        <w:t>ﻫ</w:t>
      </w:r>
      <w:r>
        <w:rPr>
          <w:rtl/>
        </w:rPr>
        <w:t>). وكان طوال حياته الحامي الأمين لمهيار.</w:t>
      </w:r>
    </w:p>
    <w:p w14:paraId="75BA6171" w14:textId="77777777" w:rsidR="00B255DC" w:rsidRDefault="00B255DC" w:rsidP="00B255DC">
      <w:pPr>
        <w:pStyle w:val="rfdLine"/>
        <w:rPr>
          <w:rtl/>
        </w:rPr>
      </w:pPr>
      <w:r>
        <w:rPr>
          <w:rtl/>
        </w:rPr>
        <w:t>__________</w:t>
      </w:r>
    </w:p>
    <w:p w14:paraId="0A39254A" w14:textId="77777777" w:rsidR="00B255DC" w:rsidRDefault="00B255DC" w:rsidP="00B255DC">
      <w:pPr>
        <w:pStyle w:val="rfdFootnote0"/>
        <w:rPr>
          <w:rtl/>
        </w:rPr>
      </w:pPr>
      <w:r>
        <w:rPr>
          <w:rtl/>
        </w:rPr>
        <w:t>(1) المنتظم في تاريخ الملوك والأمم 15 / 260 /3208.</w:t>
      </w:r>
    </w:p>
    <w:p w14:paraId="4D583776" w14:textId="77777777" w:rsidR="00B255DC" w:rsidRDefault="00B255DC" w:rsidP="00B255DC">
      <w:pPr>
        <w:pStyle w:val="rfdFootnote0"/>
        <w:rPr>
          <w:rtl/>
        </w:rPr>
      </w:pPr>
      <w:r>
        <w:rPr>
          <w:rtl/>
        </w:rPr>
        <w:t>(2) أعيان الشيعة 10 / 170.</w:t>
      </w:r>
    </w:p>
    <w:p w14:paraId="4C5490D1" w14:textId="77777777" w:rsidR="00B255DC" w:rsidRDefault="00B255DC" w:rsidP="00B255DC">
      <w:pPr>
        <w:pStyle w:val="rfdFootnote0"/>
        <w:rPr>
          <w:rtl/>
        </w:rPr>
      </w:pPr>
      <w:r>
        <w:rPr>
          <w:rtl/>
        </w:rPr>
        <w:t>(3) معجم البلدان 2 / 544.</w:t>
      </w:r>
    </w:p>
    <w:p w14:paraId="634491CB" w14:textId="77777777" w:rsidR="00B255DC" w:rsidRDefault="00DE5467" w:rsidP="00B255DC">
      <w:pPr>
        <w:rPr>
          <w:rtl/>
        </w:rPr>
      </w:pPr>
      <w:r>
        <w:rPr>
          <w:rtl/>
        </w:rPr>
        <w:br w:type="page"/>
      </w:r>
      <w:r w:rsidR="00B255DC">
        <w:rPr>
          <w:rtl/>
        </w:rPr>
        <w:lastRenderedPageBreak/>
        <w:t>ولقد أحسّ بالفجيعة</w:t>
      </w:r>
      <w:r w:rsidR="00774210">
        <w:rPr>
          <w:rtl/>
        </w:rPr>
        <w:t xml:space="preserve"> ،</w:t>
      </w:r>
      <w:r w:rsidR="00424402">
        <w:rPr>
          <w:rtl/>
        </w:rPr>
        <w:t xml:space="preserve"> </w:t>
      </w:r>
      <w:r w:rsidR="00B255DC">
        <w:rPr>
          <w:rtl/>
        </w:rPr>
        <w:t>فمضـىٰ يرثي أستاذه بشعر رقيق</w:t>
      </w:r>
      <w:r w:rsidR="00774210">
        <w:rPr>
          <w:rtl/>
        </w:rPr>
        <w:t xml:space="preserve"> ،</w:t>
      </w:r>
      <w:r w:rsidR="00424402">
        <w:rPr>
          <w:rtl/>
        </w:rPr>
        <w:t xml:space="preserve"> </w:t>
      </w:r>
      <w:r w:rsidR="00B255DC">
        <w:rPr>
          <w:rtl/>
        </w:rPr>
        <w:t>لا بل من أرقّ ما قال</w:t>
      </w:r>
      <w:r w:rsidR="00774210">
        <w:rPr>
          <w:rtl/>
        </w:rPr>
        <w:t xml:space="preserve"> ،</w:t>
      </w:r>
      <w:r w:rsidR="00424402">
        <w:rPr>
          <w:rtl/>
        </w:rPr>
        <w:t xml:space="preserve"> </w:t>
      </w:r>
      <w:r w:rsidR="00B255DC">
        <w:rPr>
          <w:rtl/>
        </w:rPr>
        <w:t>وقد رثاه في مناسبات عديدة</w:t>
      </w:r>
      <w:r w:rsidR="00774210">
        <w:rPr>
          <w:rtl/>
        </w:rPr>
        <w:t xml:space="preserve"> ،</w:t>
      </w:r>
      <w:r w:rsidR="00424402">
        <w:rPr>
          <w:rtl/>
        </w:rPr>
        <w:t xml:space="preserve"> </w:t>
      </w:r>
      <w:r w:rsidR="00B255DC">
        <w:rPr>
          <w:rtl/>
        </w:rPr>
        <w:t>قال في إحدىٰ مرثيّاته.[من الكامل]</w:t>
      </w:r>
    </w:p>
    <w:tbl>
      <w:tblPr>
        <w:bidiVisual/>
        <w:tblW w:w="5000" w:type="pct"/>
        <w:tblLook w:val="01E0" w:firstRow="1" w:lastRow="1" w:firstColumn="1" w:lastColumn="1" w:noHBand="0" w:noVBand="0"/>
      </w:tblPr>
      <w:tblGrid>
        <w:gridCol w:w="3538"/>
        <w:gridCol w:w="295"/>
        <w:gridCol w:w="3538"/>
      </w:tblGrid>
      <w:tr w:rsidR="00BB17AE" w14:paraId="10408C34" w14:textId="77777777">
        <w:tc>
          <w:tcPr>
            <w:tcW w:w="2400" w:type="pct"/>
            <w:shd w:val="clear" w:color="auto" w:fill="auto"/>
          </w:tcPr>
          <w:p w14:paraId="5899F9DA" w14:textId="77777777" w:rsidR="00BB17AE" w:rsidRDefault="00BB17AE" w:rsidP="00773720">
            <w:pPr>
              <w:pStyle w:val="rfdPoem"/>
              <w:rPr>
                <w:rtl/>
              </w:rPr>
            </w:pPr>
            <w:r w:rsidRPr="00BB17AE">
              <w:rPr>
                <w:rtl/>
              </w:rPr>
              <w:t>أقريش</w:t>
            </w:r>
            <w:r w:rsidR="00774210">
              <w:rPr>
                <w:rtl/>
              </w:rPr>
              <w:t xml:space="preserve"> ،</w:t>
            </w:r>
            <w:r w:rsidR="00424402">
              <w:rPr>
                <w:rtl/>
              </w:rPr>
              <w:t xml:space="preserve"> </w:t>
            </w:r>
            <w:r w:rsidRPr="00BB17AE">
              <w:rPr>
                <w:rtl/>
              </w:rPr>
              <w:t>لا لفم أراك ولا يد</w:t>
            </w:r>
            <w:r w:rsidRPr="00B15854">
              <w:rPr>
                <w:rStyle w:val="rfdPoemTiniCharChar"/>
                <w:rtl/>
              </w:rPr>
              <w:br/>
              <w:t> </w:t>
            </w:r>
          </w:p>
        </w:tc>
        <w:tc>
          <w:tcPr>
            <w:tcW w:w="200" w:type="pct"/>
            <w:shd w:val="clear" w:color="auto" w:fill="auto"/>
          </w:tcPr>
          <w:p w14:paraId="2613099F" w14:textId="77777777" w:rsidR="00BB17AE" w:rsidRDefault="00BB17AE" w:rsidP="00773720">
            <w:pPr>
              <w:pStyle w:val="rfdPoem"/>
              <w:rPr>
                <w:rtl/>
              </w:rPr>
            </w:pPr>
          </w:p>
        </w:tc>
        <w:tc>
          <w:tcPr>
            <w:tcW w:w="2400" w:type="pct"/>
            <w:shd w:val="clear" w:color="auto" w:fill="auto"/>
          </w:tcPr>
          <w:p w14:paraId="4364E20B" w14:textId="77777777" w:rsidR="00BB17AE" w:rsidRDefault="00BB17AE" w:rsidP="00773720">
            <w:pPr>
              <w:pStyle w:val="rfdPoem"/>
              <w:rPr>
                <w:rtl/>
              </w:rPr>
            </w:pPr>
            <w:r w:rsidRPr="00BB17AE">
              <w:rPr>
                <w:rtl/>
              </w:rPr>
              <w:t>فتواكلي غاض الندىٰ</w:t>
            </w:r>
            <w:r w:rsidR="003A005C" w:rsidRPr="003A005C">
              <w:rPr>
                <w:rStyle w:val="rfdFootnotenum"/>
                <w:rtl/>
              </w:rPr>
              <w:t>(1)</w:t>
            </w:r>
            <w:r w:rsidRPr="00BB17AE">
              <w:rPr>
                <w:rtl/>
              </w:rPr>
              <w:t xml:space="preserve"> وخلا الندي</w:t>
            </w:r>
            <w:r w:rsidRPr="00B15854">
              <w:rPr>
                <w:rStyle w:val="rfdPoemTiniCharChar"/>
                <w:rtl/>
              </w:rPr>
              <w:br/>
              <w:t> </w:t>
            </w:r>
          </w:p>
        </w:tc>
      </w:tr>
      <w:tr w:rsidR="00BB17AE" w14:paraId="625DE340" w14:textId="77777777">
        <w:tc>
          <w:tcPr>
            <w:tcW w:w="2400" w:type="pct"/>
            <w:shd w:val="clear" w:color="auto" w:fill="auto"/>
          </w:tcPr>
          <w:p w14:paraId="174F4FF4" w14:textId="77777777" w:rsidR="00BB17AE" w:rsidRDefault="00BB17AE" w:rsidP="00773720">
            <w:pPr>
              <w:pStyle w:val="rfdPoem"/>
              <w:rPr>
                <w:rtl/>
              </w:rPr>
            </w:pPr>
            <w:r w:rsidRPr="00BB17AE">
              <w:rPr>
                <w:rtl/>
              </w:rPr>
              <w:t>بكر النعي فقال</w:t>
            </w:r>
            <w:r w:rsidR="00774210">
              <w:rPr>
                <w:rtl/>
              </w:rPr>
              <w:t xml:space="preserve"> :</w:t>
            </w:r>
            <w:r w:rsidR="00424402">
              <w:rPr>
                <w:rtl/>
              </w:rPr>
              <w:t xml:space="preserve"> </w:t>
            </w:r>
            <w:r w:rsidRPr="00BB17AE">
              <w:rPr>
                <w:rtl/>
              </w:rPr>
              <w:t>أردي خيرها</w:t>
            </w:r>
            <w:r w:rsidRPr="00B15854">
              <w:rPr>
                <w:rStyle w:val="rfdPoemTiniCharChar"/>
                <w:rtl/>
              </w:rPr>
              <w:br/>
              <w:t> </w:t>
            </w:r>
          </w:p>
        </w:tc>
        <w:tc>
          <w:tcPr>
            <w:tcW w:w="200" w:type="pct"/>
            <w:shd w:val="clear" w:color="auto" w:fill="auto"/>
          </w:tcPr>
          <w:p w14:paraId="58BB0BCC" w14:textId="77777777" w:rsidR="00BB17AE" w:rsidRDefault="00BB17AE" w:rsidP="00773720">
            <w:pPr>
              <w:pStyle w:val="rfdPoem"/>
              <w:rPr>
                <w:rtl/>
              </w:rPr>
            </w:pPr>
          </w:p>
        </w:tc>
        <w:tc>
          <w:tcPr>
            <w:tcW w:w="2400" w:type="pct"/>
            <w:shd w:val="clear" w:color="auto" w:fill="auto"/>
          </w:tcPr>
          <w:p w14:paraId="1AC067E1" w14:textId="77777777" w:rsidR="00BB17AE" w:rsidRDefault="00BB17AE" w:rsidP="00773720">
            <w:pPr>
              <w:pStyle w:val="rfdPoem"/>
              <w:rPr>
                <w:rtl/>
              </w:rPr>
            </w:pPr>
            <w:r w:rsidRPr="00BB17AE">
              <w:rPr>
                <w:rtl/>
              </w:rPr>
              <w:t>إن كان يصدق فالشريف هو الردي</w:t>
            </w:r>
            <w:r w:rsidR="003A005C" w:rsidRPr="003A005C">
              <w:rPr>
                <w:rStyle w:val="rfdFootnotenum"/>
                <w:rtl/>
              </w:rPr>
              <w:t>(2)</w:t>
            </w:r>
            <w:r w:rsidRPr="00B15854">
              <w:rPr>
                <w:rStyle w:val="rfdPoemTiniCharChar"/>
                <w:rtl/>
              </w:rPr>
              <w:br/>
              <w:t> </w:t>
            </w:r>
          </w:p>
        </w:tc>
      </w:tr>
    </w:tbl>
    <w:p w14:paraId="46E3F726" w14:textId="77777777" w:rsidR="00B255DC" w:rsidRDefault="00B255DC" w:rsidP="00B255DC">
      <w:pPr>
        <w:rPr>
          <w:rtl/>
        </w:rPr>
      </w:pPr>
      <w:r>
        <w:rPr>
          <w:rFonts w:hint="eastAsia"/>
          <w:rtl/>
        </w:rPr>
        <w:t>وبقي</w:t>
      </w:r>
      <w:r>
        <w:rPr>
          <w:rtl/>
        </w:rPr>
        <w:t xml:space="preserve"> بعد ذلك التاريخ يمدح الملوك والأمراء أكثر من عشـرين عاماً</w:t>
      </w:r>
      <w:r w:rsidR="00774210">
        <w:rPr>
          <w:rtl/>
        </w:rPr>
        <w:t xml:space="preserve"> ،</w:t>
      </w:r>
      <w:r w:rsidR="00424402">
        <w:rPr>
          <w:rtl/>
        </w:rPr>
        <w:t xml:space="preserve"> </w:t>
      </w:r>
      <w:r>
        <w:rPr>
          <w:rtl/>
        </w:rPr>
        <w:t>ولعلّ بني عبد الرحيم كانوا أكثر حظوة من مدائحه</w:t>
      </w:r>
      <w:r w:rsidR="00774210">
        <w:rPr>
          <w:rtl/>
        </w:rPr>
        <w:t xml:space="preserve"> ،</w:t>
      </w:r>
      <w:r w:rsidR="00424402">
        <w:rPr>
          <w:rtl/>
        </w:rPr>
        <w:t xml:space="preserve"> </w:t>
      </w:r>
      <w:r>
        <w:rPr>
          <w:rtl/>
        </w:rPr>
        <w:t>فقد خصّهم بقسم كبير من قصائده. وكانت أجود مدائحه فيهم.</w:t>
      </w:r>
    </w:p>
    <w:p w14:paraId="328D5209" w14:textId="77777777" w:rsidR="00B255DC" w:rsidRDefault="00B255DC" w:rsidP="00B255DC">
      <w:pPr>
        <w:rPr>
          <w:rtl/>
        </w:rPr>
      </w:pPr>
      <w:r>
        <w:rPr>
          <w:rFonts w:hint="eastAsia"/>
          <w:rtl/>
        </w:rPr>
        <w:t>وكان</w:t>
      </w:r>
      <w:r>
        <w:rPr>
          <w:rtl/>
        </w:rPr>
        <w:t xml:space="preserve"> الصاحب أبو القاسم بن عبد الرحيم نقيب النقباء علىٰ جيوش الأتراك في جميع أنحاء الدولة</w:t>
      </w:r>
      <w:r w:rsidR="00774210">
        <w:rPr>
          <w:rtl/>
        </w:rPr>
        <w:t xml:space="preserve"> ،</w:t>
      </w:r>
      <w:r w:rsidR="00424402">
        <w:rPr>
          <w:rtl/>
        </w:rPr>
        <w:t xml:space="preserve"> </w:t>
      </w:r>
      <w:r>
        <w:rPr>
          <w:rtl/>
        </w:rPr>
        <w:t>وهو مركز له خطره</w:t>
      </w:r>
      <w:r w:rsidR="00774210">
        <w:rPr>
          <w:rtl/>
        </w:rPr>
        <w:t xml:space="preserve"> ،</w:t>
      </w:r>
      <w:r w:rsidR="00424402">
        <w:rPr>
          <w:rtl/>
        </w:rPr>
        <w:t xml:space="preserve"> </w:t>
      </w:r>
      <w:r>
        <w:rPr>
          <w:rtl/>
        </w:rPr>
        <w:t>وكان بنوه فرساً متشيّعين يعطفون علىٰ مهيار</w:t>
      </w:r>
      <w:r w:rsidR="00774210">
        <w:rPr>
          <w:rtl/>
        </w:rPr>
        <w:t xml:space="preserve"> ،</w:t>
      </w:r>
      <w:r w:rsidR="00424402">
        <w:rPr>
          <w:rtl/>
        </w:rPr>
        <w:t xml:space="preserve"> </w:t>
      </w:r>
      <w:r>
        <w:rPr>
          <w:rtl/>
        </w:rPr>
        <w:t>فأجاد في مدحهم.</w:t>
      </w:r>
    </w:p>
    <w:p w14:paraId="7290E5F4" w14:textId="77777777" w:rsidR="00B255DC" w:rsidRDefault="00B255DC" w:rsidP="00B255DC">
      <w:pPr>
        <w:rPr>
          <w:rtl/>
        </w:rPr>
      </w:pPr>
      <w:r>
        <w:rPr>
          <w:rFonts w:hint="eastAsia"/>
          <w:rtl/>
        </w:rPr>
        <w:t>والممدوح</w:t>
      </w:r>
      <w:r>
        <w:rPr>
          <w:rtl/>
        </w:rPr>
        <w:t xml:space="preserve"> الآخر الذي نال من الحظوة نصيباً كبيراً في مدائح مهيار هو أبو طالب محمّد بن أيّوب</w:t>
      </w:r>
      <w:r w:rsidR="00774210">
        <w:rPr>
          <w:rtl/>
        </w:rPr>
        <w:t xml:space="preserve"> ،</w:t>
      </w:r>
      <w:r w:rsidR="00424402">
        <w:rPr>
          <w:rtl/>
        </w:rPr>
        <w:t xml:space="preserve"> </w:t>
      </w:r>
      <w:r>
        <w:rPr>
          <w:rtl/>
        </w:rPr>
        <w:t>وكان قد استوزره الخليفة القادر بالله سنة (38</w:t>
      </w:r>
      <w:r w:rsidR="00424402">
        <w:rPr>
          <w:rtl/>
        </w:rPr>
        <w:t xml:space="preserve">1 </w:t>
      </w:r>
      <w:r w:rsidR="00DE5467">
        <w:rPr>
          <w:rtl/>
        </w:rPr>
        <w:t>ـ 4</w:t>
      </w:r>
      <w:r>
        <w:rPr>
          <w:rtl/>
        </w:rPr>
        <w:t xml:space="preserve">22 </w:t>
      </w:r>
      <w:r>
        <w:rPr>
          <w:rFonts w:hint="cs"/>
          <w:rtl/>
        </w:rPr>
        <w:t>ﻫ</w:t>
      </w:r>
      <w:r>
        <w:rPr>
          <w:rtl/>
        </w:rPr>
        <w:t>) ومن بعده وزر لابنه الخليفة القائم بأمر الله</w:t>
      </w:r>
      <w:r w:rsidR="00774210">
        <w:rPr>
          <w:rtl/>
        </w:rPr>
        <w:t xml:space="preserve"> ،</w:t>
      </w:r>
      <w:r w:rsidR="00424402">
        <w:rPr>
          <w:rtl/>
        </w:rPr>
        <w:t xml:space="preserve"> </w:t>
      </w:r>
      <w:r>
        <w:rPr>
          <w:rtl/>
        </w:rPr>
        <w:t>فاظهر في خدمة الخليفتين كفاية وإخلاصاً.</w:t>
      </w:r>
    </w:p>
    <w:p w14:paraId="3BD2B4CE" w14:textId="77777777" w:rsidR="00B255DC" w:rsidRDefault="00B255DC" w:rsidP="00B255DC">
      <w:pPr>
        <w:rPr>
          <w:rtl/>
        </w:rPr>
      </w:pPr>
      <w:r>
        <w:rPr>
          <w:rFonts w:hint="eastAsia"/>
          <w:rtl/>
        </w:rPr>
        <w:t>أمّا</w:t>
      </w:r>
      <w:r>
        <w:rPr>
          <w:rtl/>
        </w:rPr>
        <w:t xml:space="preserve"> سائر الممدوحين</w:t>
      </w:r>
      <w:r w:rsidR="00BC4282">
        <w:rPr>
          <w:rtl/>
        </w:rPr>
        <w:t xml:space="preserve"> </w:t>
      </w:r>
      <w:r>
        <w:rPr>
          <w:rtl/>
        </w:rPr>
        <w:t>فمنهم</w:t>
      </w:r>
      <w:r w:rsidR="00774210">
        <w:rPr>
          <w:rtl/>
        </w:rPr>
        <w:t xml:space="preserve"> :</w:t>
      </w:r>
      <w:r w:rsidR="00424402">
        <w:rPr>
          <w:rtl/>
        </w:rPr>
        <w:t xml:space="preserve"> </w:t>
      </w:r>
      <w:r>
        <w:rPr>
          <w:rtl/>
        </w:rPr>
        <w:t>أبو نصـر سابور وأبو الحسين الهماني</w:t>
      </w:r>
      <w:r w:rsidR="00774210">
        <w:rPr>
          <w:rtl/>
        </w:rPr>
        <w:t xml:space="preserve"> ،</w:t>
      </w:r>
      <w:r w:rsidR="00424402">
        <w:rPr>
          <w:rtl/>
        </w:rPr>
        <w:t xml:space="preserve"> </w:t>
      </w:r>
      <w:r>
        <w:rPr>
          <w:rtl/>
        </w:rPr>
        <w:t>وفخر الملك أبو غالب</w:t>
      </w:r>
      <w:r w:rsidR="00774210">
        <w:rPr>
          <w:rtl/>
        </w:rPr>
        <w:t xml:space="preserve"> ،</w:t>
      </w:r>
      <w:r w:rsidR="00424402">
        <w:rPr>
          <w:rtl/>
        </w:rPr>
        <w:t xml:space="preserve"> </w:t>
      </w:r>
      <w:r>
        <w:rPr>
          <w:rtl/>
        </w:rPr>
        <w:t>وأبو منصور بن المزرع. وعميد الدولة أبو طالب ومحمّد علي بن الطيّب</w:t>
      </w:r>
      <w:r w:rsidR="00774210">
        <w:rPr>
          <w:rtl/>
        </w:rPr>
        <w:t xml:space="preserve"> ،</w:t>
      </w:r>
      <w:r w:rsidR="00424402">
        <w:rPr>
          <w:rtl/>
        </w:rPr>
        <w:t xml:space="preserve"> </w:t>
      </w:r>
      <w:r>
        <w:rPr>
          <w:rtl/>
        </w:rPr>
        <w:t>وكثيرون غيرهم.</w:t>
      </w:r>
    </w:p>
    <w:p w14:paraId="1D6F23B8" w14:textId="77777777" w:rsidR="00B255DC" w:rsidRDefault="00B255DC" w:rsidP="00B255DC">
      <w:pPr>
        <w:pStyle w:val="rfdLine"/>
        <w:rPr>
          <w:rtl/>
        </w:rPr>
      </w:pPr>
      <w:r>
        <w:rPr>
          <w:rtl/>
        </w:rPr>
        <w:t>__________</w:t>
      </w:r>
    </w:p>
    <w:p w14:paraId="4BBA1E5D" w14:textId="77777777" w:rsidR="00B255DC" w:rsidRDefault="00B255DC" w:rsidP="00B255DC">
      <w:pPr>
        <w:pStyle w:val="rfdFootnote0"/>
        <w:rPr>
          <w:rtl/>
        </w:rPr>
      </w:pPr>
      <w:r>
        <w:rPr>
          <w:rtl/>
        </w:rPr>
        <w:t>(1) يقال</w:t>
      </w:r>
      <w:r w:rsidR="00774210">
        <w:rPr>
          <w:rtl/>
        </w:rPr>
        <w:t xml:space="preserve"> :</w:t>
      </w:r>
      <w:r w:rsidR="00424402">
        <w:rPr>
          <w:rtl/>
        </w:rPr>
        <w:t xml:space="preserve"> </w:t>
      </w:r>
      <w:r>
        <w:rPr>
          <w:rtl/>
        </w:rPr>
        <w:t>تواكلوا مؤاكلة أكل بعضهم بعضاً</w:t>
      </w:r>
      <w:r w:rsidR="00774210">
        <w:rPr>
          <w:rtl/>
        </w:rPr>
        <w:t xml:space="preserve"> ،</w:t>
      </w:r>
      <w:r w:rsidR="00424402">
        <w:rPr>
          <w:rtl/>
        </w:rPr>
        <w:t xml:space="preserve"> </w:t>
      </w:r>
      <w:r>
        <w:rPr>
          <w:rtl/>
        </w:rPr>
        <w:t>وغاض الندىٰ</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قلّ ونصب المطر دائماً</w:t>
      </w:r>
      <w:r w:rsidR="00774210">
        <w:rPr>
          <w:rtl/>
        </w:rPr>
        <w:t xml:space="preserve"> ،</w:t>
      </w:r>
      <w:r w:rsidR="00424402">
        <w:rPr>
          <w:rtl/>
        </w:rPr>
        <w:t xml:space="preserve"> </w:t>
      </w:r>
      <w:r>
        <w:rPr>
          <w:rtl/>
        </w:rPr>
        <w:t>وخلا الندىٰ وزان فعيل مجلس القوم.</w:t>
      </w:r>
    </w:p>
    <w:p w14:paraId="3E2BAB6E" w14:textId="77777777" w:rsidR="00B255DC" w:rsidRDefault="00B255DC" w:rsidP="00B255DC">
      <w:pPr>
        <w:pStyle w:val="rfdFootnote0"/>
        <w:rPr>
          <w:rtl/>
        </w:rPr>
      </w:pPr>
      <w:r>
        <w:rPr>
          <w:rtl/>
        </w:rPr>
        <w:t>(2) ديوان مهيار الديلمي 1 / 249.</w:t>
      </w:r>
    </w:p>
    <w:p w14:paraId="2C5C660A" w14:textId="77777777" w:rsidR="00B255DC" w:rsidRDefault="00DE5467" w:rsidP="00B255DC">
      <w:pPr>
        <w:rPr>
          <w:rtl/>
        </w:rPr>
      </w:pPr>
      <w:r>
        <w:rPr>
          <w:rtl/>
        </w:rPr>
        <w:br w:type="page"/>
      </w:r>
      <w:r w:rsidR="00B255DC">
        <w:rPr>
          <w:rtl/>
        </w:rPr>
        <w:lastRenderedPageBreak/>
        <w:t>وهناك ظاهرة لابدّ من الإشارة إليها</w:t>
      </w:r>
      <w:r w:rsidR="00774210">
        <w:rPr>
          <w:rtl/>
        </w:rPr>
        <w:t xml:space="preserve"> ،</w:t>
      </w:r>
      <w:r w:rsidR="00424402">
        <w:rPr>
          <w:rtl/>
        </w:rPr>
        <w:t xml:space="preserve"> </w:t>
      </w:r>
      <w:r w:rsidR="00B255DC">
        <w:rPr>
          <w:rtl/>
        </w:rPr>
        <w:t>وهي</w:t>
      </w:r>
      <w:r w:rsidR="00774210">
        <w:rPr>
          <w:rtl/>
        </w:rPr>
        <w:t xml:space="preserve"> :</w:t>
      </w:r>
      <w:r w:rsidR="00424402">
        <w:rPr>
          <w:rtl/>
        </w:rPr>
        <w:t xml:space="preserve"> </w:t>
      </w:r>
      <w:r w:rsidR="00B255DC">
        <w:rPr>
          <w:rtl/>
        </w:rPr>
        <w:t>إنّ مهيار لم يمدح أحداً من الخلفاء العبّاسيّين</w:t>
      </w:r>
      <w:r w:rsidR="00774210">
        <w:rPr>
          <w:rtl/>
        </w:rPr>
        <w:t xml:space="preserve"> ،</w:t>
      </w:r>
      <w:r w:rsidR="00424402">
        <w:rPr>
          <w:rtl/>
        </w:rPr>
        <w:t xml:space="preserve"> </w:t>
      </w:r>
      <w:r w:rsidR="00B255DC">
        <w:rPr>
          <w:rtl/>
        </w:rPr>
        <w:t>وهذا ما نستغربه</w:t>
      </w:r>
      <w:r w:rsidR="00774210">
        <w:rPr>
          <w:rtl/>
        </w:rPr>
        <w:t xml:space="preserve"> ،</w:t>
      </w:r>
      <w:r w:rsidR="00424402">
        <w:rPr>
          <w:rtl/>
        </w:rPr>
        <w:t xml:space="preserve"> </w:t>
      </w:r>
      <w:r w:rsidR="00B255DC">
        <w:rPr>
          <w:rtl/>
        </w:rPr>
        <w:t>لأنّ أكثر الشعراء الذين مدحوا كانوا يقفّون مدائحهم علىٰ الخلفاء.</w:t>
      </w:r>
    </w:p>
    <w:p w14:paraId="6FC3679E" w14:textId="77777777" w:rsidR="00B255DC" w:rsidRDefault="00B255DC" w:rsidP="00B255DC">
      <w:pPr>
        <w:rPr>
          <w:rtl/>
        </w:rPr>
      </w:pPr>
      <w:r>
        <w:rPr>
          <w:rFonts w:hint="eastAsia"/>
          <w:rtl/>
        </w:rPr>
        <w:t>وهناك</w:t>
      </w:r>
      <w:r>
        <w:rPr>
          <w:rtl/>
        </w:rPr>
        <w:t xml:space="preserve"> ظاهرة أخرىٰ عجيبة أيضاً هي</w:t>
      </w:r>
      <w:r w:rsidR="00774210">
        <w:rPr>
          <w:rtl/>
        </w:rPr>
        <w:t xml:space="preserve"> :</w:t>
      </w:r>
      <w:r w:rsidR="00424402">
        <w:rPr>
          <w:rtl/>
        </w:rPr>
        <w:t xml:space="preserve"> </w:t>
      </w:r>
      <w:r>
        <w:rPr>
          <w:rtl/>
        </w:rPr>
        <w:t xml:space="preserve">إنّ ديوان مهيار علىٰ ضخامته لا يحوي مدحاً لملك بويهي إلّا ما كان من مدح ركن الدين شاهنشاه جلال الدولة ابن بهاء الدولة الذي وليَ الأحكام عام (418 </w:t>
      </w:r>
      <w:r>
        <w:rPr>
          <w:rFonts w:hint="cs"/>
          <w:rtl/>
        </w:rPr>
        <w:t>ﻫ</w:t>
      </w:r>
      <w:r>
        <w:rPr>
          <w:rtl/>
        </w:rPr>
        <w:t>)</w:t>
      </w:r>
      <w:r w:rsidR="00774210">
        <w:rPr>
          <w:rtl/>
        </w:rPr>
        <w:t xml:space="preserve"> ،</w:t>
      </w:r>
      <w:r w:rsidR="00424402">
        <w:rPr>
          <w:rtl/>
        </w:rPr>
        <w:t xml:space="preserve"> </w:t>
      </w:r>
      <w:r>
        <w:rPr>
          <w:rtl/>
        </w:rPr>
        <w:t>فكان هذا الملك هو الوحيد من بني بويه الذي ظفر بمدائح مهيار.</w:t>
      </w:r>
    </w:p>
    <w:p w14:paraId="366B1E5F" w14:textId="77777777" w:rsidR="00B255DC" w:rsidRDefault="00B255DC" w:rsidP="00B255DC">
      <w:pPr>
        <w:rPr>
          <w:rtl/>
        </w:rPr>
      </w:pPr>
      <w:r>
        <w:rPr>
          <w:rFonts w:hint="eastAsia"/>
          <w:rtl/>
        </w:rPr>
        <w:t>وهكذا</w:t>
      </w:r>
      <w:r>
        <w:rPr>
          <w:rtl/>
        </w:rPr>
        <w:t xml:space="preserve"> بعد فترة تبلغ عشـرين عاماً بعد وفاة الشـريف عاش مهيار كأنّه رجل الأدب دون منازع</w:t>
      </w:r>
      <w:r w:rsidR="00774210">
        <w:rPr>
          <w:rtl/>
        </w:rPr>
        <w:t xml:space="preserve"> ،</w:t>
      </w:r>
      <w:r w:rsidR="00424402">
        <w:rPr>
          <w:rtl/>
        </w:rPr>
        <w:t xml:space="preserve"> </w:t>
      </w:r>
      <w:r>
        <w:rPr>
          <w:rtl/>
        </w:rPr>
        <w:t xml:space="preserve">إلىٰ أن قبض سنة (428 </w:t>
      </w:r>
      <w:r>
        <w:rPr>
          <w:rFonts w:hint="cs"/>
          <w:rtl/>
        </w:rPr>
        <w:t>ﻫ</w:t>
      </w:r>
      <w:r>
        <w:rPr>
          <w:rtl/>
        </w:rPr>
        <w:t>)</w:t>
      </w:r>
      <w:r w:rsidR="0043398A">
        <w:rPr>
          <w:rtl/>
        </w:rPr>
        <w:t>»</w:t>
      </w:r>
      <w:r w:rsidR="00424402">
        <w:rPr>
          <w:rtl/>
        </w:rPr>
        <w:t xml:space="preserve"> ..</w:t>
      </w:r>
      <w:r>
        <w:rPr>
          <w:rtl/>
        </w:rPr>
        <w:t>. ثمّ أردف السيّد الأمين</w:t>
      </w:r>
      <w:r w:rsidR="00774210">
        <w:rPr>
          <w:rtl/>
        </w:rPr>
        <w:t xml:space="preserve"> :</w:t>
      </w:r>
      <w:r w:rsidR="00424402">
        <w:rPr>
          <w:rtl/>
        </w:rPr>
        <w:t xml:space="preserve"> </w:t>
      </w:r>
      <w:r w:rsidR="0043398A">
        <w:rPr>
          <w:rtl/>
        </w:rPr>
        <w:t>«</w:t>
      </w:r>
      <w:r>
        <w:rPr>
          <w:rtl/>
        </w:rPr>
        <w:t>مهيار شاعر غزير المادّة قلّ من جاراه من شعراء العربية في كثرة النظم وفي الإسهاب في منظوماته</w:t>
      </w:r>
      <w:r w:rsidR="00774210">
        <w:rPr>
          <w:rtl/>
        </w:rPr>
        <w:t xml:space="preserve"> ،</w:t>
      </w:r>
      <w:r w:rsidR="00424402">
        <w:rPr>
          <w:rtl/>
        </w:rPr>
        <w:t xml:space="preserve"> </w:t>
      </w:r>
      <w:r>
        <w:rPr>
          <w:rtl/>
        </w:rPr>
        <w:t xml:space="preserve">لا أستطيع أن أتمثّل له </w:t>
      </w:r>
      <w:r>
        <w:rPr>
          <w:rFonts w:hint="eastAsia"/>
          <w:rtl/>
        </w:rPr>
        <w:t>ندّاً</w:t>
      </w:r>
      <w:r>
        <w:rPr>
          <w:rtl/>
        </w:rPr>
        <w:t xml:space="preserve"> سوىٰ ابن الرومي</w:t>
      </w:r>
      <w:r w:rsidR="00774210">
        <w:rPr>
          <w:rtl/>
        </w:rPr>
        <w:t xml:space="preserve"> ،</w:t>
      </w:r>
      <w:r w:rsidR="00424402">
        <w:rPr>
          <w:rtl/>
        </w:rPr>
        <w:t xml:space="preserve"> </w:t>
      </w:r>
      <w:r>
        <w:rPr>
          <w:rtl/>
        </w:rPr>
        <w:t>وإن كان ابن الرومي يقصـر عنه في بعض الأحيان</w:t>
      </w:r>
      <w:r w:rsidR="00774210">
        <w:rPr>
          <w:rtl/>
        </w:rPr>
        <w:t xml:space="preserve"> ،</w:t>
      </w:r>
      <w:r w:rsidR="00424402">
        <w:rPr>
          <w:rtl/>
        </w:rPr>
        <w:t xml:space="preserve"> </w:t>
      </w:r>
      <w:r>
        <w:rPr>
          <w:rtl/>
        </w:rPr>
        <w:t>ولا يجاريه في الإسهاب والتطويل</w:t>
      </w:r>
      <w:r w:rsidR="00774210">
        <w:rPr>
          <w:rtl/>
        </w:rPr>
        <w:t xml:space="preserve"> ،</w:t>
      </w:r>
      <w:r w:rsidR="00424402">
        <w:rPr>
          <w:rtl/>
        </w:rPr>
        <w:t xml:space="preserve"> </w:t>
      </w:r>
      <w:r>
        <w:rPr>
          <w:rtl/>
        </w:rPr>
        <w:t>وقد كان له من قوّة الطبع فيه خير رافد علىٰ الإكثار من النظم والتطويل ما أمكن.</w:t>
      </w:r>
      <w:r w:rsidR="00BC4282">
        <w:rPr>
          <w:rtl/>
        </w:rPr>
        <w:t xml:space="preserve"> </w:t>
      </w:r>
      <w:r>
        <w:rPr>
          <w:rtl/>
        </w:rPr>
        <w:t>وعلىٰ هذا فقد كانت بعض قصائده تقارب الثلاثمائة من الأبيات</w:t>
      </w:r>
      <w:r w:rsidR="00774210">
        <w:rPr>
          <w:rtl/>
        </w:rPr>
        <w:t xml:space="preserve"> ،</w:t>
      </w:r>
      <w:r w:rsidR="00424402">
        <w:rPr>
          <w:rtl/>
        </w:rPr>
        <w:t xml:space="preserve"> </w:t>
      </w:r>
      <w:r>
        <w:rPr>
          <w:rtl/>
        </w:rPr>
        <w:t xml:space="preserve">وهكذا تجمّع لدينا </w:t>
      </w:r>
      <w:r>
        <w:rPr>
          <w:rFonts w:hint="eastAsia"/>
          <w:rtl/>
        </w:rPr>
        <w:t>ديوان</w:t>
      </w:r>
      <w:r>
        <w:rPr>
          <w:rtl/>
        </w:rPr>
        <w:t xml:space="preserve"> ضخم من شعره ظهر مطبوعاً في أربعة أجزاء من القطع الكبير. وقد جمع هذا الديوان بين دفّتيه ما يقرب من واحد وعشـرين ألفاً من الأبيات موزّعة في أربعمائة قصيدة تقريباً</w:t>
      </w:r>
      <w:r w:rsidR="0043398A">
        <w:rPr>
          <w:rtl/>
        </w:rPr>
        <w:t>»</w:t>
      </w:r>
      <w:r w:rsidR="00774210">
        <w:rPr>
          <w:rtl/>
        </w:rPr>
        <w:t xml:space="preserve"> </w:t>
      </w:r>
      <w:r w:rsidRPr="00B255DC">
        <w:rPr>
          <w:rStyle w:val="rfdFootnotenum"/>
          <w:rtl/>
        </w:rPr>
        <w:t>(1)</w:t>
      </w:r>
      <w:r>
        <w:rPr>
          <w:rtl/>
        </w:rPr>
        <w:t>.</w:t>
      </w:r>
      <w:r w:rsidR="00424402">
        <w:rPr>
          <w:rtl/>
        </w:rPr>
        <w:t xml:space="preserve"> </w:t>
      </w:r>
      <w:r w:rsidR="0043398A">
        <w:rPr>
          <w:rtl/>
        </w:rPr>
        <w:t>«</w:t>
      </w:r>
      <w:r>
        <w:rPr>
          <w:rtl/>
        </w:rPr>
        <w:t xml:space="preserve">ظهرت هذه الطبعة الأولىٰ من الديوان سنة (1344 </w:t>
      </w:r>
      <w:r>
        <w:rPr>
          <w:rFonts w:hint="cs"/>
          <w:rtl/>
        </w:rPr>
        <w:t>ﻫ</w:t>
      </w:r>
      <w:r>
        <w:rPr>
          <w:rtl/>
        </w:rPr>
        <w:t>) الموافقة (1925 م)</w:t>
      </w:r>
      <w:r w:rsidR="0043398A">
        <w:rPr>
          <w:rtl/>
        </w:rPr>
        <w:t>»</w:t>
      </w:r>
      <w:r w:rsidR="00774210">
        <w:rPr>
          <w:rtl/>
        </w:rPr>
        <w:t xml:space="preserve"> </w:t>
      </w:r>
      <w:r w:rsidRPr="00B255DC">
        <w:rPr>
          <w:rStyle w:val="rfdFootnotenum"/>
          <w:rtl/>
        </w:rPr>
        <w:t>(2)</w:t>
      </w:r>
      <w:r>
        <w:rPr>
          <w:rtl/>
        </w:rPr>
        <w:t>.</w:t>
      </w:r>
    </w:p>
    <w:p w14:paraId="4678F3A9" w14:textId="77777777" w:rsidR="00B255DC" w:rsidRDefault="00B255DC" w:rsidP="00B255DC">
      <w:pPr>
        <w:pStyle w:val="rfdLine"/>
        <w:rPr>
          <w:rtl/>
        </w:rPr>
      </w:pPr>
      <w:r>
        <w:rPr>
          <w:rtl/>
        </w:rPr>
        <w:t>__________</w:t>
      </w:r>
    </w:p>
    <w:p w14:paraId="2928695F" w14:textId="77777777" w:rsidR="00B255DC" w:rsidRDefault="00B255DC" w:rsidP="00B255DC">
      <w:pPr>
        <w:pStyle w:val="rfdFootnote0"/>
        <w:rPr>
          <w:rtl/>
        </w:rPr>
      </w:pPr>
      <w:r>
        <w:rPr>
          <w:rtl/>
        </w:rPr>
        <w:t>(1) أعيان الشيعة 10 / 171.</w:t>
      </w:r>
    </w:p>
    <w:p w14:paraId="0E5F2639" w14:textId="77777777" w:rsidR="00B255DC" w:rsidRDefault="00B255DC" w:rsidP="00B255DC">
      <w:pPr>
        <w:pStyle w:val="rfdFootnote0"/>
        <w:rPr>
          <w:rtl/>
        </w:rPr>
      </w:pPr>
      <w:r>
        <w:rPr>
          <w:rtl/>
        </w:rPr>
        <w:t>(2) الذريعة 1 / 532.</w:t>
      </w:r>
    </w:p>
    <w:p w14:paraId="734A21D6" w14:textId="77777777" w:rsidR="00424402" w:rsidRDefault="00DE5467" w:rsidP="00A22A08">
      <w:pPr>
        <w:pStyle w:val="rfdBold1"/>
        <w:rPr>
          <w:rtl/>
        </w:rPr>
      </w:pPr>
      <w:r>
        <w:rPr>
          <w:rtl/>
        </w:rPr>
        <w:br w:type="page"/>
      </w:r>
      <w:r w:rsidR="00B255DC">
        <w:rPr>
          <w:rtl/>
        </w:rPr>
        <w:lastRenderedPageBreak/>
        <w:t>نحن والقصيدة</w:t>
      </w:r>
      <w:r w:rsidR="00774210">
        <w:rPr>
          <w:rtl/>
        </w:rPr>
        <w:t xml:space="preserve"> :</w:t>
      </w:r>
    </w:p>
    <w:p w14:paraId="7E00F35E" w14:textId="77777777" w:rsidR="00424402" w:rsidRDefault="00B255DC" w:rsidP="00B255DC">
      <w:pPr>
        <w:rPr>
          <w:rtl/>
        </w:rPr>
      </w:pPr>
      <w:r>
        <w:rPr>
          <w:rtl/>
        </w:rPr>
        <w:t xml:space="preserve">عثرت علىٰ نسخة مخطوطة لهذه القصيدة وجدتها ملحقة بنسخة قديمة لكتاب </w:t>
      </w:r>
      <w:r w:rsidRPr="00A22A08">
        <w:rPr>
          <w:rStyle w:val="rfdBold2"/>
          <w:rtl/>
        </w:rPr>
        <w:t>عين الفوائد</w:t>
      </w:r>
      <w:r>
        <w:rPr>
          <w:rtl/>
        </w:rPr>
        <w:t xml:space="preserve"> المكتوب بخطّ علي بن محمّد بن إبراهيم بتاريخ (729 هجرية).</w:t>
      </w:r>
    </w:p>
    <w:p w14:paraId="05855B42" w14:textId="77777777" w:rsidR="00B255DC" w:rsidRDefault="00B255DC" w:rsidP="00B255DC">
      <w:pPr>
        <w:rPr>
          <w:rtl/>
        </w:rPr>
      </w:pPr>
      <w:r>
        <w:rPr>
          <w:rFonts w:hint="eastAsia"/>
          <w:rtl/>
        </w:rPr>
        <w:t>قال</w:t>
      </w:r>
      <w:r>
        <w:rPr>
          <w:rtl/>
        </w:rPr>
        <w:t xml:space="preserve"> العلّامة الطهراني في تعريف الكتاب الذي جاءت ملحقة بظهره</w:t>
      </w:r>
      <w:r w:rsidR="00774210">
        <w:rPr>
          <w:rtl/>
        </w:rPr>
        <w:t xml:space="preserve"> :</w:t>
      </w:r>
      <w:r w:rsidR="00424402">
        <w:rPr>
          <w:rtl/>
        </w:rPr>
        <w:t xml:space="preserve"> </w:t>
      </w:r>
      <w:r w:rsidR="0043398A">
        <w:rPr>
          <w:rtl/>
        </w:rPr>
        <w:t>«</w:t>
      </w:r>
      <w:r w:rsidRPr="00A22A08">
        <w:rPr>
          <w:rStyle w:val="rfdBold2"/>
          <w:rtl/>
        </w:rPr>
        <w:t>عين الفوائد</w:t>
      </w:r>
      <w:r>
        <w:rPr>
          <w:rtl/>
        </w:rPr>
        <w:t xml:space="preserve"> المرتّب علىٰ أحد عشـر باباً في الأخلاق والمواعظ والحكم من كلمات الأكابر نظماً ونثراً</w:t>
      </w:r>
      <w:r w:rsidR="00424402">
        <w:rPr>
          <w:rtl/>
        </w:rPr>
        <w:t xml:space="preserve"> ..</w:t>
      </w:r>
      <w:r>
        <w:rPr>
          <w:rtl/>
        </w:rPr>
        <w:t xml:space="preserve">. يوجد في </w:t>
      </w:r>
      <w:r w:rsidRPr="00A22A08">
        <w:rPr>
          <w:rStyle w:val="rfdBold2"/>
          <w:rtl/>
        </w:rPr>
        <w:t>الرضوية</w:t>
      </w:r>
      <w:r w:rsidR="00774210">
        <w:rPr>
          <w:rtl/>
        </w:rPr>
        <w:t xml:space="preserve"> ،</w:t>
      </w:r>
      <w:r w:rsidR="00424402">
        <w:rPr>
          <w:rtl/>
        </w:rPr>
        <w:t xml:space="preserve"> </w:t>
      </w:r>
      <w:r>
        <w:rPr>
          <w:rtl/>
        </w:rPr>
        <w:t>كتبه علي بن محمّد بن إبراهيم في سنة</w:t>
      </w:r>
      <w:r w:rsidR="00BC4282">
        <w:rPr>
          <w:rtl/>
        </w:rPr>
        <w:t xml:space="preserve"> </w:t>
      </w:r>
      <w:r>
        <w:rPr>
          <w:rtl/>
        </w:rPr>
        <w:t>(729 هجريّة)</w:t>
      </w:r>
      <w:r w:rsidR="0043398A">
        <w:rPr>
          <w:rtl/>
        </w:rPr>
        <w:t>»</w:t>
      </w:r>
      <w:r w:rsidR="00774210">
        <w:rPr>
          <w:rtl/>
        </w:rPr>
        <w:t xml:space="preserve"> </w:t>
      </w:r>
      <w:r w:rsidRPr="00B255DC">
        <w:rPr>
          <w:rStyle w:val="rfdFootnotenum"/>
          <w:rtl/>
        </w:rPr>
        <w:t>(1)</w:t>
      </w:r>
      <w:r>
        <w:rPr>
          <w:rtl/>
        </w:rPr>
        <w:t>.</w:t>
      </w:r>
    </w:p>
    <w:p w14:paraId="680A9B10" w14:textId="77777777" w:rsidR="00B255DC" w:rsidRDefault="00B255DC" w:rsidP="00B255DC">
      <w:pPr>
        <w:rPr>
          <w:rtl/>
        </w:rPr>
      </w:pPr>
      <w:r>
        <w:rPr>
          <w:rFonts w:hint="eastAsia"/>
          <w:rtl/>
        </w:rPr>
        <w:t>وقال</w:t>
      </w:r>
      <w:r>
        <w:rPr>
          <w:rtl/>
        </w:rPr>
        <w:t xml:space="preserve"> في مكان آخر من الذريعة</w:t>
      </w:r>
      <w:r w:rsidR="00774210">
        <w:rPr>
          <w:rtl/>
        </w:rPr>
        <w:t xml:space="preserve"> :</w:t>
      </w:r>
      <w:r w:rsidR="00424402">
        <w:rPr>
          <w:rtl/>
        </w:rPr>
        <w:t xml:space="preserve"> </w:t>
      </w:r>
      <w:r w:rsidR="0043398A">
        <w:rPr>
          <w:rtl/>
        </w:rPr>
        <w:t>«</w:t>
      </w:r>
      <w:r>
        <w:rPr>
          <w:rtl/>
        </w:rPr>
        <w:t>لامية مهيار الديلمي</w:t>
      </w:r>
      <w:r w:rsidR="00424402">
        <w:rPr>
          <w:rtl/>
        </w:rPr>
        <w:t xml:space="preserve"> ..</w:t>
      </w:r>
      <w:r>
        <w:rPr>
          <w:rtl/>
        </w:rPr>
        <w:t>.</w:t>
      </w:r>
      <w:r w:rsidR="00BC4282">
        <w:rPr>
          <w:rtl/>
        </w:rPr>
        <w:t xml:space="preserve"> </w:t>
      </w:r>
      <w:r>
        <w:rPr>
          <w:rtl/>
        </w:rPr>
        <w:t>بخطّ علي بن محمّد</w:t>
      </w:r>
      <w:r w:rsidR="00BC4282">
        <w:rPr>
          <w:rtl/>
        </w:rPr>
        <w:t xml:space="preserve"> </w:t>
      </w:r>
      <w:r>
        <w:rPr>
          <w:rtl/>
        </w:rPr>
        <w:t>ابن إبراهيم في (729 هجريّة)</w:t>
      </w:r>
      <w:r w:rsidR="00BC4282">
        <w:rPr>
          <w:rtl/>
        </w:rPr>
        <w:t xml:space="preserve"> </w:t>
      </w:r>
      <w:r>
        <w:rPr>
          <w:rtl/>
        </w:rPr>
        <w:t>وتصحيح العالم الشيخ ابن أبي البركات</w:t>
      </w:r>
      <w:r w:rsidR="00774210">
        <w:rPr>
          <w:rtl/>
        </w:rPr>
        <w:t xml:space="preserve"> ،</w:t>
      </w:r>
      <w:r w:rsidR="00424402">
        <w:rPr>
          <w:rtl/>
        </w:rPr>
        <w:t xml:space="preserve"> </w:t>
      </w:r>
      <w:r>
        <w:rPr>
          <w:rtl/>
        </w:rPr>
        <w:t>وكتب في آخره</w:t>
      </w:r>
      <w:r w:rsidR="00774210">
        <w:rPr>
          <w:rtl/>
        </w:rPr>
        <w:t xml:space="preserve"> :</w:t>
      </w:r>
      <w:r w:rsidR="00424402">
        <w:rPr>
          <w:rtl/>
        </w:rPr>
        <w:t xml:space="preserve"> </w:t>
      </w:r>
      <w:r>
        <w:rPr>
          <w:rtl/>
        </w:rPr>
        <w:t>بلغت مقابلة وإعراباً</w:t>
      </w:r>
      <w:r w:rsidR="00774210">
        <w:rPr>
          <w:rtl/>
        </w:rPr>
        <w:t xml:space="preserve"> ،</w:t>
      </w:r>
      <w:r w:rsidR="00424402">
        <w:rPr>
          <w:rtl/>
        </w:rPr>
        <w:t xml:space="preserve"> </w:t>
      </w:r>
      <w:r>
        <w:rPr>
          <w:rtl/>
        </w:rPr>
        <w:t>وأنا الفقير إلىٰ الله تعالىٰ عبد الكريم بن نصـر بن أبي البركات</w:t>
      </w:r>
      <w:r w:rsidR="00774210">
        <w:rPr>
          <w:rtl/>
        </w:rPr>
        <w:t xml:space="preserve"> ،</w:t>
      </w:r>
      <w:r w:rsidR="00424402">
        <w:rPr>
          <w:rtl/>
        </w:rPr>
        <w:t xml:space="preserve"> </w:t>
      </w:r>
      <w:r>
        <w:rPr>
          <w:rtl/>
        </w:rPr>
        <w:t>وقف 1067</w:t>
      </w:r>
      <w:r w:rsidR="0043398A">
        <w:rPr>
          <w:rtl/>
        </w:rPr>
        <w:t>»</w:t>
      </w:r>
      <w:r w:rsidR="00774210">
        <w:rPr>
          <w:rtl/>
        </w:rPr>
        <w:t xml:space="preserve"> </w:t>
      </w:r>
      <w:r w:rsidRPr="00B255DC">
        <w:rPr>
          <w:rStyle w:val="rfdFootnotenum"/>
          <w:rtl/>
        </w:rPr>
        <w:t>(2)</w:t>
      </w:r>
      <w:r>
        <w:rPr>
          <w:rtl/>
        </w:rPr>
        <w:t>.</w:t>
      </w:r>
    </w:p>
    <w:p w14:paraId="79EB9577" w14:textId="77777777" w:rsidR="00B255DC" w:rsidRDefault="00B255DC" w:rsidP="00B255DC">
      <w:pPr>
        <w:rPr>
          <w:rtl/>
        </w:rPr>
      </w:pPr>
      <w:r>
        <w:rPr>
          <w:rFonts w:hint="eastAsia"/>
          <w:rtl/>
        </w:rPr>
        <w:t>واللامية</w:t>
      </w:r>
      <w:r>
        <w:rPr>
          <w:rtl/>
        </w:rPr>
        <w:t xml:space="preserve"> قد شُرحت بشرح اسمه</w:t>
      </w:r>
      <w:r w:rsidR="00774210">
        <w:rPr>
          <w:rtl/>
        </w:rPr>
        <w:t xml:space="preserve"> :</w:t>
      </w:r>
      <w:r w:rsidR="00424402">
        <w:rPr>
          <w:rtl/>
        </w:rPr>
        <w:t xml:space="preserve"> </w:t>
      </w:r>
      <w:r>
        <w:rPr>
          <w:rtl/>
        </w:rPr>
        <w:t>(</w:t>
      </w:r>
      <w:r w:rsidRPr="00A22A08">
        <w:rPr>
          <w:rStyle w:val="rfdBold2"/>
          <w:rtl/>
        </w:rPr>
        <w:t>الأزهار في شرح لامية مهيار</w:t>
      </w:r>
      <w:r>
        <w:rPr>
          <w:rtl/>
        </w:rPr>
        <w:t>) وقد</w:t>
      </w:r>
      <w:r w:rsidR="00774210">
        <w:rPr>
          <w:rtl/>
        </w:rPr>
        <w:t xml:space="preserve"> :</w:t>
      </w:r>
      <w:r w:rsidR="00424402">
        <w:rPr>
          <w:rtl/>
        </w:rPr>
        <w:t xml:space="preserve"> </w:t>
      </w:r>
      <w:r w:rsidR="0043398A">
        <w:rPr>
          <w:rtl/>
        </w:rPr>
        <w:t>«</w:t>
      </w:r>
      <w:r>
        <w:rPr>
          <w:rtl/>
        </w:rPr>
        <w:t xml:space="preserve">شرحها السيّد جمال الدين أبو الفضائل أحمد بن موسىٰ بن جعفر بن محمّد بن الطاووس الحسني الحلّي المتوفّىٰ سنة (673 </w:t>
      </w:r>
      <w:r>
        <w:rPr>
          <w:rFonts w:hint="cs"/>
          <w:rtl/>
        </w:rPr>
        <w:t>ﻫ</w:t>
      </w:r>
      <w:r>
        <w:rPr>
          <w:rtl/>
        </w:rPr>
        <w:t>)</w:t>
      </w:r>
      <w:r w:rsidR="00BC4282">
        <w:rPr>
          <w:rtl/>
        </w:rPr>
        <w:t xml:space="preserve"> </w:t>
      </w:r>
      <w:r>
        <w:rPr>
          <w:rtl/>
        </w:rPr>
        <w:t>ذكره تلميذه الحسن بن داود في رجاله</w:t>
      </w:r>
      <w:r w:rsidR="0043398A">
        <w:rPr>
          <w:rtl/>
        </w:rPr>
        <w:t>»</w:t>
      </w:r>
      <w:r w:rsidR="00774210">
        <w:rPr>
          <w:rtl/>
        </w:rPr>
        <w:t xml:space="preserve"> </w:t>
      </w:r>
      <w:r w:rsidRPr="00B255DC">
        <w:rPr>
          <w:rStyle w:val="rfdFootnotenum"/>
          <w:rtl/>
        </w:rPr>
        <w:t>(3)</w:t>
      </w:r>
      <w:r>
        <w:rPr>
          <w:rtl/>
        </w:rPr>
        <w:t>.</w:t>
      </w:r>
    </w:p>
    <w:p w14:paraId="5DD20292" w14:textId="77777777" w:rsidR="00424402" w:rsidRDefault="00B255DC" w:rsidP="00B255DC">
      <w:pPr>
        <w:pStyle w:val="rfdBold1"/>
        <w:rPr>
          <w:rtl/>
        </w:rPr>
      </w:pPr>
      <w:r>
        <w:rPr>
          <w:rtl/>
        </w:rPr>
        <w:t>وصف النسخة</w:t>
      </w:r>
      <w:r w:rsidR="00774210">
        <w:rPr>
          <w:rtl/>
        </w:rPr>
        <w:t xml:space="preserve"> :</w:t>
      </w:r>
    </w:p>
    <w:p w14:paraId="5CB97D1E" w14:textId="77777777" w:rsidR="00424402" w:rsidRDefault="00B255DC" w:rsidP="00B255DC">
      <w:pPr>
        <w:rPr>
          <w:rtl/>
        </w:rPr>
      </w:pPr>
      <w:r>
        <w:rPr>
          <w:rtl/>
        </w:rPr>
        <w:t>اعتمدنا في تحقيق هذه القصيدة علىٰ نسخة مخطوطة وإليك وصفها</w:t>
      </w:r>
      <w:r w:rsidR="00774210">
        <w:rPr>
          <w:rtl/>
        </w:rPr>
        <w:t xml:space="preserve"> :</w:t>
      </w:r>
    </w:p>
    <w:p w14:paraId="5301DF2F" w14:textId="77777777" w:rsidR="00B255DC" w:rsidRDefault="00B255DC" w:rsidP="00B255DC">
      <w:pPr>
        <w:pStyle w:val="rfdLine"/>
        <w:rPr>
          <w:rtl/>
        </w:rPr>
      </w:pPr>
      <w:r>
        <w:rPr>
          <w:rtl/>
        </w:rPr>
        <w:t>__________</w:t>
      </w:r>
    </w:p>
    <w:p w14:paraId="09DBEE83" w14:textId="77777777" w:rsidR="00B255DC" w:rsidRDefault="00B255DC" w:rsidP="00B255DC">
      <w:pPr>
        <w:pStyle w:val="rfdFootnote0"/>
        <w:rPr>
          <w:rtl/>
        </w:rPr>
      </w:pPr>
      <w:r>
        <w:rPr>
          <w:rtl/>
        </w:rPr>
        <w:t>(1) الذريعة 15 / 272/ 2344.</w:t>
      </w:r>
    </w:p>
    <w:p w14:paraId="5559C24C" w14:textId="77777777" w:rsidR="00B255DC" w:rsidRDefault="00B255DC" w:rsidP="00B255DC">
      <w:pPr>
        <w:pStyle w:val="rfdFootnote0"/>
        <w:rPr>
          <w:rtl/>
        </w:rPr>
      </w:pPr>
      <w:r>
        <w:rPr>
          <w:rtl/>
        </w:rPr>
        <w:t>(2) الذريعة 18 / 272/77.</w:t>
      </w:r>
    </w:p>
    <w:p w14:paraId="6F7FCBFA" w14:textId="77777777" w:rsidR="00B255DC" w:rsidRDefault="00B255DC" w:rsidP="00B255DC">
      <w:pPr>
        <w:pStyle w:val="rfdFootnote0"/>
        <w:rPr>
          <w:rtl/>
        </w:rPr>
      </w:pPr>
      <w:r>
        <w:rPr>
          <w:rtl/>
        </w:rPr>
        <w:t>(3) الذريعة 1 / 532.</w:t>
      </w:r>
    </w:p>
    <w:p w14:paraId="14C12504" w14:textId="77777777" w:rsidR="00B255DC" w:rsidRDefault="00DE5467" w:rsidP="00B255DC">
      <w:pPr>
        <w:rPr>
          <w:rtl/>
        </w:rPr>
      </w:pPr>
      <w:r>
        <w:rPr>
          <w:rtl/>
        </w:rPr>
        <w:br w:type="page"/>
      </w:r>
      <w:r w:rsidR="00B255DC" w:rsidRPr="00A22A08">
        <w:rPr>
          <w:rStyle w:val="rfdBold2"/>
          <w:rtl/>
        </w:rPr>
        <w:lastRenderedPageBreak/>
        <w:t>اسم الكتاب</w:t>
      </w:r>
      <w:r w:rsidR="00774210">
        <w:rPr>
          <w:rtl/>
        </w:rPr>
        <w:t xml:space="preserve"> :</w:t>
      </w:r>
      <w:r w:rsidR="00424402">
        <w:rPr>
          <w:rtl/>
        </w:rPr>
        <w:t xml:space="preserve"> </w:t>
      </w:r>
      <w:r w:rsidR="00B255DC" w:rsidRPr="00A22A08">
        <w:rPr>
          <w:rStyle w:val="rfdBold2"/>
          <w:rtl/>
        </w:rPr>
        <w:t>عين الفوائد</w:t>
      </w:r>
      <w:r w:rsidR="00774210">
        <w:rPr>
          <w:rtl/>
        </w:rPr>
        <w:t xml:space="preserve"> ،</w:t>
      </w:r>
      <w:r w:rsidR="00424402">
        <w:rPr>
          <w:rtl/>
        </w:rPr>
        <w:t xml:space="preserve"> </w:t>
      </w:r>
      <w:r w:rsidR="00B255DC">
        <w:rPr>
          <w:rtl/>
        </w:rPr>
        <w:t xml:space="preserve">وبذيله </w:t>
      </w:r>
      <w:r w:rsidR="00B255DC" w:rsidRPr="00A22A08">
        <w:rPr>
          <w:rStyle w:val="rfdBold2"/>
          <w:rtl/>
        </w:rPr>
        <w:t>قصيدة مهيار الديلمي</w:t>
      </w:r>
      <w:r w:rsidR="00B255DC">
        <w:rPr>
          <w:rtl/>
        </w:rPr>
        <w:t>.</w:t>
      </w:r>
    </w:p>
    <w:p w14:paraId="50B5D335" w14:textId="77777777" w:rsidR="00B255DC" w:rsidRDefault="00B255DC" w:rsidP="00B255DC">
      <w:pPr>
        <w:rPr>
          <w:rtl/>
        </w:rPr>
      </w:pPr>
      <w:r w:rsidRPr="00A22A08">
        <w:rPr>
          <w:rStyle w:val="rfdBold2"/>
          <w:rFonts w:hint="eastAsia"/>
          <w:rtl/>
        </w:rPr>
        <w:t>المؤلّف</w:t>
      </w:r>
      <w:r w:rsidR="00774210">
        <w:rPr>
          <w:rtl/>
        </w:rPr>
        <w:t xml:space="preserve"> :</w:t>
      </w:r>
      <w:r w:rsidR="00424402">
        <w:rPr>
          <w:rtl/>
        </w:rPr>
        <w:t xml:space="preserve"> </w:t>
      </w:r>
      <w:r>
        <w:rPr>
          <w:rtl/>
        </w:rPr>
        <w:t>غير مذكور</w:t>
      </w:r>
      <w:r w:rsidR="00774210">
        <w:rPr>
          <w:rtl/>
        </w:rPr>
        <w:t xml:space="preserve"> ،</w:t>
      </w:r>
      <w:r w:rsidR="00424402">
        <w:rPr>
          <w:rtl/>
        </w:rPr>
        <w:t xml:space="preserve"> </w:t>
      </w:r>
      <w:r>
        <w:rPr>
          <w:rtl/>
        </w:rPr>
        <w:t>ويحتمل هو الناسخ.</w:t>
      </w:r>
    </w:p>
    <w:p w14:paraId="6A748067" w14:textId="77777777" w:rsidR="00B255DC" w:rsidRDefault="00B255DC" w:rsidP="00B255DC">
      <w:pPr>
        <w:rPr>
          <w:rtl/>
        </w:rPr>
      </w:pPr>
      <w:r w:rsidRPr="00A22A08">
        <w:rPr>
          <w:rStyle w:val="rfdBold2"/>
          <w:rFonts w:hint="eastAsia"/>
          <w:rtl/>
        </w:rPr>
        <w:t>اسم</w:t>
      </w:r>
      <w:r w:rsidRPr="00A22A08">
        <w:rPr>
          <w:rStyle w:val="rfdBold2"/>
          <w:rtl/>
        </w:rPr>
        <w:t xml:space="preserve"> الناسخ</w:t>
      </w:r>
      <w:r w:rsidR="00774210">
        <w:rPr>
          <w:rtl/>
        </w:rPr>
        <w:t xml:space="preserve"> :</w:t>
      </w:r>
      <w:r w:rsidR="00424402">
        <w:rPr>
          <w:rtl/>
        </w:rPr>
        <w:t xml:space="preserve"> </w:t>
      </w:r>
      <w:r>
        <w:rPr>
          <w:rtl/>
        </w:rPr>
        <w:t>علي بن محمّد بن إبراهيم.</w:t>
      </w:r>
    </w:p>
    <w:p w14:paraId="126EDBB1" w14:textId="77777777" w:rsidR="00B255DC" w:rsidRDefault="00B255DC" w:rsidP="00B255DC">
      <w:pPr>
        <w:rPr>
          <w:rtl/>
        </w:rPr>
      </w:pPr>
      <w:r w:rsidRPr="00A22A08">
        <w:rPr>
          <w:rStyle w:val="rfdBold2"/>
          <w:rFonts w:hint="eastAsia"/>
          <w:rtl/>
        </w:rPr>
        <w:t>تاريخ</w:t>
      </w:r>
      <w:r w:rsidRPr="00A22A08">
        <w:rPr>
          <w:rStyle w:val="rfdBold2"/>
          <w:rtl/>
        </w:rPr>
        <w:t xml:space="preserve"> النسخ</w:t>
      </w:r>
      <w:r w:rsidR="00774210">
        <w:rPr>
          <w:rtl/>
        </w:rPr>
        <w:t xml:space="preserve"> :</w:t>
      </w:r>
      <w:r w:rsidR="00424402">
        <w:rPr>
          <w:rtl/>
        </w:rPr>
        <w:t xml:space="preserve"> </w:t>
      </w:r>
      <w:r>
        <w:rPr>
          <w:rtl/>
        </w:rPr>
        <w:t>سنة تسع وعشـرين وسبعمائة.</w:t>
      </w:r>
    </w:p>
    <w:p w14:paraId="41EEDAD6" w14:textId="77777777" w:rsidR="00B255DC" w:rsidRDefault="00B255DC" w:rsidP="00B255DC">
      <w:pPr>
        <w:rPr>
          <w:rtl/>
        </w:rPr>
      </w:pPr>
      <w:r w:rsidRPr="00A22A08">
        <w:rPr>
          <w:rStyle w:val="rfdBold2"/>
          <w:rFonts w:hint="eastAsia"/>
          <w:rtl/>
        </w:rPr>
        <w:t>نوع</w:t>
      </w:r>
      <w:r w:rsidRPr="00A22A08">
        <w:rPr>
          <w:rStyle w:val="rfdBold2"/>
          <w:rtl/>
        </w:rPr>
        <w:t xml:space="preserve"> الخطّ</w:t>
      </w:r>
      <w:r w:rsidR="00774210">
        <w:rPr>
          <w:rtl/>
        </w:rPr>
        <w:t xml:space="preserve"> :</w:t>
      </w:r>
      <w:r w:rsidR="00424402">
        <w:rPr>
          <w:rtl/>
        </w:rPr>
        <w:t xml:space="preserve"> </w:t>
      </w:r>
      <w:r>
        <w:rPr>
          <w:rtl/>
        </w:rPr>
        <w:t>النسخ.</w:t>
      </w:r>
    </w:p>
    <w:p w14:paraId="034E0CCD" w14:textId="77777777" w:rsidR="00B255DC" w:rsidRDefault="00B255DC" w:rsidP="00B255DC">
      <w:pPr>
        <w:rPr>
          <w:rtl/>
        </w:rPr>
      </w:pPr>
      <w:r w:rsidRPr="00A22A08">
        <w:rPr>
          <w:rStyle w:val="rfdBold2"/>
          <w:rFonts w:hint="eastAsia"/>
          <w:rtl/>
        </w:rPr>
        <w:t>عدد</w:t>
      </w:r>
      <w:r w:rsidRPr="00A22A08">
        <w:rPr>
          <w:rStyle w:val="rfdBold2"/>
          <w:rtl/>
        </w:rPr>
        <w:t xml:space="preserve"> الصفحات</w:t>
      </w:r>
      <w:r w:rsidR="00774210">
        <w:rPr>
          <w:rtl/>
        </w:rPr>
        <w:t xml:space="preserve"> :</w:t>
      </w:r>
      <w:r w:rsidR="00424402">
        <w:rPr>
          <w:rtl/>
        </w:rPr>
        <w:t xml:space="preserve"> </w:t>
      </w:r>
      <w:r>
        <w:rPr>
          <w:rtl/>
        </w:rPr>
        <w:t>(44)</w:t>
      </w:r>
      <w:r w:rsidR="00BC4282">
        <w:rPr>
          <w:rtl/>
        </w:rPr>
        <w:t xml:space="preserve"> </w:t>
      </w:r>
      <w:r>
        <w:rPr>
          <w:rtl/>
        </w:rPr>
        <w:t>صفحة.</w:t>
      </w:r>
    </w:p>
    <w:p w14:paraId="644DCBC5" w14:textId="77777777" w:rsidR="00B255DC" w:rsidRDefault="00B255DC" w:rsidP="00B255DC">
      <w:pPr>
        <w:rPr>
          <w:rtl/>
        </w:rPr>
      </w:pPr>
      <w:r w:rsidRPr="00A22A08">
        <w:rPr>
          <w:rStyle w:val="rfdBold2"/>
          <w:rFonts w:hint="eastAsia"/>
          <w:rtl/>
        </w:rPr>
        <w:t>عدد</w:t>
      </w:r>
      <w:r w:rsidRPr="00A22A08">
        <w:rPr>
          <w:rStyle w:val="rfdBold2"/>
          <w:rtl/>
        </w:rPr>
        <w:t xml:space="preserve"> الأسطر في كلّ صفحة</w:t>
      </w:r>
      <w:r w:rsidR="00774210">
        <w:rPr>
          <w:rtl/>
        </w:rPr>
        <w:t xml:space="preserve"> :</w:t>
      </w:r>
      <w:r w:rsidR="00424402">
        <w:rPr>
          <w:rtl/>
        </w:rPr>
        <w:t xml:space="preserve"> </w:t>
      </w:r>
      <w:r>
        <w:rPr>
          <w:rtl/>
        </w:rPr>
        <w:t>(17) سطراً.</w:t>
      </w:r>
    </w:p>
    <w:p w14:paraId="178F205C" w14:textId="77777777" w:rsidR="00B255DC" w:rsidRDefault="00B255DC" w:rsidP="00B255DC">
      <w:pPr>
        <w:rPr>
          <w:rtl/>
        </w:rPr>
      </w:pPr>
      <w:r w:rsidRPr="00A22A08">
        <w:rPr>
          <w:rStyle w:val="rfdBold2"/>
          <w:rFonts w:hint="eastAsia"/>
          <w:rtl/>
        </w:rPr>
        <w:t>محلّ</w:t>
      </w:r>
      <w:r w:rsidRPr="00A22A08">
        <w:rPr>
          <w:rStyle w:val="rfdBold2"/>
          <w:rtl/>
        </w:rPr>
        <w:t xml:space="preserve"> النسخة</w:t>
      </w:r>
      <w:r w:rsidR="00774210">
        <w:rPr>
          <w:rtl/>
        </w:rPr>
        <w:t xml:space="preserve"> :</w:t>
      </w:r>
      <w:r w:rsidR="00424402">
        <w:rPr>
          <w:rtl/>
        </w:rPr>
        <w:t xml:space="preserve"> </w:t>
      </w:r>
      <w:r>
        <w:rPr>
          <w:rtl/>
        </w:rPr>
        <w:t>مكتبة الحرم الرضوي كما في فهرسها</w:t>
      </w:r>
      <w:r w:rsidR="00774210">
        <w:rPr>
          <w:rtl/>
        </w:rPr>
        <w:t xml:space="preserve"> :</w:t>
      </w:r>
      <w:r w:rsidR="00424402">
        <w:rPr>
          <w:rtl/>
        </w:rPr>
        <w:t xml:space="preserve"> </w:t>
      </w:r>
      <w:r>
        <w:rPr>
          <w:rtl/>
        </w:rPr>
        <w:t>(412) برقم</w:t>
      </w:r>
      <w:r w:rsidR="00774210">
        <w:rPr>
          <w:rtl/>
        </w:rPr>
        <w:t xml:space="preserve"> :</w:t>
      </w:r>
      <w:r w:rsidR="00424402">
        <w:rPr>
          <w:rtl/>
        </w:rPr>
        <w:t xml:space="preserve"> </w:t>
      </w:r>
      <w:r>
        <w:rPr>
          <w:rtl/>
        </w:rPr>
        <w:t>(4376).</w:t>
      </w:r>
    </w:p>
    <w:p w14:paraId="68D92117" w14:textId="77777777" w:rsidR="00B255DC" w:rsidRDefault="00B255DC" w:rsidP="00B255DC">
      <w:pPr>
        <w:rPr>
          <w:rtl/>
        </w:rPr>
      </w:pPr>
      <w:r w:rsidRPr="00A22A08">
        <w:rPr>
          <w:rStyle w:val="rfdBold2"/>
          <w:rFonts w:hint="eastAsia"/>
          <w:rtl/>
        </w:rPr>
        <w:t>اسم</w:t>
      </w:r>
      <w:r w:rsidRPr="00A22A08">
        <w:rPr>
          <w:rStyle w:val="rfdBold2"/>
          <w:rtl/>
        </w:rPr>
        <w:t xml:space="preserve"> الواقف</w:t>
      </w:r>
      <w:r w:rsidR="00774210">
        <w:rPr>
          <w:rtl/>
        </w:rPr>
        <w:t xml:space="preserve"> :</w:t>
      </w:r>
      <w:r w:rsidR="00424402">
        <w:rPr>
          <w:rtl/>
        </w:rPr>
        <w:t xml:space="preserve"> </w:t>
      </w:r>
      <w:r>
        <w:rPr>
          <w:rtl/>
        </w:rPr>
        <w:t>ابن خاتون.</w:t>
      </w:r>
    </w:p>
    <w:p w14:paraId="6CD76DFB" w14:textId="77777777" w:rsidR="00B255DC" w:rsidRDefault="00B255DC" w:rsidP="00B255DC">
      <w:pPr>
        <w:rPr>
          <w:rtl/>
        </w:rPr>
      </w:pPr>
      <w:r w:rsidRPr="00A22A08">
        <w:rPr>
          <w:rStyle w:val="rfdBold2"/>
          <w:rFonts w:hint="eastAsia"/>
          <w:rtl/>
        </w:rPr>
        <w:t>تاريخ</w:t>
      </w:r>
      <w:r w:rsidRPr="00A22A08">
        <w:rPr>
          <w:rStyle w:val="rfdBold2"/>
          <w:rtl/>
        </w:rPr>
        <w:t xml:space="preserve"> الوقف</w:t>
      </w:r>
      <w:r w:rsidR="00774210">
        <w:rPr>
          <w:rtl/>
        </w:rPr>
        <w:t xml:space="preserve"> :</w:t>
      </w:r>
      <w:r w:rsidR="00424402">
        <w:rPr>
          <w:rtl/>
        </w:rPr>
        <w:t xml:space="preserve"> </w:t>
      </w:r>
      <w:r>
        <w:rPr>
          <w:rtl/>
        </w:rPr>
        <w:t>(1067) هجريّة.</w:t>
      </w:r>
    </w:p>
    <w:p w14:paraId="1FA33557" w14:textId="77777777" w:rsidR="00424402" w:rsidRDefault="00B255DC" w:rsidP="00DF319B">
      <w:pPr>
        <w:rPr>
          <w:rtl/>
        </w:rPr>
      </w:pPr>
      <w:r w:rsidRPr="00DF319B">
        <w:rPr>
          <w:rStyle w:val="rfdBold2"/>
          <w:rtl/>
        </w:rPr>
        <w:t>المقاييس</w:t>
      </w:r>
      <w:r w:rsidR="00774210">
        <w:rPr>
          <w:rtl/>
        </w:rPr>
        <w:t xml:space="preserve"> :</w:t>
      </w:r>
      <w:r w:rsidR="00424402">
        <w:rPr>
          <w:rtl/>
        </w:rPr>
        <w:t xml:space="preserve"> </w:t>
      </w:r>
      <w:r w:rsidRPr="00DF319B">
        <w:rPr>
          <w:rtl/>
        </w:rPr>
        <w:t xml:space="preserve">(17 * 12) سم. وفي آخرها </w:t>
      </w:r>
      <w:r w:rsidRPr="00DF319B">
        <w:rPr>
          <w:rStyle w:val="rfdBold2"/>
          <w:rtl/>
        </w:rPr>
        <w:t>القصيدة اللامية لمهيار الديلمي</w:t>
      </w:r>
      <w:r w:rsidRPr="00DF319B">
        <w:rPr>
          <w:rtl/>
        </w:rPr>
        <w:t>.</w:t>
      </w:r>
    </w:p>
    <w:p w14:paraId="53420785" w14:textId="77777777" w:rsidR="00B255DC" w:rsidRDefault="00B255DC" w:rsidP="00B255DC">
      <w:pPr>
        <w:rPr>
          <w:rtl/>
        </w:rPr>
      </w:pPr>
      <w:r>
        <w:rPr>
          <w:rtl/>
        </w:rPr>
        <w:t xml:space="preserve">كما أنّنا قد قابلنا القصيدة مع الموجود في </w:t>
      </w:r>
      <w:r w:rsidRPr="00A22A08">
        <w:rPr>
          <w:rStyle w:val="rfdBold2"/>
          <w:rtl/>
        </w:rPr>
        <w:t>ديوان مهيار الديلمي</w:t>
      </w:r>
      <w:r w:rsidR="00BC4282">
        <w:rPr>
          <w:rtl/>
        </w:rPr>
        <w:t xml:space="preserve"> </w:t>
      </w:r>
      <w:r>
        <w:rPr>
          <w:rtl/>
        </w:rPr>
        <w:t>الذي طُبِعَ في مطبعة بغ</w:t>
      </w:r>
      <w:r>
        <w:rPr>
          <w:rFonts w:hint="eastAsia"/>
          <w:rtl/>
        </w:rPr>
        <w:t>داد</w:t>
      </w:r>
      <w:r>
        <w:rPr>
          <w:rtl/>
        </w:rPr>
        <w:t xml:space="preserve"> سنة (1332 </w:t>
      </w:r>
      <w:r>
        <w:rPr>
          <w:rFonts w:hint="cs"/>
          <w:rtl/>
        </w:rPr>
        <w:t>ﻫ</w:t>
      </w:r>
      <w:r>
        <w:rPr>
          <w:rtl/>
        </w:rPr>
        <w:t>)</w:t>
      </w:r>
      <w:r w:rsidR="00774210">
        <w:rPr>
          <w:rtl/>
        </w:rPr>
        <w:t xml:space="preserve"> ،</w:t>
      </w:r>
      <w:r w:rsidR="00424402">
        <w:rPr>
          <w:rtl/>
        </w:rPr>
        <w:t xml:space="preserve"> </w:t>
      </w:r>
      <w:r>
        <w:rPr>
          <w:rtl/>
        </w:rPr>
        <w:t xml:space="preserve">والذي طبع في أربعة أجزاء في دار الكتب المصـرية بالقاهرة سنة (1344 </w:t>
      </w:r>
      <w:r>
        <w:rPr>
          <w:rFonts w:hint="cs"/>
          <w:rtl/>
        </w:rPr>
        <w:t>ﻫ</w:t>
      </w:r>
      <w:r>
        <w:rPr>
          <w:rtl/>
        </w:rPr>
        <w:t xml:space="preserve"> ـ 1925م) وأعادت طبعه بالأوفسيت منشورات الشريف الرضي بقم سنة (1413 </w:t>
      </w:r>
      <w:r>
        <w:rPr>
          <w:rFonts w:hint="cs"/>
          <w:rtl/>
        </w:rPr>
        <w:t>ﻫ</w:t>
      </w:r>
      <w:r>
        <w:rPr>
          <w:rtl/>
        </w:rPr>
        <w:t>).</w:t>
      </w:r>
    </w:p>
    <w:p w14:paraId="27276D02" w14:textId="77777777" w:rsidR="00B255DC" w:rsidRDefault="00B255DC" w:rsidP="00B255DC">
      <w:pPr>
        <w:rPr>
          <w:rtl/>
        </w:rPr>
      </w:pPr>
      <w:r>
        <w:rPr>
          <w:rFonts w:hint="eastAsia"/>
          <w:rtl/>
        </w:rPr>
        <w:t>وفي</w:t>
      </w:r>
      <w:r>
        <w:rPr>
          <w:rtl/>
        </w:rPr>
        <w:t xml:space="preserve"> مجلّة </w:t>
      </w:r>
      <w:r w:rsidRPr="00A22A08">
        <w:rPr>
          <w:rStyle w:val="rfdBold2"/>
          <w:rtl/>
        </w:rPr>
        <w:t>المعهد</w:t>
      </w:r>
      <w:r w:rsidR="00774210">
        <w:rPr>
          <w:rtl/>
        </w:rPr>
        <w:t xml:space="preserve"> :</w:t>
      </w:r>
      <w:r w:rsidR="00424402">
        <w:rPr>
          <w:rtl/>
        </w:rPr>
        <w:t xml:space="preserve"> </w:t>
      </w:r>
      <w:r>
        <w:rPr>
          <w:rtl/>
        </w:rPr>
        <w:t xml:space="preserve">إنّ نسخة كاملة من </w:t>
      </w:r>
      <w:r w:rsidRPr="00D66AF3">
        <w:rPr>
          <w:rStyle w:val="rfdBold2"/>
          <w:rtl/>
        </w:rPr>
        <w:t>الديوان</w:t>
      </w:r>
      <w:r>
        <w:rPr>
          <w:rtl/>
        </w:rPr>
        <w:t xml:space="preserve"> بخطّ الحسن بن أحمد بن محمّد في (602) صفحة توجد في إستانبول في مكتبة أحمد الثالث برقم</w:t>
      </w:r>
      <w:r w:rsidR="00774210">
        <w:rPr>
          <w:rtl/>
        </w:rPr>
        <w:t xml:space="preserve"> :</w:t>
      </w:r>
      <w:r w:rsidR="00424402">
        <w:rPr>
          <w:rtl/>
        </w:rPr>
        <w:t xml:space="preserve"> </w:t>
      </w:r>
      <w:r>
        <w:rPr>
          <w:rtl/>
        </w:rPr>
        <w:t>(2292)</w:t>
      </w:r>
      <w:r w:rsidRPr="00B255DC">
        <w:rPr>
          <w:rStyle w:val="rfdFootnotenum"/>
          <w:rtl/>
        </w:rPr>
        <w:t>(1)</w:t>
      </w:r>
      <w:r>
        <w:rPr>
          <w:rtl/>
        </w:rPr>
        <w:t>.</w:t>
      </w:r>
    </w:p>
    <w:p w14:paraId="2E8DAA96" w14:textId="77777777" w:rsidR="00B255DC" w:rsidRDefault="00B255DC" w:rsidP="00B255DC">
      <w:pPr>
        <w:pStyle w:val="rfdLine"/>
        <w:rPr>
          <w:rtl/>
        </w:rPr>
      </w:pPr>
      <w:r>
        <w:rPr>
          <w:rtl/>
        </w:rPr>
        <w:t>__________</w:t>
      </w:r>
    </w:p>
    <w:p w14:paraId="0BD61390" w14:textId="77777777" w:rsidR="00B255DC" w:rsidRDefault="00B255DC" w:rsidP="00B255DC">
      <w:pPr>
        <w:pStyle w:val="rfdFootnote0"/>
        <w:rPr>
          <w:rtl/>
        </w:rPr>
      </w:pPr>
      <w:r>
        <w:rPr>
          <w:rtl/>
        </w:rPr>
        <w:t>(1) فهرس التراث 1 / 492</w:t>
      </w:r>
      <w:r w:rsidR="00424402">
        <w:rPr>
          <w:rtl/>
        </w:rPr>
        <w:t>.</w:t>
      </w:r>
    </w:p>
    <w:p w14:paraId="2EB93156" w14:textId="77777777" w:rsidR="00B255DC" w:rsidRDefault="00B255DC" w:rsidP="00B255DC">
      <w:pPr>
        <w:rPr>
          <w:rtl/>
        </w:rPr>
      </w:pPr>
      <w:r>
        <w:br w:type="page"/>
      </w:r>
      <w:r>
        <w:rPr>
          <w:rtl/>
        </w:rPr>
        <w:lastRenderedPageBreak/>
        <w:t>وأمّا النسخة المخطوطة المحفوظة في مكتبة مجلس الشورىٰ الإسلامي في طهران والمرقّمة بالرقم</w:t>
      </w:r>
      <w:r w:rsidR="00774210">
        <w:rPr>
          <w:rtl/>
        </w:rPr>
        <w:t xml:space="preserve"> :</w:t>
      </w:r>
      <w:r w:rsidR="00424402">
        <w:rPr>
          <w:rtl/>
        </w:rPr>
        <w:t xml:space="preserve"> </w:t>
      </w:r>
      <w:r>
        <w:rPr>
          <w:rtl/>
        </w:rPr>
        <w:t>(4578) فلم نعثر فيها علىٰ هذه القصيدة اللامية.</w:t>
      </w:r>
    </w:p>
    <w:p w14:paraId="11A688A9" w14:textId="77777777" w:rsidR="00424402" w:rsidRDefault="00B255DC" w:rsidP="00A22A08">
      <w:pPr>
        <w:pStyle w:val="rfdBold1"/>
        <w:rPr>
          <w:rtl/>
        </w:rPr>
      </w:pPr>
      <w:r>
        <w:rPr>
          <w:rFonts w:hint="eastAsia"/>
          <w:rtl/>
        </w:rPr>
        <w:t>منهجيّة</w:t>
      </w:r>
      <w:r>
        <w:rPr>
          <w:rtl/>
        </w:rPr>
        <w:t xml:space="preserve"> التحقيق</w:t>
      </w:r>
      <w:r w:rsidR="00774210">
        <w:rPr>
          <w:rtl/>
        </w:rPr>
        <w:t xml:space="preserve"> :</w:t>
      </w:r>
    </w:p>
    <w:p w14:paraId="3CD57BC2" w14:textId="77777777" w:rsidR="00424402" w:rsidRDefault="00B255DC" w:rsidP="00B255DC">
      <w:pPr>
        <w:rPr>
          <w:rtl/>
        </w:rPr>
      </w:pPr>
      <w:r>
        <w:rPr>
          <w:rFonts w:hint="eastAsia"/>
          <w:rtl/>
        </w:rPr>
        <w:t>قد</w:t>
      </w:r>
      <w:r>
        <w:rPr>
          <w:rtl/>
        </w:rPr>
        <w:t xml:space="preserve"> عرفت أنّنا عثرنا علىٰ نسخة واحدة لهذه القصيدة</w:t>
      </w:r>
      <w:r w:rsidR="00774210">
        <w:rPr>
          <w:rtl/>
        </w:rPr>
        <w:t xml:space="preserve"> ،</w:t>
      </w:r>
      <w:r w:rsidR="00424402">
        <w:rPr>
          <w:rtl/>
        </w:rPr>
        <w:t xml:space="preserve"> </w:t>
      </w:r>
      <w:r>
        <w:rPr>
          <w:rtl/>
        </w:rPr>
        <w:t>وقد مرّ العمل عليها لإخراجها للنور بالمراحل الآتية</w:t>
      </w:r>
      <w:r w:rsidR="00774210">
        <w:rPr>
          <w:rtl/>
        </w:rPr>
        <w:t xml:space="preserve"> :</w:t>
      </w:r>
    </w:p>
    <w:p w14:paraId="64F99C70" w14:textId="77777777" w:rsidR="00B255DC" w:rsidRDefault="00424402" w:rsidP="00B255DC">
      <w:pPr>
        <w:rPr>
          <w:rtl/>
        </w:rPr>
      </w:pPr>
      <w:r>
        <w:rPr>
          <w:rtl/>
        </w:rPr>
        <w:t>1 ـ</w:t>
      </w:r>
      <w:r w:rsidR="00B255DC">
        <w:rPr>
          <w:rtl/>
        </w:rPr>
        <w:t xml:space="preserve"> قراءة النسخة المخطوطة قراءة جيّدة ومقابلتها مع الموجود في الديوان المطبوع وتثبيت الاختلافات بينهما.</w:t>
      </w:r>
    </w:p>
    <w:p w14:paraId="56F36228" w14:textId="77777777" w:rsidR="00B255DC" w:rsidRDefault="00424402" w:rsidP="00B255DC">
      <w:pPr>
        <w:rPr>
          <w:rtl/>
        </w:rPr>
      </w:pPr>
      <w:r>
        <w:rPr>
          <w:rtl/>
        </w:rPr>
        <w:t>2 ـ</w:t>
      </w:r>
      <w:r w:rsidR="00B255DC">
        <w:rPr>
          <w:rtl/>
        </w:rPr>
        <w:t xml:space="preserve"> شرح المفردات الغامضة بما يكشف الستار عنها.</w:t>
      </w:r>
    </w:p>
    <w:p w14:paraId="520980D5" w14:textId="77777777" w:rsidR="00B255DC" w:rsidRDefault="00424402" w:rsidP="00B255DC">
      <w:pPr>
        <w:rPr>
          <w:rtl/>
        </w:rPr>
      </w:pPr>
      <w:r>
        <w:rPr>
          <w:rtl/>
        </w:rPr>
        <w:t>3 ـ</w:t>
      </w:r>
      <w:r w:rsidR="00B255DC">
        <w:rPr>
          <w:rtl/>
        </w:rPr>
        <w:t xml:space="preserve"> صفّ حروف الكتاب بالآلة الكاتبة الحديثة (الكومبيوتر) ثمّ مقابلته مع المخطوط</w:t>
      </w:r>
      <w:r w:rsidR="00774210">
        <w:rPr>
          <w:rtl/>
        </w:rPr>
        <w:t xml:space="preserve"> ،</w:t>
      </w:r>
      <w:r>
        <w:rPr>
          <w:rtl/>
        </w:rPr>
        <w:t xml:space="preserve"> </w:t>
      </w:r>
      <w:r w:rsidR="00B255DC">
        <w:rPr>
          <w:rtl/>
        </w:rPr>
        <w:t>لتلافي الأخطاء الإملائية.</w:t>
      </w:r>
    </w:p>
    <w:p w14:paraId="51A03F39" w14:textId="77777777" w:rsidR="00B255DC" w:rsidRDefault="00424402" w:rsidP="00B255DC">
      <w:pPr>
        <w:rPr>
          <w:rtl/>
        </w:rPr>
      </w:pPr>
      <w:r>
        <w:rPr>
          <w:rtl/>
        </w:rPr>
        <w:t>4 ـ</w:t>
      </w:r>
      <w:r w:rsidR="00B255DC">
        <w:rPr>
          <w:rtl/>
        </w:rPr>
        <w:t xml:space="preserve"> إعادة قراءة النصّ المصفوف قراءة تقويمٍ وضبطٍ</w:t>
      </w:r>
      <w:r w:rsidR="00774210">
        <w:rPr>
          <w:rtl/>
        </w:rPr>
        <w:t xml:space="preserve"> ،</w:t>
      </w:r>
      <w:r>
        <w:rPr>
          <w:rtl/>
        </w:rPr>
        <w:t xml:space="preserve"> </w:t>
      </w:r>
      <w:r w:rsidR="00B255DC">
        <w:rPr>
          <w:rtl/>
        </w:rPr>
        <w:t>وملاحظة وحدة سياق المعاني وجبر ما زاغ عن البصـر.</w:t>
      </w:r>
    </w:p>
    <w:p w14:paraId="0BA6515D" w14:textId="77777777" w:rsidR="00B255DC" w:rsidRDefault="00B255DC" w:rsidP="00B255DC">
      <w:pPr>
        <w:rPr>
          <w:rtl/>
        </w:rPr>
      </w:pPr>
      <w:r>
        <w:rPr>
          <w:rFonts w:hint="eastAsia"/>
          <w:rtl/>
        </w:rPr>
        <w:t>وفي</w:t>
      </w:r>
      <w:r>
        <w:rPr>
          <w:rtl/>
        </w:rPr>
        <w:t xml:space="preserve"> ختام المقدّمة أحمد الله تعالىٰ أن وفّقني لإتمام هذه القصيدة وإخراجها بهذا الشكل وهذه الكيفيّة المفرحة لمحبّي نشـر تراث علماء أُمّتنا الإسلامية</w:t>
      </w:r>
      <w:r w:rsidR="00774210">
        <w:rPr>
          <w:rtl/>
        </w:rPr>
        <w:t xml:space="preserve"> ،</w:t>
      </w:r>
      <w:r w:rsidR="00424402">
        <w:rPr>
          <w:rtl/>
        </w:rPr>
        <w:t xml:space="preserve"> </w:t>
      </w:r>
      <w:r>
        <w:rPr>
          <w:rtl/>
        </w:rPr>
        <w:t>والمسـرّة لعين وقلب القارئ العزيز إن شاء الله تعالىٰ</w:t>
      </w:r>
      <w:r w:rsidR="00774210">
        <w:rPr>
          <w:rtl/>
        </w:rPr>
        <w:t xml:space="preserve"> ،</w:t>
      </w:r>
      <w:r w:rsidR="00424402">
        <w:rPr>
          <w:rtl/>
        </w:rPr>
        <w:t xml:space="preserve"> </w:t>
      </w:r>
      <w:r>
        <w:rPr>
          <w:rtl/>
        </w:rPr>
        <w:t>راجياً الإرشاد منهم لما يرونه من خطأ أو زلل</w:t>
      </w:r>
      <w:r w:rsidR="00774210">
        <w:rPr>
          <w:rtl/>
        </w:rPr>
        <w:t xml:space="preserve"> ،</w:t>
      </w:r>
      <w:r w:rsidR="00424402">
        <w:rPr>
          <w:rtl/>
        </w:rPr>
        <w:t xml:space="preserve"> </w:t>
      </w:r>
      <w:r>
        <w:rPr>
          <w:rtl/>
        </w:rPr>
        <w:t>وأُصلّي و</w:t>
      </w:r>
      <w:r>
        <w:rPr>
          <w:rFonts w:hint="eastAsia"/>
          <w:rtl/>
        </w:rPr>
        <w:t>أسلّم</w:t>
      </w:r>
      <w:r>
        <w:rPr>
          <w:rtl/>
        </w:rPr>
        <w:t xml:space="preserve"> علىٰ سيّد الرسل وذرّيّته الطاهرة صلوات الله عليهم أجمعين.</w:t>
      </w:r>
    </w:p>
    <w:tbl>
      <w:tblPr>
        <w:bidiVisual/>
        <w:tblW w:w="4993" w:type="pct"/>
        <w:tblLook w:val="04A0" w:firstRow="1" w:lastRow="0" w:firstColumn="1" w:lastColumn="0" w:noHBand="0" w:noVBand="1"/>
      </w:tblPr>
      <w:tblGrid>
        <w:gridCol w:w="4524"/>
        <w:gridCol w:w="2837"/>
      </w:tblGrid>
      <w:tr w:rsidR="00A22A08" w14:paraId="7C533E5B" w14:textId="77777777">
        <w:tc>
          <w:tcPr>
            <w:tcW w:w="3073" w:type="pct"/>
            <w:shd w:val="clear" w:color="auto" w:fill="auto"/>
          </w:tcPr>
          <w:p w14:paraId="068C2698" w14:textId="77777777" w:rsidR="00A22A08" w:rsidRDefault="00A22A08" w:rsidP="00A22A08">
            <w:pPr>
              <w:pStyle w:val="rfdCenter"/>
              <w:rPr>
                <w:rtl/>
              </w:rPr>
            </w:pPr>
          </w:p>
        </w:tc>
        <w:tc>
          <w:tcPr>
            <w:tcW w:w="1927" w:type="pct"/>
            <w:shd w:val="clear" w:color="auto" w:fill="auto"/>
          </w:tcPr>
          <w:p w14:paraId="49B14579" w14:textId="77777777" w:rsidR="00A22A08" w:rsidRDefault="00A22A08" w:rsidP="00A22A08">
            <w:pPr>
              <w:pStyle w:val="rfdCenter"/>
              <w:rPr>
                <w:rtl/>
              </w:rPr>
            </w:pPr>
            <w:r>
              <w:rPr>
                <w:rFonts w:hint="eastAsia"/>
                <w:rtl/>
              </w:rPr>
              <w:t>عبد</w:t>
            </w:r>
            <w:r>
              <w:rPr>
                <w:rtl/>
              </w:rPr>
              <w:t xml:space="preserve"> الحليم عوض الحلّي</w:t>
            </w:r>
          </w:p>
          <w:p w14:paraId="30C30BE6" w14:textId="77777777" w:rsidR="00424402" w:rsidRDefault="00A22A08" w:rsidP="00A22A08">
            <w:pPr>
              <w:pStyle w:val="rfdCenter"/>
              <w:rPr>
                <w:rtl/>
              </w:rPr>
            </w:pPr>
            <w:r>
              <w:rPr>
                <w:rtl/>
              </w:rPr>
              <w:t xml:space="preserve">20 صفر 1441 </w:t>
            </w:r>
            <w:r>
              <w:rPr>
                <w:rFonts w:hint="cs"/>
                <w:rtl/>
              </w:rPr>
              <w:t>ﻫ</w:t>
            </w:r>
          </w:p>
          <w:p w14:paraId="45AC4155" w14:textId="77777777" w:rsidR="00A22A08" w:rsidRDefault="00A22A08" w:rsidP="00A22A08">
            <w:pPr>
              <w:pStyle w:val="rfdCenter"/>
              <w:rPr>
                <w:rtl/>
              </w:rPr>
            </w:pPr>
            <w:r>
              <w:rPr>
                <w:rtl/>
              </w:rPr>
              <w:t>مشهد المقدّسة</w:t>
            </w:r>
          </w:p>
        </w:tc>
      </w:tr>
    </w:tbl>
    <w:p w14:paraId="208C1927" w14:textId="58139CAD" w:rsidR="00A22A08" w:rsidRDefault="00DE5467" w:rsidP="00773720">
      <w:pPr>
        <w:pStyle w:val="rfdCenter"/>
        <w:rPr>
          <w:rtl/>
        </w:rPr>
      </w:pPr>
      <w:r>
        <w:rPr>
          <w:rtl/>
        </w:rPr>
        <w:br w:type="page"/>
      </w:r>
      <w:r w:rsidR="00815557">
        <w:rPr>
          <w:noProof/>
        </w:rPr>
        <w:lastRenderedPageBreak/>
        <w:drawing>
          <wp:inline distT="0" distB="0" distL="0" distR="0" wp14:anchorId="1E6AE1BC" wp14:editId="412F8BD1">
            <wp:extent cx="3664585" cy="427164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4585" cy="4271645"/>
                    </a:xfrm>
                    <a:prstGeom prst="rect">
                      <a:avLst/>
                    </a:prstGeom>
                    <a:noFill/>
                    <a:ln>
                      <a:noFill/>
                    </a:ln>
                  </pic:spPr>
                </pic:pic>
              </a:graphicData>
            </a:graphic>
          </wp:inline>
        </w:drawing>
      </w:r>
    </w:p>
    <w:p w14:paraId="39ADBCD1" w14:textId="77777777" w:rsidR="00B255DC" w:rsidRDefault="00B255DC" w:rsidP="00A22A08">
      <w:pPr>
        <w:pStyle w:val="rfdCenter"/>
        <w:rPr>
          <w:rtl/>
        </w:rPr>
      </w:pPr>
      <w:r>
        <w:rPr>
          <w:rFonts w:hint="eastAsia"/>
          <w:rtl/>
        </w:rPr>
        <w:t>مصوّرة</w:t>
      </w:r>
      <w:r>
        <w:rPr>
          <w:rtl/>
        </w:rPr>
        <w:t xml:space="preserve"> الصفحة الأولىٰ من لامية مهيار</w:t>
      </w:r>
    </w:p>
    <w:p w14:paraId="59317AFC" w14:textId="3825ABC4" w:rsidR="00A22A08" w:rsidRDefault="00DE5467" w:rsidP="00773720">
      <w:pPr>
        <w:pStyle w:val="rfdCenter"/>
        <w:rPr>
          <w:rtl/>
        </w:rPr>
      </w:pPr>
      <w:r>
        <w:rPr>
          <w:rtl/>
        </w:rPr>
        <w:br w:type="page"/>
      </w:r>
      <w:r w:rsidR="00815557">
        <w:rPr>
          <w:noProof/>
        </w:rPr>
        <w:lastRenderedPageBreak/>
        <w:drawing>
          <wp:inline distT="0" distB="0" distL="0" distR="0" wp14:anchorId="168DCE88" wp14:editId="17231692">
            <wp:extent cx="3609975" cy="522732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09975" cy="5227320"/>
                    </a:xfrm>
                    <a:prstGeom prst="rect">
                      <a:avLst/>
                    </a:prstGeom>
                    <a:noFill/>
                    <a:ln>
                      <a:noFill/>
                    </a:ln>
                  </pic:spPr>
                </pic:pic>
              </a:graphicData>
            </a:graphic>
          </wp:inline>
        </w:drawing>
      </w:r>
    </w:p>
    <w:p w14:paraId="5A480650" w14:textId="77777777" w:rsidR="00B255DC" w:rsidRDefault="00B255DC" w:rsidP="00A22A08">
      <w:pPr>
        <w:pStyle w:val="rfdCenter"/>
        <w:rPr>
          <w:rtl/>
        </w:rPr>
      </w:pPr>
      <w:r>
        <w:rPr>
          <w:rFonts w:hint="eastAsia"/>
          <w:rtl/>
        </w:rPr>
        <w:t>مصوّرة</w:t>
      </w:r>
      <w:r>
        <w:rPr>
          <w:rtl/>
        </w:rPr>
        <w:t xml:space="preserve"> الصفحة الأخيرة من لامية مهيار</w:t>
      </w:r>
    </w:p>
    <w:p w14:paraId="18271311" w14:textId="7B49F055" w:rsidR="00A22A08" w:rsidRDefault="00DE5467" w:rsidP="00773720">
      <w:pPr>
        <w:pStyle w:val="rfdCenter"/>
        <w:rPr>
          <w:rtl/>
        </w:rPr>
      </w:pPr>
      <w:r>
        <w:rPr>
          <w:rtl/>
        </w:rPr>
        <w:br w:type="page"/>
      </w:r>
      <w:r w:rsidR="00815557">
        <w:rPr>
          <w:noProof/>
        </w:rPr>
        <w:lastRenderedPageBreak/>
        <w:drawing>
          <wp:inline distT="0" distB="0" distL="0" distR="0" wp14:anchorId="0D5D539D" wp14:editId="46B3D046">
            <wp:extent cx="3459480" cy="555434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59480" cy="5554345"/>
                    </a:xfrm>
                    <a:prstGeom prst="rect">
                      <a:avLst/>
                    </a:prstGeom>
                    <a:noFill/>
                    <a:ln>
                      <a:noFill/>
                    </a:ln>
                  </pic:spPr>
                </pic:pic>
              </a:graphicData>
            </a:graphic>
          </wp:inline>
        </w:drawing>
      </w:r>
    </w:p>
    <w:p w14:paraId="2E132B26" w14:textId="77777777" w:rsidR="00B255DC" w:rsidRDefault="00B255DC" w:rsidP="00A22A08">
      <w:pPr>
        <w:pStyle w:val="rfdCenter"/>
        <w:rPr>
          <w:rtl/>
        </w:rPr>
      </w:pPr>
      <w:r>
        <w:rPr>
          <w:rFonts w:hint="eastAsia"/>
          <w:rtl/>
        </w:rPr>
        <w:t>مصورة</w:t>
      </w:r>
      <w:r>
        <w:rPr>
          <w:rtl/>
        </w:rPr>
        <w:t xml:space="preserve"> الصفحة الأولىٰ من القصيدة في الديوان المطبوع</w:t>
      </w:r>
    </w:p>
    <w:p w14:paraId="306B1E95" w14:textId="5BAD2AC6" w:rsidR="00A22A08" w:rsidRDefault="00DE5467" w:rsidP="00773720">
      <w:pPr>
        <w:pStyle w:val="rfdCenter"/>
        <w:rPr>
          <w:rtl/>
        </w:rPr>
      </w:pPr>
      <w:r>
        <w:rPr>
          <w:rtl/>
        </w:rPr>
        <w:br w:type="page"/>
      </w:r>
      <w:r w:rsidR="00815557">
        <w:rPr>
          <w:noProof/>
        </w:rPr>
        <w:lastRenderedPageBreak/>
        <w:drawing>
          <wp:inline distT="0" distB="0" distL="0" distR="0" wp14:anchorId="0F977494" wp14:editId="74682DAD">
            <wp:extent cx="3930650" cy="621665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30650" cy="6216650"/>
                    </a:xfrm>
                    <a:prstGeom prst="rect">
                      <a:avLst/>
                    </a:prstGeom>
                    <a:noFill/>
                    <a:ln>
                      <a:noFill/>
                    </a:ln>
                  </pic:spPr>
                </pic:pic>
              </a:graphicData>
            </a:graphic>
          </wp:inline>
        </w:drawing>
      </w:r>
    </w:p>
    <w:p w14:paraId="18810270" w14:textId="77777777" w:rsidR="00B255DC" w:rsidRDefault="00B255DC" w:rsidP="00D66AF3">
      <w:pPr>
        <w:pStyle w:val="rfdCenter"/>
        <w:rPr>
          <w:rtl/>
        </w:rPr>
      </w:pPr>
      <w:r>
        <w:rPr>
          <w:rtl/>
        </w:rPr>
        <w:t>مصورة الصفحة الأخيرة من القصيدة في الديوان المطبوع</w:t>
      </w:r>
    </w:p>
    <w:p w14:paraId="28474108" w14:textId="77777777" w:rsidR="00424402" w:rsidRDefault="00B255DC" w:rsidP="009F289F">
      <w:pPr>
        <w:pStyle w:val="Heading1Center"/>
        <w:rPr>
          <w:rtl/>
        </w:rPr>
      </w:pPr>
      <w:r>
        <w:br w:type="page"/>
      </w:r>
      <w:r>
        <w:rPr>
          <w:rFonts w:hint="eastAsia"/>
          <w:rtl/>
        </w:rPr>
        <w:lastRenderedPageBreak/>
        <w:t>قصيدة</w:t>
      </w:r>
      <w:r>
        <w:rPr>
          <w:rtl/>
        </w:rPr>
        <w:t xml:space="preserve"> المهيار الديلمي وهي من قلائد شعره</w:t>
      </w:r>
      <w:r w:rsidR="00BC4282">
        <w:rPr>
          <w:rtl/>
        </w:rPr>
        <w:t xml:space="preserve"> </w:t>
      </w:r>
      <w:r w:rsidRPr="00A22A08">
        <w:rPr>
          <w:rStyle w:val="rfdAlaem"/>
          <w:rtl/>
        </w:rPr>
        <w:t>رحمه</w:t>
      </w:r>
      <w:r w:rsidR="00A22A08" w:rsidRPr="00A22A08">
        <w:rPr>
          <w:rStyle w:val="rfdAlaem"/>
          <w:rFonts w:hint="cs"/>
          <w:rtl/>
        </w:rPr>
        <w:t>‌</w:t>
      </w:r>
      <w:r w:rsidRPr="00A22A08">
        <w:rPr>
          <w:rStyle w:val="rfdAlaem"/>
          <w:rtl/>
        </w:rPr>
        <w:t>الله</w:t>
      </w:r>
    </w:p>
    <w:p w14:paraId="5096882D" w14:textId="77777777" w:rsidR="00B255DC" w:rsidRDefault="00B255DC" w:rsidP="009F289F">
      <w:pPr>
        <w:pStyle w:val="rfdCenterBold1"/>
        <w:rPr>
          <w:rtl/>
        </w:rPr>
      </w:pPr>
      <w:r>
        <w:rPr>
          <w:rFonts w:hint="eastAsia"/>
          <w:rtl/>
        </w:rPr>
        <w:t>يمدح</w:t>
      </w:r>
      <w:r>
        <w:rPr>
          <w:rtl/>
        </w:rPr>
        <w:t xml:space="preserve"> بها أهل [البيت</w:t>
      </w:r>
      <w:r w:rsidR="00424402">
        <w:rPr>
          <w:rtl/>
        </w:rPr>
        <w:t xml:space="preserve"> </w:t>
      </w:r>
      <w:r w:rsidR="00652DEE" w:rsidRPr="00652DEE">
        <w:rPr>
          <w:rStyle w:val="rfdAlaem"/>
          <w:rtl/>
        </w:rPr>
        <w:t>عليهم‌السلام</w:t>
      </w:r>
      <w:r w:rsidR="0043398A">
        <w:rPr>
          <w:rStyle w:val="rfdAlaem"/>
          <w:rtl/>
        </w:rPr>
        <w:t>]</w:t>
      </w:r>
    </w:p>
    <w:p w14:paraId="39F30FFF" w14:textId="77777777" w:rsidR="00B255DC" w:rsidRDefault="00B255DC" w:rsidP="00A22A08">
      <w:pPr>
        <w:pStyle w:val="rfdLeft"/>
        <w:rPr>
          <w:rtl/>
        </w:rPr>
      </w:pPr>
      <w:r>
        <w:rPr>
          <w:rtl/>
        </w:rPr>
        <w:t>[بحر الرجز]</w:t>
      </w:r>
    </w:p>
    <w:tbl>
      <w:tblPr>
        <w:bidiVisual/>
        <w:tblW w:w="5000" w:type="pct"/>
        <w:tblLook w:val="01E0" w:firstRow="1" w:lastRow="1" w:firstColumn="1" w:lastColumn="1" w:noHBand="0" w:noVBand="0"/>
      </w:tblPr>
      <w:tblGrid>
        <w:gridCol w:w="3538"/>
        <w:gridCol w:w="295"/>
        <w:gridCol w:w="3538"/>
      </w:tblGrid>
      <w:tr w:rsidR="00A22A08" w14:paraId="495C48BE" w14:textId="77777777">
        <w:tc>
          <w:tcPr>
            <w:tcW w:w="2400" w:type="pct"/>
            <w:shd w:val="clear" w:color="auto" w:fill="auto"/>
          </w:tcPr>
          <w:p w14:paraId="3CB987D2" w14:textId="77777777" w:rsidR="00A22A08" w:rsidRDefault="00A22A08" w:rsidP="00A22A08">
            <w:pPr>
              <w:pStyle w:val="rfdPoem"/>
              <w:rPr>
                <w:rtl/>
              </w:rPr>
            </w:pPr>
            <w:r w:rsidRPr="00A22A08">
              <w:rPr>
                <w:rtl/>
              </w:rPr>
              <w:t>إن كنتَ ممّن يلجُ</w:t>
            </w:r>
            <w:r w:rsidR="00424402">
              <w:rPr>
                <w:rtl/>
              </w:rPr>
              <w:t xml:space="preserve"> </w:t>
            </w:r>
            <w:r w:rsidR="0043398A">
              <w:rPr>
                <w:rtl/>
              </w:rPr>
              <w:t>«</w:t>
            </w:r>
            <w:r w:rsidRPr="00A22A08">
              <w:rPr>
                <w:rtl/>
              </w:rPr>
              <w:t>الوادي</w:t>
            </w:r>
            <w:r w:rsidR="0043398A">
              <w:rPr>
                <w:rtl/>
              </w:rPr>
              <w:t>»</w:t>
            </w:r>
            <w:r w:rsidR="00424402">
              <w:rPr>
                <w:rtl/>
              </w:rPr>
              <w:t xml:space="preserve"> </w:t>
            </w:r>
            <w:r w:rsidRPr="00A22A08">
              <w:rPr>
                <w:rtl/>
              </w:rPr>
              <w:t>فسلْ</w:t>
            </w:r>
            <w:r w:rsidRPr="00B15854">
              <w:rPr>
                <w:rStyle w:val="rfdPoemTiniCharChar"/>
                <w:rtl/>
              </w:rPr>
              <w:br/>
              <w:t> </w:t>
            </w:r>
          </w:p>
        </w:tc>
        <w:tc>
          <w:tcPr>
            <w:tcW w:w="200" w:type="pct"/>
            <w:shd w:val="clear" w:color="auto" w:fill="auto"/>
          </w:tcPr>
          <w:p w14:paraId="349C697E" w14:textId="77777777" w:rsidR="00A22A08" w:rsidRDefault="00A22A08" w:rsidP="00A22A08">
            <w:pPr>
              <w:pStyle w:val="rfdPoem"/>
              <w:rPr>
                <w:rtl/>
              </w:rPr>
            </w:pPr>
          </w:p>
        </w:tc>
        <w:tc>
          <w:tcPr>
            <w:tcW w:w="2400" w:type="pct"/>
            <w:shd w:val="clear" w:color="auto" w:fill="auto"/>
          </w:tcPr>
          <w:p w14:paraId="6F87D752" w14:textId="77777777" w:rsidR="00A22A08" w:rsidRDefault="00A22A08" w:rsidP="00A22A08">
            <w:pPr>
              <w:pStyle w:val="rfdPoem"/>
              <w:rPr>
                <w:rtl/>
              </w:rPr>
            </w:pPr>
            <w:r w:rsidRPr="00A22A08">
              <w:rPr>
                <w:rtl/>
              </w:rPr>
              <w:t>أهل القباب</w:t>
            </w:r>
            <w:r w:rsidR="003A005C" w:rsidRPr="003A005C">
              <w:rPr>
                <w:rStyle w:val="rfdFootnotenum"/>
                <w:rtl/>
              </w:rPr>
              <w:t>(1)</w:t>
            </w:r>
            <w:r w:rsidRPr="00A22A08">
              <w:rPr>
                <w:rtl/>
              </w:rPr>
              <w:t xml:space="preserve"> عن فؤادي</w:t>
            </w:r>
            <w:r w:rsidR="00774210">
              <w:rPr>
                <w:rtl/>
              </w:rPr>
              <w:t xml:space="preserve"> :</w:t>
            </w:r>
            <w:r w:rsidR="00424402">
              <w:rPr>
                <w:rtl/>
              </w:rPr>
              <w:t xml:space="preserve"> </w:t>
            </w:r>
            <w:r w:rsidRPr="00A22A08">
              <w:rPr>
                <w:rtl/>
              </w:rPr>
              <w:t>ما فعلْ</w:t>
            </w:r>
            <w:r w:rsidRPr="00B15854">
              <w:rPr>
                <w:rStyle w:val="rfdPoemTiniCharChar"/>
                <w:rtl/>
              </w:rPr>
              <w:br/>
              <w:t> </w:t>
            </w:r>
          </w:p>
        </w:tc>
      </w:tr>
      <w:tr w:rsidR="00A22A08" w14:paraId="63E62A19" w14:textId="77777777">
        <w:tc>
          <w:tcPr>
            <w:tcW w:w="2400" w:type="pct"/>
            <w:shd w:val="clear" w:color="auto" w:fill="auto"/>
          </w:tcPr>
          <w:p w14:paraId="745F86D9" w14:textId="77777777" w:rsidR="00A22A08" w:rsidRDefault="00A22A08" w:rsidP="00A22A08">
            <w:pPr>
              <w:pStyle w:val="rfdPoem"/>
              <w:rPr>
                <w:rtl/>
              </w:rPr>
            </w:pPr>
            <w:r w:rsidRPr="00A22A08">
              <w:rPr>
                <w:rtl/>
              </w:rPr>
              <w:t>وهلْ رأيتَ والغريبُ ما يرىٰ</w:t>
            </w:r>
            <w:r w:rsidR="003A005C" w:rsidRPr="003A005C">
              <w:rPr>
                <w:rStyle w:val="rfdFootnotenum"/>
                <w:rtl/>
              </w:rPr>
              <w:t>(2)</w:t>
            </w:r>
            <w:r w:rsidRPr="00B15854">
              <w:rPr>
                <w:rStyle w:val="rfdPoemTiniCharChar"/>
                <w:rtl/>
              </w:rPr>
              <w:br/>
              <w:t> </w:t>
            </w:r>
          </w:p>
        </w:tc>
        <w:tc>
          <w:tcPr>
            <w:tcW w:w="200" w:type="pct"/>
            <w:shd w:val="clear" w:color="auto" w:fill="auto"/>
          </w:tcPr>
          <w:p w14:paraId="0FC52D45" w14:textId="77777777" w:rsidR="00A22A08" w:rsidRDefault="00A22A08" w:rsidP="00A22A08">
            <w:pPr>
              <w:pStyle w:val="rfdPoem"/>
              <w:rPr>
                <w:rtl/>
              </w:rPr>
            </w:pPr>
          </w:p>
        </w:tc>
        <w:tc>
          <w:tcPr>
            <w:tcW w:w="2400" w:type="pct"/>
            <w:shd w:val="clear" w:color="auto" w:fill="auto"/>
          </w:tcPr>
          <w:p w14:paraId="1A665C0D" w14:textId="77777777" w:rsidR="00A22A08" w:rsidRDefault="00A22A08" w:rsidP="00A22A08">
            <w:pPr>
              <w:pStyle w:val="rfdPoem"/>
              <w:rPr>
                <w:rtl/>
              </w:rPr>
            </w:pPr>
            <w:r w:rsidRPr="00A22A08">
              <w:rPr>
                <w:rtl/>
              </w:rPr>
              <w:t>واجدَ جسمٍ قلبُهُ منه يضِلْ؟</w:t>
            </w:r>
            <w:r w:rsidR="003A005C" w:rsidRPr="003A005C">
              <w:rPr>
                <w:rStyle w:val="rfdFootnotenum"/>
                <w:rtl/>
              </w:rPr>
              <w:t>(3)</w:t>
            </w:r>
            <w:r w:rsidRPr="00B15854">
              <w:rPr>
                <w:rStyle w:val="rfdPoemTiniCharChar"/>
                <w:rtl/>
              </w:rPr>
              <w:br/>
              <w:t> </w:t>
            </w:r>
          </w:p>
        </w:tc>
      </w:tr>
      <w:tr w:rsidR="00A22A08" w14:paraId="2AC80E0C" w14:textId="77777777">
        <w:tc>
          <w:tcPr>
            <w:tcW w:w="2400" w:type="pct"/>
            <w:shd w:val="clear" w:color="auto" w:fill="auto"/>
          </w:tcPr>
          <w:p w14:paraId="0FE9F6F3" w14:textId="77777777" w:rsidR="00A22A08" w:rsidRDefault="00A22A08" w:rsidP="00A22A08">
            <w:pPr>
              <w:pStyle w:val="rfdPoem"/>
              <w:rPr>
                <w:rtl/>
              </w:rPr>
            </w:pPr>
            <w:r w:rsidRPr="00A22A08">
              <w:rPr>
                <w:rtl/>
              </w:rPr>
              <w:t>وقلْ لغزلان</w:t>
            </w:r>
            <w:r w:rsidR="00424402">
              <w:rPr>
                <w:rtl/>
              </w:rPr>
              <w:t xml:space="preserve"> </w:t>
            </w:r>
            <w:r w:rsidR="0043398A">
              <w:rPr>
                <w:rtl/>
              </w:rPr>
              <w:t>«</w:t>
            </w:r>
            <w:r w:rsidRPr="00A22A08">
              <w:rPr>
                <w:rtl/>
              </w:rPr>
              <w:t>النقا</w:t>
            </w:r>
            <w:r w:rsidR="0043398A">
              <w:rPr>
                <w:rtl/>
              </w:rPr>
              <w:t>»</w:t>
            </w:r>
            <w:r w:rsidR="00774210">
              <w:rPr>
                <w:rtl/>
              </w:rPr>
              <w:t xml:space="preserve"> </w:t>
            </w:r>
            <w:r w:rsidR="003A005C" w:rsidRPr="003A005C">
              <w:rPr>
                <w:rStyle w:val="rfdFootnotenum"/>
                <w:rtl/>
              </w:rPr>
              <w:t>(4)</w:t>
            </w:r>
            <w:r w:rsidR="00774210">
              <w:rPr>
                <w:rtl/>
              </w:rPr>
              <w:t xml:space="preserve"> :</w:t>
            </w:r>
            <w:r w:rsidR="00424402">
              <w:rPr>
                <w:rtl/>
              </w:rPr>
              <w:t xml:space="preserve"> </w:t>
            </w:r>
            <w:r w:rsidRPr="00A22A08">
              <w:rPr>
                <w:rtl/>
              </w:rPr>
              <w:t>مات الهوىٰ</w:t>
            </w:r>
            <w:r w:rsidRPr="00B15854">
              <w:rPr>
                <w:rStyle w:val="rfdPoemTiniCharChar"/>
                <w:rtl/>
              </w:rPr>
              <w:br/>
              <w:t> </w:t>
            </w:r>
          </w:p>
        </w:tc>
        <w:tc>
          <w:tcPr>
            <w:tcW w:w="200" w:type="pct"/>
            <w:shd w:val="clear" w:color="auto" w:fill="auto"/>
          </w:tcPr>
          <w:p w14:paraId="1DB3710A" w14:textId="77777777" w:rsidR="00A22A08" w:rsidRDefault="00A22A08" w:rsidP="00A22A08">
            <w:pPr>
              <w:pStyle w:val="rfdPoem"/>
              <w:rPr>
                <w:rtl/>
              </w:rPr>
            </w:pPr>
          </w:p>
        </w:tc>
        <w:tc>
          <w:tcPr>
            <w:tcW w:w="2400" w:type="pct"/>
            <w:shd w:val="clear" w:color="auto" w:fill="auto"/>
          </w:tcPr>
          <w:p w14:paraId="08045F48" w14:textId="77777777" w:rsidR="00A22A08" w:rsidRDefault="00A22A08" w:rsidP="00A22A08">
            <w:pPr>
              <w:pStyle w:val="rfdPoem"/>
              <w:rPr>
                <w:rtl/>
              </w:rPr>
            </w:pPr>
            <w:r w:rsidRPr="00A22A08">
              <w:rPr>
                <w:rtl/>
              </w:rPr>
              <w:t>وطُلِّقتْ بعدهُم</w:t>
            </w:r>
            <w:r w:rsidR="003A005C" w:rsidRPr="003A005C">
              <w:rPr>
                <w:rStyle w:val="rfdFootnotenum"/>
                <w:rtl/>
              </w:rPr>
              <w:t>(5)</w:t>
            </w:r>
            <w:r w:rsidRPr="00A22A08">
              <w:rPr>
                <w:rtl/>
              </w:rPr>
              <w:t xml:space="preserve"> بنتُ الغزلْ</w:t>
            </w:r>
            <w:r w:rsidR="003A005C" w:rsidRPr="003A005C">
              <w:rPr>
                <w:rStyle w:val="rfdFootnotenum"/>
                <w:rtl/>
              </w:rPr>
              <w:t>(6)</w:t>
            </w:r>
            <w:r w:rsidRPr="00B15854">
              <w:rPr>
                <w:rStyle w:val="rfdPoemTiniCharChar"/>
                <w:rtl/>
              </w:rPr>
              <w:br/>
              <w:t> </w:t>
            </w:r>
          </w:p>
        </w:tc>
      </w:tr>
      <w:tr w:rsidR="00A22A08" w14:paraId="3D949802" w14:textId="77777777">
        <w:tc>
          <w:tcPr>
            <w:tcW w:w="2400" w:type="pct"/>
            <w:shd w:val="clear" w:color="auto" w:fill="auto"/>
          </w:tcPr>
          <w:p w14:paraId="57CFA15F" w14:textId="77777777" w:rsidR="00A22A08" w:rsidRDefault="00A22A08" w:rsidP="00773720">
            <w:pPr>
              <w:pStyle w:val="rfdPoem"/>
              <w:rPr>
                <w:rtl/>
              </w:rPr>
            </w:pPr>
            <w:r w:rsidRPr="00A22A08">
              <w:rPr>
                <w:rtl/>
              </w:rPr>
              <w:t>وعادَ عنكنَّ يخيبُ قانصٌ</w:t>
            </w:r>
            <w:r w:rsidRPr="00B15854">
              <w:rPr>
                <w:rStyle w:val="rfdPoemTiniCharChar"/>
                <w:rtl/>
              </w:rPr>
              <w:br/>
              <w:t> </w:t>
            </w:r>
          </w:p>
        </w:tc>
        <w:tc>
          <w:tcPr>
            <w:tcW w:w="200" w:type="pct"/>
            <w:shd w:val="clear" w:color="auto" w:fill="auto"/>
          </w:tcPr>
          <w:p w14:paraId="536EB07F" w14:textId="77777777" w:rsidR="00A22A08" w:rsidRDefault="00A22A08" w:rsidP="00773720">
            <w:pPr>
              <w:pStyle w:val="rfdPoem"/>
              <w:rPr>
                <w:rtl/>
              </w:rPr>
            </w:pPr>
          </w:p>
        </w:tc>
        <w:tc>
          <w:tcPr>
            <w:tcW w:w="2400" w:type="pct"/>
            <w:shd w:val="clear" w:color="auto" w:fill="auto"/>
          </w:tcPr>
          <w:p w14:paraId="5875E30F" w14:textId="77777777" w:rsidR="00A22A08" w:rsidRDefault="00A22A08" w:rsidP="00773720">
            <w:pPr>
              <w:pStyle w:val="rfdPoem"/>
              <w:rPr>
                <w:rtl/>
              </w:rPr>
            </w:pPr>
            <w:r w:rsidRPr="00A22A08">
              <w:rPr>
                <w:rtl/>
              </w:rPr>
              <w:t>مدَّ الحِبالاتِ لَكُنّ فاحتُبِلْ</w:t>
            </w:r>
            <w:r w:rsidR="003A005C" w:rsidRPr="003A005C">
              <w:rPr>
                <w:rStyle w:val="rfdFootnotenum"/>
                <w:rtl/>
              </w:rPr>
              <w:t>(7)</w:t>
            </w:r>
            <w:r w:rsidRPr="00B15854">
              <w:rPr>
                <w:rStyle w:val="rfdPoemTiniCharChar"/>
                <w:rtl/>
              </w:rPr>
              <w:br/>
              <w:t> </w:t>
            </w:r>
          </w:p>
        </w:tc>
      </w:tr>
    </w:tbl>
    <w:p w14:paraId="08984B3D" w14:textId="77777777" w:rsidR="00B255DC" w:rsidRDefault="00B255DC" w:rsidP="00B255DC">
      <w:pPr>
        <w:pStyle w:val="rfdLine"/>
        <w:rPr>
          <w:rtl/>
        </w:rPr>
      </w:pPr>
      <w:r>
        <w:rPr>
          <w:rtl/>
        </w:rPr>
        <w:t>__________</w:t>
      </w:r>
    </w:p>
    <w:p w14:paraId="558B13B6"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(بين البيوت) بدلاً من</w:t>
      </w:r>
      <w:r w:rsidR="00774210">
        <w:rPr>
          <w:rtl/>
        </w:rPr>
        <w:t xml:space="preserve"> :</w:t>
      </w:r>
      <w:r w:rsidR="00424402">
        <w:rPr>
          <w:rtl/>
        </w:rPr>
        <w:t xml:space="preserve"> </w:t>
      </w:r>
      <w:r>
        <w:rPr>
          <w:rtl/>
        </w:rPr>
        <w:t>(أهل القباب).</w:t>
      </w:r>
    </w:p>
    <w:p w14:paraId="538021EE" w14:textId="77777777" w:rsidR="00B255DC" w:rsidRDefault="00B255DC" w:rsidP="00B255DC">
      <w:pPr>
        <w:pStyle w:val="rfdFootnote0"/>
        <w:rPr>
          <w:rtl/>
        </w:rPr>
      </w:pPr>
      <w:r>
        <w:rPr>
          <w:rtl/>
        </w:rPr>
        <w:t>(2) في الديوان</w:t>
      </w:r>
      <w:r w:rsidR="00774210">
        <w:rPr>
          <w:rtl/>
        </w:rPr>
        <w:t xml:space="preserve"> :</w:t>
      </w:r>
      <w:r w:rsidR="00424402">
        <w:rPr>
          <w:rtl/>
        </w:rPr>
        <w:t xml:space="preserve"> </w:t>
      </w:r>
      <w:r>
        <w:rPr>
          <w:rtl/>
        </w:rPr>
        <w:t>(ترىٰ) بدلاً من</w:t>
      </w:r>
      <w:r w:rsidR="00774210">
        <w:rPr>
          <w:rtl/>
        </w:rPr>
        <w:t xml:space="preserve"> :</w:t>
      </w:r>
      <w:r w:rsidR="00424402">
        <w:rPr>
          <w:rtl/>
        </w:rPr>
        <w:t xml:space="preserve"> </w:t>
      </w:r>
      <w:r>
        <w:rPr>
          <w:rtl/>
        </w:rPr>
        <w:t>(يرىٰ).</w:t>
      </w:r>
    </w:p>
    <w:p w14:paraId="75A2881E" w14:textId="77777777" w:rsidR="00B255DC" w:rsidRDefault="00B255DC" w:rsidP="00B255DC">
      <w:pPr>
        <w:pStyle w:val="rfdFootnote0"/>
        <w:rPr>
          <w:rtl/>
        </w:rPr>
      </w:pPr>
      <w:r>
        <w:rPr>
          <w:rtl/>
        </w:rPr>
        <w:t>(3) دأب الشعراء القدماء علىٰ ابتداء قصائدهم بالغزل</w:t>
      </w:r>
      <w:r w:rsidR="00774210">
        <w:rPr>
          <w:rtl/>
        </w:rPr>
        <w:t xml:space="preserve"> ،</w:t>
      </w:r>
      <w:r w:rsidR="00424402">
        <w:rPr>
          <w:rtl/>
        </w:rPr>
        <w:t xml:space="preserve"> </w:t>
      </w:r>
      <w:r>
        <w:rPr>
          <w:rtl/>
        </w:rPr>
        <w:t>والسؤال عن فعل المحبوب بحبيبه</w:t>
      </w:r>
      <w:r w:rsidR="00774210">
        <w:rPr>
          <w:rtl/>
        </w:rPr>
        <w:t xml:space="preserve"> ،</w:t>
      </w:r>
      <w:r w:rsidR="00424402">
        <w:rPr>
          <w:rtl/>
        </w:rPr>
        <w:t xml:space="preserve"> </w:t>
      </w:r>
      <w:r>
        <w:rPr>
          <w:rtl/>
        </w:rPr>
        <w:t>فيقول</w:t>
      </w:r>
      <w:r w:rsidR="00774210">
        <w:rPr>
          <w:rtl/>
        </w:rPr>
        <w:t xml:space="preserve"> :</w:t>
      </w:r>
      <w:r w:rsidR="00424402">
        <w:rPr>
          <w:rtl/>
        </w:rPr>
        <w:t xml:space="preserve"> </w:t>
      </w:r>
      <w:r>
        <w:rPr>
          <w:rtl/>
        </w:rPr>
        <w:t>إذا صار لك قصد الدخول للوادي فسل أهل القباب</w:t>
      </w:r>
      <w:r w:rsidR="00774210">
        <w:rPr>
          <w:rtl/>
        </w:rPr>
        <w:t xml:space="preserve"> ،</w:t>
      </w:r>
      <w:r w:rsidR="00424402">
        <w:rPr>
          <w:rtl/>
        </w:rPr>
        <w:t xml:space="preserve"> </w:t>
      </w:r>
      <w:r>
        <w:rPr>
          <w:rtl/>
        </w:rPr>
        <w:t>وهي جمع القبّة</w:t>
      </w:r>
      <w:r w:rsidR="00774210">
        <w:rPr>
          <w:rtl/>
        </w:rPr>
        <w:t xml:space="preserve"> ،</w:t>
      </w:r>
      <w:r w:rsidR="00424402">
        <w:rPr>
          <w:rtl/>
        </w:rPr>
        <w:t xml:space="preserve"> </w:t>
      </w:r>
      <w:r>
        <w:rPr>
          <w:rtl/>
        </w:rPr>
        <w:t>أو أهل البيوت عن فؤادي وما فعل</w:t>
      </w:r>
      <w:r w:rsidR="00774210">
        <w:rPr>
          <w:rtl/>
        </w:rPr>
        <w:t xml:space="preserve"> ،</w:t>
      </w:r>
      <w:r w:rsidR="00424402">
        <w:rPr>
          <w:rtl/>
        </w:rPr>
        <w:t xml:space="preserve"> </w:t>
      </w:r>
      <w:r>
        <w:rPr>
          <w:rtl/>
        </w:rPr>
        <w:t>فإنّ جسمي بمكان وقلبي بمكان آخر.</w:t>
      </w:r>
    </w:p>
    <w:p w14:paraId="774CCCDF" w14:textId="77777777" w:rsidR="00B255DC" w:rsidRDefault="00B255DC" w:rsidP="00B255DC">
      <w:pPr>
        <w:pStyle w:val="rfdFootnote0"/>
        <w:rPr>
          <w:rtl/>
        </w:rPr>
      </w:pPr>
      <w:r>
        <w:rPr>
          <w:rtl/>
        </w:rPr>
        <w:t>(4) النقا</w:t>
      </w:r>
      <w:r w:rsidR="00774210">
        <w:rPr>
          <w:rtl/>
        </w:rPr>
        <w:t xml:space="preserve"> :</w:t>
      </w:r>
      <w:r w:rsidR="00424402">
        <w:rPr>
          <w:rtl/>
        </w:rPr>
        <w:t xml:space="preserve"> </w:t>
      </w:r>
      <w:r>
        <w:rPr>
          <w:rtl/>
        </w:rPr>
        <w:t>الكثيب من الرمل (تاج العروس 20 / 260)</w:t>
      </w:r>
      <w:r w:rsidR="00774210">
        <w:rPr>
          <w:rtl/>
        </w:rPr>
        <w:t xml:space="preserve"> ،</w:t>
      </w:r>
      <w:r w:rsidR="00424402">
        <w:rPr>
          <w:rtl/>
        </w:rPr>
        <w:t xml:space="preserve"> </w:t>
      </w:r>
      <w:r>
        <w:rPr>
          <w:rtl/>
        </w:rPr>
        <w:t>والظاهر</w:t>
      </w:r>
      <w:r w:rsidR="00774210">
        <w:rPr>
          <w:rtl/>
        </w:rPr>
        <w:t xml:space="preserve"> :</w:t>
      </w:r>
      <w:r w:rsidR="00424402">
        <w:rPr>
          <w:rtl/>
        </w:rPr>
        <w:t xml:space="preserve"> </w:t>
      </w:r>
      <w:r>
        <w:rPr>
          <w:rtl/>
        </w:rPr>
        <w:t>إنّ هذه الغزلان موصوفة بالجمال الخارق المالك للقلوب والمبعد لها عن الأجسام.</w:t>
      </w:r>
    </w:p>
    <w:p w14:paraId="585C8F74" w14:textId="77777777" w:rsidR="00B255DC" w:rsidRDefault="00B255DC" w:rsidP="00B255DC">
      <w:pPr>
        <w:pStyle w:val="rfdFootnote0"/>
        <w:rPr>
          <w:rtl/>
        </w:rPr>
      </w:pPr>
      <w:r>
        <w:rPr>
          <w:rtl/>
        </w:rPr>
        <w:t>(5) في الديوان</w:t>
      </w:r>
      <w:r w:rsidR="00774210">
        <w:rPr>
          <w:rtl/>
        </w:rPr>
        <w:t xml:space="preserve"> :</w:t>
      </w:r>
      <w:r w:rsidR="00424402">
        <w:rPr>
          <w:rtl/>
        </w:rPr>
        <w:t xml:space="preserve"> </w:t>
      </w:r>
      <w:r>
        <w:rPr>
          <w:rtl/>
        </w:rPr>
        <w:t>(بعدكم) بدلاً من</w:t>
      </w:r>
      <w:r w:rsidR="00774210">
        <w:rPr>
          <w:rtl/>
        </w:rPr>
        <w:t xml:space="preserve"> :</w:t>
      </w:r>
      <w:r w:rsidR="00424402">
        <w:rPr>
          <w:rtl/>
        </w:rPr>
        <w:t xml:space="preserve"> </w:t>
      </w:r>
      <w:r>
        <w:rPr>
          <w:rtl/>
        </w:rPr>
        <w:t>(بعدهم).</w:t>
      </w:r>
    </w:p>
    <w:p w14:paraId="71F84C80" w14:textId="77777777" w:rsidR="00B255DC" w:rsidRDefault="00B255DC" w:rsidP="00B255DC">
      <w:pPr>
        <w:pStyle w:val="rfdFootnote0"/>
        <w:rPr>
          <w:rtl/>
        </w:rPr>
      </w:pPr>
      <w:r>
        <w:rPr>
          <w:rtl/>
        </w:rPr>
        <w:t>(6) الغزال يكنّىٰ به المحبوب</w:t>
      </w:r>
      <w:r w:rsidR="00774210">
        <w:rPr>
          <w:rtl/>
        </w:rPr>
        <w:t xml:space="preserve"> ،</w:t>
      </w:r>
      <w:r w:rsidR="00424402">
        <w:rPr>
          <w:rtl/>
        </w:rPr>
        <w:t xml:space="preserve"> </w:t>
      </w:r>
      <w:r>
        <w:rPr>
          <w:rtl/>
        </w:rPr>
        <w:t>ويقول هنا</w:t>
      </w:r>
      <w:r w:rsidR="00774210">
        <w:rPr>
          <w:rtl/>
        </w:rPr>
        <w:t xml:space="preserve"> :</w:t>
      </w:r>
      <w:r w:rsidR="00424402">
        <w:rPr>
          <w:rtl/>
        </w:rPr>
        <w:t xml:space="preserve"> </w:t>
      </w:r>
      <w:r>
        <w:rPr>
          <w:rtl/>
        </w:rPr>
        <w:t>أخبرهم أنّ العشق والحبّ والهوىٰ قد قتل</w:t>
      </w:r>
      <w:r w:rsidR="00774210">
        <w:rPr>
          <w:rtl/>
        </w:rPr>
        <w:t xml:space="preserve"> ،</w:t>
      </w:r>
      <w:r w:rsidR="00424402">
        <w:rPr>
          <w:rtl/>
        </w:rPr>
        <w:t xml:space="preserve"> </w:t>
      </w:r>
      <w:r>
        <w:rPr>
          <w:rtl/>
        </w:rPr>
        <w:t>وأنّه ترك محبوبته وطلّقها والتي سمّاها ببنت الغزل.</w:t>
      </w:r>
    </w:p>
    <w:p w14:paraId="5D9BB1E6" w14:textId="77777777" w:rsidR="00B255DC" w:rsidRDefault="00B255DC" w:rsidP="00B255DC">
      <w:pPr>
        <w:pStyle w:val="rfdFootnote0"/>
      </w:pPr>
      <w:r>
        <w:rPr>
          <w:rtl/>
        </w:rPr>
        <w:t>(7) الحبالات</w:t>
      </w:r>
      <w:r w:rsidR="00774210">
        <w:rPr>
          <w:rtl/>
        </w:rPr>
        <w:t xml:space="preserve"> :</w:t>
      </w:r>
      <w:r w:rsidR="00424402">
        <w:rPr>
          <w:rtl/>
        </w:rPr>
        <w:t xml:space="preserve"> </w:t>
      </w:r>
      <w:r>
        <w:rPr>
          <w:rtl/>
        </w:rPr>
        <w:t>جمع الحبالة</w:t>
      </w:r>
      <w:r w:rsidR="00774210">
        <w:rPr>
          <w:rtl/>
        </w:rPr>
        <w:t xml:space="preserve"> ،</w:t>
      </w:r>
      <w:r w:rsidR="00424402">
        <w:rPr>
          <w:rtl/>
        </w:rPr>
        <w:t xml:space="preserve"> </w:t>
      </w:r>
      <w:r>
        <w:rPr>
          <w:rtl/>
        </w:rPr>
        <w:t>وهي التي يصاد بها (الصحاح 4 / 1665 باب اللام فصل الحاء)</w:t>
      </w:r>
      <w:r w:rsidR="00774210">
        <w:rPr>
          <w:rtl/>
        </w:rPr>
        <w:t xml:space="preserve"> ،</w:t>
      </w:r>
      <w:r w:rsidR="00424402">
        <w:rPr>
          <w:rtl/>
        </w:rPr>
        <w:t xml:space="preserve"> </w:t>
      </w:r>
      <w:r>
        <w:rPr>
          <w:rtl/>
        </w:rPr>
        <w:t>فاحتبل</w:t>
      </w:r>
      <w:r w:rsidR="00774210">
        <w:rPr>
          <w:rtl/>
        </w:rPr>
        <w:t xml:space="preserve"> :</w:t>
      </w:r>
      <w:r w:rsidR="00424402">
        <w:rPr>
          <w:rtl/>
        </w:rPr>
        <w:t xml:space="preserve"> </w:t>
      </w:r>
      <w:r>
        <w:rPr>
          <w:rtl/>
        </w:rPr>
        <w:t>فصيد بالحبالة</w:t>
      </w:r>
      <w:r w:rsidR="00774210">
        <w:rPr>
          <w:rtl/>
        </w:rPr>
        <w:t xml:space="preserve"> ،</w:t>
      </w:r>
      <w:r w:rsidR="00424402">
        <w:rPr>
          <w:rtl/>
        </w:rPr>
        <w:t xml:space="preserve"> </w:t>
      </w:r>
      <w:r>
        <w:rPr>
          <w:rtl/>
        </w:rPr>
        <w:t>فهو يدّعي أنّه كان قويّاً مسيطراً علىٰ مشاعره وأحاسيسه صائداً قانصاً</w:t>
      </w:r>
      <w:r w:rsidR="00774210">
        <w:rPr>
          <w:rtl/>
        </w:rPr>
        <w:t xml:space="preserve"> ،</w:t>
      </w:r>
      <w:r w:rsidR="00424402">
        <w:rPr>
          <w:rtl/>
        </w:rPr>
        <w:t xml:space="preserve"> </w:t>
      </w:r>
      <w:r>
        <w:rPr>
          <w:rtl/>
        </w:rPr>
        <w:t>ولكن آخر الأمر صار هو المصيد المغلوب علىٰ أمره بسبب شغفه بمحبوبه</w:t>
      </w:r>
      <w:r w:rsidR="00774210">
        <w:rPr>
          <w:rtl/>
        </w:rPr>
        <w:t xml:space="preserve"> ،</w:t>
      </w:r>
      <w:r w:rsidR="00424402">
        <w:rPr>
          <w:rtl/>
        </w:rPr>
        <w:t xml:space="preserve"> </w:t>
      </w:r>
      <w:r>
        <w:rPr>
          <w:rtl/>
        </w:rPr>
        <w:t>لا الصائد.</w:t>
      </w:r>
    </w:p>
    <w:p w14:paraId="3904B7DF"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DF319B" w14:paraId="4D924B9D" w14:textId="77777777">
        <w:tc>
          <w:tcPr>
            <w:tcW w:w="2400" w:type="pct"/>
            <w:shd w:val="clear" w:color="auto" w:fill="auto"/>
          </w:tcPr>
          <w:p w14:paraId="050EAE65" w14:textId="77777777" w:rsidR="00DF319B" w:rsidRDefault="00DF319B" w:rsidP="00DF319B">
            <w:pPr>
              <w:pStyle w:val="rfdPoem"/>
              <w:rPr>
                <w:rtl/>
              </w:rPr>
            </w:pPr>
            <w:r w:rsidRPr="00DF319B">
              <w:rPr>
                <w:rtl/>
              </w:rPr>
              <w:t>يا من يرىٰ قتلَىٰ النفوس</w:t>
            </w:r>
            <w:r w:rsidR="003A005C" w:rsidRPr="003A005C">
              <w:rPr>
                <w:rStyle w:val="rfdFootnotenum"/>
                <w:rtl/>
              </w:rPr>
              <w:t>(1)</w:t>
            </w:r>
            <w:r w:rsidRPr="00DF319B">
              <w:rPr>
                <w:rtl/>
              </w:rPr>
              <w:t xml:space="preserve"> حُظِّرتْ</w:t>
            </w:r>
            <w:r w:rsidRPr="00B15854">
              <w:rPr>
                <w:rStyle w:val="rfdPoemTiniCharChar"/>
                <w:rtl/>
              </w:rPr>
              <w:br/>
              <w:t> </w:t>
            </w:r>
          </w:p>
        </w:tc>
        <w:tc>
          <w:tcPr>
            <w:tcW w:w="200" w:type="pct"/>
            <w:shd w:val="clear" w:color="auto" w:fill="auto"/>
          </w:tcPr>
          <w:p w14:paraId="1F451E01" w14:textId="77777777" w:rsidR="00DF319B" w:rsidRDefault="00DF319B" w:rsidP="00DF319B">
            <w:pPr>
              <w:pStyle w:val="rfdPoem"/>
              <w:rPr>
                <w:rtl/>
              </w:rPr>
            </w:pPr>
          </w:p>
        </w:tc>
        <w:tc>
          <w:tcPr>
            <w:tcW w:w="2400" w:type="pct"/>
            <w:shd w:val="clear" w:color="auto" w:fill="auto"/>
          </w:tcPr>
          <w:p w14:paraId="399CC084" w14:textId="77777777" w:rsidR="00DF319B" w:rsidRDefault="00DF319B" w:rsidP="00DF319B">
            <w:pPr>
              <w:pStyle w:val="rfdPoem"/>
              <w:rPr>
                <w:rtl/>
              </w:rPr>
            </w:pPr>
            <w:r w:rsidRPr="00DF319B">
              <w:rPr>
                <w:rtl/>
              </w:rPr>
              <w:t>دماؤهم</w:t>
            </w:r>
            <w:r w:rsidR="00774210">
              <w:rPr>
                <w:rtl/>
              </w:rPr>
              <w:t xml:space="preserve"> ،</w:t>
            </w:r>
            <w:r w:rsidR="00424402">
              <w:rPr>
                <w:rtl/>
              </w:rPr>
              <w:t xml:space="preserve"> </w:t>
            </w:r>
            <w:r w:rsidRPr="00DF319B">
              <w:rPr>
                <w:rtl/>
              </w:rPr>
              <w:t>اللهَ في قتلَىٰ الـمُقَلْ</w:t>
            </w:r>
            <w:r w:rsidR="003A005C" w:rsidRPr="003A005C">
              <w:rPr>
                <w:rStyle w:val="rfdFootnotenum"/>
                <w:rtl/>
              </w:rPr>
              <w:t>(2)</w:t>
            </w:r>
            <w:r w:rsidRPr="00B15854">
              <w:rPr>
                <w:rStyle w:val="rfdPoemTiniCharChar"/>
                <w:rtl/>
              </w:rPr>
              <w:br/>
              <w:t> </w:t>
            </w:r>
          </w:p>
        </w:tc>
      </w:tr>
      <w:tr w:rsidR="00DF319B" w14:paraId="5715D8AB" w14:textId="77777777">
        <w:tc>
          <w:tcPr>
            <w:tcW w:w="2400" w:type="pct"/>
            <w:shd w:val="clear" w:color="auto" w:fill="auto"/>
          </w:tcPr>
          <w:p w14:paraId="006BA0B4" w14:textId="77777777" w:rsidR="00DF319B" w:rsidRDefault="00DF319B" w:rsidP="00DF319B">
            <w:pPr>
              <w:pStyle w:val="rfdPoem"/>
              <w:rPr>
                <w:rtl/>
              </w:rPr>
            </w:pPr>
            <w:r w:rsidRPr="00DF319B">
              <w:rPr>
                <w:rtl/>
              </w:rPr>
              <w:t>ما عند سكّانِ</w:t>
            </w:r>
            <w:r w:rsidR="00424402">
              <w:rPr>
                <w:rtl/>
              </w:rPr>
              <w:t xml:space="preserve"> </w:t>
            </w:r>
            <w:r w:rsidR="0043398A">
              <w:rPr>
                <w:rtl/>
              </w:rPr>
              <w:t>«</w:t>
            </w:r>
            <w:r w:rsidRPr="00DF319B">
              <w:rPr>
                <w:rtl/>
              </w:rPr>
              <w:t>منىً</w:t>
            </w:r>
            <w:r w:rsidR="0043398A">
              <w:rPr>
                <w:rtl/>
              </w:rPr>
              <w:t>»</w:t>
            </w:r>
            <w:r w:rsidR="00424402">
              <w:rPr>
                <w:rtl/>
              </w:rPr>
              <w:t xml:space="preserve"> </w:t>
            </w:r>
            <w:r w:rsidRPr="00DF319B">
              <w:rPr>
                <w:rtl/>
              </w:rPr>
              <w:t>في رجُلٍ</w:t>
            </w:r>
            <w:r w:rsidRPr="00B15854">
              <w:rPr>
                <w:rStyle w:val="rfdPoemTiniCharChar"/>
                <w:rtl/>
              </w:rPr>
              <w:br/>
              <w:t> </w:t>
            </w:r>
          </w:p>
        </w:tc>
        <w:tc>
          <w:tcPr>
            <w:tcW w:w="200" w:type="pct"/>
            <w:shd w:val="clear" w:color="auto" w:fill="auto"/>
          </w:tcPr>
          <w:p w14:paraId="3C00C4A0" w14:textId="77777777" w:rsidR="00DF319B" w:rsidRDefault="00DF319B" w:rsidP="00DF319B">
            <w:pPr>
              <w:pStyle w:val="rfdPoem"/>
              <w:rPr>
                <w:rtl/>
              </w:rPr>
            </w:pPr>
          </w:p>
        </w:tc>
        <w:tc>
          <w:tcPr>
            <w:tcW w:w="2400" w:type="pct"/>
            <w:shd w:val="clear" w:color="auto" w:fill="auto"/>
          </w:tcPr>
          <w:p w14:paraId="0484008D" w14:textId="77777777" w:rsidR="00DF319B" w:rsidRDefault="00DF319B" w:rsidP="00DF319B">
            <w:pPr>
              <w:pStyle w:val="rfdPoem"/>
              <w:rPr>
                <w:rtl/>
              </w:rPr>
            </w:pPr>
            <w:r w:rsidRPr="00DF319B">
              <w:rPr>
                <w:rtl/>
              </w:rPr>
              <w:t>سباه ظبيٌ وَهْوَ في ألف بطلْ</w:t>
            </w:r>
            <w:r w:rsidR="003A005C" w:rsidRPr="003A005C">
              <w:rPr>
                <w:rStyle w:val="rfdFootnotenum"/>
                <w:rtl/>
              </w:rPr>
              <w:t>(3)</w:t>
            </w:r>
            <w:r w:rsidRPr="00B15854">
              <w:rPr>
                <w:rStyle w:val="rfdPoemTiniCharChar"/>
                <w:rtl/>
              </w:rPr>
              <w:br/>
              <w:t> </w:t>
            </w:r>
          </w:p>
        </w:tc>
      </w:tr>
      <w:tr w:rsidR="00DF319B" w14:paraId="18ED5023" w14:textId="77777777">
        <w:tc>
          <w:tcPr>
            <w:tcW w:w="2400" w:type="pct"/>
            <w:shd w:val="clear" w:color="auto" w:fill="auto"/>
          </w:tcPr>
          <w:p w14:paraId="7C2601D7" w14:textId="77777777" w:rsidR="00DF319B" w:rsidRDefault="00DF319B" w:rsidP="00DF319B">
            <w:pPr>
              <w:pStyle w:val="rfdPoem"/>
              <w:rPr>
                <w:rtl/>
              </w:rPr>
            </w:pPr>
            <w:r w:rsidRPr="00DF319B">
              <w:rPr>
                <w:rtl/>
              </w:rPr>
              <w:t>دافَعَ عن صفحته شوكَ القنا</w:t>
            </w:r>
            <w:r w:rsidR="003A005C" w:rsidRPr="003A005C">
              <w:rPr>
                <w:rStyle w:val="rfdFootnotenum"/>
                <w:rtl/>
              </w:rPr>
              <w:t>(4)</w:t>
            </w:r>
            <w:r w:rsidRPr="00B15854">
              <w:rPr>
                <w:rStyle w:val="rfdPoemTiniCharChar"/>
                <w:rtl/>
              </w:rPr>
              <w:br/>
              <w:t> </w:t>
            </w:r>
          </w:p>
        </w:tc>
        <w:tc>
          <w:tcPr>
            <w:tcW w:w="200" w:type="pct"/>
            <w:shd w:val="clear" w:color="auto" w:fill="auto"/>
          </w:tcPr>
          <w:p w14:paraId="5921A09F" w14:textId="77777777" w:rsidR="00DF319B" w:rsidRDefault="00DF319B" w:rsidP="00DF319B">
            <w:pPr>
              <w:pStyle w:val="rfdPoem"/>
              <w:rPr>
                <w:rtl/>
              </w:rPr>
            </w:pPr>
          </w:p>
        </w:tc>
        <w:tc>
          <w:tcPr>
            <w:tcW w:w="2400" w:type="pct"/>
            <w:shd w:val="clear" w:color="auto" w:fill="auto"/>
          </w:tcPr>
          <w:p w14:paraId="7A1BD5FD" w14:textId="77777777" w:rsidR="00DF319B" w:rsidRDefault="00DF319B" w:rsidP="00DF319B">
            <w:pPr>
              <w:pStyle w:val="rfdPoem"/>
              <w:rPr>
                <w:rtl/>
              </w:rPr>
            </w:pPr>
            <w:r w:rsidRPr="00DF319B">
              <w:rPr>
                <w:rtl/>
              </w:rPr>
              <w:t>وَجَرَّحَته أعينُ السِّـربِ النُّجُلْ</w:t>
            </w:r>
            <w:r w:rsidR="003A005C" w:rsidRPr="003A005C">
              <w:rPr>
                <w:rStyle w:val="rfdFootnotenum"/>
                <w:rtl/>
              </w:rPr>
              <w:t>(5)</w:t>
            </w:r>
            <w:r w:rsidRPr="00B15854">
              <w:rPr>
                <w:rStyle w:val="rfdPoemTiniCharChar"/>
                <w:rtl/>
              </w:rPr>
              <w:br/>
              <w:t> </w:t>
            </w:r>
          </w:p>
        </w:tc>
      </w:tr>
      <w:tr w:rsidR="00DF319B" w14:paraId="60184A80" w14:textId="77777777">
        <w:tc>
          <w:tcPr>
            <w:tcW w:w="2400" w:type="pct"/>
            <w:shd w:val="clear" w:color="auto" w:fill="auto"/>
          </w:tcPr>
          <w:p w14:paraId="632800B1" w14:textId="77777777" w:rsidR="00DF319B" w:rsidRDefault="00DF319B" w:rsidP="00DF319B">
            <w:pPr>
              <w:pStyle w:val="rfdPoem"/>
              <w:rPr>
                <w:rtl/>
              </w:rPr>
            </w:pPr>
            <w:r w:rsidRPr="00DF319B">
              <w:rPr>
                <w:rtl/>
              </w:rPr>
              <w:t>دمٌ حرامٌ للأخِ المسلمِ في</w:t>
            </w:r>
            <w:r w:rsidRPr="00B15854">
              <w:rPr>
                <w:rStyle w:val="rfdPoemTiniCharChar"/>
                <w:rtl/>
              </w:rPr>
              <w:br/>
              <w:t> </w:t>
            </w:r>
          </w:p>
        </w:tc>
        <w:tc>
          <w:tcPr>
            <w:tcW w:w="200" w:type="pct"/>
            <w:shd w:val="clear" w:color="auto" w:fill="auto"/>
          </w:tcPr>
          <w:p w14:paraId="10AF6610" w14:textId="77777777" w:rsidR="00DF319B" w:rsidRDefault="00DF319B" w:rsidP="00DF319B">
            <w:pPr>
              <w:pStyle w:val="rfdPoem"/>
              <w:rPr>
                <w:rtl/>
              </w:rPr>
            </w:pPr>
          </w:p>
        </w:tc>
        <w:tc>
          <w:tcPr>
            <w:tcW w:w="2400" w:type="pct"/>
            <w:shd w:val="clear" w:color="auto" w:fill="auto"/>
          </w:tcPr>
          <w:p w14:paraId="33EB2C89" w14:textId="77777777" w:rsidR="00DF319B" w:rsidRDefault="00DF319B" w:rsidP="00DF319B">
            <w:pPr>
              <w:pStyle w:val="rfdPoem"/>
              <w:rPr>
                <w:rtl/>
              </w:rPr>
            </w:pPr>
            <w:r w:rsidRPr="00DF319B">
              <w:rPr>
                <w:rtl/>
              </w:rPr>
              <w:t>أرضٍ حرامٍ يالَـ</w:t>
            </w:r>
            <w:r w:rsidR="00424402">
              <w:rPr>
                <w:rtl/>
              </w:rPr>
              <w:t xml:space="preserve"> </w:t>
            </w:r>
            <w:r w:rsidR="0043398A">
              <w:rPr>
                <w:rtl/>
              </w:rPr>
              <w:t>«</w:t>
            </w:r>
            <w:r w:rsidRPr="00DF319B">
              <w:rPr>
                <w:rtl/>
              </w:rPr>
              <w:t>نُعْمٍ</w:t>
            </w:r>
            <w:r w:rsidR="0043398A">
              <w:rPr>
                <w:rtl/>
              </w:rPr>
              <w:t>»</w:t>
            </w:r>
            <w:r w:rsidR="00424402">
              <w:rPr>
                <w:rtl/>
              </w:rPr>
              <w:t xml:space="preserve"> </w:t>
            </w:r>
            <w:r w:rsidRPr="00DF319B">
              <w:rPr>
                <w:rtl/>
              </w:rPr>
              <w:t>كيف حلْ؟!</w:t>
            </w:r>
            <w:r w:rsidR="003A005C" w:rsidRPr="003A005C">
              <w:rPr>
                <w:rStyle w:val="rfdFootnotenum"/>
                <w:rtl/>
              </w:rPr>
              <w:t>(6)</w:t>
            </w:r>
            <w:r w:rsidRPr="00B15854">
              <w:rPr>
                <w:rStyle w:val="rfdPoemTiniCharChar"/>
                <w:rtl/>
              </w:rPr>
              <w:br/>
              <w:t> </w:t>
            </w:r>
          </w:p>
        </w:tc>
      </w:tr>
      <w:tr w:rsidR="00DF319B" w14:paraId="692BF7F6" w14:textId="77777777">
        <w:tc>
          <w:tcPr>
            <w:tcW w:w="2400" w:type="pct"/>
            <w:shd w:val="clear" w:color="auto" w:fill="auto"/>
          </w:tcPr>
          <w:p w14:paraId="1EEEFC53" w14:textId="77777777" w:rsidR="00DF319B" w:rsidRDefault="00DF319B" w:rsidP="00773720">
            <w:pPr>
              <w:pStyle w:val="rfdPoem"/>
              <w:rPr>
                <w:rtl/>
              </w:rPr>
            </w:pPr>
            <w:r w:rsidRPr="00DF319B">
              <w:rPr>
                <w:rtl/>
              </w:rPr>
              <w:t>قلتِ شكا</w:t>
            </w:r>
            <w:r w:rsidR="00774210">
              <w:rPr>
                <w:rtl/>
              </w:rPr>
              <w:t xml:space="preserve"> ،</w:t>
            </w:r>
            <w:r w:rsidR="00424402">
              <w:rPr>
                <w:rtl/>
              </w:rPr>
              <w:t xml:space="preserve"> </w:t>
            </w:r>
            <w:r w:rsidRPr="00DF319B">
              <w:rPr>
                <w:rtl/>
              </w:rPr>
              <w:t>فأين دعوىٰ صبرِه!</w:t>
            </w:r>
            <w:r w:rsidRPr="00B15854">
              <w:rPr>
                <w:rStyle w:val="rfdPoemTiniCharChar"/>
                <w:rtl/>
              </w:rPr>
              <w:br/>
              <w:t> </w:t>
            </w:r>
          </w:p>
        </w:tc>
        <w:tc>
          <w:tcPr>
            <w:tcW w:w="200" w:type="pct"/>
            <w:shd w:val="clear" w:color="auto" w:fill="auto"/>
          </w:tcPr>
          <w:p w14:paraId="5152BE3D" w14:textId="77777777" w:rsidR="00DF319B" w:rsidRDefault="00DF319B" w:rsidP="00773720">
            <w:pPr>
              <w:pStyle w:val="rfdPoem"/>
              <w:rPr>
                <w:rtl/>
              </w:rPr>
            </w:pPr>
          </w:p>
        </w:tc>
        <w:tc>
          <w:tcPr>
            <w:tcW w:w="2400" w:type="pct"/>
            <w:shd w:val="clear" w:color="auto" w:fill="auto"/>
          </w:tcPr>
          <w:p w14:paraId="6E590BF0" w14:textId="77777777" w:rsidR="00DF319B" w:rsidRDefault="00DF319B" w:rsidP="00773720">
            <w:pPr>
              <w:pStyle w:val="rfdPoem"/>
              <w:rPr>
                <w:rtl/>
              </w:rPr>
            </w:pPr>
            <w:r w:rsidRPr="00DF319B">
              <w:rPr>
                <w:rtl/>
              </w:rPr>
              <w:t>كُرِّي اللحاظَ واسألي دعوىٰ الجبلْ</w:t>
            </w:r>
            <w:r w:rsidR="003A005C" w:rsidRPr="003A005C">
              <w:rPr>
                <w:rStyle w:val="rfdFootnotenum"/>
                <w:rtl/>
              </w:rPr>
              <w:t>(7)</w:t>
            </w:r>
            <w:r w:rsidRPr="00B15854">
              <w:rPr>
                <w:rStyle w:val="rfdPoemTiniCharChar"/>
                <w:rtl/>
              </w:rPr>
              <w:br/>
              <w:t> </w:t>
            </w:r>
          </w:p>
        </w:tc>
      </w:tr>
    </w:tbl>
    <w:p w14:paraId="56D48948" w14:textId="77777777" w:rsidR="00B255DC" w:rsidRDefault="00B255DC" w:rsidP="00B255DC">
      <w:pPr>
        <w:pStyle w:val="rfdLine"/>
        <w:rPr>
          <w:rtl/>
        </w:rPr>
      </w:pPr>
      <w:r>
        <w:rPr>
          <w:rtl/>
        </w:rPr>
        <w:t>__________</w:t>
      </w:r>
    </w:p>
    <w:p w14:paraId="32A38518"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(السيوف) بدلاً من</w:t>
      </w:r>
      <w:r w:rsidR="00774210">
        <w:rPr>
          <w:rtl/>
        </w:rPr>
        <w:t xml:space="preserve"> :</w:t>
      </w:r>
      <w:r w:rsidR="00424402">
        <w:rPr>
          <w:rtl/>
        </w:rPr>
        <w:t xml:space="preserve"> </w:t>
      </w:r>
      <w:r>
        <w:rPr>
          <w:rtl/>
        </w:rPr>
        <w:t>(النفوس).</w:t>
      </w:r>
    </w:p>
    <w:p w14:paraId="4635BFD0" w14:textId="77777777" w:rsidR="00B255DC" w:rsidRDefault="00B255DC" w:rsidP="00B255DC">
      <w:pPr>
        <w:pStyle w:val="rfdFootnote0"/>
        <w:rPr>
          <w:rtl/>
        </w:rPr>
      </w:pPr>
      <w:r>
        <w:rPr>
          <w:rtl/>
        </w:rPr>
        <w:t>(2) قتل النفوس أو القتل بالسيوف محظور تأباه الفطرة والشـريعة</w:t>
      </w:r>
      <w:r w:rsidR="00774210">
        <w:rPr>
          <w:rtl/>
        </w:rPr>
        <w:t xml:space="preserve"> ،</w:t>
      </w:r>
      <w:r w:rsidR="00424402">
        <w:rPr>
          <w:rtl/>
        </w:rPr>
        <w:t xml:space="preserve"> </w:t>
      </w:r>
      <w:r>
        <w:rPr>
          <w:rtl/>
        </w:rPr>
        <w:t>وهذا أمر واضح</w:t>
      </w:r>
      <w:r w:rsidR="00774210">
        <w:rPr>
          <w:rtl/>
        </w:rPr>
        <w:t xml:space="preserve"> ،</w:t>
      </w:r>
      <w:r w:rsidR="00424402">
        <w:rPr>
          <w:rtl/>
        </w:rPr>
        <w:t xml:space="preserve"> </w:t>
      </w:r>
      <w:r>
        <w:rPr>
          <w:rtl/>
        </w:rPr>
        <w:t>وهو يوصي بإباء جديد للقتل وحظر آخر وهو قتلىٰ المقل</w:t>
      </w:r>
      <w:r w:rsidR="00774210">
        <w:rPr>
          <w:rtl/>
        </w:rPr>
        <w:t xml:space="preserve"> ،</w:t>
      </w:r>
      <w:r w:rsidR="00424402">
        <w:rPr>
          <w:rtl/>
        </w:rPr>
        <w:t xml:space="preserve"> </w:t>
      </w:r>
      <w:r>
        <w:rPr>
          <w:rtl/>
        </w:rPr>
        <w:t>فإنّ هذا القتل بنظر الشاعر أشدّ ثقلاً من قتل النفوس بالسيوف</w:t>
      </w:r>
      <w:r w:rsidR="00774210">
        <w:rPr>
          <w:rtl/>
        </w:rPr>
        <w:t xml:space="preserve"> ،</w:t>
      </w:r>
      <w:r w:rsidR="00424402">
        <w:rPr>
          <w:rtl/>
        </w:rPr>
        <w:t xml:space="preserve"> </w:t>
      </w:r>
      <w:r>
        <w:rPr>
          <w:rtl/>
        </w:rPr>
        <w:t>وعلىٰ أيّ حال فالقتل قتل من غير فرق بالسيف أو بمقلة العين.</w:t>
      </w:r>
    </w:p>
    <w:p w14:paraId="170C5D17"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(رجل) بدلاً من</w:t>
      </w:r>
      <w:r w:rsidR="00774210">
        <w:rPr>
          <w:rtl/>
        </w:rPr>
        <w:t xml:space="preserve"> :</w:t>
      </w:r>
      <w:r w:rsidR="00424402">
        <w:rPr>
          <w:rtl/>
        </w:rPr>
        <w:t xml:space="preserve"> </w:t>
      </w:r>
      <w:r>
        <w:rPr>
          <w:rtl/>
        </w:rPr>
        <w:t>(بطل)</w:t>
      </w:r>
      <w:r w:rsidR="00774210">
        <w:rPr>
          <w:rtl/>
        </w:rPr>
        <w:t xml:space="preserve"> ،</w:t>
      </w:r>
      <w:r w:rsidR="00424402">
        <w:rPr>
          <w:rtl/>
        </w:rPr>
        <w:t xml:space="preserve"> </w:t>
      </w:r>
      <w:r>
        <w:rPr>
          <w:rtl/>
        </w:rPr>
        <w:t>فالمحبوب المعشوق كنّىٰ عنه بالظبي وهذا الظبي قد سبىٰ وعذّب هذا الرجل المحبّ الذي له قدرة ألف بطل</w:t>
      </w:r>
      <w:r w:rsidR="00774210">
        <w:rPr>
          <w:rtl/>
        </w:rPr>
        <w:t xml:space="preserve"> ،</w:t>
      </w:r>
      <w:r w:rsidR="00424402">
        <w:rPr>
          <w:rtl/>
        </w:rPr>
        <w:t xml:space="preserve"> </w:t>
      </w:r>
      <w:r>
        <w:rPr>
          <w:rtl/>
        </w:rPr>
        <w:t>فهو صارع للأبطال في ساحة الحرب</w:t>
      </w:r>
      <w:r w:rsidR="00774210">
        <w:rPr>
          <w:rtl/>
        </w:rPr>
        <w:t xml:space="preserve"> ،</w:t>
      </w:r>
      <w:r w:rsidR="00424402">
        <w:rPr>
          <w:rtl/>
        </w:rPr>
        <w:t xml:space="preserve"> </w:t>
      </w:r>
      <w:r>
        <w:rPr>
          <w:rtl/>
        </w:rPr>
        <w:t>لكنّه مصروع مقتول في ساحة الحبّ والعشق.</w:t>
      </w:r>
    </w:p>
    <w:p w14:paraId="505BFC9E" w14:textId="77777777" w:rsidR="00B255DC" w:rsidRDefault="00B255DC" w:rsidP="00B255DC">
      <w:pPr>
        <w:pStyle w:val="rfdFootnote0"/>
        <w:rPr>
          <w:rtl/>
        </w:rPr>
      </w:pPr>
      <w:r>
        <w:rPr>
          <w:rtl/>
        </w:rPr>
        <w:t>(4) قال الرازي في تفسيره 15 / 128</w:t>
      </w:r>
      <w:r w:rsidR="00774210">
        <w:rPr>
          <w:rtl/>
        </w:rPr>
        <w:t xml:space="preserve"> :</w:t>
      </w:r>
      <w:r w:rsidR="00424402">
        <w:rPr>
          <w:rtl/>
        </w:rPr>
        <w:t xml:space="preserve"> </w:t>
      </w:r>
      <w:r>
        <w:rPr>
          <w:rtl/>
        </w:rPr>
        <w:t>الشوكة</w:t>
      </w:r>
      <w:r w:rsidR="00774210">
        <w:rPr>
          <w:rtl/>
        </w:rPr>
        <w:t xml:space="preserve"> :</w:t>
      </w:r>
      <w:r w:rsidR="00424402">
        <w:rPr>
          <w:rtl/>
        </w:rPr>
        <w:t xml:space="preserve"> </w:t>
      </w:r>
      <w:r>
        <w:rPr>
          <w:rtl/>
        </w:rPr>
        <w:t>الحدّة مستعارة من واحدة الشوك</w:t>
      </w:r>
      <w:r w:rsidR="00774210">
        <w:rPr>
          <w:rtl/>
        </w:rPr>
        <w:t xml:space="preserve"> ،</w:t>
      </w:r>
      <w:r w:rsidR="00424402">
        <w:rPr>
          <w:rtl/>
        </w:rPr>
        <w:t xml:space="preserve"> </w:t>
      </w:r>
      <w:r>
        <w:rPr>
          <w:rtl/>
        </w:rPr>
        <w:t>ويقال</w:t>
      </w:r>
      <w:r w:rsidR="00774210">
        <w:rPr>
          <w:rtl/>
        </w:rPr>
        <w:t xml:space="preserve"> :</w:t>
      </w:r>
      <w:r w:rsidR="00424402">
        <w:rPr>
          <w:rtl/>
        </w:rPr>
        <w:t xml:space="preserve"> </w:t>
      </w:r>
      <w:r>
        <w:rPr>
          <w:rtl/>
        </w:rPr>
        <w:t>شوك القنا لسنانها</w:t>
      </w:r>
      <w:r w:rsidR="00774210">
        <w:rPr>
          <w:rtl/>
        </w:rPr>
        <w:t xml:space="preserve"> ،</w:t>
      </w:r>
      <w:r w:rsidR="00424402">
        <w:rPr>
          <w:rtl/>
        </w:rPr>
        <w:t xml:space="preserve"> </w:t>
      </w:r>
      <w:r>
        <w:rPr>
          <w:rtl/>
        </w:rPr>
        <w:t>ومنه قولهم</w:t>
      </w:r>
      <w:r w:rsidR="00774210">
        <w:rPr>
          <w:rtl/>
        </w:rPr>
        <w:t xml:space="preserve"> :</w:t>
      </w:r>
      <w:r w:rsidR="00424402">
        <w:rPr>
          <w:rtl/>
        </w:rPr>
        <w:t xml:space="preserve"> </w:t>
      </w:r>
      <w:r>
        <w:rPr>
          <w:rtl/>
        </w:rPr>
        <w:t>شاكي السلاح</w:t>
      </w:r>
      <w:r w:rsidR="00774210">
        <w:rPr>
          <w:rtl/>
        </w:rPr>
        <w:t xml:space="preserve"> ،</w:t>
      </w:r>
      <w:r w:rsidR="00424402">
        <w:rPr>
          <w:rtl/>
        </w:rPr>
        <w:t xml:space="preserve"> </w:t>
      </w:r>
      <w:r>
        <w:rPr>
          <w:rtl/>
        </w:rPr>
        <w:t>وفي أساس البلاغة</w:t>
      </w:r>
      <w:r w:rsidR="00774210">
        <w:rPr>
          <w:rtl/>
        </w:rPr>
        <w:t xml:space="preserve"> :</w:t>
      </w:r>
      <w:r w:rsidR="00424402">
        <w:rPr>
          <w:rtl/>
        </w:rPr>
        <w:t xml:space="preserve"> </w:t>
      </w:r>
      <w:r>
        <w:rPr>
          <w:rtl/>
        </w:rPr>
        <w:t>509</w:t>
      </w:r>
      <w:r w:rsidR="00774210">
        <w:rPr>
          <w:rtl/>
        </w:rPr>
        <w:t xml:space="preserve"> :</w:t>
      </w:r>
      <w:r w:rsidR="00424402">
        <w:rPr>
          <w:rtl/>
        </w:rPr>
        <w:t xml:space="preserve"> </w:t>
      </w:r>
      <w:r>
        <w:rPr>
          <w:rtl/>
        </w:rPr>
        <w:t>وأصابهم شوك القنا وهي شبا الأسنّة</w:t>
      </w:r>
      <w:r w:rsidR="00774210">
        <w:rPr>
          <w:rtl/>
        </w:rPr>
        <w:t xml:space="preserve"> ،</w:t>
      </w:r>
      <w:r w:rsidR="00424402">
        <w:rPr>
          <w:rtl/>
        </w:rPr>
        <w:t xml:space="preserve"> </w:t>
      </w:r>
      <w:r>
        <w:rPr>
          <w:rtl/>
        </w:rPr>
        <w:t>ولا تشوكك منّي شوكة لا يلحقك منّي أذىٰ.</w:t>
      </w:r>
    </w:p>
    <w:p w14:paraId="73F71B40" w14:textId="77777777" w:rsidR="00B255DC" w:rsidRDefault="00B255DC" w:rsidP="00B255DC">
      <w:pPr>
        <w:pStyle w:val="rfdFootnote0"/>
      </w:pPr>
      <w:r>
        <w:rPr>
          <w:rtl/>
        </w:rPr>
        <w:t>(5) السرب</w:t>
      </w:r>
      <w:r w:rsidR="00774210">
        <w:rPr>
          <w:rtl/>
        </w:rPr>
        <w:t xml:space="preserve"> :</w:t>
      </w:r>
      <w:r w:rsidR="00424402">
        <w:rPr>
          <w:rtl/>
        </w:rPr>
        <w:t xml:space="preserve"> </w:t>
      </w:r>
      <w:r>
        <w:rPr>
          <w:rtl/>
        </w:rPr>
        <w:t>القطيع من الظباء</w:t>
      </w:r>
      <w:r w:rsidR="00774210">
        <w:rPr>
          <w:rtl/>
        </w:rPr>
        <w:t xml:space="preserve"> ،</w:t>
      </w:r>
      <w:r w:rsidR="00424402">
        <w:rPr>
          <w:rtl/>
        </w:rPr>
        <w:t xml:space="preserve"> </w:t>
      </w:r>
      <w:r>
        <w:rPr>
          <w:rtl/>
        </w:rPr>
        <w:t>النجل</w:t>
      </w:r>
      <w:r w:rsidR="00774210">
        <w:rPr>
          <w:rtl/>
        </w:rPr>
        <w:t xml:space="preserve"> :</w:t>
      </w:r>
      <w:r w:rsidR="00424402">
        <w:rPr>
          <w:rtl/>
        </w:rPr>
        <w:t xml:space="preserve"> </w:t>
      </w:r>
      <w:r>
        <w:rPr>
          <w:rtl/>
        </w:rPr>
        <w:t>جمع نجلاء وهي الواسعة العين</w:t>
      </w:r>
      <w:r w:rsidR="00774210">
        <w:rPr>
          <w:rtl/>
        </w:rPr>
        <w:t xml:space="preserve"> ،</w:t>
      </w:r>
      <w:r w:rsidR="00424402">
        <w:rPr>
          <w:rtl/>
        </w:rPr>
        <w:t xml:space="preserve"> </w:t>
      </w:r>
      <w:r>
        <w:rPr>
          <w:rtl/>
        </w:rPr>
        <w:t>فالشاعر يصف صاحبه بأنّه بطل قويّ في ساحة الحرب ولا يقف أمامه شخص</w:t>
      </w:r>
      <w:r w:rsidR="00774210">
        <w:rPr>
          <w:rtl/>
        </w:rPr>
        <w:t xml:space="preserve"> ،</w:t>
      </w:r>
      <w:r w:rsidR="00424402">
        <w:rPr>
          <w:rtl/>
        </w:rPr>
        <w:t xml:space="preserve"> </w:t>
      </w:r>
      <w:r>
        <w:rPr>
          <w:rtl/>
        </w:rPr>
        <w:t>فهو في الحروب منتصر دائماً</w:t>
      </w:r>
      <w:r w:rsidR="00774210">
        <w:rPr>
          <w:rtl/>
        </w:rPr>
        <w:t xml:space="preserve"> ،</w:t>
      </w:r>
      <w:r w:rsidR="00424402">
        <w:rPr>
          <w:rtl/>
        </w:rPr>
        <w:t xml:space="preserve"> </w:t>
      </w:r>
      <w:r>
        <w:rPr>
          <w:rtl/>
        </w:rPr>
        <w:t>وعندما خاض حرب الغزل فقد جرّحته أعين الغزال والتي يراد بها عيون محبوبه</w:t>
      </w:r>
      <w:r w:rsidR="00774210">
        <w:rPr>
          <w:rtl/>
        </w:rPr>
        <w:t xml:space="preserve"> ،</w:t>
      </w:r>
      <w:r w:rsidR="00424402">
        <w:rPr>
          <w:rtl/>
        </w:rPr>
        <w:t xml:space="preserve"> </w:t>
      </w:r>
      <w:r>
        <w:rPr>
          <w:rtl/>
        </w:rPr>
        <w:t>فخرج مثخناً بالجراح.</w:t>
      </w:r>
    </w:p>
    <w:p w14:paraId="69DD6EFE" w14:textId="77777777" w:rsidR="00B255DC" w:rsidRDefault="00B255DC" w:rsidP="00B255DC">
      <w:pPr>
        <w:pStyle w:val="rfdFootnote0"/>
        <w:rPr>
          <w:rtl/>
        </w:rPr>
      </w:pPr>
      <w:r>
        <w:rPr>
          <w:rtl/>
        </w:rPr>
        <w:t>(6) يريد القول</w:t>
      </w:r>
      <w:r w:rsidR="00774210">
        <w:rPr>
          <w:rtl/>
        </w:rPr>
        <w:t xml:space="preserve"> :</w:t>
      </w:r>
      <w:r w:rsidR="00424402">
        <w:rPr>
          <w:rtl/>
        </w:rPr>
        <w:t xml:space="preserve"> </w:t>
      </w:r>
      <w:r>
        <w:rPr>
          <w:rtl/>
        </w:rPr>
        <w:t>دمي عليكم حرام وقتلكم لي حرام</w:t>
      </w:r>
      <w:r w:rsidR="00774210">
        <w:rPr>
          <w:rtl/>
        </w:rPr>
        <w:t xml:space="preserve"> ،</w:t>
      </w:r>
      <w:r w:rsidR="00424402">
        <w:rPr>
          <w:rtl/>
        </w:rPr>
        <w:t xml:space="preserve"> </w:t>
      </w:r>
      <w:r>
        <w:rPr>
          <w:rtl/>
        </w:rPr>
        <w:t>قتلتموني وأنا مسلم بأرض الحرام</w:t>
      </w:r>
      <w:r w:rsidR="00774210">
        <w:rPr>
          <w:rtl/>
        </w:rPr>
        <w:t xml:space="preserve"> ،</w:t>
      </w:r>
      <w:r w:rsidR="00424402">
        <w:rPr>
          <w:rtl/>
        </w:rPr>
        <w:t xml:space="preserve"> </w:t>
      </w:r>
      <w:r>
        <w:rPr>
          <w:rtl/>
        </w:rPr>
        <w:t>كيف يجوز لكم ذلك؟ وكيف فعلتم هذا واجترأتم عليه؟ وكلّ هذا مجاز يريد به قتل المحبوب حبيبه.</w:t>
      </w:r>
    </w:p>
    <w:p w14:paraId="6EF7F324" w14:textId="77777777" w:rsidR="00DF319B" w:rsidRDefault="00B255DC" w:rsidP="00B255DC">
      <w:pPr>
        <w:pStyle w:val="rfdFootnote0"/>
        <w:rPr>
          <w:rtl/>
        </w:rPr>
      </w:pPr>
      <w:r>
        <w:rPr>
          <w:rtl/>
        </w:rPr>
        <w:t>(7) في الديوان</w:t>
      </w:r>
      <w:r w:rsidR="00774210">
        <w:rPr>
          <w:rtl/>
        </w:rPr>
        <w:t xml:space="preserve"> :</w:t>
      </w:r>
      <w:r w:rsidR="00424402">
        <w:rPr>
          <w:rtl/>
        </w:rPr>
        <w:t xml:space="preserve"> </w:t>
      </w:r>
      <w:r>
        <w:rPr>
          <w:rtl/>
        </w:rPr>
        <w:t>(عن الخبل) بدلاً من</w:t>
      </w:r>
      <w:r w:rsidR="00774210">
        <w:rPr>
          <w:rtl/>
        </w:rPr>
        <w:t xml:space="preserve"> :</w:t>
      </w:r>
      <w:r w:rsidR="00424402">
        <w:rPr>
          <w:rtl/>
        </w:rPr>
        <w:t xml:space="preserve"> </w:t>
      </w:r>
      <w:r>
        <w:rPr>
          <w:rtl/>
        </w:rPr>
        <w:t>(دعوىٰ الجبل)</w:t>
      </w:r>
      <w:r w:rsidR="00774210">
        <w:rPr>
          <w:rtl/>
        </w:rPr>
        <w:t xml:space="preserve"> ،</w:t>
      </w:r>
      <w:r w:rsidR="00424402">
        <w:rPr>
          <w:rtl/>
        </w:rPr>
        <w:t xml:space="preserve"> </w:t>
      </w:r>
      <w:r>
        <w:rPr>
          <w:rtl/>
        </w:rPr>
        <w:t>الإنسان إذا مرّ بمحنة ومصيبة وأخذ يشكوا فهذا دليل علىٰ ضعفه وقلّة صبره</w:t>
      </w:r>
      <w:r w:rsidR="00774210">
        <w:rPr>
          <w:rtl/>
        </w:rPr>
        <w:t xml:space="preserve"> ،</w:t>
      </w:r>
      <w:r w:rsidR="00424402">
        <w:rPr>
          <w:rtl/>
        </w:rPr>
        <w:t xml:space="preserve"> </w:t>
      </w:r>
      <w:r>
        <w:rPr>
          <w:rtl/>
        </w:rPr>
        <w:t>والمصروع بالحبّ والعشق أخذ يشكوا فأين</w:t>
      </w:r>
    </w:p>
    <w:p w14:paraId="3937A95C"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DF319B" w14:paraId="27981E18" w14:textId="77777777">
        <w:tc>
          <w:tcPr>
            <w:tcW w:w="2400" w:type="pct"/>
            <w:shd w:val="clear" w:color="auto" w:fill="auto"/>
          </w:tcPr>
          <w:p w14:paraId="2768FCE0" w14:textId="77777777" w:rsidR="00DF319B" w:rsidRDefault="00DF319B" w:rsidP="00DF319B">
            <w:pPr>
              <w:pStyle w:val="rfdPoem"/>
              <w:rPr>
                <w:rtl/>
              </w:rPr>
            </w:pPr>
            <w:r w:rsidRPr="00DF319B">
              <w:rPr>
                <w:rtl/>
              </w:rPr>
              <w:t>عنَّ هواكِ فأذلَّ جَلَدي</w:t>
            </w:r>
            <w:r w:rsidRPr="00B15854">
              <w:rPr>
                <w:rStyle w:val="rfdPoemTiniCharChar"/>
                <w:rtl/>
              </w:rPr>
              <w:br/>
              <w:t> </w:t>
            </w:r>
          </w:p>
        </w:tc>
        <w:tc>
          <w:tcPr>
            <w:tcW w:w="200" w:type="pct"/>
            <w:shd w:val="clear" w:color="auto" w:fill="auto"/>
          </w:tcPr>
          <w:p w14:paraId="01B9D7AC" w14:textId="77777777" w:rsidR="00DF319B" w:rsidRDefault="00DF319B" w:rsidP="00DF319B">
            <w:pPr>
              <w:pStyle w:val="rfdPoem"/>
              <w:rPr>
                <w:rtl/>
              </w:rPr>
            </w:pPr>
          </w:p>
        </w:tc>
        <w:tc>
          <w:tcPr>
            <w:tcW w:w="2400" w:type="pct"/>
            <w:shd w:val="clear" w:color="auto" w:fill="auto"/>
          </w:tcPr>
          <w:p w14:paraId="5193A119" w14:textId="77777777" w:rsidR="00DF319B" w:rsidRDefault="00DF319B" w:rsidP="00DF319B">
            <w:pPr>
              <w:pStyle w:val="rfdPoem"/>
              <w:rPr>
                <w:rtl/>
              </w:rPr>
            </w:pPr>
            <w:r w:rsidRPr="00DF319B">
              <w:rPr>
                <w:rtl/>
              </w:rPr>
              <w:t>والحبُّ ما رقَّ له الجَلْدُ وذَلْ</w:t>
            </w:r>
            <w:r w:rsidR="003A005C" w:rsidRPr="003A005C">
              <w:rPr>
                <w:rStyle w:val="rfdFootnotenum"/>
                <w:rtl/>
              </w:rPr>
              <w:t>(1)</w:t>
            </w:r>
            <w:r w:rsidRPr="00B15854">
              <w:rPr>
                <w:rStyle w:val="rfdPoemTiniCharChar"/>
                <w:rtl/>
              </w:rPr>
              <w:br/>
              <w:t> </w:t>
            </w:r>
          </w:p>
        </w:tc>
      </w:tr>
      <w:tr w:rsidR="00DF319B" w14:paraId="3ED009D7" w14:textId="77777777">
        <w:tc>
          <w:tcPr>
            <w:tcW w:w="2400" w:type="pct"/>
            <w:shd w:val="clear" w:color="auto" w:fill="auto"/>
          </w:tcPr>
          <w:p w14:paraId="11C73951" w14:textId="77777777" w:rsidR="00DF319B" w:rsidRDefault="00DF319B" w:rsidP="00DF319B">
            <w:pPr>
              <w:pStyle w:val="rfdPoem"/>
              <w:rPr>
                <w:rtl/>
              </w:rPr>
            </w:pPr>
            <w:r w:rsidRPr="00DF319B">
              <w:rPr>
                <w:rtl/>
              </w:rPr>
              <w:t>من دلَّ مسـراكِ عليّ في الدجى!</w:t>
            </w:r>
            <w:r w:rsidRPr="00B15854">
              <w:rPr>
                <w:rStyle w:val="rfdPoemTiniCharChar"/>
                <w:rtl/>
              </w:rPr>
              <w:br/>
              <w:t> </w:t>
            </w:r>
          </w:p>
        </w:tc>
        <w:tc>
          <w:tcPr>
            <w:tcW w:w="200" w:type="pct"/>
            <w:shd w:val="clear" w:color="auto" w:fill="auto"/>
          </w:tcPr>
          <w:p w14:paraId="22EE8D8D" w14:textId="77777777" w:rsidR="00DF319B" w:rsidRDefault="00DF319B" w:rsidP="00DF319B">
            <w:pPr>
              <w:pStyle w:val="rfdPoem"/>
              <w:rPr>
                <w:rtl/>
              </w:rPr>
            </w:pPr>
          </w:p>
        </w:tc>
        <w:tc>
          <w:tcPr>
            <w:tcW w:w="2400" w:type="pct"/>
            <w:shd w:val="clear" w:color="auto" w:fill="auto"/>
          </w:tcPr>
          <w:p w14:paraId="34B92BBF" w14:textId="77777777" w:rsidR="00DF319B" w:rsidRDefault="00DF319B" w:rsidP="00DF319B">
            <w:pPr>
              <w:pStyle w:val="rfdPoem"/>
              <w:rPr>
                <w:rtl/>
              </w:rPr>
            </w:pPr>
            <w:r w:rsidRPr="00DF319B">
              <w:rPr>
                <w:rtl/>
              </w:rPr>
              <w:t>هيهات في وجهك بدرٌ لا يدُلْ</w:t>
            </w:r>
            <w:r w:rsidR="003A005C" w:rsidRPr="003A005C">
              <w:rPr>
                <w:rStyle w:val="rfdFootnotenum"/>
                <w:rtl/>
              </w:rPr>
              <w:t>(2)</w:t>
            </w:r>
            <w:r w:rsidRPr="00B15854">
              <w:rPr>
                <w:rStyle w:val="rfdPoemTiniCharChar"/>
                <w:rtl/>
              </w:rPr>
              <w:br/>
              <w:t> </w:t>
            </w:r>
          </w:p>
        </w:tc>
      </w:tr>
      <w:tr w:rsidR="00DF319B" w14:paraId="3D95E534" w14:textId="77777777">
        <w:tc>
          <w:tcPr>
            <w:tcW w:w="2400" w:type="pct"/>
            <w:shd w:val="clear" w:color="auto" w:fill="auto"/>
          </w:tcPr>
          <w:p w14:paraId="4E165392" w14:textId="77777777" w:rsidR="00DF319B" w:rsidRDefault="00DF319B" w:rsidP="00DF319B">
            <w:pPr>
              <w:pStyle w:val="rfdPoem"/>
              <w:rPr>
                <w:rtl/>
              </w:rPr>
            </w:pPr>
            <w:r w:rsidRPr="00DF319B">
              <w:rPr>
                <w:rtl/>
              </w:rPr>
              <w:t>رُمتِ الجمال فملكتِ عنوةً</w:t>
            </w:r>
            <w:r w:rsidRPr="00B15854">
              <w:rPr>
                <w:rStyle w:val="rfdPoemTiniCharChar"/>
                <w:rtl/>
              </w:rPr>
              <w:br/>
              <w:t> </w:t>
            </w:r>
          </w:p>
        </w:tc>
        <w:tc>
          <w:tcPr>
            <w:tcW w:w="200" w:type="pct"/>
            <w:shd w:val="clear" w:color="auto" w:fill="auto"/>
          </w:tcPr>
          <w:p w14:paraId="4990F968" w14:textId="77777777" w:rsidR="00DF319B" w:rsidRDefault="00DF319B" w:rsidP="00DF319B">
            <w:pPr>
              <w:pStyle w:val="rfdPoem"/>
              <w:rPr>
                <w:rtl/>
              </w:rPr>
            </w:pPr>
          </w:p>
        </w:tc>
        <w:tc>
          <w:tcPr>
            <w:tcW w:w="2400" w:type="pct"/>
            <w:shd w:val="clear" w:color="auto" w:fill="auto"/>
          </w:tcPr>
          <w:p w14:paraId="59BCDDCD" w14:textId="77777777" w:rsidR="00DF319B" w:rsidRDefault="00DF319B" w:rsidP="00DF319B">
            <w:pPr>
              <w:pStyle w:val="rfdPoem"/>
              <w:rPr>
                <w:rtl/>
              </w:rPr>
            </w:pPr>
            <w:r w:rsidRPr="00DF319B">
              <w:rPr>
                <w:rtl/>
              </w:rPr>
              <w:t>أعناقَ ما دقَّ من الحسن وَجَلْ</w:t>
            </w:r>
            <w:r w:rsidR="003A005C" w:rsidRPr="003A005C">
              <w:rPr>
                <w:rStyle w:val="rfdFootnotenum"/>
                <w:rtl/>
              </w:rPr>
              <w:t>(3)</w:t>
            </w:r>
            <w:r w:rsidRPr="00B15854">
              <w:rPr>
                <w:rStyle w:val="rfdPoemTiniCharChar"/>
                <w:rtl/>
              </w:rPr>
              <w:br/>
              <w:t> </w:t>
            </w:r>
          </w:p>
        </w:tc>
      </w:tr>
      <w:tr w:rsidR="00DF319B" w14:paraId="2FD897B8" w14:textId="77777777">
        <w:tc>
          <w:tcPr>
            <w:tcW w:w="2400" w:type="pct"/>
            <w:shd w:val="clear" w:color="auto" w:fill="auto"/>
          </w:tcPr>
          <w:p w14:paraId="3A86CCAA" w14:textId="77777777" w:rsidR="00DF319B" w:rsidRDefault="00DF319B" w:rsidP="00DF319B">
            <w:pPr>
              <w:pStyle w:val="rfdPoem"/>
              <w:rPr>
                <w:rtl/>
              </w:rPr>
            </w:pPr>
            <w:r w:rsidRPr="00DF319B">
              <w:rPr>
                <w:rtl/>
              </w:rPr>
              <w:t>لواحظ</w:t>
            </w:r>
            <w:r w:rsidR="003A005C" w:rsidRPr="003A005C">
              <w:rPr>
                <w:rStyle w:val="rfdFootnotenum"/>
                <w:rtl/>
              </w:rPr>
              <w:t>(4)</w:t>
            </w:r>
            <w:r w:rsidRPr="00DF319B">
              <w:rPr>
                <w:rtl/>
              </w:rPr>
              <w:t xml:space="preserve"> علّمَت الضـربَ الظُّبا</w:t>
            </w:r>
            <w:r w:rsidRPr="00B15854">
              <w:rPr>
                <w:rStyle w:val="rfdPoemTiniCharChar"/>
                <w:rtl/>
              </w:rPr>
              <w:br/>
              <w:t> </w:t>
            </w:r>
          </w:p>
        </w:tc>
        <w:tc>
          <w:tcPr>
            <w:tcW w:w="200" w:type="pct"/>
            <w:shd w:val="clear" w:color="auto" w:fill="auto"/>
          </w:tcPr>
          <w:p w14:paraId="60666841" w14:textId="77777777" w:rsidR="00DF319B" w:rsidRDefault="00DF319B" w:rsidP="00DF319B">
            <w:pPr>
              <w:pStyle w:val="rfdPoem"/>
              <w:rPr>
                <w:rtl/>
              </w:rPr>
            </w:pPr>
          </w:p>
        </w:tc>
        <w:tc>
          <w:tcPr>
            <w:tcW w:w="2400" w:type="pct"/>
            <w:shd w:val="clear" w:color="auto" w:fill="auto"/>
          </w:tcPr>
          <w:p w14:paraId="53BA5EED" w14:textId="77777777" w:rsidR="00DF319B" w:rsidRDefault="00DF319B" w:rsidP="00DF319B">
            <w:pPr>
              <w:pStyle w:val="rfdPoem"/>
              <w:rPr>
                <w:rtl/>
              </w:rPr>
            </w:pPr>
            <w:r w:rsidRPr="00DF319B">
              <w:rPr>
                <w:rtl/>
              </w:rPr>
              <w:t>علىٰ قوامٍ علَم الطعنَ الأسلْ</w:t>
            </w:r>
            <w:r w:rsidR="003A005C" w:rsidRPr="003A005C">
              <w:rPr>
                <w:rStyle w:val="rfdFootnotenum"/>
                <w:rtl/>
              </w:rPr>
              <w:t>(5)</w:t>
            </w:r>
            <w:r w:rsidRPr="00B15854">
              <w:rPr>
                <w:rStyle w:val="rfdPoemTiniCharChar"/>
                <w:rtl/>
              </w:rPr>
              <w:br/>
              <w:t> </w:t>
            </w:r>
          </w:p>
        </w:tc>
      </w:tr>
      <w:tr w:rsidR="00DF319B" w14:paraId="190BAF0E" w14:textId="77777777">
        <w:tc>
          <w:tcPr>
            <w:tcW w:w="2400" w:type="pct"/>
            <w:shd w:val="clear" w:color="auto" w:fill="auto"/>
          </w:tcPr>
          <w:p w14:paraId="23413DB8" w14:textId="77777777" w:rsidR="00DF319B" w:rsidRDefault="00DF319B" w:rsidP="00773720">
            <w:pPr>
              <w:pStyle w:val="rfdPoem"/>
              <w:rPr>
                <w:rtl/>
              </w:rPr>
            </w:pPr>
            <w:r w:rsidRPr="00DF319B">
              <w:rPr>
                <w:rtl/>
              </w:rPr>
              <w:t>يا من رأىٰ</w:t>
            </w:r>
            <w:r w:rsidR="00424402">
              <w:rPr>
                <w:rtl/>
              </w:rPr>
              <w:t xml:space="preserve"> </w:t>
            </w:r>
            <w:r w:rsidR="0043398A">
              <w:rPr>
                <w:rtl/>
              </w:rPr>
              <w:t>«</w:t>
            </w:r>
            <w:r w:rsidRPr="00DF319B">
              <w:rPr>
                <w:rtl/>
              </w:rPr>
              <w:t>بحاجرٍ</w:t>
            </w:r>
            <w:r w:rsidR="0043398A">
              <w:rPr>
                <w:rtl/>
              </w:rPr>
              <w:t>»</w:t>
            </w:r>
            <w:r w:rsidR="00774210">
              <w:rPr>
                <w:rtl/>
              </w:rPr>
              <w:t xml:space="preserve"> </w:t>
            </w:r>
            <w:r w:rsidR="003A005C" w:rsidRPr="003A005C">
              <w:rPr>
                <w:rStyle w:val="rfdFootnotenum"/>
                <w:rtl/>
              </w:rPr>
              <w:t>(6)</w:t>
            </w:r>
            <w:r w:rsidRPr="00DF319B">
              <w:rPr>
                <w:rtl/>
              </w:rPr>
              <w:t xml:space="preserve"> مَجالياً</w:t>
            </w:r>
            <w:r w:rsidRPr="00B15854">
              <w:rPr>
                <w:rStyle w:val="rfdPoemTiniCharChar"/>
                <w:rtl/>
              </w:rPr>
              <w:br/>
              <w:t> </w:t>
            </w:r>
          </w:p>
        </w:tc>
        <w:tc>
          <w:tcPr>
            <w:tcW w:w="200" w:type="pct"/>
            <w:shd w:val="clear" w:color="auto" w:fill="auto"/>
          </w:tcPr>
          <w:p w14:paraId="18E98773" w14:textId="77777777" w:rsidR="00DF319B" w:rsidRDefault="00DF319B" w:rsidP="00773720">
            <w:pPr>
              <w:pStyle w:val="rfdPoem"/>
              <w:rPr>
                <w:rtl/>
              </w:rPr>
            </w:pPr>
          </w:p>
        </w:tc>
        <w:tc>
          <w:tcPr>
            <w:tcW w:w="2400" w:type="pct"/>
            <w:shd w:val="clear" w:color="auto" w:fill="auto"/>
          </w:tcPr>
          <w:p w14:paraId="51FE04D1" w14:textId="77777777" w:rsidR="00DF319B" w:rsidRDefault="00DF319B" w:rsidP="00773720">
            <w:pPr>
              <w:pStyle w:val="rfdPoem"/>
              <w:rPr>
                <w:rtl/>
              </w:rPr>
            </w:pPr>
            <w:r w:rsidRPr="00DF319B">
              <w:rPr>
                <w:rtl/>
              </w:rPr>
              <w:t>من حيثُ ما استقبلتها</w:t>
            </w:r>
            <w:r w:rsidR="003A005C" w:rsidRPr="003A005C">
              <w:rPr>
                <w:rStyle w:val="rfdFootnotenum"/>
                <w:rtl/>
              </w:rPr>
              <w:t>(7)</w:t>
            </w:r>
            <w:r w:rsidRPr="00DF319B">
              <w:rPr>
                <w:rtl/>
              </w:rPr>
              <w:t xml:space="preserve"> فهي قِبَلْ</w:t>
            </w:r>
            <w:r w:rsidRPr="00B15854">
              <w:rPr>
                <w:rStyle w:val="rfdPoemTiniCharChar"/>
                <w:rtl/>
              </w:rPr>
              <w:br/>
              <w:t> </w:t>
            </w:r>
          </w:p>
        </w:tc>
      </w:tr>
    </w:tbl>
    <w:p w14:paraId="7047597D" w14:textId="77777777" w:rsidR="00B255DC" w:rsidRDefault="00B255DC" w:rsidP="00B255DC">
      <w:pPr>
        <w:pStyle w:val="rfdLine"/>
        <w:rPr>
          <w:rtl/>
        </w:rPr>
      </w:pPr>
      <w:r>
        <w:rPr>
          <w:rtl/>
        </w:rPr>
        <w:t>__________</w:t>
      </w:r>
    </w:p>
    <w:p w14:paraId="7C411375" w14:textId="77777777" w:rsidR="00DF319B" w:rsidRDefault="00DF319B" w:rsidP="00DF319B">
      <w:pPr>
        <w:pStyle w:val="rfdFootnote0"/>
        <w:rPr>
          <w:rtl/>
        </w:rPr>
      </w:pPr>
      <w:r>
        <w:rPr>
          <w:rtl/>
        </w:rPr>
        <w:t>صبره وقوّته التي كان يدّعيها</w:t>
      </w:r>
      <w:r w:rsidR="00774210">
        <w:rPr>
          <w:rtl/>
        </w:rPr>
        <w:t xml:space="preserve"> ،</w:t>
      </w:r>
      <w:r w:rsidR="00424402">
        <w:rPr>
          <w:rtl/>
        </w:rPr>
        <w:t xml:space="preserve"> </w:t>
      </w:r>
      <w:r>
        <w:rPr>
          <w:rtl/>
        </w:rPr>
        <w:t>كرّري النظر له مرّة أُخرىٰ واسأليه عن ادّعائه أنّه كالجبل في صبره</w:t>
      </w:r>
      <w:r w:rsidR="00774210">
        <w:rPr>
          <w:rtl/>
        </w:rPr>
        <w:t xml:space="preserve"> ،</w:t>
      </w:r>
      <w:r w:rsidR="00424402">
        <w:rPr>
          <w:rtl/>
        </w:rPr>
        <w:t xml:space="preserve"> </w:t>
      </w:r>
      <w:r>
        <w:rPr>
          <w:rtl/>
        </w:rPr>
        <w:t>واسأليه عن حصول الخبل له كما هو المثبّت في نسخة الديوان.</w:t>
      </w:r>
    </w:p>
    <w:p w14:paraId="679463DE" w14:textId="77777777" w:rsidR="00B255DC" w:rsidRDefault="00B255DC" w:rsidP="00B255DC">
      <w:pPr>
        <w:pStyle w:val="rfdFootnote0"/>
        <w:rPr>
          <w:rtl/>
        </w:rPr>
      </w:pPr>
      <w:r>
        <w:rPr>
          <w:rtl/>
        </w:rPr>
        <w:t>(1) عنّ</w:t>
      </w:r>
      <w:r w:rsidR="00774210">
        <w:rPr>
          <w:rtl/>
        </w:rPr>
        <w:t xml:space="preserve"> :</w:t>
      </w:r>
      <w:r w:rsidR="00424402">
        <w:rPr>
          <w:rtl/>
        </w:rPr>
        <w:t xml:space="preserve"> </w:t>
      </w:r>
      <w:r>
        <w:rPr>
          <w:rtl/>
        </w:rPr>
        <w:t>قصد</w:t>
      </w:r>
      <w:r w:rsidR="00774210">
        <w:rPr>
          <w:rtl/>
        </w:rPr>
        <w:t xml:space="preserve"> ،</w:t>
      </w:r>
      <w:r w:rsidR="00424402">
        <w:rPr>
          <w:rtl/>
        </w:rPr>
        <w:t xml:space="preserve"> </w:t>
      </w:r>
      <w:r>
        <w:rPr>
          <w:rtl/>
        </w:rPr>
        <w:t>والجَلَد</w:t>
      </w:r>
      <w:r w:rsidR="00774210">
        <w:rPr>
          <w:rtl/>
        </w:rPr>
        <w:t xml:space="preserve"> :</w:t>
      </w:r>
      <w:r w:rsidR="00424402">
        <w:rPr>
          <w:rtl/>
        </w:rPr>
        <w:t xml:space="preserve"> </w:t>
      </w:r>
      <w:r>
        <w:rPr>
          <w:rtl/>
        </w:rPr>
        <w:t>الصبر</w:t>
      </w:r>
      <w:r w:rsidR="00774210">
        <w:rPr>
          <w:rtl/>
        </w:rPr>
        <w:t xml:space="preserve"> ،</w:t>
      </w:r>
      <w:r w:rsidR="00424402">
        <w:rPr>
          <w:rtl/>
        </w:rPr>
        <w:t xml:space="preserve"> </w:t>
      </w:r>
      <w:r>
        <w:rPr>
          <w:rtl/>
        </w:rPr>
        <w:t>الجَلْد</w:t>
      </w:r>
      <w:r w:rsidR="00774210">
        <w:rPr>
          <w:rtl/>
        </w:rPr>
        <w:t xml:space="preserve"> :</w:t>
      </w:r>
      <w:r w:rsidR="00424402">
        <w:rPr>
          <w:rtl/>
        </w:rPr>
        <w:t xml:space="preserve"> </w:t>
      </w:r>
      <w:r>
        <w:rPr>
          <w:rtl/>
        </w:rPr>
        <w:t>القويّ الشديد</w:t>
      </w:r>
      <w:r w:rsidR="00774210">
        <w:rPr>
          <w:rtl/>
        </w:rPr>
        <w:t xml:space="preserve"> ،</w:t>
      </w:r>
      <w:r w:rsidR="00424402">
        <w:rPr>
          <w:rtl/>
        </w:rPr>
        <w:t xml:space="preserve"> </w:t>
      </w:r>
      <w:r>
        <w:rPr>
          <w:rtl/>
        </w:rPr>
        <w:t>المقاتل الصبور في ساحات الوغىٰ</w:t>
      </w:r>
      <w:r w:rsidR="00774210">
        <w:rPr>
          <w:rtl/>
        </w:rPr>
        <w:t xml:space="preserve"> ،</w:t>
      </w:r>
      <w:r w:rsidR="00424402">
        <w:rPr>
          <w:rtl/>
        </w:rPr>
        <w:t xml:space="preserve"> </w:t>
      </w:r>
      <w:r>
        <w:rPr>
          <w:rtl/>
        </w:rPr>
        <w:t>والمنتصـر علىٰ أعدائه صبره يقلّ وعزيمته تضعف في ساحات المحبّة والعشق</w:t>
      </w:r>
      <w:r w:rsidR="00774210">
        <w:rPr>
          <w:rtl/>
        </w:rPr>
        <w:t xml:space="preserve"> ،</w:t>
      </w:r>
      <w:r w:rsidR="00424402">
        <w:rPr>
          <w:rtl/>
        </w:rPr>
        <w:t xml:space="preserve"> </w:t>
      </w:r>
      <w:r>
        <w:rPr>
          <w:rtl/>
        </w:rPr>
        <w:t>فإنّ الحبّ ما ذلّ له الصبور ورقّ له الإنسان الجلد.</w:t>
      </w:r>
    </w:p>
    <w:p w14:paraId="42C818EF" w14:textId="77777777" w:rsidR="00B255DC" w:rsidRDefault="00B255DC" w:rsidP="00B255DC">
      <w:pPr>
        <w:pStyle w:val="rfdFootnote0"/>
        <w:rPr>
          <w:rtl/>
        </w:rPr>
      </w:pPr>
      <w:r>
        <w:rPr>
          <w:rtl/>
        </w:rPr>
        <w:t>(2) يقول الشاعر</w:t>
      </w:r>
      <w:r w:rsidR="00774210">
        <w:rPr>
          <w:rtl/>
        </w:rPr>
        <w:t xml:space="preserve"> :</w:t>
      </w:r>
      <w:r w:rsidR="00424402">
        <w:rPr>
          <w:rtl/>
        </w:rPr>
        <w:t xml:space="preserve"> </w:t>
      </w:r>
      <w:r>
        <w:rPr>
          <w:rtl/>
        </w:rPr>
        <w:t>أنا في ظلام ضائع تائه لا أحد يعرف مكاني</w:t>
      </w:r>
      <w:r w:rsidR="00774210">
        <w:rPr>
          <w:rtl/>
        </w:rPr>
        <w:t xml:space="preserve"> ،</w:t>
      </w:r>
      <w:r w:rsidR="00424402">
        <w:rPr>
          <w:rtl/>
        </w:rPr>
        <w:t xml:space="preserve"> </w:t>
      </w:r>
      <w:r>
        <w:rPr>
          <w:rtl/>
        </w:rPr>
        <w:t>وإذا أنت أمامي</w:t>
      </w:r>
      <w:r w:rsidR="00774210">
        <w:rPr>
          <w:rtl/>
        </w:rPr>
        <w:t xml:space="preserve"> ،</w:t>
      </w:r>
      <w:r w:rsidR="00424402">
        <w:rPr>
          <w:rtl/>
        </w:rPr>
        <w:t xml:space="preserve"> </w:t>
      </w:r>
      <w:r>
        <w:rPr>
          <w:rtl/>
        </w:rPr>
        <w:t>فمن ذا الذي دلّك عليّ وعرّفك بمكاني؟ أدركت وفهمت أنّ في وجهك بدراً</w:t>
      </w:r>
      <w:r w:rsidR="00774210">
        <w:rPr>
          <w:rtl/>
        </w:rPr>
        <w:t xml:space="preserve"> ،</w:t>
      </w:r>
      <w:r w:rsidR="00424402">
        <w:rPr>
          <w:rtl/>
        </w:rPr>
        <w:t xml:space="preserve"> </w:t>
      </w:r>
      <w:r>
        <w:rPr>
          <w:rtl/>
        </w:rPr>
        <w:t>ولا تحتاج إلىٰ دليل</w:t>
      </w:r>
      <w:r w:rsidR="00774210">
        <w:rPr>
          <w:rtl/>
        </w:rPr>
        <w:t xml:space="preserve"> ،</w:t>
      </w:r>
      <w:r w:rsidR="00424402">
        <w:rPr>
          <w:rtl/>
        </w:rPr>
        <w:t xml:space="preserve"> </w:t>
      </w:r>
      <w:r>
        <w:rPr>
          <w:rtl/>
        </w:rPr>
        <w:t>ونورك يكفيك في الدجىٰ.</w:t>
      </w:r>
    </w:p>
    <w:p w14:paraId="11716823" w14:textId="77777777" w:rsidR="00B255DC" w:rsidRDefault="00B255DC" w:rsidP="00B255DC">
      <w:pPr>
        <w:pStyle w:val="rfdFootnote0"/>
        <w:rPr>
          <w:rtl/>
        </w:rPr>
      </w:pPr>
      <w:r>
        <w:rPr>
          <w:rtl/>
        </w:rPr>
        <w:t>(3) غايتك وقصدك الجمال فحصلتِ علىٰ أفضله وأجلّه</w:t>
      </w:r>
      <w:r w:rsidR="00774210">
        <w:rPr>
          <w:rtl/>
        </w:rPr>
        <w:t xml:space="preserve"> ،</w:t>
      </w:r>
      <w:r w:rsidR="00424402">
        <w:rPr>
          <w:rtl/>
        </w:rPr>
        <w:t xml:space="preserve"> </w:t>
      </w:r>
      <w:r>
        <w:rPr>
          <w:rtl/>
        </w:rPr>
        <w:t>فحصلت ونلت العيون التي علّمت حدّ السيف كيف يطعن وعلّمت الرماح كيف تضـرب.</w:t>
      </w:r>
    </w:p>
    <w:p w14:paraId="46B4BBFD" w14:textId="77777777" w:rsidR="00B255DC" w:rsidRDefault="00B255DC" w:rsidP="00B255DC">
      <w:pPr>
        <w:pStyle w:val="rfdFootnote0"/>
        <w:rPr>
          <w:rtl/>
        </w:rPr>
      </w:pPr>
      <w:r>
        <w:rPr>
          <w:rtl/>
        </w:rPr>
        <w:t>(4) في الديوان</w:t>
      </w:r>
      <w:r w:rsidR="00774210">
        <w:rPr>
          <w:rtl/>
        </w:rPr>
        <w:t xml:space="preserve"> :</w:t>
      </w:r>
      <w:r w:rsidR="00424402">
        <w:rPr>
          <w:rtl/>
        </w:rPr>
        <w:t xml:space="preserve"> </w:t>
      </w:r>
      <w:r>
        <w:rPr>
          <w:rtl/>
        </w:rPr>
        <w:t>(لواحظاً) بدلاً من</w:t>
      </w:r>
      <w:r w:rsidR="00774210">
        <w:rPr>
          <w:rtl/>
        </w:rPr>
        <w:t xml:space="preserve"> :</w:t>
      </w:r>
      <w:r w:rsidR="00424402">
        <w:rPr>
          <w:rtl/>
        </w:rPr>
        <w:t xml:space="preserve"> </w:t>
      </w:r>
      <w:r>
        <w:rPr>
          <w:rtl/>
        </w:rPr>
        <w:t>(لواحظ).</w:t>
      </w:r>
    </w:p>
    <w:p w14:paraId="1E9CB85F" w14:textId="77777777" w:rsidR="00B255DC" w:rsidRDefault="00B255DC" w:rsidP="00B255DC">
      <w:pPr>
        <w:pStyle w:val="rfdFootnote0"/>
        <w:rPr>
          <w:rtl/>
        </w:rPr>
      </w:pPr>
      <w:r>
        <w:rPr>
          <w:rtl/>
        </w:rPr>
        <w:t>(5) الظبا</w:t>
      </w:r>
      <w:r w:rsidR="00774210">
        <w:rPr>
          <w:rtl/>
        </w:rPr>
        <w:t xml:space="preserve"> :</w:t>
      </w:r>
      <w:r w:rsidR="00424402">
        <w:rPr>
          <w:rtl/>
        </w:rPr>
        <w:t xml:space="preserve"> </w:t>
      </w:r>
      <w:r>
        <w:rPr>
          <w:rtl/>
        </w:rPr>
        <w:t>جمع ظبة وهي حدّ السيف</w:t>
      </w:r>
      <w:r w:rsidR="00774210">
        <w:rPr>
          <w:rtl/>
        </w:rPr>
        <w:t xml:space="preserve"> ،</w:t>
      </w:r>
      <w:r w:rsidR="00424402">
        <w:rPr>
          <w:rtl/>
        </w:rPr>
        <w:t xml:space="preserve"> </w:t>
      </w:r>
      <w:r>
        <w:rPr>
          <w:rtl/>
        </w:rPr>
        <w:t>الأسل</w:t>
      </w:r>
      <w:r w:rsidR="00774210">
        <w:rPr>
          <w:rtl/>
        </w:rPr>
        <w:t xml:space="preserve"> :</w:t>
      </w:r>
      <w:r w:rsidR="00424402">
        <w:rPr>
          <w:rtl/>
        </w:rPr>
        <w:t xml:space="preserve"> </w:t>
      </w:r>
      <w:r>
        <w:rPr>
          <w:rtl/>
        </w:rPr>
        <w:t>الرماح</w:t>
      </w:r>
      <w:r w:rsidR="00774210">
        <w:rPr>
          <w:rtl/>
        </w:rPr>
        <w:t xml:space="preserve"> ،</w:t>
      </w:r>
      <w:r w:rsidR="00424402">
        <w:rPr>
          <w:rtl/>
        </w:rPr>
        <w:t xml:space="preserve"> </w:t>
      </w:r>
      <w:r>
        <w:rPr>
          <w:rtl/>
        </w:rPr>
        <w:t>وهنا مدح ووصف لعيون محبوبه</w:t>
      </w:r>
      <w:r w:rsidR="00774210">
        <w:rPr>
          <w:rtl/>
        </w:rPr>
        <w:t xml:space="preserve"> ،</w:t>
      </w:r>
      <w:r w:rsidR="00424402">
        <w:rPr>
          <w:rtl/>
        </w:rPr>
        <w:t xml:space="preserve"> </w:t>
      </w:r>
      <w:r>
        <w:rPr>
          <w:rtl/>
        </w:rPr>
        <w:t>وأنّ هذه اللواحظ علّمت الضارب كيف يضرب بالسيف فيصيب ولا يثنّي</w:t>
      </w:r>
      <w:r w:rsidR="00774210">
        <w:rPr>
          <w:rtl/>
        </w:rPr>
        <w:t xml:space="preserve"> ،</w:t>
      </w:r>
      <w:r w:rsidR="00424402">
        <w:rPr>
          <w:rtl/>
        </w:rPr>
        <w:t xml:space="preserve"> </w:t>
      </w:r>
      <w:r>
        <w:rPr>
          <w:rtl/>
        </w:rPr>
        <w:t>وعلّمت رامي الرمح كيف يرمي ويقتل.</w:t>
      </w:r>
    </w:p>
    <w:p w14:paraId="7D59D7B8" w14:textId="77777777" w:rsidR="00B255DC" w:rsidRDefault="00B255DC" w:rsidP="00B255DC">
      <w:pPr>
        <w:pStyle w:val="rfdFootnote0"/>
        <w:rPr>
          <w:rtl/>
        </w:rPr>
      </w:pPr>
      <w:r>
        <w:rPr>
          <w:rtl/>
        </w:rPr>
        <w:t>(6) حاجر</w:t>
      </w:r>
      <w:r w:rsidR="00774210">
        <w:rPr>
          <w:rtl/>
        </w:rPr>
        <w:t xml:space="preserve"> :</w:t>
      </w:r>
      <w:r w:rsidR="00424402">
        <w:rPr>
          <w:rtl/>
        </w:rPr>
        <w:t xml:space="preserve"> </w:t>
      </w:r>
      <w:r>
        <w:rPr>
          <w:rtl/>
        </w:rPr>
        <w:t>اسم موضع في ديار بني تميم (معجم ما استعجم 2 / 416).</w:t>
      </w:r>
    </w:p>
    <w:p w14:paraId="7AB5AB6C" w14:textId="77777777" w:rsidR="00B255DC" w:rsidRDefault="00B255DC" w:rsidP="00B255DC">
      <w:pPr>
        <w:pStyle w:val="rfdFootnote0"/>
        <w:rPr>
          <w:rtl/>
        </w:rPr>
      </w:pPr>
      <w:r>
        <w:rPr>
          <w:rtl/>
        </w:rPr>
        <w:t>(7) في الديوان</w:t>
      </w:r>
      <w:r w:rsidR="00774210">
        <w:rPr>
          <w:rtl/>
        </w:rPr>
        <w:t xml:space="preserve"> :</w:t>
      </w:r>
      <w:r w:rsidR="00424402">
        <w:rPr>
          <w:rtl/>
        </w:rPr>
        <w:t xml:space="preserve"> </w:t>
      </w:r>
      <w:r>
        <w:rPr>
          <w:rtl/>
        </w:rPr>
        <w:t>(استقبلها) بدلاً من</w:t>
      </w:r>
      <w:r w:rsidR="00774210">
        <w:rPr>
          <w:rtl/>
        </w:rPr>
        <w:t xml:space="preserve"> :</w:t>
      </w:r>
      <w:r w:rsidR="00424402">
        <w:rPr>
          <w:rtl/>
        </w:rPr>
        <w:t xml:space="preserve"> </w:t>
      </w:r>
      <w:r>
        <w:rPr>
          <w:rtl/>
        </w:rPr>
        <w:t>(استقبلتها).</w:t>
      </w:r>
    </w:p>
    <w:p w14:paraId="267E388F"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DF319B" w14:paraId="58D81097" w14:textId="77777777">
        <w:tc>
          <w:tcPr>
            <w:tcW w:w="2400" w:type="pct"/>
            <w:shd w:val="clear" w:color="auto" w:fill="auto"/>
          </w:tcPr>
          <w:p w14:paraId="534C9632" w14:textId="77777777" w:rsidR="00DF319B" w:rsidRDefault="00DF319B" w:rsidP="00DF319B">
            <w:pPr>
              <w:pStyle w:val="rfdPoem"/>
              <w:rPr>
                <w:rtl/>
              </w:rPr>
            </w:pPr>
            <w:r w:rsidRPr="00DF319B">
              <w:rPr>
                <w:rtl/>
              </w:rPr>
              <w:t>إذا مررتَ بالقبابِ من</w:t>
            </w:r>
            <w:r w:rsidR="00424402">
              <w:rPr>
                <w:rtl/>
              </w:rPr>
              <w:t xml:space="preserve"> </w:t>
            </w:r>
            <w:r w:rsidR="0043398A">
              <w:rPr>
                <w:rtl/>
              </w:rPr>
              <w:t>«</w:t>
            </w:r>
            <w:r w:rsidRPr="00DF319B">
              <w:rPr>
                <w:rtl/>
              </w:rPr>
              <w:t>قُبا</w:t>
            </w:r>
            <w:r w:rsidR="0043398A">
              <w:rPr>
                <w:rtl/>
              </w:rPr>
              <w:t>»</w:t>
            </w:r>
            <w:r w:rsidR="00774210">
              <w:rPr>
                <w:rtl/>
              </w:rPr>
              <w:t xml:space="preserve"> </w:t>
            </w:r>
            <w:r w:rsidRPr="00B15854">
              <w:rPr>
                <w:rStyle w:val="rfdPoemTiniCharChar"/>
                <w:rtl/>
              </w:rPr>
              <w:br/>
              <w:t> </w:t>
            </w:r>
          </w:p>
        </w:tc>
        <w:tc>
          <w:tcPr>
            <w:tcW w:w="200" w:type="pct"/>
            <w:shd w:val="clear" w:color="auto" w:fill="auto"/>
          </w:tcPr>
          <w:p w14:paraId="3C2AEA9C" w14:textId="77777777" w:rsidR="00DF319B" w:rsidRDefault="00DF319B" w:rsidP="00DF319B">
            <w:pPr>
              <w:pStyle w:val="rfdPoem"/>
              <w:rPr>
                <w:rtl/>
              </w:rPr>
            </w:pPr>
          </w:p>
        </w:tc>
        <w:tc>
          <w:tcPr>
            <w:tcW w:w="2400" w:type="pct"/>
            <w:shd w:val="clear" w:color="auto" w:fill="auto"/>
          </w:tcPr>
          <w:p w14:paraId="55773278" w14:textId="77777777" w:rsidR="00DF319B" w:rsidRDefault="00DF319B" w:rsidP="00DF319B">
            <w:pPr>
              <w:pStyle w:val="rfdPoem"/>
              <w:rPr>
                <w:rtl/>
              </w:rPr>
            </w:pPr>
            <w:r w:rsidRPr="00DF319B">
              <w:rPr>
                <w:rtl/>
              </w:rPr>
              <w:t>مرفوعةً وقد هوت شمسُ الأُصُلْ</w:t>
            </w:r>
            <w:r w:rsidR="003A005C" w:rsidRPr="003A005C">
              <w:rPr>
                <w:rStyle w:val="rfdFootnotenum"/>
                <w:rtl/>
              </w:rPr>
              <w:t>(1)</w:t>
            </w:r>
            <w:r w:rsidRPr="00B15854">
              <w:rPr>
                <w:rStyle w:val="rfdPoemTiniCharChar"/>
                <w:rtl/>
              </w:rPr>
              <w:br/>
              <w:t> </w:t>
            </w:r>
          </w:p>
        </w:tc>
      </w:tr>
      <w:tr w:rsidR="00DF319B" w14:paraId="0BB7E8A4" w14:textId="77777777">
        <w:tc>
          <w:tcPr>
            <w:tcW w:w="2400" w:type="pct"/>
            <w:shd w:val="clear" w:color="auto" w:fill="auto"/>
          </w:tcPr>
          <w:p w14:paraId="74015961" w14:textId="77777777" w:rsidR="00DF319B" w:rsidRDefault="00DF319B" w:rsidP="00DF319B">
            <w:pPr>
              <w:pStyle w:val="rfdPoem"/>
              <w:rPr>
                <w:rtl/>
              </w:rPr>
            </w:pPr>
            <w:r w:rsidRPr="00DF319B">
              <w:rPr>
                <w:rtl/>
              </w:rPr>
              <w:t>فقل لأقمارِ السماء اختمري</w:t>
            </w:r>
            <w:r w:rsidRPr="00B15854">
              <w:rPr>
                <w:rStyle w:val="rfdPoemTiniCharChar"/>
                <w:rtl/>
              </w:rPr>
              <w:br/>
              <w:t> </w:t>
            </w:r>
          </w:p>
        </w:tc>
        <w:tc>
          <w:tcPr>
            <w:tcW w:w="200" w:type="pct"/>
            <w:shd w:val="clear" w:color="auto" w:fill="auto"/>
          </w:tcPr>
          <w:p w14:paraId="72CEC6FC" w14:textId="77777777" w:rsidR="00DF319B" w:rsidRDefault="00DF319B" w:rsidP="00DF319B">
            <w:pPr>
              <w:pStyle w:val="rfdPoem"/>
              <w:rPr>
                <w:rtl/>
              </w:rPr>
            </w:pPr>
          </w:p>
        </w:tc>
        <w:tc>
          <w:tcPr>
            <w:tcW w:w="2400" w:type="pct"/>
            <w:shd w:val="clear" w:color="auto" w:fill="auto"/>
          </w:tcPr>
          <w:p w14:paraId="01B4AF5B" w14:textId="77777777" w:rsidR="00DF319B" w:rsidRDefault="00DF319B" w:rsidP="00DF319B">
            <w:pPr>
              <w:pStyle w:val="rfdPoem"/>
              <w:rPr>
                <w:rtl/>
              </w:rPr>
            </w:pPr>
            <w:r w:rsidRPr="00DF319B">
              <w:rPr>
                <w:rtl/>
              </w:rPr>
              <w:t>فحَلبةُ الحسن لأقمارِ الكِلَلْ</w:t>
            </w:r>
            <w:r w:rsidR="003A005C" w:rsidRPr="003A005C">
              <w:rPr>
                <w:rStyle w:val="rfdFootnotenum"/>
                <w:rtl/>
              </w:rPr>
              <w:t>(2)</w:t>
            </w:r>
            <w:r w:rsidRPr="00B15854">
              <w:rPr>
                <w:rStyle w:val="rfdPoemTiniCharChar"/>
                <w:rtl/>
              </w:rPr>
              <w:br/>
              <w:t> </w:t>
            </w:r>
          </w:p>
        </w:tc>
      </w:tr>
      <w:tr w:rsidR="00DF319B" w14:paraId="5F2E894C" w14:textId="77777777">
        <w:tc>
          <w:tcPr>
            <w:tcW w:w="2400" w:type="pct"/>
            <w:shd w:val="clear" w:color="auto" w:fill="auto"/>
          </w:tcPr>
          <w:p w14:paraId="29647FFF" w14:textId="77777777" w:rsidR="00DF319B" w:rsidRDefault="00DF319B" w:rsidP="00DF319B">
            <w:pPr>
              <w:pStyle w:val="rfdPoem"/>
              <w:rPr>
                <w:rtl/>
              </w:rPr>
            </w:pPr>
            <w:r w:rsidRPr="00DF319B">
              <w:rPr>
                <w:rtl/>
              </w:rPr>
              <w:t>أين ليالينا علىٰ</w:t>
            </w:r>
            <w:r w:rsidR="00424402">
              <w:rPr>
                <w:rtl/>
              </w:rPr>
              <w:t xml:space="preserve"> </w:t>
            </w:r>
            <w:r w:rsidR="0043398A">
              <w:rPr>
                <w:rtl/>
              </w:rPr>
              <w:t>«</w:t>
            </w:r>
            <w:r w:rsidRPr="00DF319B">
              <w:rPr>
                <w:rtl/>
              </w:rPr>
              <w:t>الخيفِ</w:t>
            </w:r>
            <w:r w:rsidR="0043398A">
              <w:rPr>
                <w:rtl/>
              </w:rPr>
              <w:t>»</w:t>
            </w:r>
            <w:r w:rsidR="00774210">
              <w:rPr>
                <w:rtl/>
              </w:rPr>
              <w:t xml:space="preserve"> </w:t>
            </w:r>
            <w:r w:rsidR="003A005C" w:rsidRPr="003A005C">
              <w:rPr>
                <w:rStyle w:val="rfdFootnotenum"/>
                <w:rtl/>
              </w:rPr>
              <w:t>(3)</w:t>
            </w:r>
            <w:r w:rsidRPr="00DF319B">
              <w:rPr>
                <w:rtl/>
              </w:rPr>
              <w:t xml:space="preserve"> وهل</w:t>
            </w:r>
            <w:r w:rsidRPr="00B15854">
              <w:rPr>
                <w:rStyle w:val="rfdPoemTiniCharChar"/>
                <w:rtl/>
              </w:rPr>
              <w:br/>
              <w:t> </w:t>
            </w:r>
          </w:p>
        </w:tc>
        <w:tc>
          <w:tcPr>
            <w:tcW w:w="200" w:type="pct"/>
            <w:shd w:val="clear" w:color="auto" w:fill="auto"/>
          </w:tcPr>
          <w:p w14:paraId="0F8F2EC0" w14:textId="77777777" w:rsidR="00DF319B" w:rsidRDefault="00DF319B" w:rsidP="00DF319B">
            <w:pPr>
              <w:pStyle w:val="rfdPoem"/>
              <w:rPr>
                <w:rtl/>
              </w:rPr>
            </w:pPr>
          </w:p>
        </w:tc>
        <w:tc>
          <w:tcPr>
            <w:tcW w:w="2400" w:type="pct"/>
            <w:shd w:val="clear" w:color="auto" w:fill="auto"/>
          </w:tcPr>
          <w:p w14:paraId="03012D2B" w14:textId="77777777" w:rsidR="00DF319B" w:rsidRDefault="00DF319B" w:rsidP="00DF319B">
            <w:pPr>
              <w:pStyle w:val="rfdPoem"/>
              <w:rPr>
                <w:rtl/>
              </w:rPr>
            </w:pPr>
            <w:r w:rsidRPr="00DF319B">
              <w:rPr>
                <w:rtl/>
              </w:rPr>
              <w:t>يردُّ عيشاً بالحمىٰ قولُك</w:t>
            </w:r>
            <w:r w:rsidR="00774210">
              <w:rPr>
                <w:rtl/>
              </w:rPr>
              <w:t xml:space="preserve"> :</w:t>
            </w:r>
            <w:r w:rsidR="00424402">
              <w:rPr>
                <w:rtl/>
              </w:rPr>
              <w:t xml:space="preserve"> </w:t>
            </w:r>
            <w:r w:rsidRPr="00DF319B">
              <w:rPr>
                <w:rtl/>
              </w:rPr>
              <w:t>هَلْ؟</w:t>
            </w:r>
            <w:r w:rsidRPr="00B15854">
              <w:rPr>
                <w:rStyle w:val="rfdPoemTiniCharChar"/>
                <w:rtl/>
              </w:rPr>
              <w:br/>
              <w:t> </w:t>
            </w:r>
          </w:p>
        </w:tc>
      </w:tr>
      <w:tr w:rsidR="00DF319B" w14:paraId="17E0DD44" w14:textId="77777777">
        <w:tc>
          <w:tcPr>
            <w:tcW w:w="2400" w:type="pct"/>
            <w:shd w:val="clear" w:color="auto" w:fill="auto"/>
          </w:tcPr>
          <w:p w14:paraId="1756136D" w14:textId="77777777" w:rsidR="00DF319B" w:rsidRDefault="00DF319B" w:rsidP="00DF319B">
            <w:pPr>
              <w:pStyle w:val="rfdPoem"/>
              <w:rPr>
                <w:rtl/>
              </w:rPr>
            </w:pPr>
            <w:r w:rsidRPr="00DF319B">
              <w:rPr>
                <w:rtl/>
              </w:rPr>
              <w:t>ما كنّ إلّا حُلُماً روّعه الـ</w:t>
            </w:r>
            <w:r w:rsidRPr="00B15854">
              <w:rPr>
                <w:rStyle w:val="rfdPoemTiniCharChar"/>
                <w:rtl/>
              </w:rPr>
              <w:br/>
              <w:t> </w:t>
            </w:r>
          </w:p>
        </w:tc>
        <w:tc>
          <w:tcPr>
            <w:tcW w:w="200" w:type="pct"/>
            <w:shd w:val="clear" w:color="auto" w:fill="auto"/>
          </w:tcPr>
          <w:p w14:paraId="5C33F11F" w14:textId="77777777" w:rsidR="00DF319B" w:rsidRDefault="00DF319B" w:rsidP="00DF319B">
            <w:pPr>
              <w:pStyle w:val="rfdPoem"/>
              <w:rPr>
                <w:rtl/>
              </w:rPr>
            </w:pPr>
          </w:p>
        </w:tc>
        <w:tc>
          <w:tcPr>
            <w:tcW w:w="2400" w:type="pct"/>
            <w:shd w:val="clear" w:color="auto" w:fill="auto"/>
          </w:tcPr>
          <w:p w14:paraId="4FB618C3" w14:textId="77777777" w:rsidR="00DF319B" w:rsidRDefault="00DF319B" w:rsidP="00DF319B">
            <w:pPr>
              <w:pStyle w:val="rfdPoem"/>
              <w:rPr>
                <w:rtl/>
              </w:rPr>
            </w:pPr>
            <w:r w:rsidRPr="00DF319B">
              <w:rPr>
                <w:rtl/>
              </w:rPr>
              <w:t>صُبحُ وظِلّا</w:t>
            </w:r>
            <w:r w:rsidR="00424402">
              <w:rPr>
                <w:rtl/>
              </w:rPr>
              <w:t xml:space="preserve"> </w:t>
            </w:r>
            <w:r w:rsidRPr="00DF319B">
              <w:rPr>
                <w:rtl/>
              </w:rPr>
              <w:t>كالشباب فانتقلْ</w:t>
            </w:r>
            <w:r w:rsidR="003A005C" w:rsidRPr="003A005C">
              <w:rPr>
                <w:rStyle w:val="rfdFootnotenum"/>
                <w:rtl/>
              </w:rPr>
              <w:t>(4)</w:t>
            </w:r>
            <w:r w:rsidRPr="00B15854">
              <w:rPr>
                <w:rStyle w:val="rfdPoemTiniCharChar"/>
                <w:rtl/>
              </w:rPr>
              <w:br/>
              <w:t> </w:t>
            </w:r>
          </w:p>
        </w:tc>
      </w:tr>
      <w:tr w:rsidR="00DF319B" w14:paraId="78F66C43" w14:textId="77777777">
        <w:tc>
          <w:tcPr>
            <w:tcW w:w="2400" w:type="pct"/>
            <w:shd w:val="clear" w:color="auto" w:fill="auto"/>
          </w:tcPr>
          <w:p w14:paraId="289526D0" w14:textId="77777777" w:rsidR="00DF319B" w:rsidRDefault="00DF319B" w:rsidP="00773720">
            <w:pPr>
              <w:pStyle w:val="rfdPoem"/>
              <w:rPr>
                <w:rtl/>
              </w:rPr>
            </w:pPr>
            <w:r w:rsidRPr="00DF319B">
              <w:rPr>
                <w:rtl/>
              </w:rPr>
              <w:t>ما جمعتْ قطّ السماحَ</w:t>
            </w:r>
            <w:r w:rsidR="003A005C" w:rsidRPr="003A005C">
              <w:rPr>
                <w:rStyle w:val="rfdFootnotenum"/>
                <w:rtl/>
              </w:rPr>
              <w:t>(5)</w:t>
            </w:r>
            <w:r w:rsidRPr="00DF319B">
              <w:rPr>
                <w:rtl/>
              </w:rPr>
              <w:t xml:space="preserve"> والغنىٰ</w:t>
            </w:r>
            <w:r w:rsidRPr="00B15854">
              <w:rPr>
                <w:rStyle w:val="rfdPoemTiniCharChar"/>
                <w:rtl/>
              </w:rPr>
              <w:br/>
              <w:t> </w:t>
            </w:r>
          </w:p>
        </w:tc>
        <w:tc>
          <w:tcPr>
            <w:tcW w:w="200" w:type="pct"/>
            <w:shd w:val="clear" w:color="auto" w:fill="auto"/>
          </w:tcPr>
          <w:p w14:paraId="7CFEBA5F" w14:textId="77777777" w:rsidR="00DF319B" w:rsidRDefault="00DF319B" w:rsidP="00773720">
            <w:pPr>
              <w:pStyle w:val="rfdPoem"/>
              <w:rPr>
                <w:rtl/>
              </w:rPr>
            </w:pPr>
          </w:p>
        </w:tc>
        <w:tc>
          <w:tcPr>
            <w:tcW w:w="2400" w:type="pct"/>
            <w:shd w:val="clear" w:color="auto" w:fill="auto"/>
          </w:tcPr>
          <w:p w14:paraId="5340D349" w14:textId="77777777" w:rsidR="00DF319B" w:rsidRDefault="00DF319B" w:rsidP="00773720">
            <w:pPr>
              <w:pStyle w:val="rfdPoem"/>
              <w:rPr>
                <w:rtl/>
              </w:rPr>
            </w:pPr>
            <w:r w:rsidRPr="00DF319B">
              <w:rPr>
                <w:rtl/>
              </w:rPr>
              <w:t>يدُ امرئ ولا المشيبَ والجذَلْ</w:t>
            </w:r>
            <w:r w:rsidR="003A005C" w:rsidRPr="003A005C">
              <w:rPr>
                <w:rStyle w:val="rfdFootnotenum"/>
                <w:rtl/>
              </w:rPr>
              <w:t>(6)</w:t>
            </w:r>
            <w:r w:rsidRPr="00B15854">
              <w:rPr>
                <w:rStyle w:val="rfdPoemTiniCharChar"/>
                <w:rtl/>
              </w:rPr>
              <w:br/>
              <w:t> </w:t>
            </w:r>
          </w:p>
        </w:tc>
      </w:tr>
    </w:tbl>
    <w:p w14:paraId="20A430E4" w14:textId="77777777" w:rsidR="00B255DC" w:rsidRDefault="00B255DC" w:rsidP="00B255DC">
      <w:pPr>
        <w:pStyle w:val="rfdLine"/>
        <w:rPr>
          <w:rtl/>
        </w:rPr>
      </w:pPr>
      <w:r>
        <w:rPr>
          <w:rtl/>
        </w:rPr>
        <w:t>__________</w:t>
      </w:r>
    </w:p>
    <w:p w14:paraId="55F459B1" w14:textId="77777777" w:rsidR="00B255DC" w:rsidRDefault="00B255DC" w:rsidP="00B255DC">
      <w:pPr>
        <w:pStyle w:val="rfdFootnote0"/>
        <w:rPr>
          <w:rtl/>
        </w:rPr>
      </w:pPr>
      <w:r>
        <w:rPr>
          <w:rtl/>
        </w:rPr>
        <w:t>(1) قبا ويمدّ</w:t>
      </w:r>
      <w:r w:rsidR="00774210">
        <w:rPr>
          <w:rtl/>
        </w:rPr>
        <w:t xml:space="preserve"> :</w:t>
      </w:r>
      <w:r w:rsidR="00424402">
        <w:rPr>
          <w:rtl/>
        </w:rPr>
        <w:t xml:space="preserve"> </w:t>
      </w:r>
      <w:r>
        <w:rPr>
          <w:rtl/>
        </w:rPr>
        <w:t>اسم موضع بالمدينة</w:t>
      </w:r>
      <w:r w:rsidR="00774210">
        <w:rPr>
          <w:rtl/>
        </w:rPr>
        <w:t xml:space="preserve"> ،</w:t>
      </w:r>
      <w:r w:rsidR="00424402">
        <w:rPr>
          <w:rtl/>
        </w:rPr>
        <w:t xml:space="preserve"> </w:t>
      </w:r>
      <w:r>
        <w:rPr>
          <w:rtl/>
        </w:rPr>
        <w:t>الأُصل</w:t>
      </w:r>
      <w:r w:rsidR="00774210">
        <w:rPr>
          <w:rtl/>
        </w:rPr>
        <w:t xml:space="preserve"> :</w:t>
      </w:r>
      <w:r w:rsidR="00424402">
        <w:rPr>
          <w:rtl/>
        </w:rPr>
        <w:t xml:space="preserve"> </w:t>
      </w:r>
      <w:r>
        <w:rPr>
          <w:rtl/>
        </w:rPr>
        <w:t>جمع أصيل</w:t>
      </w:r>
      <w:r w:rsidR="00774210">
        <w:rPr>
          <w:rtl/>
        </w:rPr>
        <w:t xml:space="preserve"> ،</w:t>
      </w:r>
      <w:r w:rsidR="00424402">
        <w:rPr>
          <w:rtl/>
        </w:rPr>
        <w:t xml:space="preserve"> </w:t>
      </w:r>
      <w:r>
        <w:rPr>
          <w:rtl/>
        </w:rPr>
        <w:t>وهو وقت ما بعد العصـر إلىٰ المغرب.</w:t>
      </w:r>
    </w:p>
    <w:p w14:paraId="1A21C45A" w14:textId="77777777" w:rsidR="00B255DC" w:rsidRDefault="00B255DC" w:rsidP="00B255DC">
      <w:pPr>
        <w:pStyle w:val="rfdFootnote0"/>
        <w:rPr>
          <w:rtl/>
        </w:rPr>
      </w:pPr>
      <w:r>
        <w:rPr>
          <w:rtl/>
        </w:rPr>
        <w:t>(2) اختمري</w:t>
      </w:r>
      <w:r w:rsidR="00774210">
        <w:rPr>
          <w:rtl/>
        </w:rPr>
        <w:t xml:space="preserve"> :</w:t>
      </w:r>
      <w:r w:rsidR="00424402">
        <w:rPr>
          <w:rtl/>
        </w:rPr>
        <w:t xml:space="preserve"> </w:t>
      </w:r>
      <w:r>
        <w:rPr>
          <w:rtl/>
        </w:rPr>
        <w:t>تغطِّ بالخِمار</w:t>
      </w:r>
      <w:r w:rsidR="00774210">
        <w:rPr>
          <w:rtl/>
        </w:rPr>
        <w:t xml:space="preserve"> ،</w:t>
      </w:r>
      <w:r w:rsidR="00424402">
        <w:rPr>
          <w:rtl/>
        </w:rPr>
        <w:t xml:space="preserve"> </w:t>
      </w:r>
      <w:r>
        <w:rPr>
          <w:rtl/>
        </w:rPr>
        <w:t>وهو كلّ ما غطّىٰ الرأس</w:t>
      </w:r>
      <w:r w:rsidR="00774210">
        <w:rPr>
          <w:rtl/>
        </w:rPr>
        <w:t xml:space="preserve"> ،</w:t>
      </w:r>
      <w:r w:rsidR="00424402">
        <w:rPr>
          <w:rtl/>
        </w:rPr>
        <w:t xml:space="preserve"> </w:t>
      </w:r>
      <w:r>
        <w:rPr>
          <w:rtl/>
        </w:rPr>
        <w:t>الكِلل</w:t>
      </w:r>
      <w:r w:rsidR="00774210">
        <w:rPr>
          <w:rtl/>
        </w:rPr>
        <w:t xml:space="preserve"> :</w:t>
      </w:r>
      <w:r w:rsidR="00424402">
        <w:rPr>
          <w:rtl/>
        </w:rPr>
        <w:t xml:space="preserve"> </w:t>
      </w:r>
      <w:r>
        <w:rPr>
          <w:rtl/>
        </w:rPr>
        <w:t>جمع كلّة وهي ثياب يُغطّىٰ بها الهودج</w:t>
      </w:r>
      <w:r w:rsidR="00774210">
        <w:rPr>
          <w:rtl/>
        </w:rPr>
        <w:t xml:space="preserve"> ،</w:t>
      </w:r>
      <w:r w:rsidR="00424402">
        <w:rPr>
          <w:rtl/>
        </w:rPr>
        <w:t xml:space="preserve"> </w:t>
      </w:r>
      <w:r>
        <w:rPr>
          <w:rtl/>
        </w:rPr>
        <w:t>فكأنّ المقام مقام مسابقة في الحسن والجمال</w:t>
      </w:r>
      <w:r w:rsidR="00774210">
        <w:rPr>
          <w:rtl/>
        </w:rPr>
        <w:t xml:space="preserve"> ،</w:t>
      </w:r>
      <w:r w:rsidR="00424402">
        <w:rPr>
          <w:rtl/>
        </w:rPr>
        <w:t xml:space="preserve"> </w:t>
      </w:r>
      <w:r>
        <w:rPr>
          <w:rtl/>
        </w:rPr>
        <w:t>ومهما كانت أقمار السماء في حسن وجمال قفل لها</w:t>
      </w:r>
      <w:r w:rsidR="00774210">
        <w:rPr>
          <w:rtl/>
        </w:rPr>
        <w:t xml:space="preserve"> :</w:t>
      </w:r>
      <w:r w:rsidR="00424402">
        <w:rPr>
          <w:rtl/>
        </w:rPr>
        <w:t xml:space="preserve"> </w:t>
      </w:r>
      <w:r>
        <w:rPr>
          <w:rtl/>
        </w:rPr>
        <w:t>اذهبي وتغطِّ</w:t>
      </w:r>
      <w:r w:rsidR="00774210">
        <w:rPr>
          <w:rtl/>
        </w:rPr>
        <w:t xml:space="preserve"> ،</w:t>
      </w:r>
      <w:r w:rsidR="00424402">
        <w:rPr>
          <w:rtl/>
        </w:rPr>
        <w:t xml:space="preserve"> </w:t>
      </w:r>
      <w:r>
        <w:rPr>
          <w:rtl/>
        </w:rPr>
        <w:t>فالجمال كلّ الجمال لأقمارنا أقمار الكلل.</w:t>
      </w:r>
    </w:p>
    <w:p w14:paraId="1C767D80" w14:textId="77777777" w:rsidR="00B255DC" w:rsidRDefault="00B255DC" w:rsidP="00B255DC">
      <w:pPr>
        <w:pStyle w:val="rfdFootnote0"/>
        <w:rPr>
          <w:rtl/>
        </w:rPr>
      </w:pPr>
      <w:r>
        <w:rPr>
          <w:rtl/>
        </w:rPr>
        <w:t>(3) الخيف</w:t>
      </w:r>
      <w:r w:rsidR="00774210">
        <w:rPr>
          <w:rtl/>
        </w:rPr>
        <w:t xml:space="preserve"> :</w:t>
      </w:r>
      <w:r w:rsidR="00424402">
        <w:rPr>
          <w:rtl/>
        </w:rPr>
        <w:t xml:space="preserve"> </w:t>
      </w:r>
      <w:r>
        <w:rPr>
          <w:rtl/>
        </w:rPr>
        <w:t>لغة</w:t>
      </w:r>
      <w:r w:rsidR="00774210">
        <w:rPr>
          <w:rtl/>
        </w:rPr>
        <w:t xml:space="preserve"> :</w:t>
      </w:r>
      <w:r w:rsidR="00424402">
        <w:rPr>
          <w:rtl/>
        </w:rPr>
        <w:t xml:space="preserve"> </w:t>
      </w:r>
      <w:r>
        <w:rPr>
          <w:rtl/>
        </w:rPr>
        <w:t>ما ارتفع عن مجرىٰ السيل وانحدر عن غلظ الجبل</w:t>
      </w:r>
      <w:r w:rsidR="00774210">
        <w:rPr>
          <w:rtl/>
        </w:rPr>
        <w:t xml:space="preserve"> ،</w:t>
      </w:r>
      <w:r w:rsidR="00424402">
        <w:rPr>
          <w:rtl/>
        </w:rPr>
        <w:t xml:space="preserve"> </w:t>
      </w:r>
      <w:r>
        <w:rPr>
          <w:rtl/>
        </w:rPr>
        <w:t>ومسجد منىٰ يسمّىٰ مسجد الخيف لأنّه في سفح جبلها (النهاية 2 / 93)</w:t>
      </w:r>
      <w:r w:rsidR="00774210">
        <w:rPr>
          <w:rtl/>
        </w:rPr>
        <w:t xml:space="preserve"> ،</w:t>
      </w:r>
      <w:r w:rsidR="00424402">
        <w:rPr>
          <w:rtl/>
        </w:rPr>
        <w:t xml:space="preserve"> </w:t>
      </w:r>
      <w:r>
        <w:rPr>
          <w:rtl/>
        </w:rPr>
        <w:t>الشاعر هنا بدأ يتذكّر تلك الليالي التي كان يقضيها مع محبوبه في منطقة الخيف</w:t>
      </w:r>
      <w:r w:rsidR="00774210">
        <w:rPr>
          <w:rtl/>
        </w:rPr>
        <w:t xml:space="preserve"> ،</w:t>
      </w:r>
      <w:r w:rsidR="00424402">
        <w:rPr>
          <w:rtl/>
        </w:rPr>
        <w:t xml:space="preserve"> </w:t>
      </w:r>
      <w:r>
        <w:rPr>
          <w:rtl/>
        </w:rPr>
        <w:t>ويتمنّىٰ أن تعود تلك الليالي والأيّام</w:t>
      </w:r>
      <w:r w:rsidR="00774210">
        <w:rPr>
          <w:rtl/>
        </w:rPr>
        <w:t xml:space="preserve"> ،</w:t>
      </w:r>
      <w:r w:rsidR="00424402">
        <w:rPr>
          <w:rtl/>
        </w:rPr>
        <w:t xml:space="preserve"> </w:t>
      </w:r>
      <w:r>
        <w:rPr>
          <w:rtl/>
        </w:rPr>
        <w:t xml:space="preserve">لكنّه كان </w:t>
      </w:r>
      <w:r>
        <w:rPr>
          <w:rFonts w:hint="eastAsia"/>
          <w:rtl/>
        </w:rPr>
        <w:t>آيساً</w:t>
      </w:r>
      <w:r>
        <w:rPr>
          <w:rtl/>
        </w:rPr>
        <w:t xml:space="preserve"> من ذلك</w:t>
      </w:r>
      <w:r w:rsidR="00774210">
        <w:rPr>
          <w:rtl/>
        </w:rPr>
        <w:t xml:space="preserve"> ،</w:t>
      </w:r>
      <w:r w:rsidR="00424402">
        <w:rPr>
          <w:rtl/>
        </w:rPr>
        <w:t xml:space="preserve"> </w:t>
      </w:r>
      <w:r>
        <w:rPr>
          <w:rtl/>
        </w:rPr>
        <w:t>وأنّ قول (هل) لا يرجع شيئاً ممّا مضىٰ وفات.</w:t>
      </w:r>
    </w:p>
    <w:p w14:paraId="08B951F3" w14:textId="77777777" w:rsidR="00B255DC" w:rsidRDefault="00B255DC" w:rsidP="00B255DC">
      <w:pPr>
        <w:pStyle w:val="rfdFootnote0"/>
        <w:rPr>
          <w:rtl/>
        </w:rPr>
      </w:pPr>
      <w:r>
        <w:rPr>
          <w:rtl/>
        </w:rPr>
        <w:t>(4) عاد إلىٰ تذكّر الأيّام السالفة وتحسّـر عليها</w:t>
      </w:r>
      <w:r w:rsidR="00774210">
        <w:rPr>
          <w:rtl/>
        </w:rPr>
        <w:t xml:space="preserve"> ،</w:t>
      </w:r>
      <w:r w:rsidR="00424402">
        <w:rPr>
          <w:rtl/>
        </w:rPr>
        <w:t xml:space="preserve"> </w:t>
      </w:r>
      <w:r>
        <w:rPr>
          <w:rtl/>
        </w:rPr>
        <w:t>تلك الليالي التي كان فيها علىٰ الخيف مع معشوقه</w:t>
      </w:r>
      <w:r w:rsidR="00774210">
        <w:rPr>
          <w:rtl/>
        </w:rPr>
        <w:t xml:space="preserve"> ،</w:t>
      </w:r>
      <w:r w:rsidR="00424402">
        <w:rPr>
          <w:rtl/>
        </w:rPr>
        <w:t xml:space="preserve"> </w:t>
      </w:r>
      <w:r>
        <w:rPr>
          <w:rtl/>
        </w:rPr>
        <w:t>والتي مرّت عليه كالحلم الذي سرعان ما ذهب بمجيء الصباح</w:t>
      </w:r>
      <w:r w:rsidR="00774210">
        <w:rPr>
          <w:rtl/>
        </w:rPr>
        <w:t xml:space="preserve"> ،</w:t>
      </w:r>
      <w:r w:rsidR="00424402">
        <w:rPr>
          <w:rtl/>
        </w:rPr>
        <w:t xml:space="preserve"> </w:t>
      </w:r>
      <w:r>
        <w:rPr>
          <w:rtl/>
        </w:rPr>
        <w:t>والمراد من (روّعه الصبح) أفزعه</w:t>
      </w:r>
      <w:r w:rsidR="00774210">
        <w:rPr>
          <w:rtl/>
        </w:rPr>
        <w:t xml:space="preserve"> ،</w:t>
      </w:r>
      <w:r w:rsidR="00424402">
        <w:rPr>
          <w:rtl/>
        </w:rPr>
        <w:t xml:space="preserve"> </w:t>
      </w:r>
      <w:r>
        <w:rPr>
          <w:rtl/>
        </w:rPr>
        <w:t>فكأنّه كان في حلمٍ مع معشوقه</w:t>
      </w:r>
      <w:r w:rsidR="00774210">
        <w:rPr>
          <w:rtl/>
        </w:rPr>
        <w:t xml:space="preserve"> ،</w:t>
      </w:r>
      <w:r w:rsidR="00424402">
        <w:rPr>
          <w:rtl/>
        </w:rPr>
        <w:t xml:space="preserve"> </w:t>
      </w:r>
      <w:r>
        <w:rPr>
          <w:rtl/>
        </w:rPr>
        <w:t>والصبح أفزعه وقطع عليه حلمه (انظر</w:t>
      </w:r>
      <w:r w:rsidR="00774210">
        <w:rPr>
          <w:rtl/>
        </w:rPr>
        <w:t xml:space="preserve"> :</w:t>
      </w:r>
      <w:r w:rsidR="00424402">
        <w:rPr>
          <w:rtl/>
        </w:rPr>
        <w:t xml:space="preserve"> </w:t>
      </w:r>
      <w:r>
        <w:rPr>
          <w:rtl/>
        </w:rPr>
        <w:t>ال</w:t>
      </w:r>
      <w:r>
        <w:rPr>
          <w:rFonts w:hint="eastAsia"/>
          <w:rtl/>
        </w:rPr>
        <w:t>صحاح</w:t>
      </w:r>
      <w:r>
        <w:rPr>
          <w:rtl/>
        </w:rPr>
        <w:t xml:space="preserve"> 3 / 1233 مادّة</w:t>
      </w:r>
      <w:r w:rsidR="00774210">
        <w:rPr>
          <w:rtl/>
        </w:rPr>
        <w:t xml:space="preserve"> :</w:t>
      </w:r>
      <w:r w:rsidR="00424402">
        <w:rPr>
          <w:rtl/>
        </w:rPr>
        <w:t xml:space="preserve"> </w:t>
      </w:r>
      <w:r>
        <w:rPr>
          <w:rtl/>
        </w:rPr>
        <w:t>روع).</w:t>
      </w:r>
    </w:p>
    <w:p w14:paraId="48897E77" w14:textId="77777777" w:rsidR="00B255DC" w:rsidRDefault="00B255DC" w:rsidP="00B255DC">
      <w:pPr>
        <w:pStyle w:val="rfdFootnote0"/>
        <w:rPr>
          <w:rtl/>
        </w:rPr>
      </w:pPr>
      <w:r>
        <w:rPr>
          <w:rtl/>
        </w:rPr>
        <w:t>(5) في الديوان</w:t>
      </w:r>
      <w:r w:rsidR="00774210">
        <w:rPr>
          <w:rtl/>
        </w:rPr>
        <w:t xml:space="preserve"> :</w:t>
      </w:r>
      <w:r w:rsidR="00424402">
        <w:rPr>
          <w:rtl/>
        </w:rPr>
        <w:t xml:space="preserve"> </w:t>
      </w:r>
      <w:r>
        <w:rPr>
          <w:rtl/>
        </w:rPr>
        <w:t>(الشّباب) بدلاً من</w:t>
      </w:r>
      <w:r w:rsidR="00774210">
        <w:rPr>
          <w:rtl/>
        </w:rPr>
        <w:t xml:space="preserve"> :</w:t>
      </w:r>
      <w:r w:rsidR="00424402">
        <w:rPr>
          <w:rtl/>
        </w:rPr>
        <w:t xml:space="preserve"> </w:t>
      </w:r>
      <w:r>
        <w:rPr>
          <w:rtl/>
        </w:rPr>
        <w:t>(السماح).</w:t>
      </w:r>
    </w:p>
    <w:p w14:paraId="5DC574FE" w14:textId="77777777" w:rsidR="00B255DC" w:rsidRDefault="00B255DC" w:rsidP="00B255DC">
      <w:pPr>
        <w:pStyle w:val="rfdFootnote0"/>
        <w:rPr>
          <w:rtl/>
        </w:rPr>
      </w:pPr>
      <w:r>
        <w:rPr>
          <w:rtl/>
        </w:rPr>
        <w:t>(6) بنظر الشاعر السماح والغنىٰ لا يجتمعان</w:t>
      </w:r>
      <w:r w:rsidR="00774210">
        <w:rPr>
          <w:rtl/>
        </w:rPr>
        <w:t xml:space="preserve"> ،</w:t>
      </w:r>
      <w:r w:rsidR="00424402">
        <w:rPr>
          <w:rtl/>
        </w:rPr>
        <w:t xml:space="preserve"> </w:t>
      </w:r>
      <w:r>
        <w:rPr>
          <w:rtl/>
        </w:rPr>
        <w:t>بمعنىٰ أن تكون غنيّاً وفي نفس الوقت تكون سمحاً</w:t>
      </w:r>
      <w:r w:rsidR="00774210">
        <w:rPr>
          <w:rtl/>
        </w:rPr>
        <w:t xml:space="preserve"> ،</w:t>
      </w:r>
      <w:r w:rsidR="00424402">
        <w:rPr>
          <w:rtl/>
        </w:rPr>
        <w:t xml:space="preserve"> </w:t>
      </w:r>
      <w:r>
        <w:rPr>
          <w:rtl/>
        </w:rPr>
        <w:t>هذا لا يمكن</w:t>
      </w:r>
      <w:r w:rsidR="00774210">
        <w:rPr>
          <w:rtl/>
        </w:rPr>
        <w:t xml:space="preserve"> ،</w:t>
      </w:r>
      <w:r w:rsidR="00424402">
        <w:rPr>
          <w:rtl/>
        </w:rPr>
        <w:t xml:space="preserve"> </w:t>
      </w:r>
      <w:r>
        <w:rPr>
          <w:rtl/>
        </w:rPr>
        <w:t>وكذلك لا يجتمع الجذل والمشيب</w:t>
      </w:r>
      <w:r w:rsidR="00774210">
        <w:rPr>
          <w:rtl/>
        </w:rPr>
        <w:t xml:space="preserve"> ،</w:t>
      </w:r>
      <w:r w:rsidR="00424402">
        <w:rPr>
          <w:rtl/>
        </w:rPr>
        <w:t xml:space="preserve"> </w:t>
      </w:r>
      <w:r>
        <w:rPr>
          <w:rtl/>
        </w:rPr>
        <w:t>بمعنىٰ أن يكون الشيب أصابك وتكون فرحاً</w:t>
      </w:r>
      <w:r w:rsidR="00774210">
        <w:rPr>
          <w:rtl/>
        </w:rPr>
        <w:t xml:space="preserve"> ،</w:t>
      </w:r>
      <w:r w:rsidR="00424402">
        <w:rPr>
          <w:rtl/>
        </w:rPr>
        <w:t xml:space="preserve"> </w:t>
      </w:r>
      <w:r>
        <w:rPr>
          <w:rtl/>
        </w:rPr>
        <w:t>فإنّ هذا لا يمكن.</w:t>
      </w:r>
    </w:p>
    <w:p w14:paraId="7B262556"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DF319B" w14:paraId="0AF8573B" w14:textId="77777777">
        <w:tc>
          <w:tcPr>
            <w:tcW w:w="2400" w:type="pct"/>
            <w:shd w:val="clear" w:color="auto" w:fill="auto"/>
          </w:tcPr>
          <w:p w14:paraId="0173581F" w14:textId="77777777" w:rsidR="00DF319B" w:rsidRDefault="00DF319B" w:rsidP="00DF319B">
            <w:pPr>
              <w:pStyle w:val="rfdPoem"/>
              <w:rPr>
                <w:rtl/>
              </w:rPr>
            </w:pPr>
            <w:r w:rsidRPr="00DF319B">
              <w:rPr>
                <w:rtl/>
              </w:rPr>
              <w:t>يا ليت ما سوّد أيّامَ الصِبا</w:t>
            </w:r>
            <w:r w:rsidRPr="00B15854">
              <w:rPr>
                <w:rStyle w:val="rfdPoemTiniCharChar"/>
                <w:rtl/>
              </w:rPr>
              <w:br/>
              <w:t> </w:t>
            </w:r>
          </w:p>
        </w:tc>
        <w:tc>
          <w:tcPr>
            <w:tcW w:w="200" w:type="pct"/>
            <w:shd w:val="clear" w:color="auto" w:fill="auto"/>
          </w:tcPr>
          <w:p w14:paraId="410844C0" w14:textId="77777777" w:rsidR="00DF319B" w:rsidRDefault="00DF319B" w:rsidP="00DF319B">
            <w:pPr>
              <w:pStyle w:val="rfdPoem"/>
              <w:rPr>
                <w:rtl/>
              </w:rPr>
            </w:pPr>
          </w:p>
        </w:tc>
        <w:tc>
          <w:tcPr>
            <w:tcW w:w="2400" w:type="pct"/>
            <w:shd w:val="clear" w:color="auto" w:fill="auto"/>
          </w:tcPr>
          <w:p w14:paraId="75424906" w14:textId="77777777" w:rsidR="00DF319B" w:rsidRDefault="00DF319B" w:rsidP="00DF319B">
            <w:pPr>
              <w:pStyle w:val="rfdPoem"/>
              <w:rPr>
                <w:rtl/>
              </w:rPr>
            </w:pPr>
            <w:r w:rsidRPr="00DF319B">
              <w:rPr>
                <w:rtl/>
              </w:rPr>
              <w:t>أعدىٰ بياضاً في العذارين</w:t>
            </w:r>
            <w:r w:rsidR="003A005C" w:rsidRPr="003A005C">
              <w:rPr>
                <w:rStyle w:val="rfdFootnotenum"/>
                <w:rtl/>
              </w:rPr>
              <w:t>(1)</w:t>
            </w:r>
            <w:r w:rsidRPr="00DF319B">
              <w:rPr>
                <w:rtl/>
              </w:rPr>
              <w:t xml:space="preserve"> نزل</w:t>
            </w:r>
            <w:r w:rsidR="003A005C" w:rsidRPr="003A005C">
              <w:rPr>
                <w:rStyle w:val="rfdFootnotenum"/>
                <w:rtl/>
              </w:rPr>
              <w:t>(2)</w:t>
            </w:r>
            <w:r w:rsidRPr="00B15854">
              <w:rPr>
                <w:rStyle w:val="rfdPoemTiniCharChar"/>
                <w:rtl/>
              </w:rPr>
              <w:br/>
              <w:t> </w:t>
            </w:r>
          </w:p>
        </w:tc>
      </w:tr>
      <w:tr w:rsidR="00DF319B" w14:paraId="65347998" w14:textId="77777777">
        <w:tc>
          <w:tcPr>
            <w:tcW w:w="2400" w:type="pct"/>
            <w:shd w:val="clear" w:color="auto" w:fill="auto"/>
          </w:tcPr>
          <w:p w14:paraId="74372336" w14:textId="77777777" w:rsidR="00DF319B" w:rsidRDefault="00DF319B" w:rsidP="00DF319B">
            <w:pPr>
              <w:pStyle w:val="rfdPoem"/>
              <w:rPr>
                <w:rtl/>
              </w:rPr>
            </w:pPr>
            <w:r w:rsidRPr="00DF319B">
              <w:rPr>
                <w:rtl/>
              </w:rPr>
              <w:t>ما خلتُ سوداءَ فؤادي</w:t>
            </w:r>
            <w:r w:rsidR="003A005C" w:rsidRPr="003A005C">
              <w:rPr>
                <w:rStyle w:val="rfdFootnotenum"/>
                <w:rtl/>
              </w:rPr>
              <w:t>(3)</w:t>
            </w:r>
            <w:r w:rsidRPr="00DF319B">
              <w:rPr>
                <w:rtl/>
              </w:rPr>
              <w:t xml:space="preserve"> نصَلتْ</w:t>
            </w:r>
            <w:r w:rsidRPr="00B15854">
              <w:rPr>
                <w:rStyle w:val="rfdPoemTiniCharChar"/>
                <w:rtl/>
              </w:rPr>
              <w:br/>
              <w:t> </w:t>
            </w:r>
          </w:p>
        </w:tc>
        <w:tc>
          <w:tcPr>
            <w:tcW w:w="200" w:type="pct"/>
            <w:shd w:val="clear" w:color="auto" w:fill="auto"/>
          </w:tcPr>
          <w:p w14:paraId="024EB1FA" w14:textId="77777777" w:rsidR="00DF319B" w:rsidRDefault="00DF319B" w:rsidP="00DF319B">
            <w:pPr>
              <w:pStyle w:val="rfdPoem"/>
              <w:rPr>
                <w:rtl/>
              </w:rPr>
            </w:pPr>
          </w:p>
        </w:tc>
        <w:tc>
          <w:tcPr>
            <w:tcW w:w="2400" w:type="pct"/>
            <w:shd w:val="clear" w:color="auto" w:fill="auto"/>
          </w:tcPr>
          <w:p w14:paraId="200E71E7" w14:textId="77777777" w:rsidR="00DF319B" w:rsidRDefault="00DF319B" w:rsidP="00DF319B">
            <w:pPr>
              <w:pStyle w:val="rfdPoem"/>
              <w:rPr>
                <w:rtl/>
              </w:rPr>
            </w:pPr>
            <w:r w:rsidRPr="00DF319B">
              <w:rPr>
                <w:rtl/>
              </w:rPr>
              <w:t>حتّىٰ ذَوى</w:t>
            </w:r>
            <w:r w:rsidR="003A005C" w:rsidRPr="003A005C">
              <w:rPr>
                <w:rStyle w:val="rfdFootnotenum"/>
                <w:rtl/>
              </w:rPr>
              <w:t>(4)</w:t>
            </w:r>
            <w:r w:rsidRPr="00DF319B">
              <w:rPr>
                <w:rtl/>
              </w:rPr>
              <w:t xml:space="preserve"> أسودُ رأسي فنصَلْ</w:t>
            </w:r>
            <w:r w:rsidR="003A005C" w:rsidRPr="003A005C">
              <w:rPr>
                <w:rStyle w:val="rfdFootnotenum"/>
                <w:rtl/>
              </w:rPr>
              <w:t>(5)</w:t>
            </w:r>
            <w:r w:rsidRPr="00B15854">
              <w:rPr>
                <w:rStyle w:val="rfdPoemTiniCharChar"/>
                <w:rtl/>
              </w:rPr>
              <w:br/>
              <w:t> </w:t>
            </w:r>
          </w:p>
        </w:tc>
      </w:tr>
      <w:tr w:rsidR="00DF319B" w14:paraId="23C5935A" w14:textId="77777777">
        <w:tc>
          <w:tcPr>
            <w:tcW w:w="2400" w:type="pct"/>
            <w:shd w:val="clear" w:color="auto" w:fill="auto"/>
          </w:tcPr>
          <w:p w14:paraId="2929A26C" w14:textId="77777777" w:rsidR="00DF319B" w:rsidRDefault="00DF319B" w:rsidP="00DF319B">
            <w:pPr>
              <w:pStyle w:val="rfdPoem"/>
              <w:rPr>
                <w:rtl/>
              </w:rPr>
            </w:pPr>
            <w:r w:rsidRPr="00DF319B">
              <w:rPr>
                <w:rtl/>
              </w:rPr>
              <w:t>طارقة من الزمان أخذتْ</w:t>
            </w:r>
            <w:r w:rsidRPr="00B15854">
              <w:rPr>
                <w:rStyle w:val="rfdPoemTiniCharChar"/>
                <w:rtl/>
              </w:rPr>
              <w:br/>
              <w:t> </w:t>
            </w:r>
          </w:p>
        </w:tc>
        <w:tc>
          <w:tcPr>
            <w:tcW w:w="200" w:type="pct"/>
            <w:shd w:val="clear" w:color="auto" w:fill="auto"/>
          </w:tcPr>
          <w:p w14:paraId="3D48D9C8" w14:textId="77777777" w:rsidR="00DF319B" w:rsidRDefault="00DF319B" w:rsidP="00DF319B">
            <w:pPr>
              <w:pStyle w:val="rfdPoem"/>
              <w:rPr>
                <w:rtl/>
              </w:rPr>
            </w:pPr>
          </w:p>
        </w:tc>
        <w:tc>
          <w:tcPr>
            <w:tcW w:w="2400" w:type="pct"/>
            <w:shd w:val="clear" w:color="auto" w:fill="auto"/>
          </w:tcPr>
          <w:p w14:paraId="2ED7B19D" w14:textId="77777777" w:rsidR="00DF319B" w:rsidRDefault="00DF319B" w:rsidP="00DF319B">
            <w:pPr>
              <w:pStyle w:val="rfdPoem"/>
              <w:rPr>
                <w:rtl/>
              </w:rPr>
            </w:pPr>
            <w:r w:rsidRPr="00DF319B">
              <w:rPr>
                <w:rtl/>
              </w:rPr>
              <w:t>أواخرَ العيش بفَرطات الأُوَلْ</w:t>
            </w:r>
            <w:r w:rsidR="003A005C" w:rsidRPr="003A005C">
              <w:rPr>
                <w:rStyle w:val="rfdFootnotenum"/>
                <w:rtl/>
              </w:rPr>
              <w:t>(6)</w:t>
            </w:r>
            <w:r w:rsidRPr="00B15854">
              <w:rPr>
                <w:rStyle w:val="rfdPoemTiniCharChar"/>
                <w:rtl/>
              </w:rPr>
              <w:br/>
              <w:t> </w:t>
            </w:r>
          </w:p>
        </w:tc>
      </w:tr>
      <w:tr w:rsidR="00DF319B" w14:paraId="5F4571E4" w14:textId="77777777">
        <w:tc>
          <w:tcPr>
            <w:tcW w:w="2400" w:type="pct"/>
            <w:shd w:val="clear" w:color="auto" w:fill="auto"/>
          </w:tcPr>
          <w:p w14:paraId="6DB2A9D3" w14:textId="77777777" w:rsidR="00DF319B" w:rsidRDefault="00DF319B" w:rsidP="00DF319B">
            <w:pPr>
              <w:pStyle w:val="rfdPoem"/>
              <w:rPr>
                <w:rtl/>
              </w:rPr>
            </w:pPr>
            <w:r w:rsidRPr="00DF319B">
              <w:rPr>
                <w:rtl/>
              </w:rPr>
              <w:t>قد أنذرتْ مبيضَّة أن حذَرتْ</w:t>
            </w:r>
            <w:r w:rsidRPr="00B15854">
              <w:rPr>
                <w:rStyle w:val="rfdPoemTiniCharChar"/>
                <w:rtl/>
              </w:rPr>
              <w:br/>
              <w:t> </w:t>
            </w:r>
          </w:p>
        </w:tc>
        <w:tc>
          <w:tcPr>
            <w:tcW w:w="200" w:type="pct"/>
            <w:shd w:val="clear" w:color="auto" w:fill="auto"/>
          </w:tcPr>
          <w:p w14:paraId="7A2A0473" w14:textId="77777777" w:rsidR="00DF319B" w:rsidRDefault="00DF319B" w:rsidP="00DF319B">
            <w:pPr>
              <w:pStyle w:val="rfdPoem"/>
              <w:rPr>
                <w:rtl/>
              </w:rPr>
            </w:pPr>
          </w:p>
        </w:tc>
        <w:tc>
          <w:tcPr>
            <w:tcW w:w="2400" w:type="pct"/>
            <w:shd w:val="clear" w:color="auto" w:fill="auto"/>
          </w:tcPr>
          <w:p w14:paraId="38F9B946" w14:textId="77777777" w:rsidR="00DF319B" w:rsidRDefault="00DF319B" w:rsidP="00DF319B">
            <w:pPr>
              <w:pStyle w:val="rfdPoem"/>
              <w:rPr>
                <w:rtl/>
              </w:rPr>
            </w:pPr>
            <w:r w:rsidRPr="00DF319B">
              <w:rPr>
                <w:rtl/>
              </w:rPr>
              <w:t>ونطقَ الشيبُ بنصحٍ إن</w:t>
            </w:r>
            <w:r w:rsidR="003A005C" w:rsidRPr="003A005C">
              <w:rPr>
                <w:rStyle w:val="rfdFootnotenum"/>
                <w:rtl/>
              </w:rPr>
              <w:t>(7)</w:t>
            </w:r>
            <w:r w:rsidRPr="00DF319B">
              <w:rPr>
                <w:rtl/>
              </w:rPr>
              <w:t xml:space="preserve"> قُبِلْ</w:t>
            </w:r>
            <w:r w:rsidRPr="00B15854">
              <w:rPr>
                <w:rStyle w:val="rfdPoemTiniCharChar"/>
                <w:rtl/>
              </w:rPr>
              <w:br/>
              <w:t> </w:t>
            </w:r>
          </w:p>
        </w:tc>
      </w:tr>
      <w:tr w:rsidR="00DF319B" w14:paraId="69837424" w14:textId="77777777">
        <w:tc>
          <w:tcPr>
            <w:tcW w:w="2400" w:type="pct"/>
            <w:shd w:val="clear" w:color="auto" w:fill="auto"/>
          </w:tcPr>
          <w:p w14:paraId="062F3244" w14:textId="77777777" w:rsidR="00DF319B" w:rsidRDefault="00DF319B" w:rsidP="00DF319B">
            <w:pPr>
              <w:pStyle w:val="rfdPoem"/>
              <w:rPr>
                <w:rtl/>
              </w:rPr>
            </w:pPr>
            <w:r w:rsidRPr="00DF319B">
              <w:rPr>
                <w:rtl/>
              </w:rPr>
              <w:t>ودلَّ ما خطَّ عليك من سِني</w:t>
            </w:r>
            <w:r w:rsidRPr="00B15854">
              <w:rPr>
                <w:rStyle w:val="rfdPoemTiniCharChar"/>
                <w:rtl/>
              </w:rPr>
              <w:br/>
              <w:t> </w:t>
            </w:r>
          </w:p>
        </w:tc>
        <w:tc>
          <w:tcPr>
            <w:tcW w:w="200" w:type="pct"/>
            <w:shd w:val="clear" w:color="auto" w:fill="auto"/>
          </w:tcPr>
          <w:p w14:paraId="5BA80689" w14:textId="77777777" w:rsidR="00DF319B" w:rsidRDefault="00DF319B" w:rsidP="00DF319B">
            <w:pPr>
              <w:pStyle w:val="rfdPoem"/>
              <w:rPr>
                <w:rtl/>
              </w:rPr>
            </w:pPr>
          </w:p>
        </w:tc>
        <w:tc>
          <w:tcPr>
            <w:tcW w:w="2400" w:type="pct"/>
            <w:shd w:val="clear" w:color="auto" w:fill="auto"/>
          </w:tcPr>
          <w:p w14:paraId="580F9993" w14:textId="77777777" w:rsidR="00DF319B" w:rsidRDefault="00DF319B" w:rsidP="00DF319B">
            <w:pPr>
              <w:pStyle w:val="rfdPoem"/>
              <w:rPr>
                <w:rtl/>
              </w:rPr>
            </w:pPr>
            <w:r w:rsidRPr="00DF319B">
              <w:rPr>
                <w:rtl/>
              </w:rPr>
              <w:t>عُمرك أنّ الحظَّ فيما قد رحلْ</w:t>
            </w:r>
            <w:r w:rsidR="003A005C" w:rsidRPr="003A005C">
              <w:rPr>
                <w:rStyle w:val="rfdFootnotenum"/>
                <w:rtl/>
              </w:rPr>
              <w:t>(8)</w:t>
            </w:r>
            <w:r w:rsidRPr="00B15854">
              <w:rPr>
                <w:rStyle w:val="rfdPoemTiniCharChar"/>
                <w:rtl/>
              </w:rPr>
              <w:br/>
              <w:t> </w:t>
            </w:r>
          </w:p>
        </w:tc>
      </w:tr>
      <w:tr w:rsidR="00DF319B" w14:paraId="26661ADB" w14:textId="77777777">
        <w:tc>
          <w:tcPr>
            <w:tcW w:w="2400" w:type="pct"/>
            <w:shd w:val="clear" w:color="auto" w:fill="auto"/>
          </w:tcPr>
          <w:p w14:paraId="730B7DD0" w14:textId="77777777" w:rsidR="00DF319B" w:rsidRDefault="00DF319B" w:rsidP="00DF319B">
            <w:pPr>
              <w:pStyle w:val="rfdPoem"/>
              <w:rPr>
                <w:rtl/>
              </w:rPr>
            </w:pPr>
            <w:r w:rsidRPr="00DF319B">
              <w:rPr>
                <w:rtl/>
              </w:rPr>
              <w:t>كم عِبرةٍ وأنت من عظاتها</w:t>
            </w:r>
            <w:r w:rsidRPr="00B15854">
              <w:rPr>
                <w:rStyle w:val="rfdPoemTiniCharChar"/>
                <w:rtl/>
              </w:rPr>
              <w:br/>
              <w:t> </w:t>
            </w:r>
          </w:p>
        </w:tc>
        <w:tc>
          <w:tcPr>
            <w:tcW w:w="200" w:type="pct"/>
            <w:shd w:val="clear" w:color="auto" w:fill="auto"/>
          </w:tcPr>
          <w:p w14:paraId="1AE6949E" w14:textId="77777777" w:rsidR="00DF319B" w:rsidRDefault="00DF319B" w:rsidP="00DF319B">
            <w:pPr>
              <w:pStyle w:val="rfdPoem"/>
              <w:rPr>
                <w:rtl/>
              </w:rPr>
            </w:pPr>
          </w:p>
        </w:tc>
        <w:tc>
          <w:tcPr>
            <w:tcW w:w="2400" w:type="pct"/>
            <w:shd w:val="clear" w:color="auto" w:fill="auto"/>
          </w:tcPr>
          <w:p w14:paraId="1AE03536" w14:textId="77777777" w:rsidR="00DF319B" w:rsidRDefault="00DF319B" w:rsidP="00DF319B">
            <w:pPr>
              <w:pStyle w:val="rfdPoem"/>
              <w:rPr>
                <w:rtl/>
              </w:rPr>
            </w:pPr>
            <w:r w:rsidRPr="00DF319B">
              <w:rPr>
                <w:rtl/>
              </w:rPr>
              <w:t>ملتفتٌ تتبع شيطانَ الأملْ</w:t>
            </w:r>
            <w:r w:rsidR="003A005C" w:rsidRPr="003A005C">
              <w:rPr>
                <w:rStyle w:val="rfdFootnotenum"/>
                <w:rtl/>
              </w:rPr>
              <w:t>(9)</w:t>
            </w:r>
            <w:r w:rsidRPr="00B15854">
              <w:rPr>
                <w:rStyle w:val="rfdPoemTiniCharChar"/>
                <w:rtl/>
              </w:rPr>
              <w:br/>
              <w:t> </w:t>
            </w:r>
          </w:p>
        </w:tc>
      </w:tr>
      <w:tr w:rsidR="00DF319B" w14:paraId="714791FB" w14:textId="77777777">
        <w:tc>
          <w:tcPr>
            <w:tcW w:w="2400" w:type="pct"/>
            <w:shd w:val="clear" w:color="auto" w:fill="auto"/>
          </w:tcPr>
          <w:p w14:paraId="36210CEA" w14:textId="77777777" w:rsidR="00DF319B" w:rsidRDefault="00DF319B" w:rsidP="00773720">
            <w:pPr>
              <w:pStyle w:val="rfdPoem"/>
              <w:rPr>
                <w:rtl/>
              </w:rPr>
            </w:pPr>
            <w:r w:rsidRPr="00DF319B">
              <w:rPr>
                <w:rtl/>
              </w:rPr>
              <w:t>ما بين يمناك وبين أختها</w:t>
            </w:r>
            <w:r w:rsidRPr="00B15854">
              <w:rPr>
                <w:rStyle w:val="rfdPoemTiniCharChar"/>
                <w:rtl/>
              </w:rPr>
              <w:br/>
              <w:t> </w:t>
            </w:r>
          </w:p>
        </w:tc>
        <w:tc>
          <w:tcPr>
            <w:tcW w:w="200" w:type="pct"/>
            <w:shd w:val="clear" w:color="auto" w:fill="auto"/>
          </w:tcPr>
          <w:p w14:paraId="2CF9402E" w14:textId="77777777" w:rsidR="00DF319B" w:rsidRDefault="00DF319B" w:rsidP="00773720">
            <w:pPr>
              <w:pStyle w:val="rfdPoem"/>
              <w:rPr>
                <w:rtl/>
              </w:rPr>
            </w:pPr>
          </w:p>
        </w:tc>
        <w:tc>
          <w:tcPr>
            <w:tcW w:w="2400" w:type="pct"/>
            <w:shd w:val="clear" w:color="auto" w:fill="auto"/>
          </w:tcPr>
          <w:p w14:paraId="711FF003" w14:textId="77777777" w:rsidR="00DF319B" w:rsidRDefault="00DF319B" w:rsidP="00773720">
            <w:pPr>
              <w:pStyle w:val="rfdPoem"/>
              <w:rPr>
                <w:rtl/>
              </w:rPr>
            </w:pPr>
            <w:r w:rsidRPr="00DF319B">
              <w:rPr>
                <w:rtl/>
              </w:rPr>
              <w:t>إلّا كما بين مناك والأجلْ</w:t>
            </w:r>
            <w:r w:rsidR="003A005C" w:rsidRPr="003A005C">
              <w:rPr>
                <w:rStyle w:val="rfdFootnotenum"/>
                <w:rtl/>
              </w:rPr>
              <w:t>(10)</w:t>
            </w:r>
            <w:r w:rsidRPr="00B15854">
              <w:rPr>
                <w:rStyle w:val="rfdPoemTiniCharChar"/>
                <w:rtl/>
              </w:rPr>
              <w:br/>
              <w:t> </w:t>
            </w:r>
          </w:p>
        </w:tc>
      </w:tr>
    </w:tbl>
    <w:p w14:paraId="61B843CA" w14:textId="77777777" w:rsidR="00B255DC" w:rsidRDefault="00B255DC" w:rsidP="00B255DC">
      <w:pPr>
        <w:pStyle w:val="rfdLine"/>
        <w:rPr>
          <w:rtl/>
        </w:rPr>
      </w:pPr>
      <w:r>
        <w:rPr>
          <w:rtl/>
        </w:rPr>
        <w:t>__________</w:t>
      </w:r>
    </w:p>
    <w:p w14:paraId="750D9517" w14:textId="77777777" w:rsidR="00B255DC" w:rsidRDefault="00B255DC" w:rsidP="00B255DC">
      <w:pPr>
        <w:pStyle w:val="rfdFootnote0"/>
        <w:rPr>
          <w:rtl/>
        </w:rPr>
      </w:pPr>
      <w:r>
        <w:rPr>
          <w:rtl/>
        </w:rPr>
        <w:t>(1) العذران</w:t>
      </w:r>
      <w:r w:rsidR="00774210">
        <w:rPr>
          <w:rtl/>
        </w:rPr>
        <w:t xml:space="preserve"> :</w:t>
      </w:r>
      <w:r w:rsidR="00424402">
        <w:rPr>
          <w:rtl/>
        </w:rPr>
        <w:t xml:space="preserve"> </w:t>
      </w:r>
      <w:r>
        <w:rPr>
          <w:rtl/>
        </w:rPr>
        <w:t>العارضان من وجه الإنسان.</w:t>
      </w:r>
    </w:p>
    <w:p w14:paraId="251D8519" w14:textId="77777777" w:rsidR="00B255DC" w:rsidRDefault="00B255DC" w:rsidP="00B255DC">
      <w:pPr>
        <w:pStyle w:val="rfdFootnote0"/>
        <w:rPr>
          <w:rtl/>
        </w:rPr>
      </w:pPr>
      <w:r>
        <w:rPr>
          <w:rtl/>
        </w:rPr>
        <w:t>(2) كان غارقاً في النعمة أيّام الصبا مع المحبوب</w:t>
      </w:r>
      <w:r w:rsidR="00774210">
        <w:rPr>
          <w:rtl/>
        </w:rPr>
        <w:t xml:space="preserve"> ،</w:t>
      </w:r>
      <w:r w:rsidR="00424402">
        <w:rPr>
          <w:rtl/>
        </w:rPr>
        <w:t xml:space="preserve"> </w:t>
      </w:r>
      <w:r>
        <w:rPr>
          <w:rtl/>
        </w:rPr>
        <w:t>وانقضت تلك الأيّام وتصرّمت</w:t>
      </w:r>
      <w:r w:rsidR="00774210">
        <w:rPr>
          <w:rtl/>
        </w:rPr>
        <w:t xml:space="preserve"> ،</w:t>
      </w:r>
      <w:r w:rsidR="00424402">
        <w:rPr>
          <w:rtl/>
        </w:rPr>
        <w:t xml:space="preserve"> </w:t>
      </w:r>
      <w:r>
        <w:rPr>
          <w:rtl/>
        </w:rPr>
        <w:t>وصارت في خبر كان</w:t>
      </w:r>
      <w:r w:rsidR="00774210">
        <w:rPr>
          <w:rtl/>
        </w:rPr>
        <w:t xml:space="preserve"> ،</w:t>
      </w:r>
      <w:r w:rsidR="00424402">
        <w:rPr>
          <w:rtl/>
        </w:rPr>
        <w:t xml:space="preserve"> </w:t>
      </w:r>
      <w:r>
        <w:rPr>
          <w:rtl/>
        </w:rPr>
        <w:t>وفي هذا البيت يبيّن تحسّره علىٰ عودة اليسير من تلك الأيّام</w:t>
      </w:r>
      <w:r w:rsidR="00774210">
        <w:rPr>
          <w:rtl/>
        </w:rPr>
        <w:t xml:space="preserve"> ،</w:t>
      </w:r>
      <w:r w:rsidR="00424402">
        <w:rPr>
          <w:rtl/>
        </w:rPr>
        <w:t xml:space="preserve"> </w:t>
      </w:r>
      <w:r>
        <w:rPr>
          <w:rtl/>
        </w:rPr>
        <w:t>لكن هيهات هيهات.</w:t>
      </w:r>
    </w:p>
    <w:p w14:paraId="7887DFBA"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(بياضي) بدلاً من</w:t>
      </w:r>
      <w:r w:rsidR="00774210">
        <w:rPr>
          <w:rtl/>
        </w:rPr>
        <w:t xml:space="preserve"> :</w:t>
      </w:r>
      <w:r w:rsidR="00424402">
        <w:rPr>
          <w:rtl/>
        </w:rPr>
        <w:t xml:space="preserve"> </w:t>
      </w:r>
      <w:r>
        <w:rPr>
          <w:rtl/>
        </w:rPr>
        <w:t>(فؤادي).</w:t>
      </w:r>
    </w:p>
    <w:p w14:paraId="0F9EE5FF" w14:textId="77777777" w:rsidR="00B255DC" w:rsidRDefault="00B255DC" w:rsidP="00B255DC">
      <w:pPr>
        <w:pStyle w:val="rfdFootnote0"/>
        <w:rPr>
          <w:rtl/>
        </w:rPr>
      </w:pPr>
      <w:r>
        <w:rPr>
          <w:rtl/>
        </w:rPr>
        <w:t>(4) أي</w:t>
      </w:r>
      <w:r w:rsidR="00774210">
        <w:rPr>
          <w:rtl/>
        </w:rPr>
        <w:t xml:space="preserve"> :</w:t>
      </w:r>
      <w:r w:rsidR="00424402">
        <w:rPr>
          <w:rtl/>
        </w:rPr>
        <w:t xml:space="preserve"> </w:t>
      </w:r>
      <w:r>
        <w:rPr>
          <w:rtl/>
        </w:rPr>
        <w:t>ذبل</w:t>
      </w:r>
      <w:r w:rsidR="00774210">
        <w:rPr>
          <w:rtl/>
        </w:rPr>
        <w:t xml:space="preserve"> ،</w:t>
      </w:r>
      <w:r w:rsidR="00424402">
        <w:rPr>
          <w:rtl/>
        </w:rPr>
        <w:t xml:space="preserve"> </w:t>
      </w:r>
      <w:r>
        <w:rPr>
          <w:rtl/>
        </w:rPr>
        <w:t>كما في الصحاح 6 / 2244 مادّة</w:t>
      </w:r>
      <w:r w:rsidR="00774210">
        <w:rPr>
          <w:rtl/>
        </w:rPr>
        <w:t xml:space="preserve"> :</w:t>
      </w:r>
      <w:r w:rsidR="00424402">
        <w:rPr>
          <w:rtl/>
        </w:rPr>
        <w:t xml:space="preserve"> </w:t>
      </w:r>
      <w:r>
        <w:rPr>
          <w:rtl/>
        </w:rPr>
        <w:t>ذي وذوي.</w:t>
      </w:r>
    </w:p>
    <w:p w14:paraId="5DEA3230" w14:textId="77777777" w:rsidR="00B255DC" w:rsidRDefault="00B255DC" w:rsidP="00B255DC">
      <w:pPr>
        <w:pStyle w:val="rfdFootnote0"/>
        <w:rPr>
          <w:rtl/>
        </w:rPr>
      </w:pPr>
      <w:r>
        <w:rPr>
          <w:rtl/>
        </w:rPr>
        <w:t>(5) نصل</w:t>
      </w:r>
      <w:r w:rsidR="00774210">
        <w:rPr>
          <w:rtl/>
        </w:rPr>
        <w:t xml:space="preserve"> :</w:t>
      </w:r>
      <w:r w:rsidR="00424402">
        <w:rPr>
          <w:rtl/>
        </w:rPr>
        <w:t xml:space="preserve"> </w:t>
      </w:r>
      <w:r>
        <w:rPr>
          <w:rtl/>
        </w:rPr>
        <w:t>خرج من خضابه</w:t>
      </w:r>
      <w:r w:rsidR="00774210">
        <w:rPr>
          <w:rtl/>
        </w:rPr>
        <w:t xml:space="preserve"> ،</w:t>
      </w:r>
      <w:r w:rsidR="00424402">
        <w:rPr>
          <w:rtl/>
        </w:rPr>
        <w:t xml:space="preserve"> </w:t>
      </w:r>
      <w:r>
        <w:rPr>
          <w:rtl/>
        </w:rPr>
        <w:t>تغيّرت الأيّام وغيّرت ملامحه</w:t>
      </w:r>
      <w:r w:rsidR="00774210">
        <w:rPr>
          <w:rtl/>
        </w:rPr>
        <w:t xml:space="preserve"> ،</w:t>
      </w:r>
      <w:r w:rsidR="00424402">
        <w:rPr>
          <w:rtl/>
        </w:rPr>
        <w:t xml:space="preserve"> </w:t>
      </w:r>
      <w:r>
        <w:rPr>
          <w:rtl/>
        </w:rPr>
        <w:t>وأخذ شعره بالبياض حسرة علّة فراغ محبوبه.</w:t>
      </w:r>
    </w:p>
    <w:p w14:paraId="7C94515F" w14:textId="77777777" w:rsidR="00B255DC" w:rsidRDefault="00B255DC" w:rsidP="00B255DC">
      <w:pPr>
        <w:pStyle w:val="rfdFootnote0"/>
        <w:rPr>
          <w:rtl/>
        </w:rPr>
      </w:pPr>
      <w:r>
        <w:rPr>
          <w:rtl/>
        </w:rPr>
        <w:t>(6) الطارقة</w:t>
      </w:r>
      <w:r w:rsidR="00774210">
        <w:rPr>
          <w:rtl/>
        </w:rPr>
        <w:t xml:space="preserve"> :</w:t>
      </w:r>
      <w:r w:rsidR="00424402">
        <w:rPr>
          <w:rtl/>
        </w:rPr>
        <w:t xml:space="preserve"> </w:t>
      </w:r>
      <w:r>
        <w:rPr>
          <w:rtl/>
        </w:rPr>
        <w:t>العارضة أو الحادثة أو السقطة التي تحصل للإنسان</w:t>
      </w:r>
      <w:r w:rsidR="00774210">
        <w:rPr>
          <w:rtl/>
        </w:rPr>
        <w:t xml:space="preserve"> ،</w:t>
      </w:r>
      <w:r w:rsidR="00424402">
        <w:rPr>
          <w:rtl/>
        </w:rPr>
        <w:t xml:space="preserve"> </w:t>
      </w:r>
      <w:r>
        <w:rPr>
          <w:rtl/>
        </w:rPr>
        <w:t>وكأنّ هذه الطارقة مسبّبة ومأخوذة من سقطات الأوّل</w:t>
      </w:r>
      <w:r w:rsidR="00774210">
        <w:rPr>
          <w:rtl/>
        </w:rPr>
        <w:t xml:space="preserve"> ،</w:t>
      </w:r>
      <w:r w:rsidR="00424402">
        <w:rPr>
          <w:rtl/>
        </w:rPr>
        <w:t xml:space="preserve"> </w:t>
      </w:r>
      <w:r>
        <w:rPr>
          <w:rtl/>
        </w:rPr>
        <w:t>فما حصل سابقاً كانت نتيجته هذه الطارقة.</w:t>
      </w:r>
    </w:p>
    <w:p w14:paraId="6102A5F7" w14:textId="77777777" w:rsidR="00B255DC" w:rsidRDefault="00B255DC" w:rsidP="00B255DC">
      <w:pPr>
        <w:pStyle w:val="rfdFootnote0"/>
        <w:rPr>
          <w:rtl/>
        </w:rPr>
      </w:pPr>
      <w:r>
        <w:rPr>
          <w:rtl/>
        </w:rPr>
        <w:t>(7) في الديوان</w:t>
      </w:r>
      <w:r w:rsidR="00774210">
        <w:rPr>
          <w:rtl/>
        </w:rPr>
        <w:t xml:space="preserve"> :</w:t>
      </w:r>
      <w:r w:rsidR="00424402">
        <w:rPr>
          <w:rtl/>
        </w:rPr>
        <w:t xml:space="preserve"> </w:t>
      </w:r>
      <w:r>
        <w:rPr>
          <w:rtl/>
        </w:rPr>
        <w:t>(لو) بدلاً من</w:t>
      </w:r>
      <w:r w:rsidR="00774210">
        <w:rPr>
          <w:rtl/>
        </w:rPr>
        <w:t xml:space="preserve"> :</w:t>
      </w:r>
      <w:r w:rsidR="00424402">
        <w:rPr>
          <w:rtl/>
        </w:rPr>
        <w:t xml:space="preserve"> </w:t>
      </w:r>
      <w:r>
        <w:rPr>
          <w:rtl/>
        </w:rPr>
        <w:t>(إن)</w:t>
      </w:r>
      <w:r w:rsidR="00774210">
        <w:rPr>
          <w:rtl/>
        </w:rPr>
        <w:t xml:space="preserve"> ،</w:t>
      </w:r>
      <w:r w:rsidR="00424402">
        <w:rPr>
          <w:rtl/>
        </w:rPr>
        <w:t xml:space="preserve"> </w:t>
      </w:r>
      <w:r>
        <w:rPr>
          <w:rtl/>
        </w:rPr>
        <w:t>والمراد أنّ الشيب يحذّر الإنسان وينصحه بالاستقامة في أموره</w:t>
      </w:r>
      <w:r w:rsidR="00774210">
        <w:rPr>
          <w:rtl/>
        </w:rPr>
        <w:t xml:space="preserve"> ،</w:t>
      </w:r>
      <w:r w:rsidR="00424402">
        <w:rPr>
          <w:rtl/>
        </w:rPr>
        <w:t xml:space="preserve"> </w:t>
      </w:r>
      <w:r>
        <w:rPr>
          <w:rtl/>
        </w:rPr>
        <w:t>وهذا النصح له أثره وفائدته إن سمع وقبل.</w:t>
      </w:r>
    </w:p>
    <w:p w14:paraId="3DA5E9B2" w14:textId="77777777" w:rsidR="00B255DC" w:rsidRDefault="00B255DC" w:rsidP="00B255DC">
      <w:pPr>
        <w:pStyle w:val="rfdFootnote0"/>
        <w:rPr>
          <w:rtl/>
        </w:rPr>
      </w:pPr>
      <w:r>
        <w:rPr>
          <w:rtl/>
        </w:rPr>
        <w:t>(8) السنون تجري والعمر يمضـي</w:t>
      </w:r>
      <w:r w:rsidR="00774210">
        <w:rPr>
          <w:rtl/>
        </w:rPr>
        <w:t xml:space="preserve"> ،</w:t>
      </w:r>
      <w:r w:rsidR="00424402">
        <w:rPr>
          <w:rtl/>
        </w:rPr>
        <w:t xml:space="preserve"> </w:t>
      </w:r>
      <w:r>
        <w:rPr>
          <w:rtl/>
        </w:rPr>
        <w:t>وحظّك من الدنيا قد أخذته في عمرك الماضي.</w:t>
      </w:r>
    </w:p>
    <w:p w14:paraId="210319E6" w14:textId="77777777" w:rsidR="00B255DC" w:rsidRDefault="00B255DC" w:rsidP="00B255DC">
      <w:pPr>
        <w:pStyle w:val="rfdFootnote0"/>
        <w:rPr>
          <w:rtl/>
        </w:rPr>
      </w:pPr>
      <w:r>
        <w:rPr>
          <w:rtl/>
        </w:rPr>
        <w:t>(9) الشاعر يخاطب نفسه قائلاً</w:t>
      </w:r>
      <w:r w:rsidR="00774210">
        <w:rPr>
          <w:rtl/>
        </w:rPr>
        <w:t xml:space="preserve"> :</w:t>
      </w:r>
      <w:r w:rsidR="00424402">
        <w:rPr>
          <w:rtl/>
        </w:rPr>
        <w:t xml:space="preserve"> </w:t>
      </w:r>
      <w:r>
        <w:rPr>
          <w:rtl/>
        </w:rPr>
        <w:t>العمر المديد الذي قضيته فيه من العبر التي لا يغفل عنها</w:t>
      </w:r>
      <w:r w:rsidR="00774210">
        <w:rPr>
          <w:rtl/>
        </w:rPr>
        <w:t xml:space="preserve"> ،</w:t>
      </w:r>
      <w:r w:rsidR="00424402">
        <w:rPr>
          <w:rtl/>
        </w:rPr>
        <w:t xml:space="preserve"> </w:t>
      </w:r>
      <w:r>
        <w:rPr>
          <w:rtl/>
        </w:rPr>
        <w:t>ولكن مع ذلك لم ترشد واتّبعت شيطان الأمل.</w:t>
      </w:r>
    </w:p>
    <w:p w14:paraId="0F0543EE" w14:textId="77777777" w:rsidR="00DF319B" w:rsidRDefault="00B255DC" w:rsidP="00B255DC">
      <w:pPr>
        <w:pStyle w:val="rfdFootnote0"/>
        <w:rPr>
          <w:rtl/>
        </w:rPr>
      </w:pPr>
      <w:r>
        <w:rPr>
          <w:rtl/>
        </w:rPr>
        <w:t>(10) الإنسان له أمانٍ يريد أن يصل إليها</w:t>
      </w:r>
      <w:r w:rsidR="00774210">
        <w:rPr>
          <w:rtl/>
        </w:rPr>
        <w:t xml:space="preserve"> ،</w:t>
      </w:r>
      <w:r w:rsidR="00424402">
        <w:rPr>
          <w:rtl/>
        </w:rPr>
        <w:t xml:space="preserve"> </w:t>
      </w:r>
      <w:r>
        <w:rPr>
          <w:rtl/>
        </w:rPr>
        <w:t>فقد يدركها وقد يحول دونها الأجل</w:t>
      </w:r>
      <w:r w:rsidR="00774210">
        <w:rPr>
          <w:rtl/>
        </w:rPr>
        <w:t xml:space="preserve"> ،</w:t>
      </w:r>
      <w:r w:rsidR="00424402">
        <w:rPr>
          <w:rtl/>
        </w:rPr>
        <w:t xml:space="preserve"> </w:t>
      </w:r>
      <w:r>
        <w:rPr>
          <w:rtl/>
        </w:rPr>
        <w:t>والفاصلة بين</w:t>
      </w:r>
    </w:p>
    <w:p w14:paraId="580BBDDA"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DF319B" w14:paraId="6273B38B" w14:textId="77777777">
        <w:tc>
          <w:tcPr>
            <w:tcW w:w="2400" w:type="pct"/>
            <w:shd w:val="clear" w:color="auto" w:fill="auto"/>
          </w:tcPr>
          <w:p w14:paraId="557F3D78" w14:textId="77777777" w:rsidR="00DF319B" w:rsidRDefault="00DF319B" w:rsidP="00DF319B">
            <w:pPr>
              <w:pStyle w:val="rfdPoem"/>
              <w:rPr>
                <w:rtl/>
              </w:rPr>
            </w:pPr>
            <w:r w:rsidRPr="00DF319B">
              <w:rPr>
                <w:rtl/>
              </w:rPr>
              <w:t>فاعمل من اليوم لما تلقىٰ غداً</w:t>
            </w:r>
            <w:r w:rsidRPr="00B15854">
              <w:rPr>
                <w:rStyle w:val="rfdPoemTiniCharChar"/>
                <w:rtl/>
              </w:rPr>
              <w:br/>
              <w:t> </w:t>
            </w:r>
          </w:p>
        </w:tc>
        <w:tc>
          <w:tcPr>
            <w:tcW w:w="200" w:type="pct"/>
            <w:shd w:val="clear" w:color="auto" w:fill="auto"/>
          </w:tcPr>
          <w:p w14:paraId="0D66064E" w14:textId="77777777" w:rsidR="00DF319B" w:rsidRDefault="00DF319B" w:rsidP="00DF319B">
            <w:pPr>
              <w:pStyle w:val="rfdPoem"/>
              <w:rPr>
                <w:rtl/>
              </w:rPr>
            </w:pPr>
          </w:p>
        </w:tc>
        <w:tc>
          <w:tcPr>
            <w:tcW w:w="2400" w:type="pct"/>
            <w:shd w:val="clear" w:color="auto" w:fill="auto"/>
          </w:tcPr>
          <w:p w14:paraId="1E0C8C6B" w14:textId="77777777" w:rsidR="00DF319B" w:rsidRDefault="00DF319B" w:rsidP="00DF319B">
            <w:pPr>
              <w:pStyle w:val="rfdPoem"/>
              <w:rPr>
                <w:rtl/>
              </w:rPr>
            </w:pPr>
            <w:r w:rsidRPr="00DF319B">
              <w:rPr>
                <w:rtl/>
              </w:rPr>
              <w:t>أوْ لا</w:t>
            </w:r>
            <w:r w:rsidR="00774210">
              <w:rPr>
                <w:rtl/>
              </w:rPr>
              <w:t xml:space="preserve"> ،</w:t>
            </w:r>
            <w:r w:rsidR="00424402">
              <w:rPr>
                <w:rtl/>
              </w:rPr>
              <w:t xml:space="preserve"> </w:t>
            </w:r>
            <w:r w:rsidRPr="00DF319B">
              <w:rPr>
                <w:rtl/>
              </w:rPr>
              <w:t>فقل خيراً تُوفَّقْ للعملْ</w:t>
            </w:r>
            <w:r w:rsidR="003A005C" w:rsidRPr="003A005C">
              <w:rPr>
                <w:rStyle w:val="rfdFootnotenum"/>
                <w:rtl/>
              </w:rPr>
              <w:t>(1)</w:t>
            </w:r>
            <w:r w:rsidRPr="00B15854">
              <w:rPr>
                <w:rStyle w:val="rfdPoemTiniCharChar"/>
                <w:rtl/>
              </w:rPr>
              <w:br/>
              <w:t> </w:t>
            </w:r>
          </w:p>
        </w:tc>
      </w:tr>
      <w:tr w:rsidR="00DF319B" w14:paraId="78B0E14D" w14:textId="77777777">
        <w:tc>
          <w:tcPr>
            <w:tcW w:w="2400" w:type="pct"/>
            <w:shd w:val="clear" w:color="auto" w:fill="auto"/>
          </w:tcPr>
          <w:p w14:paraId="0BBBD110" w14:textId="77777777" w:rsidR="00DF319B" w:rsidRDefault="00DF319B" w:rsidP="00DF319B">
            <w:pPr>
              <w:pStyle w:val="rfdPoem"/>
              <w:rPr>
                <w:rtl/>
              </w:rPr>
            </w:pPr>
            <w:r w:rsidRPr="00DF319B">
              <w:rPr>
                <w:rtl/>
              </w:rPr>
              <w:t>ورِدْ خفيفَ الظهر حوضَ أُسرةٍ</w:t>
            </w:r>
            <w:r w:rsidRPr="00B15854">
              <w:rPr>
                <w:rStyle w:val="rfdPoemTiniCharChar"/>
                <w:rtl/>
              </w:rPr>
              <w:br/>
              <w:t> </w:t>
            </w:r>
          </w:p>
        </w:tc>
        <w:tc>
          <w:tcPr>
            <w:tcW w:w="200" w:type="pct"/>
            <w:shd w:val="clear" w:color="auto" w:fill="auto"/>
          </w:tcPr>
          <w:p w14:paraId="3F500610" w14:textId="77777777" w:rsidR="00DF319B" w:rsidRDefault="00DF319B" w:rsidP="00DF319B">
            <w:pPr>
              <w:pStyle w:val="rfdPoem"/>
              <w:rPr>
                <w:rtl/>
              </w:rPr>
            </w:pPr>
          </w:p>
        </w:tc>
        <w:tc>
          <w:tcPr>
            <w:tcW w:w="2400" w:type="pct"/>
            <w:shd w:val="clear" w:color="auto" w:fill="auto"/>
          </w:tcPr>
          <w:p w14:paraId="7C0576F0" w14:textId="77777777" w:rsidR="00DF319B" w:rsidRDefault="00DF319B" w:rsidP="00DF319B">
            <w:pPr>
              <w:pStyle w:val="rfdPoem"/>
              <w:rPr>
                <w:rtl/>
              </w:rPr>
            </w:pPr>
            <w:r w:rsidRPr="00DF319B">
              <w:rPr>
                <w:rtl/>
              </w:rPr>
              <w:t>إن ثَقَّلوا الميزانَ في الحشـر</w:t>
            </w:r>
            <w:r w:rsidR="003A005C" w:rsidRPr="003A005C">
              <w:rPr>
                <w:rStyle w:val="rfdFootnotenum"/>
                <w:rtl/>
              </w:rPr>
              <w:t>(2)</w:t>
            </w:r>
            <w:r w:rsidRPr="00DF319B">
              <w:rPr>
                <w:rtl/>
              </w:rPr>
              <w:t xml:space="preserve"> ثَقُلْ</w:t>
            </w:r>
            <w:r w:rsidRPr="00B15854">
              <w:rPr>
                <w:rStyle w:val="rfdPoemTiniCharChar"/>
                <w:rtl/>
              </w:rPr>
              <w:br/>
              <w:t> </w:t>
            </w:r>
          </w:p>
        </w:tc>
      </w:tr>
      <w:tr w:rsidR="00DF319B" w14:paraId="1FD28F4F" w14:textId="77777777">
        <w:tc>
          <w:tcPr>
            <w:tcW w:w="2400" w:type="pct"/>
            <w:shd w:val="clear" w:color="auto" w:fill="auto"/>
          </w:tcPr>
          <w:p w14:paraId="34C03A97" w14:textId="77777777" w:rsidR="00DF319B" w:rsidRDefault="00DF319B" w:rsidP="00DF319B">
            <w:pPr>
              <w:pStyle w:val="rfdPoem"/>
              <w:rPr>
                <w:rtl/>
              </w:rPr>
            </w:pPr>
            <w:r w:rsidRPr="00DF319B">
              <w:rPr>
                <w:rtl/>
              </w:rPr>
              <w:t>أُشدُدْ يداً بحبِّ آل</w:t>
            </w:r>
            <w:r w:rsidR="00424402">
              <w:rPr>
                <w:rtl/>
              </w:rPr>
              <w:t xml:space="preserve"> </w:t>
            </w:r>
            <w:r w:rsidR="0043398A">
              <w:rPr>
                <w:rtl/>
              </w:rPr>
              <w:t>«</w:t>
            </w:r>
            <w:r w:rsidRPr="00DF319B">
              <w:rPr>
                <w:rtl/>
              </w:rPr>
              <w:t>أحمدٍ</w:t>
            </w:r>
            <w:r w:rsidR="0043398A">
              <w:rPr>
                <w:rtl/>
              </w:rPr>
              <w:t>»</w:t>
            </w:r>
            <w:r w:rsidR="00774210">
              <w:rPr>
                <w:rtl/>
              </w:rPr>
              <w:t xml:space="preserve"> </w:t>
            </w:r>
            <w:r w:rsidRPr="00B15854">
              <w:rPr>
                <w:rStyle w:val="rfdPoemTiniCharChar"/>
                <w:rtl/>
              </w:rPr>
              <w:br/>
              <w:t> </w:t>
            </w:r>
          </w:p>
        </w:tc>
        <w:tc>
          <w:tcPr>
            <w:tcW w:w="200" w:type="pct"/>
            <w:shd w:val="clear" w:color="auto" w:fill="auto"/>
          </w:tcPr>
          <w:p w14:paraId="4D9470D2" w14:textId="77777777" w:rsidR="00DF319B" w:rsidRDefault="00DF319B" w:rsidP="00DF319B">
            <w:pPr>
              <w:pStyle w:val="rfdPoem"/>
              <w:rPr>
                <w:rtl/>
              </w:rPr>
            </w:pPr>
          </w:p>
        </w:tc>
        <w:tc>
          <w:tcPr>
            <w:tcW w:w="2400" w:type="pct"/>
            <w:shd w:val="clear" w:color="auto" w:fill="auto"/>
          </w:tcPr>
          <w:p w14:paraId="52B90A72" w14:textId="77777777" w:rsidR="00DF319B" w:rsidRDefault="00DF319B" w:rsidP="00DF319B">
            <w:pPr>
              <w:pStyle w:val="rfdPoem"/>
              <w:rPr>
                <w:rtl/>
              </w:rPr>
            </w:pPr>
            <w:r w:rsidRPr="00DF319B">
              <w:rPr>
                <w:rtl/>
              </w:rPr>
              <w:t>فإنّه عُقدةُ فوزٍ لا تُحَلْ</w:t>
            </w:r>
            <w:r w:rsidR="003A005C" w:rsidRPr="003A005C">
              <w:rPr>
                <w:rStyle w:val="rfdFootnotenum"/>
                <w:rtl/>
              </w:rPr>
              <w:t>(3)</w:t>
            </w:r>
            <w:r w:rsidRPr="00B15854">
              <w:rPr>
                <w:rStyle w:val="rfdPoemTiniCharChar"/>
                <w:rtl/>
              </w:rPr>
              <w:br/>
              <w:t> </w:t>
            </w:r>
          </w:p>
        </w:tc>
      </w:tr>
      <w:tr w:rsidR="00DF319B" w14:paraId="07FB0C0B" w14:textId="77777777">
        <w:tc>
          <w:tcPr>
            <w:tcW w:w="2400" w:type="pct"/>
            <w:shd w:val="clear" w:color="auto" w:fill="auto"/>
          </w:tcPr>
          <w:p w14:paraId="6BD07FA5" w14:textId="77777777" w:rsidR="00DF319B" w:rsidRDefault="00DF319B" w:rsidP="00DF319B">
            <w:pPr>
              <w:pStyle w:val="rfdPoem"/>
              <w:rPr>
                <w:rtl/>
              </w:rPr>
            </w:pPr>
            <w:r w:rsidRPr="00DF319B">
              <w:rPr>
                <w:rtl/>
              </w:rPr>
              <w:t>وابعث لهم مراثياً ومَدِحاً</w:t>
            </w:r>
            <w:r w:rsidRPr="00B15854">
              <w:rPr>
                <w:rStyle w:val="rfdPoemTiniCharChar"/>
                <w:rtl/>
              </w:rPr>
              <w:br/>
              <w:t> </w:t>
            </w:r>
          </w:p>
        </w:tc>
        <w:tc>
          <w:tcPr>
            <w:tcW w:w="200" w:type="pct"/>
            <w:shd w:val="clear" w:color="auto" w:fill="auto"/>
          </w:tcPr>
          <w:p w14:paraId="38BDD4C1" w14:textId="77777777" w:rsidR="00DF319B" w:rsidRDefault="00DF319B" w:rsidP="00DF319B">
            <w:pPr>
              <w:pStyle w:val="rfdPoem"/>
              <w:rPr>
                <w:rtl/>
              </w:rPr>
            </w:pPr>
          </w:p>
        </w:tc>
        <w:tc>
          <w:tcPr>
            <w:tcW w:w="2400" w:type="pct"/>
            <w:shd w:val="clear" w:color="auto" w:fill="auto"/>
          </w:tcPr>
          <w:p w14:paraId="6597B4AC" w14:textId="77777777" w:rsidR="00DF319B" w:rsidRDefault="00DF319B" w:rsidP="00DF319B">
            <w:pPr>
              <w:pStyle w:val="rfdPoem"/>
              <w:rPr>
                <w:rtl/>
              </w:rPr>
            </w:pPr>
            <w:r w:rsidRPr="00DF319B">
              <w:rPr>
                <w:rtl/>
              </w:rPr>
              <w:t>صفوةَ ما راض الضميرُ ونَخَلْ</w:t>
            </w:r>
            <w:r w:rsidR="003A005C" w:rsidRPr="003A005C">
              <w:rPr>
                <w:rStyle w:val="rfdFootnotenum"/>
                <w:rtl/>
              </w:rPr>
              <w:t>(4)</w:t>
            </w:r>
            <w:r w:rsidRPr="00B15854">
              <w:rPr>
                <w:rStyle w:val="rfdPoemTiniCharChar"/>
                <w:rtl/>
              </w:rPr>
              <w:br/>
              <w:t> </w:t>
            </w:r>
          </w:p>
        </w:tc>
      </w:tr>
      <w:tr w:rsidR="00DF319B" w14:paraId="4996E277" w14:textId="77777777">
        <w:tc>
          <w:tcPr>
            <w:tcW w:w="2400" w:type="pct"/>
            <w:shd w:val="clear" w:color="auto" w:fill="auto"/>
          </w:tcPr>
          <w:p w14:paraId="4509C881" w14:textId="77777777" w:rsidR="00DF319B" w:rsidRDefault="00DF319B" w:rsidP="00773720">
            <w:pPr>
              <w:pStyle w:val="rfdPoem"/>
              <w:rPr>
                <w:rtl/>
              </w:rPr>
            </w:pPr>
            <w:r w:rsidRPr="00DF319B">
              <w:rPr>
                <w:rtl/>
              </w:rPr>
              <w:t>عقائلاً تُصان بابتذالها</w:t>
            </w:r>
            <w:r w:rsidRPr="00B15854">
              <w:rPr>
                <w:rStyle w:val="rfdPoemTiniCharChar"/>
                <w:rtl/>
              </w:rPr>
              <w:br/>
              <w:t> </w:t>
            </w:r>
          </w:p>
        </w:tc>
        <w:tc>
          <w:tcPr>
            <w:tcW w:w="200" w:type="pct"/>
            <w:shd w:val="clear" w:color="auto" w:fill="auto"/>
          </w:tcPr>
          <w:p w14:paraId="235DD3C8" w14:textId="77777777" w:rsidR="00DF319B" w:rsidRDefault="00DF319B" w:rsidP="00773720">
            <w:pPr>
              <w:pStyle w:val="rfdPoem"/>
              <w:rPr>
                <w:rtl/>
              </w:rPr>
            </w:pPr>
          </w:p>
        </w:tc>
        <w:tc>
          <w:tcPr>
            <w:tcW w:w="2400" w:type="pct"/>
            <w:shd w:val="clear" w:color="auto" w:fill="auto"/>
          </w:tcPr>
          <w:p w14:paraId="61926E1B" w14:textId="77777777" w:rsidR="00DF319B" w:rsidRDefault="00DF319B" w:rsidP="00773720">
            <w:pPr>
              <w:pStyle w:val="rfdPoem"/>
              <w:rPr>
                <w:rtl/>
              </w:rPr>
            </w:pPr>
            <w:r w:rsidRPr="00DF319B">
              <w:rPr>
                <w:rtl/>
              </w:rPr>
              <w:t>وشارداتٍ وَهْي للساري عُقُلْ</w:t>
            </w:r>
            <w:r w:rsidR="003A005C" w:rsidRPr="003A005C">
              <w:rPr>
                <w:rStyle w:val="rfdFootnotenum"/>
                <w:rtl/>
              </w:rPr>
              <w:t>(5)</w:t>
            </w:r>
            <w:r w:rsidRPr="00B15854">
              <w:rPr>
                <w:rStyle w:val="rfdPoemTiniCharChar"/>
                <w:rtl/>
              </w:rPr>
              <w:br/>
              <w:t> </w:t>
            </w:r>
          </w:p>
        </w:tc>
      </w:tr>
    </w:tbl>
    <w:p w14:paraId="3C7AD535" w14:textId="77777777" w:rsidR="00B255DC" w:rsidRDefault="00B255DC" w:rsidP="00B255DC">
      <w:pPr>
        <w:pStyle w:val="rfdLine"/>
        <w:rPr>
          <w:rtl/>
        </w:rPr>
      </w:pPr>
      <w:r>
        <w:rPr>
          <w:rtl/>
        </w:rPr>
        <w:t>__________</w:t>
      </w:r>
    </w:p>
    <w:p w14:paraId="4F523442" w14:textId="77777777" w:rsidR="00DF319B" w:rsidRDefault="00DF319B" w:rsidP="00DF319B">
      <w:pPr>
        <w:pStyle w:val="rfdFootnote0"/>
        <w:rPr>
          <w:rtl/>
        </w:rPr>
      </w:pPr>
      <w:r>
        <w:rPr>
          <w:rtl/>
        </w:rPr>
        <w:t>تحقيق الأماني والموت المانع منها قريبة جدّاً كالفاصلة بين اليمين والشمال</w:t>
      </w:r>
      <w:r w:rsidR="00774210">
        <w:rPr>
          <w:rtl/>
        </w:rPr>
        <w:t xml:space="preserve"> ،</w:t>
      </w:r>
      <w:r w:rsidR="00424402">
        <w:rPr>
          <w:rtl/>
        </w:rPr>
        <w:t xml:space="preserve"> </w:t>
      </w:r>
      <w:r>
        <w:rPr>
          <w:rtl/>
        </w:rPr>
        <w:t>وفي هذا البيت تشبيه مقلوب.</w:t>
      </w:r>
    </w:p>
    <w:p w14:paraId="1FABB84C" w14:textId="77777777" w:rsidR="00B255DC" w:rsidRDefault="00B255DC" w:rsidP="00B255DC">
      <w:pPr>
        <w:pStyle w:val="rfdFootnote0"/>
        <w:rPr>
          <w:rtl/>
        </w:rPr>
      </w:pPr>
      <w:r>
        <w:rPr>
          <w:rtl/>
        </w:rPr>
        <w:t>(1) يقول الشاعر</w:t>
      </w:r>
      <w:r w:rsidR="00774210">
        <w:rPr>
          <w:rtl/>
        </w:rPr>
        <w:t xml:space="preserve"> :</w:t>
      </w:r>
      <w:r w:rsidR="00424402">
        <w:rPr>
          <w:rtl/>
        </w:rPr>
        <w:t xml:space="preserve"> </w:t>
      </w:r>
      <w:r>
        <w:rPr>
          <w:rtl/>
        </w:rPr>
        <w:t>هذه الدنيا فانية</w:t>
      </w:r>
      <w:r w:rsidR="00774210">
        <w:rPr>
          <w:rtl/>
        </w:rPr>
        <w:t xml:space="preserve"> ،</w:t>
      </w:r>
      <w:r w:rsidR="00424402">
        <w:rPr>
          <w:rtl/>
        </w:rPr>
        <w:t xml:space="preserve"> </w:t>
      </w:r>
      <w:r>
        <w:rPr>
          <w:rtl/>
        </w:rPr>
        <w:t>وعلىٰ العاقل أن يعمل للدار الأبدية</w:t>
      </w:r>
      <w:r w:rsidR="00774210">
        <w:rPr>
          <w:rtl/>
        </w:rPr>
        <w:t xml:space="preserve"> ،</w:t>
      </w:r>
      <w:r w:rsidR="00424402">
        <w:rPr>
          <w:rtl/>
        </w:rPr>
        <w:t xml:space="preserve"> </w:t>
      </w:r>
      <w:r>
        <w:rPr>
          <w:rtl/>
        </w:rPr>
        <w:t>فإن أمكنه ذلك فبها ونعمت</w:t>
      </w:r>
      <w:r w:rsidR="00774210">
        <w:rPr>
          <w:rtl/>
        </w:rPr>
        <w:t xml:space="preserve"> ،</w:t>
      </w:r>
      <w:r w:rsidR="00424402">
        <w:rPr>
          <w:rtl/>
        </w:rPr>
        <w:t xml:space="preserve"> </w:t>
      </w:r>
      <w:r>
        <w:rPr>
          <w:rtl/>
        </w:rPr>
        <w:t>وإلّا فليقل خيراً أو ليسكت.</w:t>
      </w:r>
    </w:p>
    <w:p w14:paraId="19C9F9CD" w14:textId="77777777" w:rsidR="00B255DC" w:rsidRDefault="00B255DC" w:rsidP="00B255DC">
      <w:pPr>
        <w:pStyle w:val="rfdFootnote0"/>
        <w:rPr>
          <w:rtl/>
        </w:rPr>
      </w:pPr>
      <w:r>
        <w:rPr>
          <w:rtl/>
        </w:rPr>
        <w:t>(2) في الديوان</w:t>
      </w:r>
      <w:r w:rsidR="00774210">
        <w:rPr>
          <w:rtl/>
        </w:rPr>
        <w:t xml:space="preserve"> :</w:t>
      </w:r>
      <w:r w:rsidR="00424402">
        <w:rPr>
          <w:rtl/>
        </w:rPr>
        <w:t xml:space="preserve"> </w:t>
      </w:r>
      <w:r>
        <w:rPr>
          <w:rtl/>
        </w:rPr>
        <w:t>(الخير) بدلاً من</w:t>
      </w:r>
      <w:r w:rsidR="00774210">
        <w:rPr>
          <w:rtl/>
        </w:rPr>
        <w:t xml:space="preserve"> :</w:t>
      </w:r>
      <w:r w:rsidR="00424402">
        <w:rPr>
          <w:rtl/>
        </w:rPr>
        <w:t xml:space="preserve"> </w:t>
      </w:r>
      <w:r>
        <w:rPr>
          <w:rtl/>
        </w:rPr>
        <w:t>(الحشـر)</w:t>
      </w:r>
      <w:r w:rsidR="00774210">
        <w:rPr>
          <w:rtl/>
        </w:rPr>
        <w:t xml:space="preserve"> ،</w:t>
      </w:r>
      <w:r w:rsidR="00424402">
        <w:rPr>
          <w:rtl/>
        </w:rPr>
        <w:t xml:space="preserve"> </w:t>
      </w:r>
      <w:r>
        <w:rPr>
          <w:rtl/>
        </w:rPr>
        <w:t>وبعد أن ذكر نصائحه للعمل ليوم القيامة وأنّ هذه الدنيا فانية</w:t>
      </w:r>
      <w:r w:rsidR="00774210">
        <w:rPr>
          <w:rtl/>
        </w:rPr>
        <w:t xml:space="preserve"> ،</w:t>
      </w:r>
      <w:r w:rsidR="00424402">
        <w:rPr>
          <w:rtl/>
        </w:rPr>
        <w:t xml:space="preserve"> </w:t>
      </w:r>
      <w:r>
        <w:rPr>
          <w:rtl/>
        </w:rPr>
        <w:t>وأنّ الموت لا بدّ منه أشار إلىٰ المحشـر والورود علىٰ الحوض الذي يدير أمره عليّ بن أبي طالب </w:t>
      </w:r>
      <w:r w:rsidR="003E67E8" w:rsidRPr="003E67E8">
        <w:rPr>
          <w:rStyle w:val="rfdAlaem"/>
          <w:rtl/>
        </w:rPr>
        <w:t>عليه‌السلام</w:t>
      </w:r>
      <w:r w:rsidR="00774210">
        <w:rPr>
          <w:rtl/>
        </w:rPr>
        <w:t xml:space="preserve"> ،</w:t>
      </w:r>
      <w:r w:rsidR="00424402">
        <w:rPr>
          <w:rtl/>
        </w:rPr>
        <w:t xml:space="preserve"> </w:t>
      </w:r>
      <w:r>
        <w:rPr>
          <w:rtl/>
        </w:rPr>
        <w:t>فيراد بذلك أنّك أوّلاً وآخراً تصل الحوض</w:t>
      </w:r>
      <w:r w:rsidR="00774210">
        <w:rPr>
          <w:rtl/>
        </w:rPr>
        <w:t xml:space="preserve"> ،</w:t>
      </w:r>
      <w:r w:rsidR="00424402">
        <w:rPr>
          <w:rtl/>
        </w:rPr>
        <w:t xml:space="preserve"> </w:t>
      </w:r>
      <w:r>
        <w:rPr>
          <w:rtl/>
        </w:rPr>
        <w:t>فرِد الحوض و</w:t>
      </w:r>
      <w:r>
        <w:rPr>
          <w:rFonts w:hint="eastAsia"/>
          <w:rtl/>
        </w:rPr>
        <w:t>أنت</w:t>
      </w:r>
      <w:r>
        <w:rPr>
          <w:rtl/>
        </w:rPr>
        <w:t xml:space="preserve"> حملك خفيف وذنوبك قليلة</w:t>
      </w:r>
      <w:r w:rsidR="00774210">
        <w:rPr>
          <w:rtl/>
        </w:rPr>
        <w:t xml:space="preserve"> ،</w:t>
      </w:r>
      <w:r w:rsidR="00424402">
        <w:rPr>
          <w:rtl/>
        </w:rPr>
        <w:t xml:space="preserve"> </w:t>
      </w:r>
      <w:r>
        <w:rPr>
          <w:rtl/>
        </w:rPr>
        <w:t>فإنّك سترد علىٰ صاحب الحوض</w:t>
      </w:r>
      <w:r w:rsidR="00774210">
        <w:rPr>
          <w:rtl/>
        </w:rPr>
        <w:t xml:space="preserve"> ،</w:t>
      </w:r>
      <w:r w:rsidR="00424402">
        <w:rPr>
          <w:rtl/>
        </w:rPr>
        <w:t xml:space="preserve"> </w:t>
      </w:r>
      <w:r>
        <w:rPr>
          <w:rtl/>
        </w:rPr>
        <w:t>وهو إذا ثقّل ميزانك ثقل</w:t>
      </w:r>
      <w:r w:rsidR="00774210">
        <w:rPr>
          <w:rtl/>
        </w:rPr>
        <w:t xml:space="preserve"> ،</w:t>
      </w:r>
      <w:r w:rsidR="00424402">
        <w:rPr>
          <w:rtl/>
        </w:rPr>
        <w:t xml:space="preserve"> </w:t>
      </w:r>
      <w:r>
        <w:rPr>
          <w:rtl/>
        </w:rPr>
        <w:t>وتنال شفاعته ونفهم من هذا الكلام أنّ الشاعر عقيدته أنّ بعض أمور يوم الحشـر والقيامة موكول إليهم </w:t>
      </w:r>
      <w:r w:rsidR="003E67E8" w:rsidRPr="003E67E8">
        <w:rPr>
          <w:rStyle w:val="rfdAlaem"/>
          <w:rtl/>
        </w:rPr>
        <w:t>عليهم‌السلام</w:t>
      </w:r>
      <w:r>
        <w:rPr>
          <w:rtl/>
        </w:rPr>
        <w:t>.</w:t>
      </w:r>
    </w:p>
    <w:p w14:paraId="7480FE2B" w14:textId="77777777" w:rsidR="00B255DC" w:rsidRDefault="00B255DC" w:rsidP="00B255DC">
      <w:pPr>
        <w:pStyle w:val="rfdFootnote0"/>
        <w:rPr>
          <w:rtl/>
        </w:rPr>
      </w:pPr>
      <w:r>
        <w:rPr>
          <w:rtl/>
        </w:rPr>
        <w:t>(3) لما دلّت به الأدلّة علىٰ عظيم منزلة أهل بيت النبي (صلوات الله عليهم أجمعين) حيث ثبت بالدليل أنّ الحوض لهم وأنّهم يجيزون الورود ويمنعون ذلك</w:t>
      </w:r>
      <w:r w:rsidR="00774210">
        <w:rPr>
          <w:rtl/>
        </w:rPr>
        <w:t xml:space="preserve"> ،</w:t>
      </w:r>
      <w:r w:rsidR="00424402">
        <w:rPr>
          <w:rtl/>
        </w:rPr>
        <w:t xml:space="preserve"> </w:t>
      </w:r>
      <w:r>
        <w:rPr>
          <w:rtl/>
        </w:rPr>
        <w:t>فعليك بحكم العقل أن تقوّي محبّتك لهم </w:t>
      </w:r>
      <w:r w:rsidR="003E67E8" w:rsidRPr="003E67E8">
        <w:rPr>
          <w:rStyle w:val="rfdAlaem"/>
          <w:rtl/>
        </w:rPr>
        <w:t>عليهم‌السلام</w:t>
      </w:r>
      <w:r w:rsidR="00774210">
        <w:rPr>
          <w:rtl/>
        </w:rPr>
        <w:t xml:space="preserve"> ،</w:t>
      </w:r>
      <w:r w:rsidR="00424402">
        <w:rPr>
          <w:rtl/>
        </w:rPr>
        <w:t xml:space="preserve"> </w:t>
      </w:r>
      <w:r>
        <w:rPr>
          <w:rtl/>
        </w:rPr>
        <w:t>وأنّ من اعتصم بهم فقد فاز</w:t>
      </w:r>
      <w:r w:rsidR="00774210">
        <w:rPr>
          <w:rtl/>
        </w:rPr>
        <w:t xml:space="preserve"> ،</w:t>
      </w:r>
      <w:r w:rsidR="00424402">
        <w:rPr>
          <w:rtl/>
        </w:rPr>
        <w:t xml:space="preserve"> </w:t>
      </w:r>
      <w:r>
        <w:rPr>
          <w:rtl/>
        </w:rPr>
        <w:t>وأنّ عقدة فوزه غير قابلة للحلّ</w:t>
      </w:r>
      <w:r w:rsidR="00774210">
        <w:rPr>
          <w:rtl/>
        </w:rPr>
        <w:t xml:space="preserve"> ،</w:t>
      </w:r>
      <w:r w:rsidR="00424402">
        <w:rPr>
          <w:rtl/>
        </w:rPr>
        <w:t xml:space="preserve"> </w:t>
      </w:r>
      <w:r>
        <w:rPr>
          <w:rtl/>
        </w:rPr>
        <w:t>وهو الأما</w:t>
      </w:r>
      <w:r>
        <w:rPr>
          <w:rFonts w:hint="eastAsia"/>
          <w:rtl/>
        </w:rPr>
        <w:t>ن</w:t>
      </w:r>
      <w:r>
        <w:rPr>
          <w:rtl/>
        </w:rPr>
        <w:t xml:space="preserve"> يوم القيامة.</w:t>
      </w:r>
    </w:p>
    <w:p w14:paraId="13A3A984" w14:textId="77777777" w:rsidR="00B255DC" w:rsidRDefault="00B255DC" w:rsidP="00B255DC">
      <w:pPr>
        <w:pStyle w:val="rfdFootnote0"/>
        <w:rPr>
          <w:rtl/>
        </w:rPr>
      </w:pPr>
      <w:r>
        <w:rPr>
          <w:rtl/>
        </w:rPr>
        <w:t>(4) إن كنت تريد شفاعة أهل بيت النبوّة </w:t>
      </w:r>
      <w:r w:rsidR="003E67E8" w:rsidRPr="003E67E8">
        <w:rPr>
          <w:rStyle w:val="rfdAlaem"/>
          <w:rtl/>
        </w:rPr>
        <w:t>عليهم‌السلام</w:t>
      </w:r>
      <w:r>
        <w:rPr>
          <w:rtl/>
        </w:rPr>
        <w:t xml:space="preserve"> في الدار الآخرة فعليك بمحبّتهم وموالاتهم</w:t>
      </w:r>
      <w:r w:rsidR="00774210">
        <w:rPr>
          <w:rtl/>
        </w:rPr>
        <w:t xml:space="preserve"> ،</w:t>
      </w:r>
      <w:r w:rsidR="00424402">
        <w:rPr>
          <w:rtl/>
        </w:rPr>
        <w:t xml:space="preserve"> </w:t>
      </w:r>
      <w:r>
        <w:rPr>
          <w:rtl/>
        </w:rPr>
        <w:t>ومن مصاديق تولّيهم مدحهم ورثاؤهم بكلام صافٍ لا شائبة فيه يرضي الضمير.</w:t>
      </w:r>
    </w:p>
    <w:p w14:paraId="08AAE407" w14:textId="77777777" w:rsidR="00DF319B" w:rsidRDefault="00B255DC" w:rsidP="00B255DC">
      <w:pPr>
        <w:pStyle w:val="rfdFootnote0"/>
        <w:rPr>
          <w:rtl/>
        </w:rPr>
      </w:pPr>
      <w:r>
        <w:rPr>
          <w:rtl/>
        </w:rPr>
        <w:t>(5) عُقُل</w:t>
      </w:r>
      <w:r w:rsidR="00774210">
        <w:rPr>
          <w:rtl/>
        </w:rPr>
        <w:t xml:space="preserve"> :</w:t>
      </w:r>
      <w:r w:rsidR="00424402">
        <w:rPr>
          <w:rtl/>
        </w:rPr>
        <w:t xml:space="preserve"> </w:t>
      </w:r>
      <w:r>
        <w:rPr>
          <w:rtl/>
        </w:rPr>
        <w:t>جمع عِقال</w:t>
      </w:r>
      <w:r w:rsidR="00774210">
        <w:rPr>
          <w:rtl/>
        </w:rPr>
        <w:t xml:space="preserve"> ،</w:t>
      </w:r>
      <w:r w:rsidR="00424402">
        <w:rPr>
          <w:rtl/>
        </w:rPr>
        <w:t xml:space="preserve"> </w:t>
      </w:r>
      <w:r>
        <w:rPr>
          <w:rtl/>
        </w:rPr>
        <w:t>وهو ما تربط به الدابّة</w:t>
      </w:r>
      <w:r w:rsidR="00774210">
        <w:rPr>
          <w:rtl/>
        </w:rPr>
        <w:t xml:space="preserve"> ،</w:t>
      </w:r>
      <w:r w:rsidR="00424402">
        <w:rPr>
          <w:rtl/>
        </w:rPr>
        <w:t xml:space="preserve"> </w:t>
      </w:r>
      <w:r>
        <w:rPr>
          <w:rtl/>
        </w:rPr>
        <w:t>وعقائلاً منصوب علىٰ المفعوليّة</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ابعث لهم عقائلاً</w:t>
      </w:r>
      <w:r w:rsidR="00774210">
        <w:rPr>
          <w:rtl/>
        </w:rPr>
        <w:t xml:space="preserve"> ،</w:t>
      </w:r>
      <w:r w:rsidR="00424402">
        <w:rPr>
          <w:rtl/>
        </w:rPr>
        <w:t xml:space="preserve"> </w:t>
      </w:r>
      <w:r>
        <w:rPr>
          <w:rtl/>
        </w:rPr>
        <w:t>والمراد من العقائل جمع عقيلة</w:t>
      </w:r>
      <w:r w:rsidR="00774210">
        <w:rPr>
          <w:rtl/>
        </w:rPr>
        <w:t xml:space="preserve"> ،</w:t>
      </w:r>
      <w:r w:rsidR="00424402">
        <w:rPr>
          <w:rtl/>
        </w:rPr>
        <w:t xml:space="preserve"> </w:t>
      </w:r>
      <w:r>
        <w:rPr>
          <w:rtl/>
        </w:rPr>
        <w:t>وهي في الأصل المرأة الكريمة النفيسة</w:t>
      </w:r>
      <w:r w:rsidR="00774210">
        <w:rPr>
          <w:rtl/>
        </w:rPr>
        <w:t xml:space="preserve"> ،</w:t>
      </w:r>
      <w:r w:rsidR="00424402">
        <w:rPr>
          <w:rtl/>
        </w:rPr>
        <w:t xml:space="preserve"> </w:t>
      </w:r>
      <w:r>
        <w:rPr>
          <w:rtl/>
        </w:rPr>
        <w:t>ثمّ استعمل</w:t>
      </w:r>
    </w:p>
    <w:p w14:paraId="1EFAA76D"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943AE7" w14:paraId="6C4F0E59" w14:textId="77777777">
        <w:tc>
          <w:tcPr>
            <w:tcW w:w="2400" w:type="pct"/>
            <w:shd w:val="clear" w:color="auto" w:fill="auto"/>
          </w:tcPr>
          <w:p w14:paraId="10F5D3FF" w14:textId="77777777" w:rsidR="00943AE7" w:rsidRDefault="00943AE7" w:rsidP="00943AE7">
            <w:pPr>
              <w:pStyle w:val="rfdPoem"/>
              <w:rPr>
                <w:rtl/>
              </w:rPr>
            </w:pPr>
            <w:r w:rsidRPr="00943AE7">
              <w:rPr>
                <w:rtl/>
              </w:rPr>
              <w:t>تحملُ من فضلهمُ ما نهضتْ</w:t>
            </w:r>
            <w:r w:rsidRPr="00B15854">
              <w:rPr>
                <w:rStyle w:val="rfdPoemTiniCharChar"/>
                <w:rtl/>
              </w:rPr>
              <w:br/>
              <w:t> </w:t>
            </w:r>
          </w:p>
        </w:tc>
        <w:tc>
          <w:tcPr>
            <w:tcW w:w="200" w:type="pct"/>
            <w:shd w:val="clear" w:color="auto" w:fill="auto"/>
          </w:tcPr>
          <w:p w14:paraId="41D2977B" w14:textId="77777777" w:rsidR="00943AE7" w:rsidRDefault="00943AE7" w:rsidP="00943AE7">
            <w:pPr>
              <w:pStyle w:val="rfdPoem"/>
              <w:rPr>
                <w:rtl/>
              </w:rPr>
            </w:pPr>
          </w:p>
        </w:tc>
        <w:tc>
          <w:tcPr>
            <w:tcW w:w="2400" w:type="pct"/>
            <w:shd w:val="clear" w:color="auto" w:fill="auto"/>
          </w:tcPr>
          <w:p w14:paraId="470A2C37" w14:textId="77777777" w:rsidR="00943AE7" w:rsidRDefault="00943AE7" w:rsidP="00943AE7">
            <w:pPr>
              <w:pStyle w:val="rfdPoem"/>
              <w:rPr>
                <w:rtl/>
              </w:rPr>
            </w:pPr>
            <w:r w:rsidRPr="00943AE7">
              <w:rPr>
                <w:rtl/>
              </w:rPr>
              <w:t>بحمله منها</w:t>
            </w:r>
            <w:r w:rsidR="003A005C" w:rsidRPr="003A005C">
              <w:rPr>
                <w:rStyle w:val="rfdFootnotenum"/>
                <w:rtl/>
              </w:rPr>
              <w:t>(1)</w:t>
            </w:r>
            <w:r w:rsidRPr="00943AE7">
              <w:rPr>
                <w:rtl/>
              </w:rPr>
              <w:t xml:space="preserve"> المصاعيبِ</w:t>
            </w:r>
            <w:r w:rsidR="003A005C" w:rsidRPr="003A005C">
              <w:rPr>
                <w:rStyle w:val="rfdFootnotenum"/>
                <w:rtl/>
              </w:rPr>
              <w:t>(2)</w:t>
            </w:r>
            <w:r w:rsidRPr="00943AE7">
              <w:rPr>
                <w:rtl/>
              </w:rPr>
              <w:t xml:space="preserve"> الذُلُلْ</w:t>
            </w:r>
            <w:r w:rsidRPr="00B15854">
              <w:rPr>
                <w:rStyle w:val="rfdPoemTiniCharChar"/>
                <w:rtl/>
              </w:rPr>
              <w:br/>
              <w:t> </w:t>
            </w:r>
          </w:p>
        </w:tc>
      </w:tr>
      <w:tr w:rsidR="00943AE7" w14:paraId="7B85FB18" w14:textId="77777777">
        <w:tc>
          <w:tcPr>
            <w:tcW w:w="2400" w:type="pct"/>
            <w:shd w:val="clear" w:color="auto" w:fill="auto"/>
          </w:tcPr>
          <w:p w14:paraId="2FE65A67" w14:textId="77777777" w:rsidR="00943AE7" w:rsidRDefault="00943AE7" w:rsidP="00943AE7">
            <w:pPr>
              <w:pStyle w:val="rfdPoem"/>
              <w:rPr>
                <w:rtl/>
              </w:rPr>
            </w:pPr>
            <w:r w:rsidRPr="00943AE7">
              <w:rPr>
                <w:rtl/>
              </w:rPr>
              <w:t>موسومةً في جبَهاتِ الخيلِ أو</w:t>
            </w:r>
            <w:r w:rsidRPr="00B15854">
              <w:rPr>
                <w:rStyle w:val="rfdPoemTiniCharChar"/>
                <w:rtl/>
              </w:rPr>
              <w:br/>
              <w:t> </w:t>
            </w:r>
          </w:p>
        </w:tc>
        <w:tc>
          <w:tcPr>
            <w:tcW w:w="200" w:type="pct"/>
            <w:shd w:val="clear" w:color="auto" w:fill="auto"/>
          </w:tcPr>
          <w:p w14:paraId="3326F4D0" w14:textId="77777777" w:rsidR="00943AE7" w:rsidRDefault="00943AE7" w:rsidP="00943AE7">
            <w:pPr>
              <w:pStyle w:val="rfdPoem"/>
              <w:rPr>
                <w:rtl/>
              </w:rPr>
            </w:pPr>
          </w:p>
        </w:tc>
        <w:tc>
          <w:tcPr>
            <w:tcW w:w="2400" w:type="pct"/>
            <w:shd w:val="clear" w:color="auto" w:fill="auto"/>
          </w:tcPr>
          <w:p w14:paraId="788AAFC4" w14:textId="77777777" w:rsidR="00943AE7" w:rsidRDefault="00943AE7" w:rsidP="00943AE7">
            <w:pPr>
              <w:pStyle w:val="rfdPoem"/>
              <w:rPr>
                <w:rtl/>
              </w:rPr>
            </w:pPr>
            <w:r w:rsidRPr="00943AE7">
              <w:rPr>
                <w:rtl/>
              </w:rPr>
              <w:t>معلّقاتٍ فوق أعجازِ الإبلْ</w:t>
            </w:r>
            <w:r w:rsidR="003A005C" w:rsidRPr="003A005C">
              <w:rPr>
                <w:rStyle w:val="rfdFootnotenum"/>
                <w:rtl/>
              </w:rPr>
              <w:t>(3)</w:t>
            </w:r>
            <w:r w:rsidRPr="00B15854">
              <w:rPr>
                <w:rStyle w:val="rfdPoemTiniCharChar"/>
                <w:rtl/>
              </w:rPr>
              <w:br/>
              <w:t> </w:t>
            </w:r>
          </w:p>
        </w:tc>
      </w:tr>
      <w:tr w:rsidR="00943AE7" w14:paraId="10AB5E81" w14:textId="77777777">
        <w:tc>
          <w:tcPr>
            <w:tcW w:w="2400" w:type="pct"/>
            <w:shd w:val="clear" w:color="auto" w:fill="auto"/>
          </w:tcPr>
          <w:p w14:paraId="5DFEC286" w14:textId="77777777" w:rsidR="00943AE7" w:rsidRDefault="00943AE7" w:rsidP="00943AE7">
            <w:pPr>
              <w:pStyle w:val="rfdPoem"/>
              <w:rPr>
                <w:rtl/>
              </w:rPr>
            </w:pPr>
            <w:r w:rsidRPr="00943AE7">
              <w:rPr>
                <w:rtl/>
              </w:rPr>
              <w:t>تنثو</w:t>
            </w:r>
            <w:r w:rsidR="00E55801">
              <w:rPr>
                <w:rFonts w:hint="cs"/>
                <w:rtl/>
              </w:rPr>
              <w:t xml:space="preserve"> </w:t>
            </w:r>
            <w:r w:rsidR="003A005C" w:rsidRPr="003A005C">
              <w:rPr>
                <w:rStyle w:val="rfdFootnotenum"/>
                <w:rtl/>
              </w:rPr>
              <w:t>(4)</w:t>
            </w:r>
            <w:r w:rsidRPr="00943AE7">
              <w:rPr>
                <w:rtl/>
              </w:rPr>
              <w:t xml:space="preserve"> العلاءَ سيّداً فسيّداً</w:t>
            </w:r>
            <w:r w:rsidRPr="00B15854">
              <w:rPr>
                <w:rStyle w:val="rfdPoemTiniCharChar"/>
                <w:rtl/>
              </w:rPr>
              <w:br/>
              <w:t> </w:t>
            </w:r>
          </w:p>
        </w:tc>
        <w:tc>
          <w:tcPr>
            <w:tcW w:w="200" w:type="pct"/>
            <w:shd w:val="clear" w:color="auto" w:fill="auto"/>
          </w:tcPr>
          <w:p w14:paraId="117983CC" w14:textId="77777777" w:rsidR="00943AE7" w:rsidRDefault="00943AE7" w:rsidP="00943AE7">
            <w:pPr>
              <w:pStyle w:val="rfdPoem"/>
              <w:rPr>
                <w:rtl/>
              </w:rPr>
            </w:pPr>
          </w:p>
        </w:tc>
        <w:tc>
          <w:tcPr>
            <w:tcW w:w="2400" w:type="pct"/>
            <w:shd w:val="clear" w:color="auto" w:fill="auto"/>
          </w:tcPr>
          <w:p w14:paraId="7DC1D8E9" w14:textId="77777777" w:rsidR="00943AE7" w:rsidRDefault="00943AE7" w:rsidP="00943AE7">
            <w:pPr>
              <w:pStyle w:val="rfdPoem"/>
              <w:rPr>
                <w:rtl/>
              </w:rPr>
            </w:pPr>
            <w:r w:rsidRPr="00943AE7">
              <w:rPr>
                <w:rtl/>
              </w:rPr>
              <w:t>منهم</w:t>
            </w:r>
            <w:r w:rsidR="003A005C" w:rsidRPr="003A005C">
              <w:rPr>
                <w:rStyle w:val="rfdFootnotenum"/>
                <w:rtl/>
              </w:rPr>
              <w:t>(5)</w:t>
            </w:r>
            <w:r w:rsidRPr="00943AE7">
              <w:rPr>
                <w:rtl/>
              </w:rPr>
              <w:t xml:space="preserve"> وتنعَىٰ بطَلاً بعدَ بطَلْ</w:t>
            </w:r>
            <w:r w:rsidRPr="00B15854">
              <w:rPr>
                <w:rStyle w:val="rfdPoemTiniCharChar"/>
                <w:rtl/>
              </w:rPr>
              <w:br/>
              <w:t> </w:t>
            </w:r>
          </w:p>
        </w:tc>
      </w:tr>
      <w:tr w:rsidR="00943AE7" w14:paraId="5380D5BC" w14:textId="77777777">
        <w:tc>
          <w:tcPr>
            <w:tcW w:w="2400" w:type="pct"/>
            <w:shd w:val="clear" w:color="auto" w:fill="auto"/>
          </w:tcPr>
          <w:p w14:paraId="19553815" w14:textId="77777777" w:rsidR="00943AE7" w:rsidRDefault="00943AE7" w:rsidP="00773720">
            <w:pPr>
              <w:pStyle w:val="rfdPoem"/>
              <w:rPr>
                <w:rtl/>
              </w:rPr>
            </w:pPr>
            <w:r w:rsidRPr="00943AE7">
              <w:rPr>
                <w:rtl/>
              </w:rPr>
              <w:t>الطيّبون أُزُراً تحت الدُّجى</w:t>
            </w:r>
            <w:r w:rsidRPr="00B15854">
              <w:rPr>
                <w:rStyle w:val="rfdPoemTiniCharChar"/>
                <w:rtl/>
              </w:rPr>
              <w:br/>
              <w:t> </w:t>
            </w:r>
          </w:p>
        </w:tc>
        <w:tc>
          <w:tcPr>
            <w:tcW w:w="200" w:type="pct"/>
            <w:shd w:val="clear" w:color="auto" w:fill="auto"/>
          </w:tcPr>
          <w:p w14:paraId="75554076" w14:textId="77777777" w:rsidR="00943AE7" w:rsidRDefault="00943AE7" w:rsidP="00773720">
            <w:pPr>
              <w:pStyle w:val="rfdPoem"/>
              <w:rPr>
                <w:rtl/>
              </w:rPr>
            </w:pPr>
          </w:p>
        </w:tc>
        <w:tc>
          <w:tcPr>
            <w:tcW w:w="2400" w:type="pct"/>
            <w:shd w:val="clear" w:color="auto" w:fill="auto"/>
          </w:tcPr>
          <w:p w14:paraId="6296EFF8" w14:textId="77777777" w:rsidR="00943AE7" w:rsidRDefault="00943AE7" w:rsidP="00773720">
            <w:pPr>
              <w:pStyle w:val="rfdPoem"/>
              <w:rPr>
                <w:rtl/>
              </w:rPr>
            </w:pPr>
            <w:r w:rsidRPr="00943AE7">
              <w:rPr>
                <w:rtl/>
              </w:rPr>
              <w:t>الكائنون وَزَراً يومَ الوجَلْ</w:t>
            </w:r>
            <w:r w:rsidR="003A005C" w:rsidRPr="003A005C">
              <w:rPr>
                <w:rStyle w:val="rfdFootnotenum"/>
                <w:rtl/>
              </w:rPr>
              <w:t>(6)</w:t>
            </w:r>
            <w:r w:rsidRPr="00B15854">
              <w:rPr>
                <w:rStyle w:val="rfdPoemTiniCharChar"/>
                <w:rtl/>
              </w:rPr>
              <w:br/>
              <w:t> </w:t>
            </w:r>
          </w:p>
        </w:tc>
      </w:tr>
    </w:tbl>
    <w:p w14:paraId="10946292" w14:textId="77777777" w:rsidR="00B255DC" w:rsidRDefault="00B255DC" w:rsidP="00B255DC">
      <w:pPr>
        <w:pStyle w:val="rfdLine"/>
        <w:rPr>
          <w:rtl/>
        </w:rPr>
      </w:pPr>
      <w:r>
        <w:rPr>
          <w:rtl/>
        </w:rPr>
        <w:t>__________</w:t>
      </w:r>
    </w:p>
    <w:p w14:paraId="27962347" w14:textId="77777777" w:rsidR="00DF319B" w:rsidRDefault="00DF319B" w:rsidP="00DF319B">
      <w:pPr>
        <w:pStyle w:val="rfdFootnote0"/>
        <w:rPr>
          <w:rtl/>
        </w:rPr>
      </w:pPr>
      <w:r>
        <w:rPr>
          <w:rtl/>
        </w:rPr>
        <w:t>في الكريم من كلّ شيء ومنه عقائل الكلام</w:t>
      </w:r>
      <w:r w:rsidR="00774210">
        <w:rPr>
          <w:rtl/>
        </w:rPr>
        <w:t xml:space="preserve"> ،</w:t>
      </w:r>
      <w:r w:rsidR="00424402">
        <w:rPr>
          <w:rtl/>
        </w:rPr>
        <w:t xml:space="preserve"> </w:t>
      </w:r>
      <w:r>
        <w:rPr>
          <w:rtl/>
        </w:rPr>
        <w:t>وعقائل البحر درره</w:t>
      </w:r>
      <w:r w:rsidR="00774210">
        <w:rPr>
          <w:rtl/>
        </w:rPr>
        <w:t xml:space="preserve"> ،</w:t>
      </w:r>
      <w:r w:rsidR="00424402">
        <w:rPr>
          <w:rtl/>
        </w:rPr>
        <w:t xml:space="preserve"> </w:t>
      </w:r>
      <w:r>
        <w:rPr>
          <w:rtl/>
        </w:rPr>
        <w:t>وفاعل تصان ضمير تقديره</w:t>
      </w:r>
      <w:r w:rsidR="00774210">
        <w:rPr>
          <w:rtl/>
        </w:rPr>
        <w:t xml:space="preserve"> :</w:t>
      </w:r>
      <w:r w:rsidR="00424402">
        <w:rPr>
          <w:rtl/>
        </w:rPr>
        <w:t xml:space="preserve"> </w:t>
      </w:r>
      <w:r>
        <w:rPr>
          <w:rtl/>
        </w:rPr>
        <w:t>أنت. وهذه العقائل ودرر الكلام إن بذلتها لهم </w:t>
      </w:r>
      <w:r w:rsidRPr="003E67E8">
        <w:rPr>
          <w:rStyle w:val="rfdAlaem"/>
          <w:rtl/>
        </w:rPr>
        <w:t>عليهم‌السلام</w:t>
      </w:r>
      <w:r>
        <w:rPr>
          <w:rtl/>
        </w:rPr>
        <w:t xml:space="preserve"> فإنّها تصونك يوم الجزاء</w:t>
      </w:r>
      <w:r w:rsidR="00774210">
        <w:rPr>
          <w:rtl/>
        </w:rPr>
        <w:t xml:space="preserve"> ،</w:t>
      </w:r>
      <w:r w:rsidR="00424402">
        <w:rPr>
          <w:rtl/>
        </w:rPr>
        <w:t xml:space="preserve"> </w:t>
      </w:r>
      <w:r>
        <w:rPr>
          <w:rtl/>
        </w:rPr>
        <w:t>فلا تقصّـر بمدحهم ونشـر فضائلهم</w:t>
      </w:r>
      <w:r w:rsidR="00774210">
        <w:rPr>
          <w:rtl/>
        </w:rPr>
        <w:t xml:space="preserve"> ،</w:t>
      </w:r>
      <w:r w:rsidR="00424402">
        <w:rPr>
          <w:rtl/>
        </w:rPr>
        <w:t xml:space="preserve"> </w:t>
      </w:r>
      <w:r>
        <w:rPr>
          <w:rtl/>
        </w:rPr>
        <w:t>فإنّها تربطك بهم (لسان العرب 11 / 461 فصل العين المهملة).</w:t>
      </w:r>
    </w:p>
    <w:p w14:paraId="45D42306"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(أقوىٰ) بدلاً من</w:t>
      </w:r>
      <w:r w:rsidR="00774210">
        <w:rPr>
          <w:rtl/>
        </w:rPr>
        <w:t xml:space="preserve"> :</w:t>
      </w:r>
      <w:r w:rsidR="00424402">
        <w:rPr>
          <w:rtl/>
        </w:rPr>
        <w:t xml:space="preserve"> </w:t>
      </w:r>
      <w:r>
        <w:rPr>
          <w:rtl/>
        </w:rPr>
        <w:t>(منها).</w:t>
      </w:r>
    </w:p>
    <w:p w14:paraId="76507AE9" w14:textId="77777777" w:rsidR="00B255DC" w:rsidRDefault="00B255DC" w:rsidP="00B255DC">
      <w:pPr>
        <w:pStyle w:val="rfdFootnote0"/>
        <w:rPr>
          <w:rtl/>
        </w:rPr>
      </w:pPr>
      <w:r>
        <w:rPr>
          <w:rtl/>
        </w:rPr>
        <w:t>(2) المصاعيب الذلل</w:t>
      </w:r>
      <w:r w:rsidR="00774210">
        <w:rPr>
          <w:rtl/>
        </w:rPr>
        <w:t xml:space="preserve"> :</w:t>
      </w:r>
      <w:r w:rsidR="00424402">
        <w:rPr>
          <w:rtl/>
        </w:rPr>
        <w:t xml:space="preserve"> </w:t>
      </w:r>
      <w:r>
        <w:rPr>
          <w:rtl/>
        </w:rPr>
        <w:t>الفحول المذلّلة</w:t>
      </w:r>
      <w:r w:rsidR="00774210">
        <w:rPr>
          <w:rtl/>
        </w:rPr>
        <w:t xml:space="preserve"> ،</w:t>
      </w:r>
      <w:r w:rsidR="00424402">
        <w:rPr>
          <w:rtl/>
        </w:rPr>
        <w:t xml:space="preserve"> </w:t>
      </w:r>
      <w:r>
        <w:rPr>
          <w:rtl/>
        </w:rPr>
        <w:t>فأهل بيت النبوّة صلوات الله عليهم يستحقّون كلّ مدح</w:t>
      </w:r>
      <w:r w:rsidR="00774210">
        <w:rPr>
          <w:rtl/>
        </w:rPr>
        <w:t xml:space="preserve"> ،</w:t>
      </w:r>
      <w:r w:rsidR="00424402">
        <w:rPr>
          <w:rtl/>
        </w:rPr>
        <w:t xml:space="preserve"> </w:t>
      </w:r>
      <w:r>
        <w:rPr>
          <w:rtl/>
        </w:rPr>
        <w:t>وعليك أن تمدحهم بعقائل الكلام التي لا يحملها إلّا الفحول المذلّلة</w:t>
      </w:r>
      <w:r w:rsidR="00774210">
        <w:rPr>
          <w:rtl/>
        </w:rPr>
        <w:t xml:space="preserve"> ،</w:t>
      </w:r>
      <w:r w:rsidR="00424402">
        <w:rPr>
          <w:rtl/>
        </w:rPr>
        <w:t xml:space="preserve"> </w:t>
      </w:r>
      <w:r>
        <w:rPr>
          <w:rtl/>
        </w:rPr>
        <w:t>والتي لا يدركها إلّا من عرف حقّهم صلوات الله عليهم.</w:t>
      </w:r>
    </w:p>
    <w:p w14:paraId="088845C4" w14:textId="77777777" w:rsidR="00B255DC" w:rsidRDefault="00B255DC" w:rsidP="00B255DC">
      <w:pPr>
        <w:pStyle w:val="rfdFootnote0"/>
        <w:rPr>
          <w:rtl/>
        </w:rPr>
      </w:pPr>
      <w:r>
        <w:rPr>
          <w:rtl/>
        </w:rPr>
        <w:t>(3) هذه العقائل من الكلام موسومة بالخير في جبهات الخيل</w:t>
      </w:r>
      <w:r w:rsidR="00774210">
        <w:rPr>
          <w:rtl/>
        </w:rPr>
        <w:t xml:space="preserve"> ،</w:t>
      </w:r>
      <w:r w:rsidR="00424402">
        <w:rPr>
          <w:rtl/>
        </w:rPr>
        <w:t xml:space="preserve"> </w:t>
      </w:r>
      <w:r>
        <w:rPr>
          <w:rtl/>
        </w:rPr>
        <w:t>والركوب علىٰ أعجاز الإبل يضـرب للتأخّر عن الحقّ الذي كان يراه له وتقدّم غيره عليه</w:t>
      </w:r>
      <w:r w:rsidR="00774210">
        <w:rPr>
          <w:rtl/>
        </w:rPr>
        <w:t xml:space="preserve"> ،</w:t>
      </w:r>
      <w:r w:rsidR="00424402">
        <w:rPr>
          <w:rtl/>
        </w:rPr>
        <w:t xml:space="preserve"> </w:t>
      </w:r>
      <w:r>
        <w:rPr>
          <w:rtl/>
        </w:rPr>
        <w:t>وهذا يحتاج لصبر</w:t>
      </w:r>
      <w:r w:rsidR="00774210">
        <w:rPr>
          <w:rtl/>
        </w:rPr>
        <w:t xml:space="preserve"> ،</w:t>
      </w:r>
      <w:r w:rsidR="00424402">
        <w:rPr>
          <w:rtl/>
        </w:rPr>
        <w:t xml:space="preserve"> </w:t>
      </w:r>
      <w:r>
        <w:rPr>
          <w:rtl/>
        </w:rPr>
        <w:t>وفي هذا الكلام عناية بلزوم تحمّل المصاعب والمشاقّ في محبّتهم صلوات الله عليهم</w:t>
      </w:r>
      <w:r w:rsidR="00774210">
        <w:rPr>
          <w:rtl/>
        </w:rPr>
        <w:t xml:space="preserve"> ،</w:t>
      </w:r>
      <w:r w:rsidR="00424402">
        <w:rPr>
          <w:rtl/>
        </w:rPr>
        <w:t xml:space="preserve"> </w:t>
      </w:r>
      <w:r>
        <w:rPr>
          <w:rtl/>
        </w:rPr>
        <w:t>وجزاء مدحهم وإعطا</w:t>
      </w:r>
      <w:r>
        <w:rPr>
          <w:rFonts w:hint="eastAsia"/>
          <w:rtl/>
        </w:rPr>
        <w:t>ؤهم</w:t>
      </w:r>
      <w:r>
        <w:rPr>
          <w:rtl/>
        </w:rPr>
        <w:t xml:space="preserve"> حقّهم غالٍ قد يؤدّي بحياة الإنسان للموت (النهاية 3 / 184 مادّة</w:t>
      </w:r>
      <w:r w:rsidR="00774210">
        <w:rPr>
          <w:rtl/>
        </w:rPr>
        <w:t xml:space="preserve"> :</w:t>
      </w:r>
      <w:r w:rsidR="00424402">
        <w:rPr>
          <w:rtl/>
        </w:rPr>
        <w:t xml:space="preserve"> </w:t>
      </w:r>
      <w:r>
        <w:rPr>
          <w:rtl/>
        </w:rPr>
        <w:t>عجز).</w:t>
      </w:r>
    </w:p>
    <w:p w14:paraId="6EE93343" w14:textId="77777777" w:rsidR="00B255DC" w:rsidRDefault="00B255DC" w:rsidP="00B255DC">
      <w:pPr>
        <w:pStyle w:val="rfdFootnote0"/>
        <w:rPr>
          <w:rtl/>
        </w:rPr>
      </w:pPr>
      <w:r>
        <w:rPr>
          <w:rtl/>
        </w:rPr>
        <w:t>(4) تنثو</w:t>
      </w:r>
      <w:r w:rsidR="00774210">
        <w:rPr>
          <w:rtl/>
        </w:rPr>
        <w:t xml:space="preserve"> :</w:t>
      </w:r>
      <w:r w:rsidR="00424402">
        <w:rPr>
          <w:rtl/>
        </w:rPr>
        <w:t xml:space="preserve"> </w:t>
      </w:r>
      <w:r>
        <w:rPr>
          <w:rtl/>
        </w:rPr>
        <w:t>تذيع</w:t>
      </w:r>
      <w:r w:rsidR="00774210">
        <w:rPr>
          <w:rtl/>
        </w:rPr>
        <w:t xml:space="preserve"> ،</w:t>
      </w:r>
      <w:r w:rsidR="00424402">
        <w:rPr>
          <w:rtl/>
        </w:rPr>
        <w:t xml:space="preserve"> </w:t>
      </w:r>
      <w:r>
        <w:rPr>
          <w:rtl/>
        </w:rPr>
        <w:t>ولا زال كلامه في وصف العقائل الكلاميّة</w:t>
      </w:r>
      <w:r w:rsidR="00774210">
        <w:rPr>
          <w:rtl/>
        </w:rPr>
        <w:t xml:space="preserve"> ،</w:t>
      </w:r>
      <w:r w:rsidR="00424402">
        <w:rPr>
          <w:rtl/>
        </w:rPr>
        <w:t xml:space="preserve"> </w:t>
      </w:r>
      <w:r>
        <w:rPr>
          <w:rtl/>
        </w:rPr>
        <w:t xml:space="preserve">والمدائح التي تقال في حقّ العترة الطاهرة </w:t>
      </w:r>
      <w:r w:rsidR="003E67E8" w:rsidRPr="003E67E8">
        <w:rPr>
          <w:rStyle w:val="rfdAlaem"/>
          <w:rtl/>
        </w:rPr>
        <w:t>عليهم‌السلام</w:t>
      </w:r>
      <w:r w:rsidR="00774210">
        <w:rPr>
          <w:rtl/>
        </w:rPr>
        <w:t xml:space="preserve"> ،</w:t>
      </w:r>
      <w:r w:rsidR="00424402">
        <w:rPr>
          <w:rtl/>
        </w:rPr>
        <w:t xml:space="preserve"> </w:t>
      </w:r>
      <w:r>
        <w:rPr>
          <w:rtl/>
        </w:rPr>
        <w:t>وأنّها إمّا في المدح أو في الرثاء.</w:t>
      </w:r>
    </w:p>
    <w:p w14:paraId="036080FD" w14:textId="77777777" w:rsidR="00B255DC" w:rsidRDefault="00B255DC" w:rsidP="00B255DC">
      <w:pPr>
        <w:pStyle w:val="rfdFootnote0"/>
        <w:rPr>
          <w:rtl/>
        </w:rPr>
      </w:pPr>
      <w:r>
        <w:rPr>
          <w:rtl/>
        </w:rPr>
        <w:t>(5) في الديوان</w:t>
      </w:r>
      <w:r w:rsidR="00774210">
        <w:rPr>
          <w:rtl/>
        </w:rPr>
        <w:t xml:space="preserve"> :</w:t>
      </w:r>
      <w:r w:rsidR="00424402">
        <w:rPr>
          <w:rtl/>
        </w:rPr>
        <w:t xml:space="preserve"> </w:t>
      </w:r>
      <w:r>
        <w:rPr>
          <w:rtl/>
        </w:rPr>
        <w:t>(عنهم) بدلاً من</w:t>
      </w:r>
      <w:r w:rsidR="00774210">
        <w:rPr>
          <w:rtl/>
        </w:rPr>
        <w:t xml:space="preserve"> :</w:t>
      </w:r>
      <w:r w:rsidR="00424402">
        <w:rPr>
          <w:rtl/>
        </w:rPr>
        <w:t xml:space="preserve"> </w:t>
      </w:r>
      <w:r>
        <w:rPr>
          <w:rtl/>
        </w:rPr>
        <w:t>(منهم).</w:t>
      </w:r>
    </w:p>
    <w:p w14:paraId="28410FE7" w14:textId="77777777" w:rsidR="00943AE7" w:rsidRDefault="00B255DC" w:rsidP="00B255DC">
      <w:pPr>
        <w:pStyle w:val="rfdFootnote0"/>
        <w:rPr>
          <w:rtl/>
        </w:rPr>
      </w:pPr>
      <w:r>
        <w:rPr>
          <w:rtl/>
        </w:rPr>
        <w:t>(6) الأزُر</w:t>
      </w:r>
      <w:r w:rsidR="00774210">
        <w:rPr>
          <w:rtl/>
        </w:rPr>
        <w:t xml:space="preserve"> :</w:t>
      </w:r>
      <w:r w:rsidR="00424402">
        <w:rPr>
          <w:rtl/>
        </w:rPr>
        <w:t xml:space="preserve"> </w:t>
      </w:r>
      <w:r>
        <w:rPr>
          <w:rtl/>
        </w:rPr>
        <w:t>جمع إزار</w:t>
      </w:r>
      <w:r w:rsidR="00774210">
        <w:rPr>
          <w:rtl/>
        </w:rPr>
        <w:t xml:space="preserve"> ،</w:t>
      </w:r>
      <w:r w:rsidR="00424402">
        <w:rPr>
          <w:rtl/>
        </w:rPr>
        <w:t xml:space="preserve"> </w:t>
      </w:r>
      <w:r>
        <w:rPr>
          <w:rtl/>
        </w:rPr>
        <w:t>الوزر</w:t>
      </w:r>
      <w:r w:rsidR="00774210">
        <w:rPr>
          <w:rtl/>
        </w:rPr>
        <w:t xml:space="preserve"> :</w:t>
      </w:r>
      <w:r w:rsidR="00424402">
        <w:rPr>
          <w:rtl/>
        </w:rPr>
        <w:t xml:space="preserve"> </w:t>
      </w:r>
      <w:r>
        <w:rPr>
          <w:rtl/>
        </w:rPr>
        <w:t>الملجأ والكنف</w:t>
      </w:r>
      <w:r w:rsidR="00774210">
        <w:rPr>
          <w:rtl/>
        </w:rPr>
        <w:t xml:space="preserve"> ،</w:t>
      </w:r>
      <w:r w:rsidR="00424402">
        <w:rPr>
          <w:rtl/>
        </w:rPr>
        <w:t xml:space="preserve"> </w:t>
      </w:r>
      <w:r>
        <w:rPr>
          <w:rtl/>
        </w:rPr>
        <w:t xml:space="preserve">أهل البيت </w:t>
      </w:r>
      <w:r w:rsidR="003E67E8" w:rsidRPr="003E67E8">
        <w:rPr>
          <w:rStyle w:val="rfdAlaem"/>
          <w:rtl/>
        </w:rPr>
        <w:t>عليهم‌السلام</w:t>
      </w:r>
      <w:r>
        <w:rPr>
          <w:rtl/>
        </w:rPr>
        <w:t xml:space="preserve"> ممدوحون دنياً وآخرة</w:t>
      </w:r>
      <w:r w:rsidR="00774210">
        <w:rPr>
          <w:rtl/>
        </w:rPr>
        <w:t xml:space="preserve"> ،</w:t>
      </w:r>
      <w:r w:rsidR="00424402">
        <w:rPr>
          <w:rtl/>
        </w:rPr>
        <w:t xml:space="preserve"> </w:t>
      </w:r>
      <w:r>
        <w:rPr>
          <w:rtl/>
        </w:rPr>
        <w:t>فهم طيّبون</w:t>
      </w:r>
    </w:p>
    <w:p w14:paraId="630BC7EA" w14:textId="77777777" w:rsidR="00943AE7"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943AE7" w14:paraId="279BD280" w14:textId="77777777">
        <w:tc>
          <w:tcPr>
            <w:tcW w:w="2400" w:type="pct"/>
            <w:shd w:val="clear" w:color="auto" w:fill="auto"/>
          </w:tcPr>
          <w:p w14:paraId="56014249" w14:textId="77777777" w:rsidR="00943AE7" w:rsidRDefault="00943AE7" w:rsidP="00943AE7">
            <w:pPr>
              <w:pStyle w:val="rfdPoem"/>
              <w:rPr>
                <w:rtl/>
              </w:rPr>
            </w:pPr>
            <w:r w:rsidRPr="00943AE7">
              <w:rPr>
                <w:rtl/>
              </w:rPr>
              <w:t>والمنعمون المطعمون والثرى</w:t>
            </w:r>
            <w:r w:rsidRPr="00B15854">
              <w:rPr>
                <w:rStyle w:val="rfdPoemTiniCharChar"/>
                <w:rtl/>
              </w:rPr>
              <w:br/>
              <w:t> </w:t>
            </w:r>
          </w:p>
        </w:tc>
        <w:tc>
          <w:tcPr>
            <w:tcW w:w="200" w:type="pct"/>
            <w:shd w:val="clear" w:color="auto" w:fill="auto"/>
          </w:tcPr>
          <w:p w14:paraId="0958C20A" w14:textId="77777777" w:rsidR="00943AE7" w:rsidRDefault="00943AE7" w:rsidP="00943AE7">
            <w:pPr>
              <w:pStyle w:val="rfdPoem"/>
              <w:rPr>
                <w:rtl/>
              </w:rPr>
            </w:pPr>
          </w:p>
        </w:tc>
        <w:tc>
          <w:tcPr>
            <w:tcW w:w="2400" w:type="pct"/>
            <w:shd w:val="clear" w:color="auto" w:fill="auto"/>
          </w:tcPr>
          <w:p w14:paraId="2D18B31B" w14:textId="77777777" w:rsidR="00943AE7" w:rsidRDefault="00943AE7" w:rsidP="00943AE7">
            <w:pPr>
              <w:pStyle w:val="rfdPoem"/>
              <w:rPr>
                <w:rtl/>
              </w:rPr>
            </w:pPr>
            <w:r w:rsidRPr="00943AE7">
              <w:rPr>
                <w:rtl/>
              </w:rPr>
              <w:t>مقطِّبٌ والعامُ غضبانُ أزِلْ</w:t>
            </w:r>
            <w:r w:rsidR="003A005C" w:rsidRPr="003A005C">
              <w:rPr>
                <w:rStyle w:val="rfdFootnotenum"/>
                <w:rtl/>
              </w:rPr>
              <w:t>(1)</w:t>
            </w:r>
            <w:r w:rsidRPr="00B15854">
              <w:rPr>
                <w:rStyle w:val="rfdPoemTiniCharChar"/>
                <w:rtl/>
              </w:rPr>
              <w:br/>
              <w:t> </w:t>
            </w:r>
          </w:p>
        </w:tc>
      </w:tr>
      <w:tr w:rsidR="00943AE7" w14:paraId="2151B072" w14:textId="77777777">
        <w:tc>
          <w:tcPr>
            <w:tcW w:w="2400" w:type="pct"/>
            <w:shd w:val="clear" w:color="auto" w:fill="auto"/>
          </w:tcPr>
          <w:p w14:paraId="1FE73B1D" w14:textId="77777777" w:rsidR="00943AE7" w:rsidRDefault="00943AE7" w:rsidP="00943AE7">
            <w:pPr>
              <w:pStyle w:val="rfdPoem"/>
              <w:rPr>
                <w:rtl/>
              </w:rPr>
            </w:pPr>
            <w:r w:rsidRPr="00943AE7">
              <w:rPr>
                <w:rtl/>
              </w:rPr>
              <w:t>خير مصلٍّ مَلَكاً وبشَـراً</w:t>
            </w:r>
            <w:r w:rsidRPr="00B15854">
              <w:rPr>
                <w:rStyle w:val="rfdPoemTiniCharChar"/>
                <w:rtl/>
              </w:rPr>
              <w:br/>
              <w:t> </w:t>
            </w:r>
          </w:p>
        </w:tc>
        <w:tc>
          <w:tcPr>
            <w:tcW w:w="200" w:type="pct"/>
            <w:shd w:val="clear" w:color="auto" w:fill="auto"/>
          </w:tcPr>
          <w:p w14:paraId="04D38D5F" w14:textId="77777777" w:rsidR="00943AE7" w:rsidRDefault="00943AE7" w:rsidP="00943AE7">
            <w:pPr>
              <w:pStyle w:val="rfdPoem"/>
              <w:rPr>
                <w:rtl/>
              </w:rPr>
            </w:pPr>
          </w:p>
        </w:tc>
        <w:tc>
          <w:tcPr>
            <w:tcW w:w="2400" w:type="pct"/>
            <w:shd w:val="clear" w:color="auto" w:fill="auto"/>
          </w:tcPr>
          <w:p w14:paraId="42E33414" w14:textId="77777777" w:rsidR="00943AE7" w:rsidRDefault="00943AE7" w:rsidP="00943AE7">
            <w:pPr>
              <w:pStyle w:val="rfdPoem"/>
              <w:rPr>
                <w:rtl/>
              </w:rPr>
            </w:pPr>
            <w:r w:rsidRPr="00943AE7">
              <w:rPr>
                <w:rtl/>
              </w:rPr>
              <w:t>وحافياً داس الثرىٰ ومنتعِل</w:t>
            </w:r>
            <w:r w:rsidR="003A005C" w:rsidRPr="003A005C">
              <w:rPr>
                <w:rStyle w:val="rfdFootnotenum"/>
                <w:rtl/>
              </w:rPr>
              <w:t>(2)</w:t>
            </w:r>
            <w:r w:rsidRPr="00B15854">
              <w:rPr>
                <w:rStyle w:val="rfdPoemTiniCharChar"/>
                <w:rtl/>
              </w:rPr>
              <w:br/>
              <w:t> </w:t>
            </w:r>
          </w:p>
        </w:tc>
      </w:tr>
      <w:tr w:rsidR="00943AE7" w14:paraId="0FD76162" w14:textId="77777777">
        <w:tc>
          <w:tcPr>
            <w:tcW w:w="2400" w:type="pct"/>
            <w:shd w:val="clear" w:color="auto" w:fill="auto"/>
          </w:tcPr>
          <w:p w14:paraId="55EABC56" w14:textId="77777777" w:rsidR="00943AE7" w:rsidRDefault="00943AE7" w:rsidP="00943AE7">
            <w:pPr>
              <w:pStyle w:val="rfdPoem"/>
              <w:rPr>
                <w:rtl/>
              </w:rPr>
            </w:pPr>
            <w:r w:rsidRPr="00943AE7">
              <w:rPr>
                <w:rtl/>
              </w:rPr>
              <w:t>همْ وأبوهم شرفاً وإنّهم</w:t>
            </w:r>
            <w:r w:rsidR="003A005C" w:rsidRPr="003A005C">
              <w:rPr>
                <w:rStyle w:val="rfdFootnotenum"/>
                <w:rtl/>
              </w:rPr>
              <w:t>(3)</w:t>
            </w:r>
            <w:r w:rsidRPr="00B15854">
              <w:rPr>
                <w:rStyle w:val="rfdPoemTiniCharChar"/>
                <w:rtl/>
              </w:rPr>
              <w:br/>
              <w:t> </w:t>
            </w:r>
          </w:p>
        </w:tc>
        <w:tc>
          <w:tcPr>
            <w:tcW w:w="200" w:type="pct"/>
            <w:shd w:val="clear" w:color="auto" w:fill="auto"/>
          </w:tcPr>
          <w:p w14:paraId="29480E8D" w14:textId="77777777" w:rsidR="00943AE7" w:rsidRDefault="00943AE7" w:rsidP="00943AE7">
            <w:pPr>
              <w:pStyle w:val="rfdPoem"/>
              <w:rPr>
                <w:rtl/>
              </w:rPr>
            </w:pPr>
          </w:p>
        </w:tc>
        <w:tc>
          <w:tcPr>
            <w:tcW w:w="2400" w:type="pct"/>
            <w:shd w:val="clear" w:color="auto" w:fill="auto"/>
          </w:tcPr>
          <w:p w14:paraId="4C6312DC" w14:textId="77777777" w:rsidR="00943AE7" w:rsidRDefault="00943AE7" w:rsidP="00943AE7">
            <w:pPr>
              <w:pStyle w:val="rfdPoem"/>
              <w:rPr>
                <w:rtl/>
              </w:rPr>
            </w:pPr>
            <w:r w:rsidRPr="00943AE7">
              <w:rPr>
                <w:rtl/>
              </w:rPr>
              <w:t>أكرمُ من تحوي السماءُ وتُظِلْ</w:t>
            </w:r>
            <w:r w:rsidR="003A005C" w:rsidRPr="003A005C">
              <w:rPr>
                <w:rStyle w:val="rfdFootnotenum"/>
                <w:rtl/>
              </w:rPr>
              <w:t>(4)</w:t>
            </w:r>
            <w:r w:rsidRPr="00B15854">
              <w:rPr>
                <w:rStyle w:val="rfdPoemTiniCharChar"/>
                <w:rtl/>
              </w:rPr>
              <w:br/>
              <w:t> </w:t>
            </w:r>
          </w:p>
        </w:tc>
      </w:tr>
      <w:tr w:rsidR="00943AE7" w14:paraId="4810C692" w14:textId="77777777">
        <w:tc>
          <w:tcPr>
            <w:tcW w:w="2400" w:type="pct"/>
            <w:shd w:val="clear" w:color="auto" w:fill="auto"/>
          </w:tcPr>
          <w:p w14:paraId="54BFAFD0" w14:textId="77777777" w:rsidR="00943AE7" w:rsidRDefault="00943AE7" w:rsidP="00943AE7">
            <w:pPr>
              <w:pStyle w:val="rfdPoem"/>
              <w:rPr>
                <w:rtl/>
              </w:rPr>
            </w:pPr>
            <w:r w:rsidRPr="00943AE7">
              <w:rPr>
                <w:rtl/>
              </w:rPr>
              <w:t>لا طُلَقاء</w:t>
            </w:r>
            <w:r w:rsidR="003A005C" w:rsidRPr="003A005C">
              <w:rPr>
                <w:rStyle w:val="rfdFootnotenum"/>
                <w:rtl/>
              </w:rPr>
              <w:t>(5)</w:t>
            </w:r>
            <w:r w:rsidRPr="00943AE7">
              <w:rPr>
                <w:rtl/>
              </w:rPr>
              <w:t xml:space="preserve"> منعَمٌ عليهمُ</w:t>
            </w:r>
            <w:r w:rsidRPr="00B15854">
              <w:rPr>
                <w:rStyle w:val="rfdPoemTiniCharChar"/>
                <w:rtl/>
              </w:rPr>
              <w:br/>
              <w:t> </w:t>
            </w:r>
          </w:p>
        </w:tc>
        <w:tc>
          <w:tcPr>
            <w:tcW w:w="200" w:type="pct"/>
            <w:shd w:val="clear" w:color="auto" w:fill="auto"/>
          </w:tcPr>
          <w:p w14:paraId="58C895C7" w14:textId="77777777" w:rsidR="00943AE7" w:rsidRDefault="00943AE7" w:rsidP="00943AE7">
            <w:pPr>
              <w:pStyle w:val="rfdPoem"/>
              <w:rPr>
                <w:rtl/>
              </w:rPr>
            </w:pPr>
          </w:p>
        </w:tc>
        <w:tc>
          <w:tcPr>
            <w:tcW w:w="2400" w:type="pct"/>
            <w:shd w:val="clear" w:color="auto" w:fill="auto"/>
          </w:tcPr>
          <w:p w14:paraId="2226DD9E" w14:textId="77777777" w:rsidR="00943AE7" w:rsidRDefault="00943AE7" w:rsidP="00943AE7">
            <w:pPr>
              <w:pStyle w:val="rfdPoem"/>
              <w:rPr>
                <w:rtl/>
              </w:rPr>
            </w:pPr>
            <w:r w:rsidRPr="00943AE7">
              <w:rPr>
                <w:rtl/>
              </w:rPr>
              <w:t>ولا يُجارون</w:t>
            </w:r>
            <w:r w:rsidR="003A005C" w:rsidRPr="003A005C">
              <w:rPr>
                <w:rStyle w:val="rfdFootnotenum"/>
                <w:rtl/>
              </w:rPr>
              <w:t>(6)</w:t>
            </w:r>
            <w:r w:rsidRPr="00943AE7">
              <w:rPr>
                <w:rtl/>
              </w:rPr>
              <w:t xml:space="preserve"> إذا الناصر قَلْ</w:t>
            </w:r>
            <w:r w:rsidRPr="00B15854">
              <w:rPr>
                <w:rStyle w:val="rfdPoemTiniCharChar"/>
                <w:rtl/>
              </w:rPr>
              <w:br/>
              <w:t> </w:t>
            </w:r>
          </w:p>
        </w:tc>
      </w:tr>
      <w:tr w:rsidR="00943AE7" w14:paraId="40EA54E6" w14:textId="77777777">
        <w:tc>
          <w:tcPr>
            <w:tcW w:w="2400" w:type="pct"/>
            <w:shd w:val="clear" w:color="auto" w:fill="auto"/>
          </w:tcPr>
          <w:p w14:paraId="469EB684" w14:textId="77777777" w:rsidR="00943AE7" w:rsidRDefault="00943AE7" w:rsidP="00773720">
            <w:pPr>
              <w:pStyle w:val="rfdPoem"/>
              <w:rPr>
                <w:rtl/>
              </w:rPr>
            </w:pPr>
            <w:r w:rsidRPr="00943AE7">
              <w:rPr>
                <w:rtl/>
              </w:rPr>
              <w:t>يستشعرون اللهَ أعلىٰ في الوغى</w:t>
            </w:r>
            <w:r w:rsidR="003A005C" w:rsidRPr="003A005C">
              <w:rPr>
                <w:rStyle w:val="rfdFootnotenum"/>
                <w:rtl/>
              </w:rPr>
              <w:t>(7)</w:t>
            </w:r>
            <w:r w:rsidRPr="00B15854">
              <w:rPr>
                <w:rStyle w:val="rfdPoemTiniCharChar"/>
                <w:rtl/>
              </w:rPr>
              <w:br/>
              <w:t> </w:t>
            </w:r>
          </w:p>
        </w:tc>
        <w:tc>
          <w:tcPr>
            <w:tcW w:w="200" w:type="pct"/>
            <w:shd w:val="clear" w:color="auto" w:fill="auto"/>
          </w:tcPr>
          <w:p w14:paraId="51CCB9DF" w14:textId="77777777" w:rsidR="00943AE7" w:rsidRDefault="00943AE7" w:rsidP="00773720">
            <w:pPr>
              <w:pStyle w:val="rfdPoem"/>
              <w:rPr>
                <w:rtl/>
              </w:rPr>
            </w:pPr>
          </w:p>
        </w:tc>
        <w:tc>
          <w:tcPr>
            <w:tcW w:w="2400" w:type="pct"/>
            <w:shd w:val="clear" w:color="auto" w:fill="auto"/>
          </w:tcPr>
          <w:p w14:paraId="36038AA3" w14:textId="77777777" w:rsidR="00943AE7" w:rsidRDefault="00943AE7" w:rsidP="00773720">
            <w:pPr>
              <w:pStyle w:val="rfdPoem"/>
              <w:rPr>
                <w:rtl/>
              </w:rPr>
            </w:pPr>
            <w:r w:rsidRPr="00943AE7">
              <w:rPr>
                <w:rtl/>
              </w:rPr>
              <w:t>وغيرُهم شِعاره</w:t>
            </w:r>
            <w:r w:rsidR="00424402">
              <w:rPr>
                <w:rtl/>
              </w:rPr>
              <w:t xml:space="preserve"> </w:t>
            </w:r>
            <w:r w:rsidR="0043398A">
              <w:rPr>
                <w:rtl/>
              </w:rPr>
              <w:t>«</w:t>
            </w:r>
            <w:r w:rsidRPr="00943AE7">
              <w:rPr>
                <w:rtl/>
              </w:rPr>
              <w:t>أُعلُ هُبَلْ</w:t>
            </w:r>
            <w:r w:rsidR="003A005C" w:rsidRPr="003A005C">
              <w:rPr>
                <w:rStyle w:val="rfdFootnotenum"/>
                <w:rtl/>
              </w:rPr>
              <w:t>(8)</w:t>
            </w:r>
            <w:r w:rsidR="0043398A">
              <w:rPr>
                <w:rtl/>
              </w:rPr>
              <w:t>»</w:t>
            </w:r>
            <w:r w:rsidR="00774210">
              <w:rPr>
                <w:rtl/>
              </w:rPr>
              <w:t xml:space="preserve"> </w:t>
            </w:r>
            <w:r w:rsidRPr="00B15854">
              <w:rPr>
                <w:rStyle w:val="rfdPoemTiniCharChar"/>
                <w:rtl/>
              </w:rPr>
              <w:br/>
              <w:t> </w:t>
            </w:r>
          </w:p>
        </w:tc>
      </w:tr>
    </w:tbl>
    <w:p w14:paraId="78C7D28B" w14:textId="77777777" w:rsidR="00B255DC" w:rsidRDefault="00B255DC" w:rsidP="00B255DC">
      <w:pPr>
        <w:pStyle w:val="rfdLine"/>
        <w:rPr>
          <w:rtl/>
        </w:rPr>
      </w:pPr>
      <w:r>
        <w:rPr>
          <w:rtl/>
        </w:rPr>
        <w:t>__________</w:t>
      </w:r>
    </w:p>
    <w:p w14:paraId="24E51A48" w14:textId="77777777" w:rsidR="00943AE7" w:rsidRDefault="00943AE7" w:rsidP="00943AE7">
      <w:pPr>
        <w:pStyle w:val="rfdFootnote0"/>
        <w:rPr>
          <w:rtl/>
        </w:rPr>
      </w:pPr>
      <w:r>
        <w:rPr>
          <w:rtl/>
        </w:rPr>
        <w:t>معروفون والناس في ظلام</w:t>
      </w:r>
      <w:r w:rsidR="00774210">
        <w:rPr>
          <w:rtl/>
        </w:rPr>
        <w:t xml:space="preserve"> ،</w:t>
      </w:r>
      <w:r w:rsidR="00424402">
        <w:rPr>
          <w:rtl/>
        </w:rPr>
        <w:t xml:space="preserve"> </w:t>
      </w:r>
      <w:r>
        <w:rPr>
          <w:rtl/>
        </w:rPr>
        <w:t>وهم الملجأ والحصن الحصين يوم الخوف والفزع والوجل.</w:t>
      </w:r>
    </w:p>
    <w:p w14:paraId="042DF255"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(والمنعمون والثرىٰ مقطّب * من جدبه والعام غضبان أزل) بدلاً من</w:t>
      </w:r>
      <w:r w:rsidR="00774210">
        <w:rPr>
          <w:rtl/>
        </w:rPr>
        <w:t xml:space="preserve"> :</w:t>
      </w:r>
      <w:r w:rsidR="00424402">
        <w:rPr>
          <w:rtl/>
        </w:rPr>
        <w:t xml:space="preserve"> </w:t>
      </w:r>
      <w:r>
        <w:rPr>
          <w:rtl/>
        </w:rPr>
        <w:t>(والمنعمون المطعمون والثرىٰ * مقطِّبٌ والعامُ غضبانُ أزلْ)</w:t>
      </w:r>
      <w:r w:rsidR="00774210">
        <w:rPr>
          <w:rtl/>
        </w:rPr>
        <w:t xml:space="preserve"> ،</w:t>
      </w:r>
      <w:r w:rsidR="00424402">
        <w:rPr>
          <w:rtl/>
        </w:rPr>
        <w:t xml:space="preserve"> </w:t>
      </w:r>
      <w:r>
        <w:rPr>
          <w:rtl/>
        </w:rPr>
        <w:t>الأزِل</w:t>
      </w:r>
      <w:r w:rsidR="00774210">
        <w:rPr>
          <w:rtl/>
        </w:rPr>
        <w:t xml:space="preserve"> :</w:t>
      </w:r>
      <w:r w:rsidR="00424402">
        <w:rPr>
          <w:rtl/>
        </w:rPr>
        <w:t xml:space="preserve"> </w:t>
      </w:r>
      <w:r>
        <w:rPr>
          <w:rtl/>
        </w:rPr>
        <w:t>الشديد الضِيق</w:t>
      </w:r>
      <w:r w:rsidR="00774210">
        <w:rPr>
          <w:rtl/>
        </w:rPr>
        <w:t xml:space="preserve"> ،</w:t>
      </w:r>
      <w:r w:rsidR="00424402">
        <w:rPr>
          <w:rtl/>
        </w:rPr>
        <w:t xml:space="preserve"> </w:t>
      </w:r>
      <w:r>
        <w:rPr>
          <w:rtl/>
        </w:rPr>
        <w:t>يُقال</w:t>
      </w:r>
      <w:r w:rsidR="00774210">
        <w:rPr>
          <w:rtl/>
        </w:rPr>
        <w:t xml:space="preserve"> :</w:t>
      </w:r>
      <w:r w:rsidR="00424402">
        <w:rPr>
          <w:rtl/>
        </w:rPr>
        <w:t xml:space="preserve"> </w:t>
      </w:r>
      <w:r>
        <w:rPr>
          <w:rtl/>
        </w:rPr>
        <w:t>أزْلٌ أزِلٌ للمبالغة</w:t>
      </w:r>
      <w:r w:rsidR="00774210">
        <w:rPr>
          <w:rtl/>
        </w:rPr>
        <w:t xml:space="preserve"> ،</w:t>
      </w:r>
      <w:r w:rsidR="00424402">
        <w:rPr>
          <w:rtl/>
        </w:rPr>
        <w:t xml:space="preserve"> </w:t>
      </w:r>
      <w:r>
        <w:rPr>
          <w:rtl/>
        </w:rPr>
        <w:t xml:space="preserve">فأهل البيت </w:t>
      </w:r>
      <w:r w:rsidR="003E67E8" w:rsidRPr="003E67E8">
        <w:rPr>
          <w:rStyle w:val="rfdAlaem"/>
          <w:rtl/>
        </w:rPr>
        <w:t>عليهم‌السلام</w:t>
      </w:r>
      <w:r>
        <w:rPr>
          <w:rtl/>
        </w:rPr>
        <w:t xml:space="preserve"> في نعمة الإيمان دائماً</w:t>
      </w:r>
      <w:r w:rsidR="00774210">
        <w:rPr>
          <w:rtl/>
        </w:rPr>
        <w:t xml:space="preserve"> ،</w:t>
      </w:r>
      <w:r w:rsidR="00424402">
        <w:rPr>
          <w:rtl/>
        </w:rPr>
        <w:t xml:space="preserve"> </w:t>
      </w:r>
      <w:r>
        <w:rPr>
          <w:rtl/>
        </w:rPr>
        <w:t>وخيرهم واصل للقريب والبع</w:t>
      </w:r>
      <w:r>
        <w:rPr>
          <w:rFonts w:hint="eastAsia"/>
          <w:rtl/>
        </w:rPr>
        <w:t>يد</w:t>
      </w:r>
      <w:r w:rsidR="00774210">
        <w:rPr>
          <w:rFonts w:hint="eastAsia"/>
          <w:rtl/>
        </w:rPr>
        <w:t xml:space="preserve"> ،</w:t>
      </w:r>
      <w:r w:rsidR="00424402">
        <w:rPr>
          <w:rFonts w:hint="eastAsia"/>
          <w:rtl/>
        </w:rPr>
        <w:t xml:space="preserve"> </w:t>
      </w:r>
      <w:r>
        <w:rPr>
          <w:rtl/>
        </w:rPr>
        <w:t>ولهم ما يميّزهم عن غيرهم.</w:t>
      </w:r>
    </w:p>
    <w:p w14:paraId="71B666DD" w14:textId="77777777" w:rsidR="00B255DC" w:rsidRDefault="00B255DC" w:rsidP="00B255DC">
      <w:pPr>
        <w:pStyle w:val="rfdFootnote0"/>
        <w:rPr>
          <w:rtl/>
        </w:rPr>
      </w:pPr>
      <w:r>
        <w:rPr>
          <w:rtl/>
        </w:rPr>
        <w:t xml:space="preserve">(2) أهل البيت </w:t>
      </w:r>
      <w:r w:rsidR="003E67E8" w:rsidRPr="003E67E8">
        <w:rPr>
          <w:rStyle w:val="rfdAlaem"/>
          <w:rtl/>
        </w:rPr>
        <w:t>عليهم‌السلام</w:t>
      </w:r>
      <w:r>
        <w:rPr>
          <w:rtl/>
        </w:rPr>
        <w:t xml:space="preserve"> خير المصلّين وأفضل العابدين من الملائكة والبشر أجمعين ومن كلّ أصناف الخلائق من حافي القدمين إلىٰ منتعلهما</w:t>
      </w:r>
      <w:r w:rsidR="00774210">
        <w:rPr>
          <w:rtl/>
        </w:rPr>
        <w:t xml:space="preserve"> ،</w:t>
      </w:r>
      <w:r w:rsidR="00424402">
        <w:rPr>
          <w:rtl/>
        </w:rPr>
        <w:t xml:space="preserve"> </w:t>
      </w:r>
      <w:r>
        <w:rPr>
          <w:rtl/>
        </w:rPr>
        <w:t>وفي هذا الكلام كناية عن الشمولية.</w:t>
      </w:r>
    </w:p>
    <w:p w14:paraId="7D953121"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(وإنّهم) بدلاً من</w:t>
      </w:r>
      <w:r w:rsidR="00774210">
        <w:rPr>
          <w:rtl/>
        </w:rPr>
        <w:t xml:space="preserve"> :</w:t>
      </w:r>
      <w:r w:rsidR="00424402">
        <w:rPr>
          <w:rtl/>
        </w:rPr>
        <w:t xml:space="preserve"> </w:t>
      </w:r>
      <w:r>
        <w:rPr>
          <w:rtl/>
        </w:rPr>
        <w:t>(وأمّهم).</w:t>
      </w:r>
    </w:p>
    <w:p w14:paraId="5F8AC123" w14:textId="77777777" w:rsidR="00B255DC" w:rsidRDefault="00B255DC" w:rsidP="00B255DC">
      <w:pPr>
        <w:pStyle w:val="rfdFootnote0"/>
        <w:rPr>
          <w:rtl/>
        </w:rPr>
      </w:pPr>
      <w:r>
        <w:rPr>
          <w:rtl/>
        </w:rPr>
        <w:t>(4) النبيّ وأهل بيته أفضل ما خلق الله تعالىٰ</w:t>
      </w:r>
      <w:r w:rsidR="00774210">
        <w:rPr>
          <w:rtl/>
        </w:rPr>
        <w:t xml:space="preserve"> ،</w:t>
      </w:r>
      <w:r w:rsidR="00424402">
        <w:rPr>
          <w:rtl/>
        </w:rPr>
        <w:t xml:space="preserve"> </w:t>
      </w:r>
      <w:r>
        <w:rPr>
          <w:rtl/>
        </w:rPr>
        <w:t>وقد كتب المسلمون في ذلك كتباً كثيرة جمعوا فيها الآيات والروايات الدالّة علىٰ أنّهم أفضل الخلائق في السماء والأرض.</w:t>
      </w:r>
    </w:p>
    <w:p w14:paraId="6920492F" w14:textId="77777777" w:rsidR="00B255DC" w:rsidRDefault="00B255DC" w:rsidP="00B255DC">
      <w:pPr>
        <w:pStyle w:val="rfdFootnote0"/>
        <w:rPr>
          <w:rtl/>
        </w:rPr>
      </w:pPr>
      <w:r>
        <w:rPr>
          <w:rtl/>
        </w:rPr>
        <w:t>(5) جمع طليق</w:t>
      </w:r>
      <w:r w:rsidR="00774210">
        <w:rPr>
          <w:rtl/>
        </w:rPr>
        <w:t xml:space="preserve"> ،</w:t>
      </w:r>
      <w:r w:rsidR="00424402">
        <w:rPr>
          <w:rtl/>
        </w:rPr>
        <w:t xml:space="preserve"> </w:t>
      </w:r>
      <w:r>
        <w:rPr>
          <w:rtl/>
        </w:rPr>
        <w:t>وهو الأسير الذي أُطلق عنه إساره وخلّي سبيله (لسان العرب 10 / 227 مادّة</w:t>
      </w:r>
      <w:r w:rsidR="00774210">
        <w:rPr>
          <w:rtl/>
        </w:rPr>
        <w:t xml:space="preserve"> :</w:t>
      </w:r>
      <w:r w:rsidR="00424402">
        <w:rPr>
          <w:rtl/>
        </w:rPr>
        <w:t xml:space="preserve"> </w:t>
      </w:r>
      <w:r>
        <w:rPr>
          <w:rtl/>
        </w:rPr>
        <w:t>طلق).</w:t>
      </w:r>
    </w:p>
    <w:p w14:paraId="16A47861" w14:textId="77777777" w:rsidR="00B255DC" w:rsidRDefault="00B255DC" w:rsidP="00B255DC">
      <w:pPr>
        <w:pStyle w:val="rfdFootnote0"/>
        <w:rPr>
          <w:rtl/>
        </w:rPr>
      </w:pPr>
      <w:r>
        <w:rPr>
          <w:rtl/>
        </w:rPr>
        <w:t>(6) في الديوان</w:t>
      </w:r>
      <w:r w:rsidR="00774210">
        <w:rPr>
          <w:rtl/>
        </w:rPr>
        <w:t xml:space="preserve"> :</w:t>
      </w:r>
      <w:r w:rsidR="00424402">
        <w:rPr>
          <w:rtl/>
        </w:rPr>
        <w:t xml:space="preserve"> </w:t>
      </w:r>
      <w:r>
        <w:rPr>
          <w:rtl/>
        </w:rPr>
        <w:t>(يحارون) بدلاً من</w:t>
      </w:r>
      <w:r w:rsidR="00774210">
        <w:rPr>
          <w:rtl/>
        </w:rPr>
        <w:t xml:space="preserve"> :</w:t>
      </w:r>
      <w:r w:rsidR="00424402">
        <w:rPr>
          <w:rtl/>
        </w:rPr>
        <w:t xml:space="preserve"> </w:t>
      </w:r>
      <w:r>
        <w:rPr>
          <w:rtl/>
        </w:rPr>
        <w:t>(يجارون)</w:t>
      </w:r>
      <w:r w:rsidR="00774210">
        <w:rPr>
          <w:rtl/>
        </w:rPr>
        <w:t xml:space="preserve"> ،</w:t>
      </w:r>
      <w:r w:rsidR="00424402">
        <w:rPr>
          <w:rtl/>
        </w:rPr>
        <w:t xml:space="preserve"> </w:t>
      </w:r>
      <w:r>
        <w:rPr>
          <w:rtl/>
        </w:rPr>
        <w:t>وعلىٰ كلا القراءتين فإنّ أهل بيت النبوّة صلوات الله عليهم ليسوا بطلقاء أو أسارىٰ</w:t>
      </w:r>
      <w:r w:rsidR="00774210">
        <w:rPr>
          <w:rtl/>
        </w:rPr>
        <w:t xml:space="preserve"> ،</w:t>
      </w:r>
      <w:r w:rsidR="00424402">
        <w:rPr>
          <w:rtl/>
        </w:rPr>
        <w:t xml:space="preserve"> </w:t>
      </w:r>
      <w:r>
        <w:rPr>
          <w:rtl/>
        </w:rPr>
        <w:t>ولا أحد متفضّل عليهم</w:t>
      </w:r>
      <w:r w:rsidR="00774210">
        <w:rPr>
          <w:rtl/>
        </w:rPr>
        <w:t xml:space="preserve"> ،</w:t>
      </w:r>
      <w:r w:rsidR="00424402">
        <w:rPr>
          <w:rtl/>
        </w:rPr>
        <w:t xml:space="preserve"> </w:t>
      </w:r>
      <w:r>
        <w:rPr>
          <w:rtl/>
        </w:rPr>
        <w:t>بل هم متفضّلون علىٰ الناس</w:t>
      </w:r>
      <w:r w:rsidR="00774210">
        <w:rPr>
          <w:rtl/>
        </w:rPr>
        <w:t xml:space="preserve"> ،</w:t>
      </w:r>
      <w:r w:rsidR="00424402">
        <w:rPr>
          <w:rtl/>
        </w:rPr>
        <w:t xml:space="preserve"> </w:t>
      </w:r>
      <w:r>
        <w:rPr>
          <w:rtl/>
        </w:rPr>
        <w:t>ولا يصيبهم الحيرة ولا الجور وإن قلّ ناصرهم.</w:t>
      </w:r>
    </w:p>
    <w:p w14:paraId="3EAACEB8" w14:textId="77777777" w:rsidR="00B255DC" w:rsidRDefault="00B255DC" w:rsidP="00B255DC">
      <w:pPr>
        <w:pStyle w:val="rfdFootnote0"/>
        <w:rPr>
          <w:rtl/>
        </w:rPr>
      </w:pPr>
      <w:r>
        <w:rPr>
          <w:rtl/>
        </w:rPr>
        <w:t>(7) في الديوان</w:t>
      </w:r>
      <w:r w:rsidR="00774210">
        <w:rPr>
          <w:rtl/>
        </w:rPr>
        <w:t xml:space="preserve"> :</w:t>
      </w:r>
      <w:r w:rsidR="00424402">
        <w:rPr>
          <w:rtl/>
        </w:rPr>
        <w:t xml:space="preserve"> </w:t>
      </w:r>
      <w:r>
        <w:rPr>
          <w:rtl/>
        </w:rPr>
        <w:t>(الورىٰ) بدلاً من</w:t>
      </w:r>
      <w:r w:rsidR="00774210">
        <w:rPr>
          <w:rtl/>
        </w:rPr>
        <w:t xml:space="preserve"> :</w:t>
      </w:r>
      <w:r w:rsidR="00424402">
        <w:rPr>
          <w:rtl/>
        </w:rPr>
        <w:t xml:space="preserve"> </w:t>
      </w:r>
      <w:r>
        <w:rPr>
          <w:rtl/>
        </w:rPr>
        <w:t>(الوغىٰ).</w:t>
      </w:r>
    </w:p>
    <w:p w14:paraId="39C94C80" w14:textId="77777777" w:rsidR="00943AE7" w:rsidRDefault="00B255DC" w:rsidP="00B255DC">
      <w:pPr>
        <w:pStyle w:val="rfdFootnote0"/>
        <w:rPr>
          <w:rtl/>
        </w:rPr>
      </w:pPr>
      <w:r>
        <w:rPr>
          <w:rtl/>
        </w:rPr>
        <w:t>(8) هبل</w:t>
      </w:r>
      <w:r w:rsidR="00774210">
        <w:rPr>
          <w:rtl/>
        </w:rPr>
        <w:t xml:space="preserve"> :</w:t>
      </w:r>
      <w:r w:rsidR="00424402">
        <w:rPr>
          <w:rtl/>
        </w:rPr>
        <w:t xml:space="preserve"> </w:t>
      </w:r>
      <w:r>
        <w:rPr>
          <w:rtl/>
        </w:rPr>
        <w:t>صنم كان في الكعبة</w:t>
      </w:r>
      <w:r w:rsidR="00774210">
        <w:rPr>
          <w:rtl/>
        </w:rPr>
        <w:t xml:space="preserve"> ،</w:t>
      </w:r>
      <w:r w:rsidR="00424402">
        <w:rPr>
          <w:rtl/>
        </w:rPr>
        <w:t xml:space="preserve"> </w:t>
      </w:r>
      <w:r>
        <w:rPr>
          <w:rtl/>
        </w:rPr>
        <w:t>ويشير الشاعر بذلك إلىٰ قول أبي سفيان في يوم أحد</w:t>
      </w:r>
      <w:r w:rsidR="00774210">
        <w:rPr>
          <w:rtl/>
        </w:rPr>
        <w:t xml:space="preserve"> :</w:t>
      </w:r>
      <w:r w:rsidR="00424402">
        <w:rPr>
          <w:rtl/>
        </w:rPr>
        <w:t xml:space="preserve"> </w:t>
      </w:r>
      <w:r>
        <w:rPr>
          <w:rtl/>
        </w:rPr>
        <w:t>(أُعلُ هُبَل)</w:t>
      </w:r>
    </w:p>
    <w:p w14:paraId="7A88944D"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943AE7" w14:paraId="77ED71C2" w14:textId="77777777">
        <w:tc>
          <w:tcPr>
            <w:tcW w:w="2400" w:type="pct"/>
            <w:shd w:val="clear" w:color="auto" w:fill="auto"/>
          </w:tcPr>
          <w:p w14:paraId="64AE4AF3" w14:textId="77777777" w:rsidR="00943AE7" w:rsidRDefault="00943AE7" w:rsidP="00943AE7">
            <w:pPr>
              <w:pStyle w:val="rfdPoem"/>
              <w:rPr>
                <w:rtl/>
              </w:rPr>
            </w:pPr>
            <w:r w:rsidRPr="00943AE7">
              <w:rPr>
                <w:rtl/>
              </w:rPr>
              <w:t>لم يتزخرفْ وثَنٌ لعابدٍ</w:t>
            </w:r>
            <w:r w:rsidRPr="00B15854">
              <w:rPr>
                <w:rStyle w:val="rfdPoemTiniCharChar"/>
                <w:rtl/>
              </w:rPr>
              <w:br/>
              <w:t> </w:t>
            </w:r>
          </w:p>
        </w:tc>
        <w:tc>
          <w:tcPr>
            <w:tcW w:w="200" w:type="pct"/>
            <w:shd w:val="clear" w:color="auto" w:fill="auto"/>
          </w:tcPr>
          <w:p w14:paraId="0D7E4B95" w14:textId="77777777" w:rsidR="00943AE7" w:rsidRDefault="00943AE7" w:rsidP="00943AE7">
            <w:pPr>
              <w:pStyle w:val="rfdPoem"/>
              <w:rPr>
                <w:rtl/>
              </w:rPr>
            </w:pPr>
          </w:p>
        </w:tc>
        <w:tc>
          <w:tcPr>
            <w:tcW w:w="2400" w:type="pct"/>
            <w:shd w:val="clear" w:color="auto" w:fill="auto"/>
          </w:tcPr>
          <w:p w14:paraId="41265DE8" w14:textId="77777777" w:rsidR="00943AE7" w:rsidRDefault="00943AE7" w:rsidP="00943AE7">
            <w:pPr>
              <w:pStyle w:val="rfdPoem"/>
              <w:rPr>
                <w:rtl/>
              </w:rPr>
            </w:pPr>
            <w:r w:rsidRPr="00943AE7">
              <w:rPr>
                <w:rtl/>
              </w:rPr>
              <w:t>منهم يُزيغ قلبَه ولا يُضِلْ</w:t>
            </w:r>
            <w:r w:rsidR="003A005C" w:rsidRPr="003A005C">
              <w:rPr>
                <w:rStyle w:val="rfdFootnotenum"/>
                <w:rtl/>
              </w:rPr>
              <w:t>(1)</w:t>
            </w:r>
            <w:r w:rsidRPr="00B15854">
              <w:rPr>
                <w:rStyle w:val="rfdPoemTiniCharChar"/>
                <w:rtl/>
              </w:rPr>
              <w:br/>
              <w:t> </w:t>
            </w:r>
          </w:p>
        </w:tc>
      </w:tr>
      <w:tr w:rsidR="00943AE7" w14:paraId="163D4E5A" w14:textId="77777777">
        <w:tc>
          <w:tcPr>
            <w:tcW w:w="2400" w:type="pct"/>
            <w:shd w:val="clear" w:color="auto" w:fill="auto"/>
          </w:tcPr>
          <w:p w14:paraId="6B320F91" w14:textId="77777777" w:rsidR="00943AE7" w:rsidRDefault="00943AE7" w:rsidP="00943AE7">
            <w:pPr>
              <w:pStyle w:val="rfdPoem"/>
              <w:rPr>
                <w:rtl/>
              </w:rPr>
            </w:pPr>
            <w:r w:rsidRPr="00943AE7">
              <w:rPr>
                <w:rtl/>
              </w:rPr>
              <w:t>ولا سرىٰ عِرقُ الإماء فيهمُ</w:t>
            </w:r>
            <w:r w:rsidRPr="00B15854">
              <w:rPr>
                <w:rStyle w:val="rfdPoemTiniCharChar"/>
                <w:rtl/>
              </w:rPr>
              <w:br/>
              <w:t> </w:t>
            </w:r>
          </w:p>
        </w:tc>
        <w:tc>
          <w:tcPr>
            <w:tcW w:w="200" w:type="pct"/>
            <w:shd w:val="clear" w:color="auto" w:fill="auto"/>
          </w:tcPr>
          <w:p w14:paraId="7A8C23AF" w14:textId="77777777" w:rsidR="00943AE7" w:rsidRDefault="00943AE7" w:rsidP="00943AE7">
            <w:pPr>
              <w:pStyle w:val="rfdPoem"/>
              <w:rPr>
                <w:rtl/>
              </w:rPr>
            </w:pPr>
          </w:p>
        </w:tc>
        <w:tc>
          <w:tcPr>
            <w:tcW w:w="2400" w:type="pct"/>
            <w:shd w:val="clear" w:color="auto" w:fill="auto"/>
          </w:tcPr>
          <w:p w14:paraId="6D41F412" w14:textId="77777777" w:rsidR="00943AE7" w:rsidRDefault="00943AE7" w:rsidP="00943AE7">
            <w:pPr>
              <w:pStyle w:val="rfdPoem"/>
              <w:rPr>
                <w:rtl/>
              </w:rPr>
            </w:pPr>
            <w:r w:rsidRPr="00943AE7">
              <w:rPr>
                <w:rtl/>
              </w:rPr>
              <w:t>خبائثُ الكسب مريئات</w:t>
            </w:r>
            <w:r w:rsidR="003A005C" w:rsidRPr="003A005C">
              <w:rPr>
                <w:rStyle w:val="rfdFootnotenum"/>
                <w:rtl/>
              </w:rPr>
              <w:t>(2)</w:t>
            </w:r>
            <w:r w:rsidRPr="00943AE7">
              <w:rPr>
                <w:rtl/>
              </w:rPr>
              <w:t xml:space="preserve"> الأُكُلْ</w:t>
            </w:r>
            <w:r w:rsidRPr="00B15854">
              <w:rPr>
                <w:rStyle w:val="rfdPoemTiniCharChar"/>
                <w:rtl/>
              </w:rPr>
              <w:br/>
              <w:t> </w:t>
            </w:r>
          </w:p>
        </w:tc>
      </w:tr>
      <w:tr w:rsidR="00943AE7" w14:paraId="19FCA8B1" w14:textId="77777777">
        <w:tc>
          <w:tcPr>
            <w:tcW w:w="2400" w:type="pct"/>
            <w:shd w:val="clear" w:color="auto" w:fill="auto"/>
          </w:tcPr>
          <w:p w14:paraId="48F39741" w14:textId="77777777" w:rsidR="00943AE7" w:rsidRDefault="00943AE7" w:rsidP="00943AE7">
            <w:pPr>
              <w:pStyle w:val="rfdPoem"/>
              <w:rPr>
                <w:rtl/>
              </w:rPr>
            </w:pPr>
            <w:r w:rsidRPr="00943AE7">
              <w:rPr>
                <w:rtl/>
              </w:rPr>
              <w:t>يا راكباً تحمله عيديَّةٌ</w:t>
            </w:r>
            <w:r w:rsidR="003A005C" w:rsidRPr="003A005C">
              <w:rPr>
                <w:rStyle w:val="rfdFootnotenum"/>
                <w:rtl/>
              </w:rPr>
              <w:t>(3)</w:t>
            </w:r>
            <w:r w:rsidRPr="00B15854">
              <w:rPr>
                <w:rStyle w:val="rfdPoemTiniCharChar"/>
                <w:rtl/>
              </w:rPr>
              <w:br/>
              <w:t> </w:t>
            </w:r>
          </w:p>
        </w:tc>
        <w:tc>
          <w:tcPr>
            <w:tcW w:w="200" w:type="pct"/>
            <w:shd w:val="clear" w:color="auto" w:fill="auto"/>
          </w:tcPr>
          <w:p w14:paraId="43FE7A2C" w14:textId="77777777" w:rsidR="00943AE7" w:rsidRDefault="00943AE7" w:rsidP="00943AE7">
            <w:pPr>
              <w:pStyle w:val="rfdPoem"/>
              <w:rPr>
                <w:rtl/>
              </w:rPr>
            </w:pPr>
          </w:p>
        </w:tc>
        <w:tc>
          <w:tcPr>
            <w:tcW w:w="2400" w:type="pct"/>
            <w:shd w:val="clear" w:color="auto" w:fill="auto"/>
          </w:tcPr>
          <w:p w14:paraId="14A1B07F" w14:textId="77777777" w:rsidR="00943AE7" w:rsidRDefault="00943AE7" w:rsidP="00943AE7">
            <w:pPr>
              <w:pStyle w:val="rfdPoem"/>
              <w:rPr>
                <w:rtl/>
              </w:rPr>
            </w:pPr>
            <w:r w:rsidRPr="00943AE7">
              <w:rPr>
                <w:rtl/>
              </w:rPr>
              <w:t>مهوِيَّة الظهر بعضَّات الرَحلْ</w:t>
            </w:r>
            <w:r w:rsidR="003A005C" w:rsidRPr="003A005C">
              <w:rPr>
                <w:rStyle w:val="rfdFootnotenum"/>
                <w:rtl/>
              </w:rPr>
              <w:t>(4)</w:t>
            </w:r>
            <w:r w:rsidRPr="00B15854">
              <w:rPr>
                <w:rStyle w:val="rfdPoemTiniCharChar"/>
                <w:rtl/>
              </w:rPr>
              <w:br/>
              <w:t> </w:t>
            </w:r>
          </w:p>
        </w:tc>
      </w:tr>
      <w:tr w:rsidR="00943AE7" w14:paraId="7847C57B" w14:textId="77777777">
        <w:tc>
          <w:tcPr>
            <w:tcW w:w="2400" w:type="pct"/>
            <w:shd w:val="clear" w:color="auto" w:fill="auto"/>
          </w:tcPr>
          <w:p w14:paraId="0CE05CC1" w14:textId="77777777" w:rsidR="00943AE7" w:rsidRDefault="00943AE7" w:rsidP="00773720">
            <w:pPr>
              <w:pStyle w:val="rfdPoem"/>
              <w:rPr>
                <w:rtl/>
              </w:rPr>
            </w:pPr>
            <w:r w:rsidRPr="00943AE7">
              <w:rPr>
                <w:rtl/>
              </w:rPr>
              <w:t>ليس لها من الوَجا</w:t>
            </w:r>
            <w:r w:rsidR="003A005C" w:rsidRPr="003A005C">
              <w:rPr>
                <w:rStyle w:val="rfdFootnotenum"/>
                <w:rtl/>
              </w:rPr>
              <w:t>(5)</w:t>
            </w:r>
            <w:r w:rsidRPr="00943AE7">
              <w:rPr>
                <w:rtl/>
              </w:rPr>
              <w:t xml:space="preserve"> منتصـرٌ</w:t>
            </w:r>
            <w:r w:rsidRPr="00B15854">
              <w:rPr>
                <w:rStyle w:val="rfdPoemTiniCharChar"/>
                <w:rtl/>
              </w:rPr>
              <w:br/>
              <w:t> </w:t>
            </w:r>
          </w:p>
        </w:tc>
        <w:tc>
          <w:tcPr>
            <w:tcW w:w="200" w:type="pct"/>
            <w:shd w:val="clear" w:color="auto" w:fill="auto"/>
          </w:tcPr>
          <w:p w14:paraId="16531269" w14:textId="77777777" w:rsidR="00943AE7" w:rsidRDefault="00943AE7" w:rsidP="00773720">
            <w:pPr>
              <w:pStyle w:val="rfdPoem"/>
              <w:rPr>
                <w:rtl/>
              </w:rPr>
            </w:pPr>
          </w:p>
        </w:tc>
        <w:tc>
          <w:tcPr>
            <w:tcW w:w="2400" w:type="pct"/>
            <w:shd w:val="clear" w:color="auto" w:fill="auto"/>
          </w:tcPr>
          <w:p w14:paraId="0BF605C3" w14:textId="77777777" w:rsidR="00943AE7" w:rsidRDefault="00943AE7" w:rsidP="00773720">
            <w:pPr>
              <w:pStyle w:val="rfdPoem"/>
              <w:rPr>
                <w:rtl/>
              </w:rPr>
            </w:pPr>
            <w:r w:rsidRPr="00943AE7">
              <w:rPr>
                <w:rtl/>
              </w:rPr>
              <w:t>إذا شكا غاربُها</w:t>
            </w:r>
            <w:r w:rsidR="003A005C" w:rsidRPr="003A005C">
              <w:rPr>
                <w:rStyle w:val="rfdFootnotenum"/>
                <w:rtl/>
              </w:rPr>
              <w:t>(6)</w:t>
            </w:r>
            <w:r w:rsidRPr="00943AE7">
              <w:rPr>
                <w:rtl/>
              </w:rPr>
              <w:t xml:space="preserve"> حيفَ الأُظَلْ</w:t>
            </w:r>
            <w:r w:rsidR="003A005C" w:rsidRPr="003A005C">
              <w:rPr>
                <w:rStyle w:val="rfdFootnotenum"/>
                <w:rtl/>
              </w:rPr>
              <w:t>(7)</w:t>
            </w:r>
            <w:r w:rsidRPr="00B15854">
              <w:rPr>
                <w:rStyle w:val="rfdPoemTiniCharChar"/>
                <w:rtl/>
              </w:rPr>
              <w:br/>
              <w:t> </w:t>
            </w:r>
          </w:p>
        </w:tc>
      </w:tr>
    </w:tbl>
    <w:p w14:paraId="746FF000" w14:textId="77777777" w:rsidR="00B255DC" w:rsidRDefault="00B255DC" w:rsidP="00B255DC">
      <w:pPr>
        <w:pStyle w:val="rfdLine"/>
        <w:rPr>
          <w:rtl/>
        </w:rPr>
      </w:pPr>
      <w:r>
        <w:rPr>
          <w:rtl/>
        </w:rPr>
        <w:t>__________</w:t>
      </w:r>
    </w:p>
    <w:p w14:paraId="055714A2" w14:textId="77777777" w:rsidR="00943AE7" w:rsidRDefault="00943AE7" w:rsidP="00943AE7">
      <w:pPr>
        <w:pStyle w:val="rfdFootnote0"/>
        <w:rPr>
          <w:rtl/>
        </w:rPr>
      </w:pPr>
      <w:r>
        <w:rPr>
          <w:rtl/>
        </w:rPr>
        <w:t>أي</w:t>
      </w:r>
      <w:r w:rsidR="00774210">
        <w:rPr>
          <w:rtl/>
        </w:rPr>
        <w:t xml:space="preserve"> :</w:t>
      </w:r>
      <w:r w:rsidR="00424402">
        <w:rPr>
          <w:rtl/>
        </w:rPr>
        <w:t xml:space="preserve"> </w:t>
      </w:r>
      <w:r>
        <w:rPr>
          <w:rtl/>
        </w:rPr>
        <w:t>أظهر دينك</w:t>
      </w:r>
      <w:r w:rsidR="00774210">
        <w:rPr>
          <w:rtl/>
        </w:rPr>
        <w:t xml:space="preserve"> ،</w:t>
      </w:r>
      <w:r w:rsidR="00424402">
        <w:rPr>
          <w:rtl/>
        </w:rPr>
        <w:t xml:space="preserve"> </w:t>
      </w:r>
      <w:r>
        <w:rPr>
          <w:rtl/>
        </w:rPr>
        <w:t>فلمّا سمعه النبيّ </w:t>
      </w:r>
      <w:r w:rsidRPr="003E67E8">
        <w:rPr>
          <w:rStyle w:val="rfdAlaem"/>
          <w:rtl/>
        </w:rPr>
        <w:t>صلى‌الله‌عليه‌وآله</w:t>
      </w:r>
      <w:r>
        <w:rPr>
          <w:rtl/>
        </w:rPr>
        <w:t xml:space="preserve"> قال لعمر</w:t>
      </w:r>
      <w:r w:rsidR="00774210">
        <w:rPr>
          <w:rtl/>
        </w:rPr>
        <w:t xml:space="preserve"> :</w:t>
      </w:r>
      <w:r w:rsidR="00424402">
        <w:rPr>
          <w:rtl/>
        </w:rPr>
        <w:t xml:space="preserve"> </w:t>
      </w:r>
      <w:r w:rsidR="0043398A">
        <w:rPr>
          <w:rtl/>
        </w:rPr>
        <w:t>«</w:t>
      </w:r>
      <w:r>
        <w:rPr>
          <w:rtl/>
        </w:rPr>
        <w:t>قم فأجبه</w:t>
      </w:r>
      <w:r w:rsidR="00774210">
        <w:rPr>
          <w:rtl/>
        </w:rPr>
        <w:t xml:space="preserve"> ،</w:t>
      </w:r>
      <w:r w:rsidR="00424402">
        <w:rPr>
          <w:rtl/>
        </w:rPr>
        <w:t xml:space="preserve"> </w:t>
      </w:r>
      <w:r>
        <w:rPr>
          <w:rtl/>
        </w:rPr>
        <w:t>فقل</w:t>
      </w:r>
      <w:r w:rsidR="00774210">
        <w:rPr>
          <w:rtl/>
        </w:rPr>
        <w:t xml:space="preserve"> :</w:t>
      </w:r>
      <w:r w:rsidR="00424402">
        <w:rPr>
          <w:rtl/>
        </w:rPr>
        <w:t xml:space="preserve"> </w:t>
      </w:r>
      <w:r>
        <w:rPr>
          <w:rtl/>
        </w:rPr>
        <w:t>الله أعلىٰ وأجلّ</w:t>
      </w:r>
      <w:r w:rsidR="0043398A">
        <w:rPr>
          <w:rtl/>
        </w:rPr>
        <w:t>»</w:t>
      </w:r>
      <w:r w:rsidR="00424402">
        <w:rPr>
          <w:rtl/>
        </w:rPr>
        <w:t>.</w:t>
      </w:r>
    </w:p>
    <w:p w14:paraId="78BF3C3A" w14:textId="77777777" w:rsidR="00B255DC" w:rsidRDefault="00B255DC" w:rsidP="00B255DC">
      <w:pPr>
        <w:pStyle w:val="rfdFootnote0"/>
        <w:rPr>
          <w:rtl/>
        </w:rPr>
      </w:pPr>
      <w:r>
        <w:rPr>
          <w:rtl/>
        </w:rPr>
        <w:t>(1) أهل بيت النبوّة والطهارة صلوات الله عليهم أجمعين زهّاد عبّاد لله سبحانه وتعالىٰ</w:t>
      </w:r>
      <w:r w:rsidR="00774210">
        <w:rPr>
          <w:rtl/>
        </w:rPr>
        <w:t xml:space="preserve"> ،</w:t>
      </w:r>
      <w:r w:rsidR="00424402">
        <w:rPr>
          <w:rtl/>
        </w:rPr>
        <w:t xml:space="preserve"> </w:t>
      </w:r>
      <w:r>
        <w:rPr>
          <w:rtl/>
        </w:rPr>
        <w:t>ولم يسجدوا لصنم ولا وثن قط</w:t>
      </w:r>
      <w:r w:rsidR="00774210">
        <w:rPr>
          <w:rtl/>
        </w:rPr>
        <w:t xml:space="preserve"> ،</w:t>
      </w:r>
      <w:r w:rsidR="00424402">
        <w:rPr>
          <w:rtl/>
        </w:rPr>
        <w:t xml:space="preserve"> </w:t>
      </w:r>
      <w:r>
        <w:rPr>
          <w:rtl/>
        </w:rPr>
        <w:t>ولم تصِبْهم الضلالة والزيغ سلام الله عليهم</w:t>
      </w:r>
      <w:r w:rsidR="00774210">
        <w:rPr>
          <w:rtl/>
        </w:rPr>
        <w:t xml:space="preserve"> ،</w:t>
      </w:r>
      <w:r w:rsidR="00424402">
        <w:rPr>
          <w:rtl/>
        </w:rPr>
        <w:t xml:space="preserve"> </w:t>
      </w:r>
      <w:r>
        <w:rPr>
          <w:rtl/>
        </w:rPr>
        <w:t>فهم مطهّرون من ولادتهم إلىٰ رحلتهم من عالم الدنيا</w:t>
      </w:r>
      <w:r w:rsidR="00774210">
        <w:rPr>
          <w:rtl/>
        </w:rPr>
        <w:t xml:space="preserve"> ،</w:t>
      </w:r>
      <w:r w:rsidR="00424402">
        <w:rPr>
          <w:rtl/>
        </w:rPr>
        <w:t xml:space="preserve"> </w:t>
      </w:r>
      <w:r>
        <w:rPr>
          <w:rtl/>
        </w:rPr>
        <w:t>قال الله تعالىٰ في سورة الأحزاب (آية 33)</w:t>
      </w:r>
      <w:r w:rsidR="00774210">
        <w:rPr>
          <w:rtl/>
        </w:rPr>
        <w:t xml:space="preserve"> :</w:t>
      </w:r>
      <w:r w:rsidR="00424402">
        <w:rPr>
          <w:rtl/>
        </w:rPr>
        <w:t xml:space="preserve"> </w:t>
      </w:r>
      <w:r>
        <w:rPr>
          <w:rStyle w:val="rfdAlaem"/>
          <w:rtl/>
        </w:rPr>
        <w:t>﴿</w:t>
      </w:r>
      <w:r w:rsidRPr="00943AE7">
        <w:rPr>
          <w:rStyle w:val="rfdFootnoteAie"/>
          <w:rtl/>
        </w:rPr>
        <w:t>إِنَّمَا يُرِيدُ اللَّـهُ لِيُذْهِبَ عَنْكُمُ الرِّجْسَ أَهْلَ الْبَيْتِ وَيُطَهِّرَكُمْ تَطْهِيرًا</w:t>
      </w:r>
      <w:r>
        <w:rPr>
          <w:rStyle w:val="rfdAlaem"/>
          <w:rtl/>
        </w:rPr>
        <w:t>﴾</w:t>
      </w:r>
      <w:r>
        <w:rPr>
          <w:rtl/>
        </w:rPr>
        <w:t>.</w:t>
      </w:r>
    </w:p>
    <w:p w14:paraId="5B7671CF" w14:textId="77777777" w:rsidR="00B255DC" w:rsidRDefault="00B255DC" w:rsidP="00B255DC">
      <w:pPr>
        <w:pStyle w:val="rfdFootnote0"/>
        <w:rPr>
          <w:rtl/>
        </w:rPr>
      </w:pPr>
      <w:r>
        <w:rPr>
          <w:rtl/>
        </w:rPr>
        <w:t>(2) في المخطوط</w:t>
      </w:r>
      <w:r w:rsidR="00774210">
        <w:rPr>
          <w:rtl/>
        </w:rPr>
        <w:t xml:space="preserve"> :</w:t>
      </w:r>
      <w:r w:rsidR="00424402">
        <w:rPr>
          <w:rtl/>
        </w:rPr>
        <w:t xml:space="preserve"> </w:t>
      </w:r>
      <w:r>
        <w:rPr>
          <w:rtl/>
        </w:rPr>
        <w:t>(مريبات)</w:t>
      </w:r>
      <w:r w:rsidR="00774210">
        <w:rPr>
          <w:rtl/>
        </w:rPr>
        <w:t xml:space="preserve"> ،</w:t>
      </w:r>
      <w:r w:rsidR="00424402">
        <w:rPr>
          <w:rtl/>
        </w:rPr>
        <w:t xml:space="preserve"> </w:t>
      </w:r>
      <w:r>
        <w:rPr>
          <w:rtl/>
        </w:rPr>
        <w:t>والمثبت من الديوان المطالع لسيرة أهل البيت </w:t>
      </w:r>
      <w:r w:rsidR="003E67E8" w:rsidRPr="003E67E8">
        <w:rPr>
          <w:rStyle w:val="rfdAlaem"/>
          <w:rtl/>
        </w:rPr>
        <w:t>عليهم‌السلام</w:t>
      </w:r>
      <w:r>
        <w:rPr>
          <w:rtl/>
        </w:rPr>
        <w:t xml:space="preserve"> يرىٰ أنّ أكثر أُمّهاتهم من الإماء</w:t>
      </w:r>
      <w:r w:rsidR="00774210">
        <w:rPr>
          <w:rtl/>
        </w:rPr>
        <w:t xml:space="preserve"> ،</w:t>
      </w:r>
      <w:r w:rsidR="00424402">
        <w:rPr>
          <w:rtl/>
        </w:rPr>
        <w:t xml:space="preserve"> </w:t>
      </w:r>
      <w:r>
        <w:rPr>
          <w:rtl/>
        </w:rPr>
        <w:t>ولكنّهنّ يختلفن عن سائر الإماء</w:t>
      </w:r>
      <w:r w:rsidR="00774210">
        <w:rPr>
          <w:rtl/>
        </w:rPr>
        <w:t xml:space="preserve"> ،</w:t>
      </w:r>
      <w:r w:rsidR="00424402">
        <w:rPr>
          <w:rtl/>
        </w:rPr>
        <w:t xml:space="preserve"> </w:t>
      </w:r>
      <w:r>
        <w:rPr>
          <w:rtl/>
        </w:rPr>
        <w:t>فهنّ وعاء للإمامة</w:t>
      </w:r>
      <w:r w:rsidR="00774210">
        <w:rPr>
          <w:rtl/>
        </w:rPr>
        <w:t xml:space="preserve"> ،</w:t>
      </w:r>
      <w:r w:rsidR="00424402">
        <w:rPr>
          <w:rtl/>
        </w:rPr>
        <w:t xml:space="preserve"> </w:t>
      </w:r>
      <w:r>
        <w:rPr>
          <w:rtl/>
        </w:rPr>
        <w:t>وكون الأمّ أَمَة لا يؤثّر في شخصيّة الإمام</w:t>
      </w:r>
      <w:r w:rsidR="00774210">
        <w:rPr>
          <w:rtl/>
        </w:rPr>
        <w:t xml:space="preserve"> ،</w:t>
      </w:r>
      <w:r w:rsidR="00424402">
        <w:rPr>
          <w:rtl/>
        </w:rPr>
        <w:t xml:space="preserve"> </w:t>
      </w:r>
      <w:r>
        <w:rPr>
          <w:rtl/>
        </w:rPr>
        <w:t>بل العصمة له علىٰ حالها</w:t>
      </w:r>
      <w:r w:rsidR="00774210">
        <w:rPr>
          <w:rtl/>
        </w:rPr>
        <w:t xml:space="preserve"> ،</w:t>
      </w:r>
      <w:r w:rsidR="00424402">
        <w:rPr>
          <w:rtl/>
        </w:rPr>
        <w:t xml:space="preserve"> </w:t>
      </w:r>
      <w:r>
        <w:rPr>
          <w:rtl/>
        </w:rPr>
        <w:t>ولم يسْـرِ عرق الإماء فيهم</w:t>
      </w:r>
      <w:r w:rsidR="00774210">
        <w:rPr>
          <w:rFonts w:hint="eastAsia"/>
          <w:rtl/>
        </w:rPr>
        <w:t xml:space="preserve"> ،</w:t>
      </w:r>
      <w:r w:rsidR="00424402">
        <w:rPr>
          <w:rFonts w:hint="eastAsia"/>
          <w:rtl/>
        </w:rPr>
        <w:t xml:space="preserve"> </w:t>
      </w:r>
      <w:r>
        <w:rPr>
          <w:rtl/>
        </w:rPr>
        <w:t>ولم يصلهم أيّ نقصٍ من أمّهاتهم</w:t>
      </w:r>
      <w:r w:rsidR="00774210">
        <w:rPr>
          <w:rtl/>
        </w:rPr>
        <w:t xml:space="preserve"> ،</w:t>
      </w:r>
      <w:r w:rsidR="00424402">
        <w:rPr>
          <w:rtl/>
        </w:rPr>
        <w:t xml:space="preserve"> </w:t>
      </w:r>
      <w:r>
        <w:rPr>
          <w:rtl/>
        </w:rPr>
        <w:t>فهم (مطهّرون نقيّات ثيابهم * تجري الصلاة عليهم أين ما ذكروا).</w:t>
      </w:r>
    </w:p>
    <w:p w14:paraId="69F8EC09" w14:textId="77777777" w:rsidR="00B255DC" w:rsidRDefault="00B255DC" w:rsidP="00B255DC">
      <w:pPr>
        <w:pStyle w:val="rfdFootnote0"/>
        <w:rPr>
          <w:rtl/>
        </w:rPr>
      </w:pPr>
      <w:r>
        <w:rPr>
          <w:rtl/>
        </w:rPr>
        <w:t>(3) عيديّة</w:t>
      </w:r>
      <w:r w:rsidR="00774210">
        <w:rPr>
          <w:rtl/>
        </w:rPr>
        <w:t xml:space="preserve"> :</w:t>
      </w:r>
      <w:r w:rsidR="00424402">
        <w:rPr>
          <w:rtl/>
        </w:rPr>
        <w:t xml:space="preserve"> </w:t>
      </w:r>
      <w:r>
        <w:rPr>
          <w:rtl/>
        </w:rPr>
        <w:t>نسبة إلىٰ فحل تنسب إليه كرام النجائب</w:t>
      </w:r>
      <w:r w:rsidR="00774210">
        <w:rPr>
          <w:rtl/>
        </w:rPr>
        <w:t xml:space="preserve"> ،</w:t>
      </w:r>
      <w:r w:rsidR="00424402">
        <w:rPr>
          <w:rtl/>
        </w:rPr>
        <w:t xml:space="preserve"> </w:t>
      </w:r>
      <w:r>
        <w:rPr>
          <w:rtl/>
        </w:rPr>
        <w:t>أو نسبة إلىٰ حيّ يقال له</w:t>
      </w:r>
      <w:r w:rsidR="00774210">
        <w:rPr>
          <w:rtl/>
        </w:rPr>
        <w:t xml:space="preserve"> :</w:t>
      </w:r>
      <w:r w:rsidR="00424402">
        <w:rPr>
          <w:rtl/>
        </w:rPr>
        <w:t xml:space="preserve"> </w:t>
      </w:r>
      <w:r>
        <w:rPr>
          <w:rtl/>
        </w:rPr>
        <w:t>بنو العيد تنسب إليه النوق العيديّة.</w:t>
      </w:r>
    </w:p>
    <w:p w14:paraId="0D840D4F" w14:textId="77777777" w:rsidR="00B255DC" w:rsidRDefault="00B255DC" w:rsidP="00B255DC">
      <w:pPr>
        <w:pStyle w:val="rfdFootnote0"/>
        <w:rPr>
          <w:rtl/>
        </w:rPr>
      </w:pPr>
      <w:r>
        <w:rPr>
          <w:rtl/>
        </w:rPr>
        <w:t>(4) الشاعر يخاطب صاحبه</w:t>
      </w:r>
      <w:r w:rsidR="00774210">
        <w:rPr>
          <w:rtl/>
        </w:rPr>
        <w:t xml:space="preserve"> ،</w:t>
      </w:r>
      <w:r w:rsidR="00424402">
        <w:rPr>
          <w:rtl/>
        </w:rPr>
        <w:t xml:space="preserve"> </w:t>
      </w:r>
      <w:r>
        <w:rPr>
          <w:rtl/>
        </w:rPr>
        <w:t>وكأنّه راكب الناقة الأصليّة</w:t>
      </w:r>
      <w:r w:rsidR="00774210">
        <w:rPr>
          <w:rtl/>
        </w:rPr>
        <w:t xml:space="preserve"> ،</w:t>
      </w:r>
      <w:r w:rsidR="00424402">
        <w:rPr>
          <w:rtl/>
        </w:rPr>
        <w:t xml:space="preserve"> </w:t>
      </w:r>
      <w:r>
        <w:rPr>
          <w:rtl/>
        </w:rPr>
        <w:t>ويصف تلك العيديّة بأنّها متعبة لطول الطريق وثقل الحمل وأنّها مهويّة الظهر</w:t>
      </w:r>
      <w:r w:rsidR="00774210">
        <w:rPr>
          <w:rtl/>
        </w:rPr>
        <w:t xml:space="preserve"> ،</w:t>
      </w:r>
      <w:r w:rsidR="00424402">
        <w:rPr>
          <w:rtl/>
        </w:rPr>
        <w:t xml:space="preserve"> </w:t>
      </w:r>
      <w:r>
        <w:rPr>
          <w:rtl/>
        </w:rPr>
        <w:t>والرحل الموجود عليها قد أخذ منها مأخذه.</w:t>
      </w:r>
    </w:p>
    <w:p w14:paraId="1DFF42BA" w14:textId="77777777" w:rsidR="00B255DC" w:rsidRDefault="00B255DC" w:rsidP="00B255DC">
      <w:pPr>
        <w:pStyle w:val="rfdFootnote0"/>
        <w:rPr>
          <w:rtl/>
        </w:rPr>
      </w:pPr>
      <w:r>
        <w:rPr>
          <w:rtl/>
        </w:rPr>
        <w:t>(5) الوجا</w:t>
      </w:r>
      <w:r w:rsidR="00774210">
        <w:rPr>
          <w:rtl/>
        </w:rPr>
        <w:t xml:space="preserve"> :</w:t>
      </w:r>
      <w:r w:rsidR="00424402">
        <w:rPr>
          <w:rtl/>
        </w:rPr>
        <w:t xml:space="preserve"> </w:t>
      </w:r>
      <w:r>
        <w:rPr>
          <w:rtl/>
        </w:rPr>
        <w:t>الحفا.</w:t>
      </w:r>
    </w:p>
    <w:p w14:paraId="64AFA7CB" w14:textId="77777777" w:rsidR="00B255DC" w:rsidRDefault="00B255DC" w:rsidP="00B255DC">
      <w:pPr>
        <w:pStyle w:val="rfdFootnote0"/>
        <w:rPr>
          <w:rtl/>
        </w:rPr>
      </w:pPr>
      <w:r>
        <w:rPr>
          <w:rtl/>
        </w:rPr>
        <w:t>(6) الغارب</w:t>
      </w:r>
      <w:r w:rsidR="00774210">
        <w:rPr>
          <w:rtl/>
        </w:rPr>
        <w:t xml:space="preserve"> :</w:t>
      </w:r>
      <w:r w:rsidR="00424402">
        <w:rPr>
          <w:rtl/>
        </w:rPr>
        <w:t xml:space="preserve"> </w:t>
      </w:r>
      <w:r>
        <w:rPr>
          <w:rtl/>
        </w:rPr>
        <w:t>الكاهل.</w:t>
      </w:r>
    </w:p>
    <w:p w14:paraId="41C508DD" w14:textId="77777777" w:rsidR="00B255DC" w:rsidRDefault="00B255DC" w:rsidP="00B255DC">
      <w:pPr>
        <w:pStyle w:val="rfdFootnote0"/>
        <w:rPr>
          <w:rtl/>
        </w:rPr>
      </w:pPr>
      <w:r>
        <w:rPr>
          <w:rtl/>
        </w:rPr>
        <w:t>(7) في الديوان</w:t>
      </w:r>
      <w:r w:rsidR="00774210">
        <w:rPr>
          <w:rtl/>
        </w:rPr>
        <w:t xml:space="preserve"> :</w:t>
      </w:r>
      <w:r w:rsidR="00424402">
        <w:rPr>
          <w:rtl/>
        </w:rPr>
        <w:t xml:space="preserve"> </w:t>
      </w:r>
      <w:r>
        <w:rPr>
          <w:rtl/>
        </w:rPr>
        <w:t>(الإطلْ) بدلاً من</w:t>
      </w:r>
      <w:r w:rsidR="00774210">
        <w:rPr>
          <w:rtl/>
        </w:rPr>
        <w:t xml:space="preserve"> :</w:t>
      </w:r>
      <w:r w:rsidR="00424402">
        <w:rPr>
          <w:rtl/>
        </w:rPr>
        <w:t xml:space="preserve"> </w:t>
      </w:r>
      <w:r>
        <w:rPr>
          <w:rtl/>
        </w:rPr>
        <w:t>(الأُظل)</w:t>
      </w:r>
      <w:r w:rsidR="00774210">
        <w:rPr>
          <w:rtl/>
        </w:rPr>
        <w:t xml:space="preserve"> ،</w:t>
      </w:r>
      <w:r w:rsidR="00424402">
        <w:rPr>
          <w:rtl/>
        </w:rPr>
        <w:t xml:space="preserve"> </w:t>
      </w:r>
      <w:r>
        <w:rPr>
          <w:rtl/>
        </w:rPr>
        <w:t>الإطل</w:t>
      </w:r>
      <w:r w:rsidR="00774210">
        <w:rPr>
          <w:rtl/>
        </w:rPr>
        <w:t xml:space="preserve"> :</w:t>
      </w:r>
      <w:r w:rsidR="00424402">
        <w:rPr>
          <w:rtl/>
        </w:rPr>
        <w:t xml:space="preserve"> </w:t>
      </w:r>
      <w:r>
        <w:rPr>
          <w:rtl/>
        </w:rPr>
        <w:t>الخاصرة</w:t>
      </w:r>
      <w:r w:rsidR="00774210">
        <w:rPr>
          <w:rtl/>
        </w:rPr>
        <w:t xml:space="preserve"> ،</w:t>
      </w:r>
      <w:r w:rsidR="00424402">
        <w:rPr>
          <w:rtl/>
        </w:rPr>
        <w:t xml:space="preserve"> </w:t>
      </w:r>
      <w:r>
        <w:rPr>
          <w:rtl/>
        </w:rPr>
        <w:t>ومقصوده أنّ الناقة قد أتعبها ثقل الحمل وطول السفر</w:t>
      </w:r>
      <w:r w:rsidR="00774210">
        <w:rPr>
          <w:rtl/>
        </w:rPr>
        <w:t xml:space="preserve"> ،</w:t>
      </w:r>
      <w:r w:rsidR="00424402">
        <w:rPr>
          <w:rtl/>
        </w:rPr>
        <w:t xml:space="preserve"> </w:t>
      </w:r>
      <w:r>
        <w:rPr>
          <w:rtl/>
        </w:rPr>
        <w:t>ولا ناصر لها ولا معين</w:t>
      </w:r>
      <w:r w:rsidR="00774210">
        <w:rPr>
          <w:rtl/>
        </w:rPr>
        <w:t xml:space="preserve"> ،</w:t>
      </w:r>
      <w:r w:rsidR="00424402">
        <w:rPr>
          <w:rtl/>
        </w:rPr>
        <w:t xml:space="preserve"> </w:t>
      </w:r>
      <w:r>
        <w:rPr>
          <w:rtl/>
        </w:rPr>
        <w:t>فكاهلها مثقل</w:t>
      </w:r>
      <w:r w:rsidR="00774210">
        <w:rPr>
          <w:rtl/>
        </w:rPr>
        <w:t xml:space="preserve"> ،</w:t>
      </w:r>
      <w:r w:rsidR="00424402">
        <w:rPr>
          <w:rtl/>
        </w:rPr>
        <w:t xml:space="preserve"> </w:t>
      </w:r>
      <w:r>
        <w:rPr>
          <w:rtl/>
        </w:rPr>
        <w:t>وخاصرتها ضعيفة</w:t>
      </w:r>
      <w:r w:rsidR="00774210">
        <w:rPr>
          <w:rtl/>
        </w:rPr>
        <w:t xml:space="preserve"> ،</w:t>
      </w:r>
      <w:r w:rsidR="00424402">
        <w:rPr>
          <w:rtl/>
        </w:rPr>
        <w:t xml:space="preserve"> </w:t>
      </w:r>
      <w:r>
        <w:rPr>
          <w:rtl/>
        </w:rPr>
        <w:t>وكأنّ ذلك من الجوع والتعب.</w:t>
      </w:r>
    </w:p>
    <w:p w14:paraId="3EF1D243"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7D569A" w14:paraId="1EBD85A3" w14:textId="77777777">
        <w:tc>
          <w:tcPr>
            <w:tcW w:w="2400" w:type="pct"/>
            <w:shd w:val="clear" w:color="auto" w:fill="auto"/>
          </w:tcPr>
          <w:p w14:paraId="5E1C3538" w14:textId="77777777" w:rsidR="007D569A" w:rsidRDefault="007D569A" w:rsidP="007D569A">
            <w:pPr>
              <w:pStyle w:val="rfdPoem"/>
              <w:rPr>
                <w:rtl/>
              </w:rPr>
            </w:pPr>
            <w:r w:rsidRPr="007D569A">
              <w:rPr>
                <w:rtl/>
              </w:rPr>
              <w:t>تشـربُ خمساً وتُجِرُّ رَعيَها</w:t>
            </w:r>
            <w:r w:rsidRPr="00B15854">
              <w:rPr>
                <w:rStyle w:val="rfdPoemTiniCharChar"/>
                <w:rtl/>
              </w:rPr>
              <w:br/>
              <w:t> </w:t>
            </w:r>
          </w:p>
        </w:tc>
        <w:tc>
          <w:tcPr>
            <w:tcW w:w="200" w:type="pct"/>
            <w:shd w:val="clear" w:color="auto" w:fill="auto"/>
          </w:tcPr>
          <w:p w14:paraId="7B32A039" w14:textId="77777777" w:rsidR="007D569A" w:rsidRDefault="007D569A" w:rsidP="007D569A">
            <w:pPr>
              <w:pStyle w:val="rfdPoem"/>
              <w:rPr>
                <w:rtl/>
              </w:rPr>
            </w:pPr>
          </w:p>
        </w:tc>
        <w:tc>
          <w:tcPr>
            <w:tcW w:w="2400" w:type="pct"/>
            <w:shd w:val="clear" w:color="auto" w:fill="auto"/>
          </w:tcPr>
          <w:p w14:paraId="6039A6B6" w14:textId="77777777" w:rsidR="007D569A" w:rsidRDefault="007D569A" w:rsidP="007D569A">
            <w:pPr>
              <w:pStyle w:val="rfdPoem"/>
              <w:rPr>
                <w:rtl/>
              </w:rPr>
            </w:pPr>
            <w:r w:rsidRPr="007D569A">
              <w:rPr>
                <w:rtl/>
              </w:rPr>
              <w:t>والماءُ عذبٌ</w:t>
            </w:r>
            <w:r w:rsidR="003A005C" w:rsidRPr="003A005C">
              <w:rPr>
                <w:rStyle w:val="rfdFootnotenum"/>
                <w:rtl/>
              </w:rPr>
              <w:t>(1)</w:t>
            </w:r>
            <w:r w:rsidRPr="007D569A">
              <w:rPr>
                <w:rtl/>
              </w:rPr>
              <w:t xml:space="preserve"> والنباتُ مكتهلْ</w:t>
            </w:r>
            <w:r w:rsidR="003A005C" w:rsidRPr="003A005C">
              <w:rPr>
                <w:rStyle w:val="rfdFootnotenum"/>
                <w:rtl/>
              </w:rPr>
              <w:t>(2)</w:t>
            </w:r>
            <w:r w:rsidRPr="00B15854">
              <w:rPr>
                <w:rStyle w:val="rfdPoemTiniCharChar"/>
                <w:rtl/>
              </w:rPr>
              <w:br/>
              <w:t> </w:t>
            </w:r>
          </w:p>
        </w:tc>
      </w:tr>
      <w:tr w:rsidR="007D569A" w14:paraId="4FE27F52" w14:textId="77777777">
        <w:tc>
          <w:tcPr>
            <w:tcW w:w="2400" w:type="pct"/>
            <w:shd w:val="clear" w:color="auto" w:fill="auto"/>
          </w:tcPr>
          <w:p w14:paraId="67BC78CF" w14:textId="77777777" w:rsidR="007D569A" w:rsidRDefault="007D569A" w:rsidP="007D569A">
            <w:pPr>
              <w:pStyle w:val="rfdPoem"/>
              <w:rPr>
                <w:rtl/>
              </w:rPr>
            </w:pPr>
            <w:r w:rsidRPr="007D569A">
              <w:rPr>
                <w:rtl/>
              </w:rPr>
              <w:t>إذا اقتضتْ راكبَها تعريسةً</w:t>
            </w:r>
            <w:r w:rsidRPr="00B15854">
              <w:rPr>
                <w:rStyle w:val="rfdPoemTiniCharChar"/>
                <w:rtl/>
              </w:rPr>
              <w:br/>
              <w:t> </w:t>
            </w:r>
          </w:p>
        </w:tc>
        <w:tc>
          <w:tcPr>
            <w:tcW w:w="200" w:type="pct"/>
            <w:shd w:val="clear" w:color="auto" w:fill="auto"/>
          </w:tcPr>
          <w:p w14:paraId="447378B0" w14:textId="77777777" w:rsidR="007D569A" w:rsidRDefault="007D569A" w:rsidP="007D569A">
            <w:pPr>
              <w:pStyle w:val="rfdPoem"/>
              <w:rPr>
                <w:rtl/>
              </w:rPr>
            </w:pPr>
          </w:p>
        </w:tc>
        <w:tc>
          <w:tcPr>
            <w:tcW w:w="2400" w:type="pct"/>
            <w:shd w:val="clear" w:color="auto" w:fill="auto"/>
          </w:tcPr>
          <w:p w14:paraId="1CE9C976" w14:textId="77777777" w:rsidR="007D569A" w:rsidRDefault="007D569A" w:rsidP="007D569A">
            <w:pPr>
              <w:pStyle w:val="rfdPoem"/>
              <w:rPr>
                <w:rtl/>
              </w:rPr>
            </w:pPr>
            <w:r w:rsidRPr="007D569A">
              <w:rPr>
                <w:rtl/>
              </w:rPr>
              <w:t>سوّفها الفجرَ ومنَّاها الطَفَلْ</w:t>
            </w:r>
            <w:r w:rsidR="003A005C" w:rsidRPr="003A005C">
              <w:rPr>
                <w:rStyle w:val="rfdFootnotenum"/>
                <w:rtl/>
              </w:rPr>
              <w:t>(3)</w:t>
            </w:r>
            <w:r w:rsidRPr="00B15854">
              <w:rPr>
                <w:rStyle w:val="rfdPoemTiniCharChar"/>
                <w:rtl/>
              </w:rPr>
              <w:br/>
              <w:t> </w:t>
            </w:r>
          </w:p>
        </w:tc>
      </w:tr>
      <w:tr w:rsidR="007D569A" w14:paraId="0FCC4BA0" w14:textId="77777777">
        <w:tc>
          <w:tcPr>
            <w:tcW w:w="2400" w:type="pct"/>
            <w:shd w:val="clear" w:color="auto" w:fill="auto"/>
          </w:tcPr>
          <w:p w14:paraId="3F3B4342" w14:textId="77777777" w:rsidR="007D569A" w:rsidRDefault="007D569A" w:rsidP="007D569A">
            <w:pPr>
              <w:pStyle w:val="rfdPoem"/>
              <w:rPr>
                <w:rtl/>
              </w:rPr>
            </w:pPr>
            <w:r w:rsidRPr="007D569A">
              <w:rPr>
                <w:rtl/>
              </w:rPr>
              <w:t>عرِّج بروضاتِ</w:t>
            </w:r>
            <w:r w:rsidR="00424402">
              <w:rPr>
                <w:rtl/>
              </w:rPr>
              <w:t xml:space="preserve"> </w:t>
            </w:r>
            <w:r w:rsidR="0043398A">
              <w:rPr>
                <w:rtl/>
              </w:rPr>
              <w:t>«</w:t>
            </w:r>
            <w:r w:rsidRPr="007D569A">
              <w:rPr>
                <w:rtl/>
              </w:rPr>
              <w:t>الغَرِيِ</w:t>
            </w:r>
            <w:r w:rsidR="0043398A">
              <w:rPr>
                <w:rtl/>
              </w:rPr>
              <w:t>»</w:t>
            </w:r>
            <w:r w:rsidR="00424402">
              <w:rPr>
                <w:rtl/>
              </w:rPr>
              <w:t xml:space="preserve"> </w:t>
            </w:r>
            <w:r w:rsidRPr="007D569A">
              <w:rPr>
                <w:rtl/>
              </w:rPr>
              <w:t>سائفاً</w:t>
            </w:r>
            <w:r w:rsidR="003A005C" w:rsidRPr="003A005C">
              <w:rPr>
                <w:rStyle w:val="rfdFootnotenum"/>
                <w:rtl/>
              </w:rPr>
              <w:t>(4)</w:t>
            </w:r>
            <w:r w:rsidRPr="00B15854">
              <w:rPr>
                <w:rStyle w:val="rfdPoemTiniCharChar"/>
                <w:rtl/>
              </w:rPr>
              <w:br/>
              <w:t> </w:t>
            </w:r>
          </w:p>
        </w:tc>
        <w:tc>
          <w:tcPr>
            <w:tcW w:w="200" w:type="pct"/>
            <w:shd w:val="clear" w:color="auto" w:fill="auto"/>
          </w:tcPr>
          <w:p w14:paraId="5F9005FA" w14:textId="77777777" w:rsidR="007D569A" w:rsidRDefault="007D569A" w:rsidP="007D569A">
            <w:pPr>
              <w:pStyle w:val="rfdPoem"/>
              <w:rPr>
                <w:rtl/>
              </w:rPr>
            </w:pPr>
          </w:p>
        </w:tc>
        <w:tc>
          <w:tcPr>
            <w:tcW w:w="2400" w:type="pct"/>
            <w:shd w:val="clear" w:color="auto" w:fill="auto"/>
          </w:tcPr>
          <w:p w14:paraId="33424135" w14:textId="77777777" w:rsidR="007D569A" w:rsidRDefault="007D569A" w:rsidP="007D569A">
            <w:pPr>
              <w:pStyle w:val="rfdPoem"/>
              <w:rPr>
                <w:rtl/>
              </w:rPr>
            </w:pPr>
            <w:r w:rsidRPr="007D569A">
              <w:rPr>
                <w:rtl/>
              </w:rPr>
              <w:t>أزكىٰ ثرىً وواطئاً أعلىٰ محلْ</w:t>
            </w:r>
            <w:r w:rsidR="003A005C" w:rsidRPr="003A005C">
              <w:rPr>
                <w:rStyle w:val="rfdFootnotenum"/>
                <w:rtl/>
              </w:rPr>
              <w:t>(5)</w:t>
            </w:r>
            <w:r w:rsidRPr="00B15854">
              <w:rPr>
                <w:rStyle w:val="rfdPoemTiniCharChar"/>
                <w:rtl/>
              </w:rPr>
              <w:br/>
              <w:t> </w:t>
            </w:r>
          </w:p>
        </w:tc>
      </w:tr>
      <w:tr w:rsidR="007D569A" w14:paraId="3C574213" w14:textId="77777777">
        <w:tc>
          <w:tcPr>
            <w:tcW w:w="2400" w:type="pct"/>
            <w:shd w:val="clear" w:color="auto" w:fill="auto"/>
          </w:tcPr>
          <w:p w14:paraId="2B7DE389" w14:textId="77777777" w:rsidR="007D569A" w:rsidRDefault="007D569A" w:rsidP="00773720">
            <w:pPr>
              <w:pStyle w:val="rfdPoem"/>
              <w:rPr>
                <w:rtl/>
              </w:rPr>
            </w:pPr>
            <w:r w:rsidRPr="007D569A">
              <w:rPr>
                <w:rtl/>
              </w:rPr>
              <w:t>وأدِّ عنّي مُبلغاً تحيَّتي</w:t>
            </w:r>
            <w:r w:rsidRPr="00B15854">
              <w:rPr>
                <w:rStyle w:val="rfdPoemTiniCharChar"/>
                <w:rtl/>
              </w:rPr>
              <w:br/>
              <w:t> </w:t>
            </w:r>
          </w:p>
        </w:tc>
        <w:tc>
          <w:tcPr>
            <w:tcW w:w="200" w:type="pct"/>
            <w:shd w:val="clear" w:color="auto" w:fill="auto"/>
          </w:tcPr>
          <w:p w14:paraId="178ED145" w14:textId="77777777" w:rsidR="007D569A" w:rsidRDefault="007D569A" w:rsidP="00773720">
            <w:pPr>
              <w:pStyle w:val="rfdPoem"/>
              <w:rPr>
                <w:rtl/>
              </w:rPr>
            </w:pPr>
          </w:p>
        </w:tc>
        <w:tc>
          <w:tcPr>
            <w:tcW w:w="2400" w:type="pct"/>
            <w:shd w:val="clear" w:color="auto" w:fill="auto"/>
          </w:tcPr>
          <w:p w14:paraId="5CFEF704" w14:textId="77777777" w:rsidR="007D569A" w:rsidRDefault="007D569A" w:rsidP="00773720">
            <w:pPr>
              <w:pStyle w:val="rfdPoem"/>
              <w:rPr>
                <w:rtl/>
              </w:rPr>
            </w:pPr>
            <w:r w:rsidRPr="007D569A">
              <w:rPr>
                <w:rtl/>
              </w:rPr>
              <w:t>خيرَ</w:t>
            </w:r>
            <w:r w:rsidR="00424402">
              <w:rPr>
                <w:rtl/>
              </w:rPr>
              <w:t xml:space="preserve"> </w:t>
            </w:r>
            <w:r w:rsidR="0043398A">
              <w:rPr>
                <w:rtl/>
              </w:rPr>
              <w:t>«</w:t>
            </w:r>
            <w:r w:rsidRPr="007D569A">
              <w:rPr>
                <w:rtl/>
              </w:rPr>
              <w:t>الوصيِّين</w:t>
            </w:r>
            <w:r w:rsidR="0043398A">
              <w:rPr>
                <w:rtl/>
              </w:rPr>
              <w:t>»</w:t>
            </w:r>
            <w:r w:rsidR="00424402">
              <w:rPr>
                <w:rtl/>
              </w:rPr>
              <w:t xml:space="preserve"> </w:t>
            </w:r>
            <w:r w:rsidRPr="007D569A">
              <w:rPr>
                <w:rtl/>
              </w:rPr>
              <w:t>أخا خيرِ الرُسُلْ</w:t>
            </w:r>
            <w:r w:rsidR="003A005C" w:rsidRPr="003A005C">
              <w:rPr>
                <w:rStyle w:val="rfdFootnotenum"/>
                <w:rtl/>
              </w:rPr>
              <w:t>(6)</w:t>
            </w:r>
            <w:r w:rsidRPr="00B15854">
              <w:rPr>
                <w:rStyle w:val="rfdPoemTiniCharChar"/>
                <w:rtl/>
              </w:rPr>
              <w:br/>
              <w:t> </w:t>
            </w:r>
          </w:p>
        </w:tc>
      </w:tr>
    </w:tbl>
    <w:p w14:paraId="7A8EA2C6" w14:textId="77777777" w:rsidR="00B255DC" w:rsidRDefault="00B255DC" w:rsidP="00B255DC">
      <w:pPr>
        <w:pStyle w:val="rfdLine"/>
        <w:rPr>
          <w:rtl/>
        </w:rPr>
      </w:pPr>
      <w:r>
        <w:rPr>
          <w:rtl/>
        </w:rPr>
        <w:t>__________</w:t>
      </w:r>
    </w:p>
    <w:p w14:paraId="4D0777E5"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(عدّ) بدلاً من</w:t>
      </w:r>
      <w:r w:rsidR="00774210">
        <w:rPr>
          <w:rtl/>
        </w:rPr>
        <w:t xml:space="preserve"> :</w:t>
      </w:r>
      <w:r w:rsidR="00424402">
        <w:rPr>
          <w:rtl/>
        </w:rPr>
        <w:t xml:space="preserve"> </w:t>
      </w:r>
      <w:r>
        <w:rPr>
          <w:rtl/>
        </w:rPr>
        <w:t>(عذبٌ).</w:t>
      </w:r>
    </w:p>
    <w:p w14:paraId="328F70AC" w14:textId="77777777" w:rsidR="00B255DC" w:rsidRDefault="00B255DC" w:rsidP="00B255DC">
      <w:pPr>
        <w:pStyle w:val="rfdFootnote0"/>
        <w:rPr>
          <w:rtl/>
        </w:rPr>
      </w:pPr>
      <w:r>
        <w:rPr>
          <w:rtl/>
        </w:rPr>
        <w:t>(2) الخمس</w:t>
      </w:r>
      <w:r w:rsidR="00774210">
        <w:rPr>
          <w:rtl/>
        </w:rPr>
        <w:t xml:space="preserve"> :</w:t>
      </w:r>
      <w:r w:rsidR="00424402">
        <w:rPr>
          <w:rtl/>
        </w:rPr>
        <w:t xml:space="preserve"> </w:t>
      </w:r>
      <w:r>
        <w:rPr>
          <w:rtl/>
        </w:rPr>
        <w:t>ورود الإبل علىٰ الماء في اليوم الخامس</w:t>
      </w:r>
      <w:r w:rsidR="00774210">
        <w:rPr>
          <w:rtl/>
        </w:rPr>
        <w:t xml:space="preserve"> ،</w:t>
      </w:r>
      <w:r w:rsidR="00424402">
        <w:rPr>
          <w:rtl/>
        </w:rPr>
        <w:t xml:space="preserve"> </w:t>
      </w:r>
      <w:r>
        <w:rPr>
          <w:rtl/>
        </w:rPr>
        <w:t>تجرّ</w:t>
      </w:r>
      <w:r w:rsidR="00774210">
        <w:rPr>
          <w:rtl/>
        </w:rPr>
        <w:t xml:space="preserve"> :</w:t>
      </w:r>
      <w:r w:rsidR="00424402">
        <w:rPr>
          <w:rtl/>
        </w:rPr>
        <w:t xml:space="preserve"> </w:t>
      </w:r>
      <w:r>
        <w:rPr>
          <w:rtl/>
        </w:rPr>
        <w:t>تعيد ما في جوفها لتأكله ثانية</w:t>
      </w:r>
      <w:r w:rsidR="00774210">
        <w:rPr>
          <w:rtl/>
        </w:rPr>
        <w:t xml:space="preserve"> ،</w:t>
      </w:r>
      <w:r w:rsidR="00424402">
        <w:rPr>
          <w:rtl/>
        </w:rPr>
        <w:t xml:space="preserve"> </w:t>
      </w:r>
      <w:r>
        <w:rPr>
          <w:rtl/>
        </w:rPr>
        <w:t>الرعي</w:t>
      </w:r>
      <w:r w:rsidR="00774210">
        <w:rPr>
          <w:rtl/>
        </w:rPr>
        <w:t xml:space="preserve"> :</w:t>
      </w:r>
      <w:r w:rsidR="00424402">
        <w:rPr>
          <w:rtl/>
        </w:rPr>
        <w:t xml:space="preserve"> </w:t>
      </w:r>
      <w:r>
        <w:rPr>
          <w:rtl/>
        </w:rPr>
        <w:t>الكلأ</w:t>
      </w:r>
      <w:r w:rsidR="00774210">
        <w:rPr>
          <w:rtl/>
        </w:rPr>
        <w:t xml:space="preserve"> ،</w:t>
      </w:r>
      <w:r w:rsidR="00424402">
        <w:rPr>
          <w:rtl/>
        </w:rPr>
        <w:t xml:space="preserve"> </w:t>
      </w:r>
      <w:r>
        <w:rPr>
          <w:rtl/>
        </w:rPr>
        <w:t>العذب</w:t>
      </w:r>
      <w:r w:rsidR="00774210">
        <w:rPr>
          <w:rtl/>
        </w:rPr>
        <w:t xml:space="preserve"> :</w:t>
      </w:r>
      <w:r w:rsidR="00424402">
        <w:rPr>
          <w:rtl/>
        </w:rPr>
        <w:t xml:space="preserve"> </w:t>
      </w:r>
      <w:r>
        <w:rPr>
          <w:rtl/>
        </w:rPr>
        <w:t>الغزير الذي لا ينقطع</w:t>
      </w:r>
      <w:r w:rsidR="00774210">
        <w:rPr>
          <w:rtl/>
        </w:rPr>
        <w:t xml:space="preserve"> ،</w:t>
      </w:r>
      <w:r w:rsidR="00424402">
        <w:rPr>
          <w:rtl/>
        </w:rPr>
        <w:t xml:space="preserve"> </w:t>
      </w:r>
      <w:r>
        <w:rPr>
          <w:rtl/>
        </w:rPr>
        <w:t>المكتهل من النبات</w:t>
      </w:r>
      <w:r w:rsidR="00774210">
        <w:rPr>
          <w:rtl/>
        </w:rPr>
        <w:t xml:space="preserve"> :</w:t>
      </w:r>
      <w:r w:rsidR="00424402">
        <w:rPr>
          <w:rtl/>
        </w:rPr>
        <w:t xml:space="preserve"> </w:t>
      </w:r>
      <w:r>
        <w:rPr>
          <w:rtl/>
        </w:rPr>
        <w:t>ما تمّ طوله ونوره</w:t>
      </w:r>
      <w:r w:rsidR="00774210">
        <w:rPr>
          <w:rtl/>
        </w:rPr>
        <w:t xml:space="preserve"> ،</w:t>
      </w:r>
      <w:r w:rsidR="00424402">
        <w:rPr>
          <w:rtl/>
        </w:rPr>
        <w:t xml:space="preserve"> </w:t>
      </w:r>
      <w:r>
        <w:rPr>
          <w:rtl/>
        </w:rPr>
        <w:t>فهذه الناقة أخذها التعب والجوع والعطش</w:t>
      </w:r>
      <w:r w:rsidR="00774210">
        <w:rPr>
          <w:rtl/>
        </w:rPr>
        <w:t xml:space="preserve"> ،</w:t>
      </w:r>
      <w:r w:rsidR="00424402">
        <w:rPr>
          <w:rtl/>
        </w:rPr>
        <w:t xml:space="preserve"> </w:t>
      </w:r>
      <w:r>
        <w:rPr>
          <w:rtl/>
        </w:rPr>
        <w:t>بل وصلت إلىٰ حالة أن تجترّ المخزون في سنامها</w:t>
      </w:r>
      <w:r w:rsidR="00774210">
        <w:rPr>
          <w:rtl/>
        </w:rPr>
        <w:t xml:space="preserve"> ،</w:t>
      </w:r>
      <w:r w:rsidR="00424402">
        <w:rPr>
          <w:rtl/>
        </w:rPr>
        <w:t xml:space="preserve"> </w:t>
      </w:r>
      <w:r>
        <w:rPr>
          <w:rtl/>
        </w:rPr>
        <w:t>والحال أنّ الماء موجود وغزير وعذب والنبات كذلك</w:t>
      </w:r>
      <w:r w:rsidR="00774210">
        <w:rPr>
          <w:rtl/>
        </w:rPr>
        <w:t xml:space="preserve"> ،</w:t>
      </w:r>
      <w:r w:rsidR="00424402">
        <w:rPr>
          <w:rtl/>
        </w:rPr>
        <w:t xml:space="preserve"> </w:t>
      </w:r>
      <w:r>
        <w:rPr>
          <w:rtl/>
        </w:rPr>
        <w:t>لكن أصاب ناقة سفرنا ما أصاب من تعب وجوع وعطش</w:t>
      </w:r>
      <w:r w:rsidR="00774210">
        <w:rPr>
          <w:rtl/>
        </w:rPr>
        <w:t xml:space="preserve"> ،</w:t>
      </w:r>
      <w:r w:rsidR="00424402">
        <w:rPr>
          <w:rtl/>
        </w:rPr>
        <w:t xml:space="preserve"> </w:t>
      </w:r>
      <w:r>
        <w:rPr>
          <w:rtl/>
        </w:rPr>
        <w:t>لأنّنا قصدنا الوصول إلىٰ محبوبٍ أنسانا ذكره الماء والأكل.</w:t>
      </w:r>
    </w:p>
    <w:p w14:paraId="43E24037" w14:textId="77777777" w:rsidR="00B255DC" w:rsidRDefault="00B255DC" w:rsidP="00B255DC">
      <w:pPr>
        <w:pStyle w:val="rfdFootnote0"/>
        <w:rPr>
          <w:rtl/>
        </w:rPr>
      </w:pPr>
      <w:r>
        <w:rPr>
          <w:rtl/>
        </w:rPr>
        <w:t>(3) التعريسة</w:t>
      </w:r>
      <w:r w:rsidR="00774210">
        <w:rPr>
          <w:rtl/>
        </w:rPr>
        <w:t xml:space="preserve"> :</w:t>
      </w:r>
      <w:r w:rsidR="00424402">
        <w:rPr>
          <w:rtl/>
        </w:rPr>
        <w:t xml:space="preserve"> </w:t>
      </w:r>
      <w:r>
        <w:rPr>
          <w:rtl/>
        </w:rPr>
        <w:t>نزول المسافر آخر الليل للاستراحة</w:t>
      </w:r>
      <w:r w:rsidR="00774210">
        <w:rPr>
          <w:rtl/>
        </w:rPr>
        <w:t xml:space="preserve"> ،</w:t>
      </w:r>
      <w:r w:rsidR="00424402">
        <w:rPr>
          <w:rtl/>
        </w:rPr>
        <w:t xml:space="preserve"> </w:t>
      </w:r>
      <w:r>
        <w:rPr>
          <w:rtl/>
        </w:rPr>
        <w:t>والطَفَل</w:t>
      </w:r>
      <w:r w:rsidR="00774210">
        <w:rPr>
          <w:rtl/>
        </w:rPr>
        <w:t xml:space="preserve"> :</w:t>
      </w:r>
      <w:r w:rsidR="00424402">
        <w:rPr>
          <w:rtl/>
        </w:rPr>
        <w:t xml:space="preserve"> </w:t>
      </w:r>
      <w:r>
        <w:rPr>
          <w:rtl/>
        </w:rPr>
        <w:t>قبيل غروب الشمس. المراد</w:t>
      </w:r>
      <w:r w:rsidR="00774210">
        <w:rPr>
          <w:rtl/>
        </w:rPr>
        <w:t xml:space="preserve"> :</w:t>
      </w:r>
      <w:r w:rsidR="00424402">
        <w:rPr>
          <w:rtl/>
        </w:rPr>
        <w:t xml:space="preserve"> </w:t>
      </w:r>
      <w:r>
        <w:rPr>
          <w:rtl/>
        </w:rPr>
        <w:t>الناقة المتعبة من عادتها التوقّف للاستراحة لتجدّد طاقتها للمسير الآتي</w:t>
      </w:r>
      <w:r w:rsidR="00774210">
        <w:rPr>
          <w:rtl/>
        </w:rPr>
        <w:t xml:space="preserve"> ،</w:t>
      </w:r>
      <w:r w:rsidR="00424402">
        <w:rPr>
          <w:rtl/>
        </w:rPr>
        <w:t xml:space="preserve"> </w:t>
      </w:r>
      <w:r>
        <w:rPr>
          <w:rtl/>
        </w:rPr>
        <w:t>ولكنّ هذه الناقة إذا طلبت من صاحبها التوقّف للاستراحة لم يعطِها المجال لذلك ويسوّفها ويوعدها بالتو</w:t>
      </w:r>
      <w:r>
        <w:rPr>
          <w:rFonts w:hint="eastAsia"/>
          <w:rtl/>
        </w:rPr>
        <w:t>قّف</w:t>
      </w:r>
      <w:r>
        <w:rPr>
          <w:rtl/>
        </w:rPr>
        <w:t xml:space="preserve"> في الفجر</w:t>
      </w:r>
      <w:r w:rsidR="00774210">
        <w:rPr>
          <w:rtl/>
        </w:rPr>
        <w:t xml:space="preserve"> ،</w:t>
      </w:r>
      <w:r w:rsidR="00424402">
        <w:rPr>
          <w:rtl/>
        </w:rPr>
        <w:t xml:space="preserve"> </w:t>
      </w:r>
      <w:r>
        <w:rPr>
          <w:rtl/>
        </w:rPr>
        <w:t>ولم يتركها تستريح ويسوفّها للغروب</w:t>
      </w:r>
      <w:r w:rsidR="00774210">
        <w:rPr>
          <w:rtl/>
        </w:rPr>
        <w:t xml:space="preserve"> ،</w:t>
      </w:r>
      <w:r w:rsidR="00424402">
        <w:rPr>
          <w:rtl/>
        </w:rPr>
        <w:t xml:space="preserve"> </w:t>
      </w:r>
      <w:r>
        <w:rPr>
          <w:rtl/>
        </w:rPr>
        <w:t>وهكذا</w:t>
      </w:r>
      <w:r w:rsidR="00774210">
        <w:rPr>
          <w:rtl/>
        </w:rPr>
        <w:t xml:space="preserve"> ،</w:t>
      </w:r>
      <w:r w:rsidR="00424402">
        <w:rPr>
          <w:rtl/>
        </w:rPr>
        <w:t xml:space="preserve"> </w:t>
      </w:r>
      <w:r>
        <w:rPr>
          <w:rtl/>
        </w:rPr>
        <w:t>كلّ ذلك للوصول لمقصوده الذي ذكره في البيت الآتي.</w:t>
      </w:r>
    </w:p>
    <w:p w14:paraId="59C64DA1" w14:textId="77777777" w:rsidR="00B255DC" w:rsidRDefault="00B255DC" w:rsidP="00B255DC">
      <w:pPr>
        <w:pStyle w:val="rfdFootnote0"/>
        <w:rPr>
          <w:rtl/>
        </w:rPr>
      </w:pPr>
      <w:r>
        <w:rPr>
          <w:rtl/>
        </w:rPr>
        <w:t>(4) الغريّ</w:t>
      </w:r>
      <w:r w:rsidR="00774210">
        <w:rPr>
          <w:rtl/>
        </w:rPr>
        <w:t xml:space="preserve"> :</w:t>
      </w:r>
      <w:r w:rsidR="00424402">
        <w:rPr>
          <w:rtl/>
        </w:rPr>
        <w:t xml:space="preserve"> </w:t>
      </w:r>
      <w:r>
        <w:rPr>
          <w:rtl/>
        </w:rPr>
        <w:t>أحد الغريّين وهما بناءان بظاهر الكوفة</w:t>
      </w:r>
      <w:r w:rsidR="00774210">
        <w:rPr>
          <w:rtl/>
        </w:rPr>
        <w:t xml:space="preserve"> ،</w:t>
      </w:r>
      <w:r w:rsidR="00424402">
        <w:rPr>
          <w:rtl/>
        </w:rPr>
        <w:t xml:space="preserve"> </w:t>
      </w:r>
      <w:r>
        <w:rPr>
          <w:rtl/>
        </w:rPr>
        <w:t>سائفاً</w:t>
      </w:r>
      <w:r w:rsidR="00774210">
        <w:rPr>
          <w:rtl/>
        </w:rPr>
        <w:t xml:space="preserve"> :</w:t>
      </w:r>
      <w:r w:rsidR="00424402">
        <w:rPr>
          <w:rtl/>
        </w:rPr>
        <w:t xml:space="preserve"> </w:t>
      </w:r>
      <w:r>
        <w:rPr>
          <w:rtl/>
        </w:rPr>
        <w:t>شامّاً.</w:t>
      </w:r>
    </w:p>
    <w:p w14:paraId="279CF68D" w14:textId="77777777" w:rsidR="00B255DC" w:rsidRDefault="00B255DC" w:rsidP="00B255DC">
      <w:pPr>
        <w:pStyle w:val="rfdFootnote0"/>
        <w:rPr>
          <w:rtl/>
        </w:rPr>
      </w:pPr>
      <w:r>
        <w:rPr>
          <w:rtl/>
        </w:rPr>
        <w:t>(5) إذن الأبيات الأربعة المتقدّمة كانت في وصف الناقة التي كانت تحمله وتحمل متاعه</w:t>
      </w:r>
      <w:r w:rsidR="00774210">
        <w:rPr>
          <w:rtl/>
        </w:rPr>
        <w:t xml:space="preserve"> ،</w:t>
      </w:r>
      <w:r w:rsidR="00424402">
        <w:rPr>
          <w:rtl/>
        </w:rPr>
        <w:t xml:space="preserve"> </w:t>
      </w:r>
      <w:r>
        <w:rPr>
          <w:rtl/>
        </w:rPr>
        <w:t>فقد كان قاصداً زيارة سيّده ومولاه</w:t>
      </w:r>
      <w:r w:rsidR="00774210">
        <w:rPr>
          <w:rtl/>
        </w:rPr>
        <w:t xml:space="preserve"> ،</w:t>
      </w:r>
      <w:r w:rsidR="00424402">
        <w:rPr>
          <w:rtl/>
        </w:rPr>
        <w:t xml:space="preserve"> </w:t>
      </w:r>
      <w:r>
        <w:rPr>
          <w:rtl/>
        </w:rPr>
        <w:t>وكان دائماً يمنّي نفسه ويمنّي الناقة بالوصول</w:t>
      </w:r>
      <w:r w:rsidR="00774210">
        <w:rPr>
          <w:rtl/>
        </w:rPr>
        <w:t xml:space="preserve"> ،</w:t>
      </w:r>
      <w:r w:rsidR="00424402">
        <w:rPr>
          <w:rtl/>
        </w:rPr>
        <w:t xml:space="preserve"> </w:t>
      </w:r>
      <w:r>
        <w:rPr>
          <w:rtl/>
        </w:rPr>
        <w:t>وعلىٰ أيّ حال فأزكىٰ ثرىٰ هو ثرىٰ أمير المؤمنين </w:t>
      </w:r>
      <w:r w:rsidR="003E67E8" w:rsidRPr="003E67E8">
        <w:rPr>
          <w:rStyle w:val="rfdAlaem"/>
          <w:rtl/>
        </w:rPr>
        <w:t>عليه‌السلام</w:t>
      </w:r>
      <w:r>
        <w:rPr>
          <w:rtl/>
        </w:rPr>
        <w:t xml:space="preserve"> وتربته أطيب تربة</w:t>
      </w:r>
      <w:r w:rsidR="00774210">
        <w:rPr>
          <w:rtl/>
        </w:rPr>
        <w:t xml:space="preserve"> ،</w:t>
      </w:r>
      <w:r w:rsidR="00424402">
        <w:rPr>
          <w:rtl/>
        </w:rPr>
        <w:t xml:space="preserve"> </w:t>
      </w:r>
      <w:r>
        <w:rPr>
          <w:rtl/>
        </w:rPr>
        <w:t xml:space="preserve">فيا راكباً عرّج علىٰ </w:t>
      </w:r>
      <w:r>
        <w:rPr>
          <w:rFonts w:hint="eastAsia"/>
          <w:rtl/>
        </w:rPr>
        <w:t>تلك</w:t>
      </w:r>
      <w:r>
        <w:rPr>
          <w:rtl/>
        </w:rPr>
        <w:t xml:space="preserve"> الأرض المقدّسة</w:t>
      </w:r>
      <w:r w:rsidR="00774210">
        <w:rPr>
          <w:rtl/>
        </w:rPr>
        <w:t xml:space="preserve"> ،</w:t>
      </w:r>
      <w:r w:rsidR="00424402">
        <w:rPr>
          <w:rtl/>
        </w:rPr>
        <w:t xml:space="preserve"> </w:t>
      </w:r>
      <w:r>
        <w:rPr>
          <w:rtl/>
        </w:rPr>
        <w:t>كي نستزيد من بركاتها</w:t>
      </w:r>
      <w:r w:rsidR="00774210">
        <w:rPr>
          <w:rtl/>
        </w:rPr>
        <w:t xml:space="preserve"> ،</w:t>
      </w:r>
      <w:r w:rsidR="00424402">
        <w:rPr>
          <w:rtl/>
        </w:rPr>
        <w:t xml:space="preserve"> </w:t>
      </w:r>
      <w:r>
        <w:rPr>
          <w:rtl/>
        </w:rPr>
        <w:t>فهي خير أرض لضمّها الجسد الطاهر لوصي خير الأنبياء </w:t>
      </w:r>
      <w:r w:rsidR="003E67E8" w:rsidRPr="003E67E8">
        <w:rPr>
          <w:rStyle w:val="rfdAlaem"/>
          <w:rtl/>
        </w:rPr>
        <w:t>عليهم‌السلام</w:t>
      </w:r>
      <w:r>
        <w:rPr>
          <w:rtl/>
        </w:rPr>
        <w:t>.</w:t>
      </w:r>
    </w:p>
    <w:p w14:paraId="4BAB49A0" w14:textId="77777777" w:rsidR="007D569A" w:rsidRDefault="00B255DC" w:rsidP="00B255DC">
      <w:pPr>
        <w:pStyle w:val="rfdFootnote0"/>
        <w:rPr>
          <w:rtl/>
        </w:rPr>
      </w:pPr>
      <w:r>
        <w:rPr>
          <w:rtl/>
        </w:rPr>
        <w:t>(6) أمير المؤمنين عليّ بن أبي طالب أخو رسول الله </w:t>
      </w:r>
      <w:r w:rsidR="003E67E8" w:rsidRPr="003E67E8">
        <w:rPr>
          <w:rStyle w:val="rfdAlaem"/>
          <w:rtl/>
        </w:rPr>
        <w:t>صلى‌الله‌عليه‌وآله</w:t>
      </w:r>
      <w:r>
        <w:rPr>
          <w:rtl/>
        </w:rPr>
        <w:t xml:space="preserve"> وحافظ سرّه</w:t>
      </w:r>
      <w:r w:rsidR="00774210">
        <w:rPr>
          <w:rtl/>
        </w:rPr>
        <w:t xml:space="preserve"> ،</w:t>
      </w:r>
      <w:r w:rsidR="00424402">
        <w:rPr>
          <w:rtl/>
        </w:rPr>
        <w:t xml:space="preserve"> </w:t>
      </w:r>
      <w:r>
        <w:rPr>
          <w:rtl/>
        </w:rPr>
        <w:t>فيا راكباً عرّج وحيّه وأبلغه تحياتنا</w:t>
      </w:r>
      <w:r w:rsidR="00774210">
        <w:rPr>
          <w:rtl/>
        </w:rPr>
        <w:t xml:space="preserve"> ،</w:t>
      </w:r>
      <w:r w:rsidR="00424402">
        <w:rPr>
          <w:rtl/>
        </w:rPr>
        <w:t xml:space="preserve"> </w:t>
      </w:r>
      <w:r>
        <w:rPr>
          <w:rtl/>
        </w:rPr>
        <w:t>وأمّا أخوّته لرسول الله صلوات الله عليهما</w:t>
      </w:r>
      <w:r w:rsidR="00774210">
        <w:rPr>
          <w:rtl/>
        </w:rPr>
        <w:t xml:space="preserve"> ،</w:t>
      </w:r>
      <w:r w:rsidR="00424402">
        <w:rPr>
          <w:rtl/>
        </w:rPr>
        <w:t xml:space="preserve"> </w:t>
      </w:r>
      <w:r>
        <w:rPr>
          <w:rtl/>
        </w:rPr>
        <w:t>فقد كثر نقلها في كتب المسلمين</w:t>
      </w:r>
      <w:r w:rsidR="00774210">
        <w:rPr>
          <w:rtl/>
        </w:rPr>
        <w:t xml:space="preserve"> ،</w:t>
      </w:r>
      <w:r w:rsidR="00424402">
        <w:rPr>
          <w:rtl/>
        </w:rPr>
        <w:t xml:space="preserve"> </w:t>
      </w:r>
      <w:r>
        <w:rPr>
          <w:rtl/>
        </w:rPr>
        <w:t>مثل الأمالي للصدوق</w:t>
      </w:r>
      <w:r w:rsidR="00774210">
        <w:rPr>
          <w:rtl/>
        </w:rPr>
        <w:t xml:space="preserve"> :</w:t>
      </w:r>
      <w:r w:rsidR="00424402">
        <w:rPr>
          <w:rtl/>
        </w:rPr>
        <w:t xml:space="preserve"> </w:t>
      </w:r>
      <w:r>
        <w:rPr>
          <w:rtl/>
        </w:rPr>
        <w:t>920/67</w:t>
      </w:r>
      <w:r w:rsidR="00774210">
        <w:rPr>
          <w:rtl/>
        </w:rPr>
        <w:t xml:space="preserve"> ،</w:t>
      </w:r>
      <w:r w:rsidR="00424402">
        <w:rPr>
          <w:rtl/>
        </w:rPr>
        <w:t xml:space="preserve"> </w:t>
      </w:r>
      <w:r w:rsidR="00693B60">
        <w:rPr>
          <w:rtl/>
        </w:rPr>
        <w:t>و 1</w:t>
      </w:r>
      <w:r>
        <w:rPr>
          <w:rtl/>
        </w:rPr>
        <w:t>34/128</w:t>
      </w:r>
      <w:r w:rsidR="00774210">
        <w:rPr>
          <w:rtl/>
        </w:rPr>
        <w:t xml:space="preserve"> ،</w:t>
      </w:r>
      <w:r w:rsidR="00424402">
        <w:rPr>
          <w:rtl/>
        </w:rPr>
        <w:t xml:space="preserve"> </w:t>
      </w:r>
      <w:r>
        <w:rPr>
          <w:rtl/>
        </w:rPr>
        <w:t>وتاريخ بغداد 7 / 398/</w:t>
      </w:r>
    </w:p>
    <w:p w14:paraId="05346721" w14:textId="77777777" w:rsidR="007D569A"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7D569A" w14:paraId="16FB5218" w14:textId="77777777">
        <w:tc>
          <w:tcPr>
            <w:tcW w:w="2400" w:type="pct"/>
            <w:shd w:val="clear" w:color="auto" w:fill="auto"/>
          </w:tcPr>
          <w:p w14:paraId="466514F6" w14:textId="77777777" w:rsidR="007D569A" w:rsidRDefault="007D569A" w:rsidP="007D569A">
            <w:pPr>
              <w:pStyle w:val="rfdPoem"/>
              <w:rPr>
                <w:rtl/>
              </w:rPr>
            </w:pPr>
            <w:r w:rsidRPr="007D569A">
              <w:rPr>
                <w:rtl/>
              </w:rPr>
              <w:t>سمعاً</w:t>
            </w:r>
            <w:r w:rsidR="00424402">
              <w:rPr>
                <w:rtl/>
              </w:rPr>
              <w:t xml:space="preserve"> </w:t>
            </w:r>
            <w:r w:rsidR="0043398A">
              <w:rPr>
                <w:rtl/>
              </w:rPr>
              <w:t>«</w:t>
            </w:r>
            <w:r w:rsidRPr="007D569A">
              <w:rPr>
                <w:rtl/>
              </w:rPr>
              <w:t>أمير المؤمنين</w:t>
            </w:r>
            <w:r w:rsidR="0043398A">
              <w:rPr>
                <w:rtl/>
              </w:rPr>
              <w:t>»</w:t>
            </w:r>
            <w:r w:rsidR="00424402">
              <w:rPr>
                <w:rtl/>
              </w:rPr>
              <w:t xml:space="preserve"> </w:t>
            </w:r>
            <w:r w:rsidRPr="007D569A">
              <w:rPr>
                <w:rtl/>
              </w:rPr>
              <w:t>إنّها</w:t>
            </w:r>
            <w:r w:rsidRPr="00B15854">
              <w:rPr>
                <w:rStyle w:val="rfdPoemTiniCharChar"/>
                <w:rtl/>
              </w:rPr>
              <w:br/>
              <w:t> </w:t>
            </w:r>
          </w:p>
        </w:tc>
        <w:tc>
          <w:tcPr>
            <w:tcW w:w="200" w:type="pct"/>
            <w:shd w:val="clear" w:color="auto" w:fill="auto"/>
          </w:tcPr>
          <w:p w14:paraId="2EE1EF25" w14:textId="77777777" w:rsidR="007D569A" w:rsidRDefault="007D569A" w:rsidP="007D569A">
            <w:pPr>
              <w:pStyle w:val="rfdPoem"/>
              <w:rPr>
                <w:rtl/>
              </w:rPr>
            </w:pPr>
          </w:p>
        </w:tc>
        <w:tc>
          <w:tcPr>
            <w:tcW w:w="2400" w:type="pct"/>
            <w:shd w:val="clear" w:color="auto" w:fill="auto"/>
          </w:tcPr>
          <w:p w14:paraId="2CA026C0" w14:textId="77777777" w:rsidR="007D569A" w:rsidRDefault="007D569A" w:rsidP="007D569A">
            <w:pPr>
              <w:pStyle w:val="rfdPoem"/>
              <w:rPr>
                <w:rtl/>
              </w:rPr>
            </w:pPr>
            <w:r w:rsidRPr="007D569A">
              <w:rPr>
                <w:rtl/>
              </w:rPr>
              <w:t>كنايةٌ غيرك منها</w:t>
            </w:r>
            <w:r w:rsidR="003A005C" w:rsidRPr="003A005C">
              <w:rPr>
                <w:rStyle w:val="rfdFootnotenum"/>
                <w:rtl/>
              </w:rPr>
              <w:t>(1)</w:t>
            </w:r>
            <w:r w:rsidRPr="007D569A">
              <w:rPr>
                <w:rtl/>
              </w:rPr>
              <w:t xml:space="preserve"> منتحِلْ</w:t>
            </w:r>
            <w:r w:rsidR="003A005C" w:rsidRPr="003A005C">
              <w:rPr>
                <w:rStyle w:val="rfdFootnotenum"/>
                <w:rtl/>
              </w:rPr>
              <w:t>(2)</w:t>
            </w:r>
            <w:r w:rsidRPr="00B15854">
              <w:rPr>
                <w:rStyle w:val="rfdPoemTiniCharChar"/>
                <w:rtl/>
              </w:rPr>
              <w:br/>
              <w:t> </w:t>
            </w:r>
          </w:p>
        </w:tc>
      </w:tr>
      <w:tr w:rsidR="007D569A" w14:paraId="327BC78E" w14:textId="77777777">
        <w:tc>
          <w:tcPr>
            <w:tcW w:w="2400" w:type="pct"/>
            <w:shd w:val="clear" w:color="auto" w:fill="auto"/>
          </w:tcPr>
          <w:p w14:paraId="42891AFD" w14:textId="77777777" w:rsidR="007D569A" w:rsidRDefault="007D569A" w:rsidP="007D569A">
            <w:pPr>
              <w:pStyle w:val="rfdPoem"/>
              <w:rPr>
                <w:rtl/>
              </w:rPr>
            </w:pPr>
            <w:r w:rsidRPr="007D569A">
              <w:rPr>
                <w:rtl/>
              </w:rPr>
              <w:t>ما لِـ</w:t>
            </w:r>
            <w:r w:rsidR="00424402">
              <w:rPr>
                <w:rtl/>
              </w:rPr>
              <w:t xml:space="preserve"> </w:t>
            </w:r>
            <w:r w:rsidR="0043398A">
              <w:rPr>
                <w:rtl/>
              </w:rPr>
              <w:t>«</w:t>
            </w:r>
            <w:r w:rsidRPr="007D569A">
              <w:rPr>
                <w:rtl/>
              </w:rPr>
              <w:t>قريشٍ</w:t>
            </w:r>
            <w:r w:rsidR="0043398A">
              <w:rPr>
                <w:rtl/>
              </w:rPr>
              <w:t>»</w:t>
            </w:r>
            <w:r w:rsidR="00424402">
              <w:rPr>
                <w:rtl/>
              </w:rPr>
              <w:t xml:space="preserve"> </w:t>
            </w:r>
            <w:r w:rsidRPr="007D569A">
              <w:rPr>
                <w:rtl/>
              </w:rPr>
              <w:t>ماذقتك عهدَها</w:t>
            </w:r>
            <w:r w:rsidRPr="00B15854">
              <w:rPr>
                <w:rStyle w:val="rfdPoemTiniCharChar"/>
                <w:rtl/>
              </w:rPr>
              <w:br/>
              <w:t> </w:t>
            </w:r>
          </w:p>
        </w:tc>
        <w:tc>
          <w:tcPr>
            <w:tcW w:w="200" w:type="pct"/>
            <w:shd w:val="clear" w:color="auto" w:fill="auto"/>
          </w:tcPr>
          <w:p w14:paraId="20DD4590" w14:textId="77777777" w:rsidR="007D569A" w:rsidRDefault="007D569A" w:rsidP="007D569A">
            <w:pPr>
              <w:pStyle w:val="rfdPoem"/>
              <w:rPr>
                <w:rtl/>
              </w:rPr>
            </w:pPr>
          </w:p>
        </w:tc>
        <w:tc>
          <w:tcPr>
            <w:tcW w:w="2400" w:type="pct"/>
            <w:shd w:val="clear" w:color="auto" w:fill="auto"/>
          </w:tcPr>
          <w:p w14:paraId="63C25D22" w14:textId="77777777" w:rsidR="007D569A" w:rsidRDefault="007D569A" w:rsidP="007D569A">
            <w:pPr>
              <w:pStyle w:val="rfdPoem"/>
              <w:rPr>
                <w:rtl/>
              </w:rPr>
            </w:pPr>
            <w:r w:rsidRPr="007D569A">
              <w:rPr>
                <w:rtl/>
              </w:rPr>
              <w:t>ودامجتك وُدَّها علىٰ دَخَلْ!</w:t>
            </w:r>
            <w:r w:rsidR="003A005C" w:rsidRPr="003A005C">
              <w:rPr>
                <w:rStyle w:val="rfdFootnotenum"/>
                <w:rtl/>
              </w:rPr>
              <w:t>(3)</w:t>
            </w:r>
            <w:r w:rsidRPr="00B15854">
              <w:rPr>
                <w:rStyle w:val="rfdPoemTiniCharChar"/>
                <w:rtl/>
              </w:rPr>
              <w:br/>
              <w:t> </w:t>
            </w:r>
          </w:p>
        </w:tc>
      </w:tr>
      <w:tr w:rsidR="007D569A" w14:paraId="7BF3A895" w14:textId="77777777">
        <w:tc>
          <w:tcPr>
            <w:tcW w:w="2400" w:type="pct"/>
            <w:shd w:val="clear" w:color="auto" w:fill="auto"/>
          </w:tcPr>
          <w:p w14:paraId="51A36322" w14:textId="77777777" w:rsidR="007D569A" w:rsidRDefault="007D569A" w:rsidP="007D569A">
            <w:pPr>
              <w:pStyle w:val="rfdPoem"/>
              <w:rPr>
                <w:rtl/>
              </w:rPr>
            </w:pPr>
            <w:r w:rsidRPr="007D569A">
              <w:rPr>
                <w:rtl/>
              </w:rPr>
              <w:t>وطالبتك عن قديم غِلِّها</w:t>
            </w:r>
            <w:r w:rsidRPr="00B15854">
              <w:rPr>
                <w:rStyle w:val="rfdPoemTiniCharChar"/>
                <w:rtl/>
              </w:rPr>
              <w:br/>
              <w:t> </w:t>
            </w:r>
          </w:p>
        </w:tc>
        <w:tc>
          <w:tcPr>
            <w:tcW w:w="200" w:type="pct"/>
            <w:shd w:val="clear" w:color="auto" w:fill="auto"/>
          </w:tcPr>
          <w:p w14:paraId="041EF34F" w14:textId="77777777" w:rsidR="007D569A" w:rsidRDefault="007D569A" w:rsidP="007D569A">
            <w:pPr>
              <w:pStyle w:val="rfdPoem"/>
              <w:rPr>
                <w:rtl/>
              </w:rPr>
            </w:pPr>
          </w:p>
        </w:tc>
        <w:tc>
          <w:tcPr>
            <w:tcW w:w="2400" w:type="pct"/>
            <w:shd w:val="clear" w:color="auto" w:fill="auto"/>
          </w:tcPr>
          <w:p w14:paraId="3268DD04" w14:textId="77777777" w:rsidR="007D569A" w:rsidRDefault="007D569A" w:rsidP="007D569A">
            <w:pPr>
              <w:pStyle w:val="rfdPoem"/>
              <w:rPr>
                <w:rtl/>
              </w:rPr>
            </w:pPr>
            <w:r w:rsidRPr="007D569A">
              <w:rPr>
                <w:rtl/>
              </w:rPr>
              <w:t>بعد أخيك بالتِراتِ والذَحَلْ</w:t>
            </w:r>
            <w:r w:rsidR="003A005C" w:rsidRPr="003A005C">
              <w:rPr>
                <w:rStyle w:val="rfdFootnotenum"/>
                <w:rtl/>
              </w:rPr>
              <w:t>(4)</w:t>
            </w:r>
            <w:r w:rsidRPr="00B15854">
              <w:rPr>
                <w:rStyle w:val="rfdPoemTiniCharChar"/>
                <w:rtl/>
              </w:rPr>
              <w:br/>
              <w:t> </w:t>
            </w:r>
          </w:p>
        </w:tc>
      </w:tr>
      <w:tr w:rsidR="007D569A" w14:paraId="38FC5CC6" w14:textId="77777777">
        <w:tc>
          <w:tcPr>
            <w:tcW w:w="2400" w:type="pct"/>
            <w:shd w:val="clear" w:color="auto" w:fill="auto"/>
          </w:tcPr>
          <w:p w14:paraId="4D975CEE" w14:textId="77777777" w:rsidR="007D569A" w:rsidRDefault="007D569A" w:rsidP="007D569A">
            <w:pPr>
              <w:pStyle w:val="rfdPoem"/>
              <w:rPr>
                <w:rtl/>
              </w:rPr>
            </w:pPr>
            <w:r w:rsidRPr="007D569A">
              <w:rPr>
                <w:rtl/>
              </w:rPr>
              <w:t>وكيفَ ضمُّوا أمرَهم واجتمعوا</w:t>
            </w:r>
            <w:r w:rsidRPr="00B15854">
              <w:rPr>
                <w:rStyle w:val="rfdPoemTiniCharChar"/>
                <w:rtl/>
              </w:rPr>
              <w:br/>
              <w:t> </w:t>
            </w:r>
          </w:p>
        </w:tc>
        <w:tc>
          <w:tcPr>
            <w:tcW w:w="200" w:type="pct"/>
            <w:shd w:val="clear" w:color="auto" w:fill="auto"/>
          </w:tcPr>
          <w:p w14:paraId="42D4F997" w14:textId="77777777" w:rsidR="007D569A" w:rsidRDefault="007D569A" w:rsidP="007D569A">
            <w:pPr>
              <w:pStyle w:val="rfdPoem"/>
              <w:rPr>
                <w:rtl/>
              </w:rPr>
            </w:pPr>
          </w:p>
        </w:tc>
        <w:tc>
          <w:tcPr>
            <w:tcW w:w="2400" w:type="pct"/>
            <w:shd w:val="clear" w:color="auto" w:fill="auto"/>
          </w:tcPr>
          <w:p w14:paraId="7F77FB9B" w14:textId="77777777" w:rsidR="007D569A" w:rsidRDefault="007D569A" w:rsidP="007D569A">
            <w:pPr>
              <w:pStyle w:val="rfdPoem"/>
              <w:rPr>
                <w:rtl/>
              </w:rPr>
            </w:pPr>
            <w:r w:rsidRPr="007D569A">
              <w:rPr>
                <w:rtl/>
              </w:rPr>
              <w:t>فاستوزروا الرأيَ وأنتَ منعزلْ</w:t>
            </w:r>
            <w:r w:rsidR="003A005C" w:rsidRPr="003A005C">
              <w:rPr>
                <w:rStyle w:val="rfdFootnotenum"/>
                <w:rtl/>
              </w:rPr>
              <w:t>(5)</w:t>
            </w:r>
            <w:r w:rsidRPr="00B15854">
              <w:rPr>
                <w:rStyle w:val="rfdPoemTiniCharChar"/>
                <w:rtl/>
              </w:rPr>
              <w:br/>
              <w:t> </w:t>
            </w:r>
          </w:p>
        </w:tc>
      </w:tr>
      <w:tr w:rsidR="007D569A" w14:paraId="0B377333" w14:textId="77777777">
        <w:tc>
          <w:tcPr>
            <w:tcW w:w="2400" w:type="pct"/>
            <w:shd w:val="clear" w:color="auto" w:fill="auto"/>
          </w:tcPr>
          <w:p w14:paraId="447FEE52" w14:textId="77777777" w:rsidR="007D569A" w:rsidRDefault="007D569A" w:rsidP="00773720">
            <w:pPr>
              <w:pStyle w:val="rfdPoem"/>
              <w:rPr>
                <w:rtl/>
              </w:rPr>
            </w:pPr>
            <w:r w:rsidRPr="007D569A">
              <w:rPr>
                <w:rtl/>
              </w:rPr>
              <w:t>وليس فيهم قادحٌ بريبةٍ</w:t>
            </w:r>
            <w:r w:rsidRPr="00B15854">
              <w:rPr>
                <w:rStyle w:val="rfdPoemTiniCharChar"/>
                <w:rtl/>
              </w:rPr>
              <w:br/>
              <w:t> </w:t>
            </w:r>
          </w:p>
        </w:tc>
        <w:tc>
          <w:tcPr>
            <w:tcW w:w="200" w:type="pct"/>
            <w:shd w:val="clear" w:color="auto" w:fill="auto"/>
          </w:tcPr>
          <w:p w14:paraId="7AE6AA2F" w14:textId="77777777" w:rsidR="007D569A" w:rsidRDefault="007D569A" w:rsidP="00773720">
            <w:pPr>
              <w:pStyle w:val="rfdPoem"/>
              <w:rPr>
                <w:rtl/>
              </w:rPr>
            </w:pPr>
          </w:p>
        </w:tc>
        <w:tc>
          <w:tcPr>
            <w:tcW w:w="2400" w:type="pct"/>
            <w:shd w:val="clear" w:color="auto" w:fill="auto"/>
          </w:tcPr>
          <w:p w14:paraId="7E1BCA93" w14:textId="77777777" w:rsidR="007D569A" w:rsidRDefault="007D569A" w:rsidP="00773720">
            <w:pPr>
              <w:pStyle w:val="rfdPoem"/>
              <w:rPr>
                <w:rtl/>
              </w:rPr>
            </w:pPr>
            <w:r w:rsidRPr="007D569A">
              <w:rPr>
                <w:rtl/>
              </w:rPr>
              <w:t>فيك ولا قاضٍ عليك بوهَلْ</w:t>
            </w:r>
            <w:r w:rsidR="003A005C" w:rsidRPr="003A005C">
              <w:rPr>
                <w:rStyle w:val="rfdFootnotenum"/>
                <w:rtl/>
              </w:rPr>
              <w:t>(6)</w:t>
            </w:r>
            <w:r w:rsidRPr="00B15854">
              <w:rPr>
                <w:rStyle w:val="rfdPoemTiniCharChar"/>
                <w:rtl/>
              </w:rPr>
              <w:br/>
              <w:t> </w:t>
            </w:r>
          </w:p>
        </w:tc>
      </w:tr>
    </w:tbl>
    <w:p w14:paraId="694B2080" w14:textId="77777777" w:rsidR="00B255DC" w:rsidRDefault="00B255DC" w:rsidP="00B255DC">
      <w:pPr>
        <w:pStyle w:val="rfdLine"/>
        <w:rPr>
          <w:rtl/>
        </w:rPr>
      </w:pPr>
      <w:r>
        <w:rPr>
          <w:rtl/>
        </w:rPr>
        <w:t>__________</w:t>
      </w:r>
    </w:p>
    <w:p w14:paraId="022AB874" w14:textId="77777777" w:rsidR="007D569A" w:rsidRDefault="007D569A" w:rsidP="007D569A">
      <w:pPr>
        <w:pStyle w:val="rfdFootnote0"/>
        <w:rPr>
          <w:rtl/>
        </w:rPr>
      </w:pPr>
      <w:r>
        <w:rPr>
          <w:rtl/>
        </w:rPr>
        <w:t>3919</w:t>
      </w:r>
      <w:r w:rsidR="00774210">
        <w:rPr>
          <w:rtl/>
        </w:rPr>
        <w:t xml:space="preserve"> ،</w:t>
      </w:r>
      <w:r w:rsidR="00424402">
        <w:rPr>
          <w:rtl/>
        </w:rPr>
        <w:t xml:space="preserve"> </w:t>
      </w:r>
      <w:r>
        <w:rPr>
          <w:rtl/>
        </w:rPr>
        <w:t>وتاريخ مدين</w:t>
      </w:r>
      <w:r>
        <w:rPr>
          <w:rFonts w:hint="eastAsia"/>
          <w:rtl/>
        </w:rPr>
        <w:t>ة</w:t>
      </w:r>
      <w:r>
        <w:rPr>
          <w:rtl/>
        </w:rPr>
        <w:t xml:space="preserve"> دمشق 14 / 172</w:t>
      </w:r>
      <w:r w:rsidR="00774210">
        <w:rPr>
          <w:rtl/>
        </w:rPr>
        <w:t xml:space="preserve"> ،</w:t>
      </w:r>
      <w:r w:rsidR="00424402">
        <w:rPr>
          <w:rtl/>
        </w:rPr>
        <w:t xml:space="preserve"> </w:t>
      </w:r>
      <w:r>
        <w:rPr>
          <w:rtl/>
        </w:rPr>
        <w:t>وغيرها.</w:t>
      </w:r>
    </w:p>
    <w:p w14:paraId="3BF2E779"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(لم تكُ فيها) بدلاً من</w:t>
      </w:r>
      <w:r w:rsidR="00774210">
        <w:rPr>
          <w:rtl/>
        </w:rPr>
        <w:t xml:space="preserve"> :</w:t>
      </w:r>
      <w:r w:rsidR="00424402">
        <w:rPr>
          <w:rtl/>
        </w:rPr>
        <w:t xml:space="preserve"> </w:t>
      </w:r>
      <w:r>
        <w:rPr>
          <w:rtl/>
        </w:rPr>
        <w:t>(غيرك منها).</w:t>
      </w:r>
    </w:p>
    <w:p w14:paraId="70A6E2AD" w14:textId="77777777" w:rsidR="00B255DC" w:rsidRDefault="00B255DC" w:rsidP="00B255DC">
      <w:pPr>
        <w:pStyle w:val="rfdFootnote0"/>
        <w:rPr>
          <w:rtl/>
        </w:rPr>
      </w:pPr>
      <w:r>
        <w:rPr>
          <w:rtl/>
        </w:rPr>
        <w:t>(2) لقّب أمير المؤمنين خاصّ بعليّ بن أبي طالب </w:t>
      </w:r>
      <w:r w:rsidR="003E67E8" w:rsidRPr="003E67E8">
        <w:rPr>
          <w:rStyle w:val="rfdAlaem"/>
          <w:rtl/>
        </w:rPr>
        <w:t>عليه‌السلام</w:t>
      </w:r>
      <w:r w:rsidR="00774210">
        <w:rPr>
          <w:rtl/>
        </w:rPr>
        <w:t xml:space="preserve"> ،</w:t>
      </w:r>
      <w:r w:rsidR="00424402">
        <w:rPr>
          <w:rtl/>
        </w:rPr>
        <w:t xml:space="preserve"> </w:t>
      </w:r>
      <w:r>
        <w:rPr>
          <w:rtl/>
        </w:rPr>
        <w:t>ولا يستحقّه غيره</w:t>
      </w:r>
      <w:r w:rsidR="00774210">
        <w:rPr>
          <w:rtl/>
        </w:rPr>
        <w:t xml:space="preserve"> ،</w:t>
      </w:r>
      <w:r w:rsidR="00424402">
        <w:rPr>
          <w:rtl/>
        </w:rPr>
        <w:t xml:space="preserve"> </w:t>
      </w:r>
      <w:r>
        <w:rPr>
          <w:rtl/>
        </w:rPr>
        <w:t>ومن تلقّب به ممّن تسلّط علىٰ رقاب المسلمين فقد أخذ غير حقّه وانتحل ما لا يستحقّ</w:t>
      </w:r>
      <w:r w:rsidR="00774210">
        <w:rPr>
          <w:rtl/>
        </w:rPr>
        <w:t xml:space="preserve"> ،</w:t>
      </w:r>
      <w:r w:rsidR="00424402">
        <w:rPr>
          <w:rtl/>
        </w:rPr>
        <w:t xml:space="preserve"> </w:t>
      </w:r>
      <w:r>
        <w:rPr>
          <w:rtl/>
        </w:rPr>
        <w:t>هذا بناءً علىٰ ما في المخطوطة</w:t>
      </w:r>
      <w:r w:rsidR="00774210">
        <w:rPr>
          <w:rtl/>
        </w:rPr>
        <w:t xml:space="preserve"> ،</w:t>
      </w:r>
      <w:r w:rsidR="00424402">
        <w:rPr>
          <w:rtl/>
        </w:rPr>
        <w:t xml:space="preserve"> </w:t>
      </w:r>
      <w:r>
        <w:rPr>
          <w:rtl/>
        </w:rPr>
        <w:t>وأمّا بناءً علىٰ ما في الديوان فإنّك يا سيّدي يا علي لم تكن منتحلاً في أخ</w:t>
      </w:r>
      <w:r>
        <w:rPr>
          <w:rFonts w:hint="eastAsia"/>
          <w:rtl/>
        </w:rPr>
        <w:t>ذ</w:t>
      </w:r>
      <w:r>
        <w:rPr>
          <w:rtl/>
        </w:rPr>
        <w:t xml:space="preserve"> هذا اللقب</w:t>
      </w:r>
      <w:r w:rsidR="00774210">
        <w:rPr>
          <w:rtl/>
        </w:rPr>
        <w:t xml:space="preserve"> ،</w:t>
      </w:r>
      <w:r w:rsidR="00424402">
        <w:rPr>
          <w:rtl/>
        </w:rPr>
        <w:t xml:space="preserve"> </w:t>
      </w:r>
      <w:r>
        <w:rPr>
          <w:rtl/>
        </w:rPr>
        <w:t>بل هو حقّك</w:t>
      </w:r>
      <w:r w:rsidR="00774210">
        <w:rPr>
          <w:rtl/>
        </w:rPr>
        <w:t xml:space="preserve"> ،</w:t>
      </w:r>
      <w:r w:rsidR="00424402">
        <w:rPr>
          <w:rtl/>
        </w:rPr>
        <w:t xml:space="preserve"> </w:t>
      </w:r>
      <w:r>
        <w:rPr>
          <w:rtl/>
        </w:rPr>
        <w:t>بل هذا اللقب يتزيّن بك سلام الله عليك.</w:t>
      </w:r>
    </w:p>
    <w:p w14:paraId="4D52EFE6" w14:textId="77777777" w:rsidR="00B255DC" w:rsidRDefault="00B255DC" w:rsidP="00B255DC">
      <w:pPr>
        <w:pStyle w:val="rfdFootnote0"/>
        <w:rPr>
          <w:rtl/>
        </w:rPr>
      </w:pPr>
      <w:r>
        <w:rPr>
          <w:rtl/>
        </w:rPr>
        <w:t>(3) ماذقتك</w:t>
      </w:r>
      <w:r w:rsidR="00774210">
        <w:rPr>
          <w:rtl/>
        </w:rPr>
        <w:t xml:space="preserve"> :</w:t>
      </w:r>
      <w:r w:rsidR="00424402">
        <w:rPr>
          <w:rtl/>
        </w:rPr>
        <w:t xml:space="preserve"> </w:t>
      </w:r>
      <w:r>
        <w:rPr>
          <w:rtl/>
        </w:rPr>
        <w:t>شابت ودّها ولم تخلص</w:t>
      </w:r>
      <w:r w:rsidR="00774210">
        <w:rPr>
          <w:rtl/>
        </w:rPr>
        <w:t xml:space="preserve"> ،</w:t>
      </w:r>
      <w:r w:rsidR="00424402">
        <w:rPr>
          <w:rtl/>
        </w:rPr>
        <w:t xml:space="preserve"> </w:t>
      </w:r>
      <w:r>
        <w:rPr>
          <w:rtl/>
        </w:rPr>
        <w:t>دامجتك ودّها</w:t>
      </w:r>
      <w:r w:rsidR="00774210">
        <w:rPr>
          <w:rtl/>
        </w:rPr>
        <w:t xml:space="preserve"> :</w:t>
      </w:r>
      <w:r w:rsidR="00424402">
        <w:rPr>
          <w:rtl/>
        </w:rPr>
        <w:t xml:space="preserve"> </w:t>
      </w:r>
      <w:r>
        <w:rPr>
          <w:rtl/>
        </w:rPr>
        <w:t>جمعت لك ودّها</w:t>
      </w:r>
      <w:r w:rsidR="00774210">
        <w:rPr>
          <w:rtl/>
        </w:rPr>
        <w:t xml:space="preserve"> ،</w:t>
      </w:r>
      <w:r w:rsidR="00424402">
        <w:rPr>
          <w:rtl/>
        </w:rPr>
        <w:t xml:space="preserve"> </w:t>
      </w:r>
      <w:r>
        <w:rPr>
          <w:rtl/>
        </w:rPr>
        <w:t>الدخل</w:t>
      </w:r>
      <w:r w:rsidR="00774210">
        <w:rPr>
          <w:rtl/>
        </w:rPr>
        <w:t xml:space="preserve"> :</w:t>
      </w:r>
      <w:r w:rsidR="00424402">
        <w:rPr>
          <w:rtl/>
        </w:rPr>
        <w:t xml:space="preserve"> </w:t>
      </w:r>
      <w:r>
        <w:rPr>
          <w:rtl/>
        </w:rPr>
        <w:t>الخداع والغشّ</w:t>
      </w:r>
      <w:r w:rsidR="00774210">
        <w:rPr>
          <w:rtl/>
        </w:rPr>
        <w:t xml:space="preserve"> ،</w:t>
      </w:r>
      <w:r w:rsidR="00424402">
        <w:rPr>
          <w:rtl/>
        </w:rPr>
        <w:t xml:space="preserve"> </w:t>
      </w:r>
      <w:r>
        <w:rPr>
          <w:rtl/>
        </w:rPr>
        <w:t>فالعجب العجب من قبيلة قريش لماذا لم تخلص لك يا أمير المؤمنين</w:t>
      </w:r>
      <w:r w:rsidR="00774210">
        <w:rPr>
          <w:rtl/>
        </w:rPr>
        <w:t xml:space="preserve"> ،</w:t>
      </w:r>
      <w:r w:rsidR="00424402">
        <w:rPr>
          <w:rtl/>
        </w:rPr>
        <w:t xml:space="preserve"> </w:t>
      </w:r>
      <w:r>
        <w:rPr>
          <w:rtl/>
        </w:rPr>
        <w:t>ولماذا خادعتك وفعلت ما فعلت وحرّفت مسيرة رسالة رسول الله </w:t>
      </w:r>
      <w:r w:rsidR="003E67E8" w:rsidRPr="003E67E8">
        <w:rPr>
          <w:rStyle w:val="rfdAlaem"/>
          <w:rtl/>
        </w:rPr>
        <w:t>صلى‌الله‌عليه‌وآله</w:t>
      </w:r>
      <w:r>
        <w:rPr>
          <w:rtl/>
        </w:rPr>
        <w:t>.</w:t>
      </w:r>
    </w:p>
    <w:p w14:paraId="01CA1783" w14:textId="77777777" w:rsidR="00B255DC" w:rsidRDefault="00B255DC" w:rsidP="00B255DC">
      <w:pPr>
        <w:pStyle w:val="rfdFootnote0"/>
        <w:rPr>
          <w:rtl/>
        </w:rPr>
      </w:pPr>
      <w:r>
        <w:rPr>
          <w:rtl/>
        </w:rPr>
        <w:t>(4) الغِلّ</w:t>
      </w:r>
      <w:r w:rsidR="00774210">
        <w:rPr>
          <w:rtl/>
        </w:rPr>
        <w:t xml:space="preserve"> :</w:t>
      </w:r>
      <w:r w:rsidR="00424402">
        <w:rPr>
          <w:rtl/>
        </w:rPr>
        <w:t xml:space="preserve"> </w:t>
      </w:r>
      <w:r>
        <w:rPr>
          <w:rtl/>
        </w:rPr>
        <w:t>الحقد</w:t>
      </w:r>
      <w:r w:rsidR="00774210">
        <w:rPr>
          <w:rtl/>
        </w:rPr>
        <w:t xml:space="preserve"> ،</w:t>
      </w:r>
      <w:r w:rsidR="00424402">
        <w:rPr>
          <w:rtl/>
        </w:rPr>
        <w:t xml:space="preserve"> </w:t>
      </w:r>
      <w:r>
        <w:rPr>
          <w:rtl/>
        </w:rPr>
        <w:t>التِرات</w:t>
      </w:r>
      <w:r w:rsidR="00774210">
        <w:rPr>
          <w:rtl/>
        </w:rPr>
        <w:t xml:space="preserve"> :</w:t>
      </w:r>
      <w:r w:rsidR="00424402">
        <w:rPr>
          <w:rtl/>
        </w:rPr>
        <w:t xml:space="preserve"> </w:t>
      </w:r>
      <w:r>
        <w:rPr>
          <w:rtl/>
        </w:rPr>
        <w:t>جمع ترة وهي الثأر</w:t>
      </w:r>
      <w:r w:rsidR="00774210">
        <w:rPr>
          <w:rtl/>
        </w:rPr>
        <w:t xml:space="preserve"> ،</w:t>
      </w:r>
      <w:r w:rsidR="00424402">
        <w:rPr>
          <w:rtl/>
        </w:rPr>
        <w:t xml:space="preserve"> </w:t>
      </w:r>
      <w:r>
        <w:rPr>
          <w:rtl/>
        </w:rPr>
        <w:t>الذحل</w:t>
      </w:r>
      <w:r w:rsidR="00774210">
        <w:rPr>
          <w:rtl/>
        </w:rPr>
        <w:t xml:space="preserve"> :</w:t>
      </w:r>
      <w:r w:rsidR="00424402">
        <w:rPr>
          <w:rtl/>
        </w:rPr>
        <w:t xml:space="preserve"> </w:t>
      </w:r>
      <w:r>
        <w:rPr>
          <w:rtl/>
        </w:rPr>
        <w:t>الثأر أو الحقد والعداوة</w:t>
      </w:r>
      <w:r w:rsidR="00774210">
        <w:rPr>
          <w:rtl/>
        </w:rPr>
        <w:t xml:space="preserve"> ،</w:t>
      </w:r>
      <w:r w:rsidR="00424402">
        <w:rPr>
          <w:rtl/>
        </w:rPr>
        <w:t xml:space="preserve"> </w:t>
      </w:r>
      <w:r>
        <w:rPr>
          <w:rtl/>
        </w:rPr>
        <w:t>يريد الشاعر بذلك</w:t>
      </w:r>
      <w:r w:rsidR="00774210">
        <w:rPr>
          <w:rtl/>
        </w:rPr>
        <w:t xml:space="preserve"> :</w:t>
      </w:r>
      <w:r w:rsidR="00424402">
        <w:rPr>
          <w:rtl/>
        </w:rPr>
        <w:t xml:space="preserve"> </w:t>
      </w:r>
      <w:r>
        <w:rPr>
          <w:rtl/>
        </w:rPr>
        <w:t>أنّ قبيلة قريش لم يصفُ ودّها لك</w:t>
      </w:r>
      <w:r w:rsidR="00774210">
        <w:rPr>
          <w:rtl/>
        </w:rPr>
        <w:t xml:space="preserve"> ،</w:t>
      </w:r>
      <w:r w:rsidR="00424402">
        <w:rPr>
          <w:rtl/>
        </w:rPr>
        <w:t xml:space="preserve"> </w:t>
      </w:r>
      <w:r>
        <w:rPr>
          <w:rtl/>
        </w:rPr>
        <w:t>بل تراهم بعد رحلة النبيّ الأكرم </w:t>
      </w:r>
      <w:r w:rsidR="003E67E8" w:rsidRPr="003E67E8">
        <w:rPr>
          <w:rStyle w:val="rfdAlaem"/>
          <w:rtl/>
        </w:rPr>
        <w:t>صلى‌الله‌عليه‌وآله</w:t>
      </w:r>
      <w:r>
        <w:rPr>
          <w:rtl/>
        </w:rPr>
        <w:t xml:space="preserve"> أخذوا بطلب الثأر والانتقام منك</w:t>
      </w:r>
      <w:r w:rsidR="00774210">
        <w:rPr>
          <w:rtl/>
        </w:rPr>
        <w:t xml:space="preserve"> ،</w:t>
      </w:r>
      <w:r w:rsidR="00424402">
        <w:rPr>
          <w:rtl/>
        </w:rPr>
        <w:t xml:space="preserve"> </w:t>
      </w:r>
      <w:r>
        <w:rPr>
          <w:rtl/>
        </w:rPr>
        <w:t>وفي الحقيقة معاداتهم إيّاك معاداة لرسول الله </w:t>
      </w:r>
      <w:r w:rsidR="003E67E8" w:rsidRPr="003E67E8">
        <w:rPr>
          <w:rStyle w:val="rfdAlaem"/>
          <w:rtl/>
        </w:rPr>
        <w:t>صلى‌الله‌عليه‌وآله</w:t>
      </w:r>
      <w:r w:rsidR="00774210">
        <w:rPr>
          <w:rtl/>
        </w:rPr>
        <w:t xml:space="preserve"> ،</w:t>
      </w:r>
      <w:r w:rsidR="00424402">
        <w:rPr>
          <w:rtl/>
        </w:rPr>
        <w:t xml:space="preserve"> </w:t>
      </w:r>
      <w:r>
        <w:rPr>
          <w:rtl/>
        </w:rPr>
        <w:t xml:space="preserve">وتنحيتك </w:t>
      </w:r>
      <w:r>
        <w:rPr>
          <w:rFonts w:hint="eastAsia"/>
          <w:rtl/>
        </w:rPr>
        <w:t>عن</w:t>
      </w:r>
      <w:r>
        <w:rPr>
          <w:rtl/>
        </w:rPr>
        <w:t xml:space="preserve"> الولاية هي مبارزة مع دين الله تعالىٰ</w:t>
      </w:r>
      <w:r w:rsidR="00774210">
        <w:rPr>
          <w:rtl/>
        </w:rPr>
        <w:t xml:space="preserve"> ،</w:t>
      </w:r>
      <w:r w:rsidR="00424402">
        <w:rPr>
          <w:rtl/>
        </w:rPr>
        <w:t xml:space="preserve"> </w:t>
      </w:r>
      <w:r>
        <w:rPr>
          <w:rtl/>
        </w:rPr>
        <w:t>فأنت الوصيّ حقّاً من الله تعالىٰ لا غير.</w:t>
      </w:r>
    </w:p>
    <w:p w14:paraId="40F49E9C" w14:textId="77777777" w:rsidR="00B255DC" w:rsidRDefault="00B255DC" w:rsidP="00B255DC">
      <w:pPr>
        <w:pStyle w:val="rfdFootnote0"/>
        <w:rPr>
          <w:rtl/>
        </w:rPr>
      </w:pPr>
      <w:r>
        <w:rPr>
          <w:rtl/>
        </w:rPr>
        <w:t>(5) في هذا البيت إشارة إلىٰ السقيفة وما حصل فيها</w:t>
      </w:r>
      <w:r w:rsidR="00774210">
        <w:rPr>
          <w:rtl/>
        </w:rPr>
        <w:t xml:space="preserve"> ،</w:t>
      </w:r>
      <w:r w:rsidR="00424402">
        <w:rPr>
          <w:rtl/>
        </w:rPr>
        <w:t xml:space="preserve"> </w:t>
      </w:r>
      <w:r>
        <w:rPr>
          <w:rtl/>
        </w:rPr>
        <w:t>فقد اجتمع القوم واتّفقوا علىٰ عزلك وتنصيب أبي بكر</w:t>
      </w:r>
      <w:r w:rsidR="00774210">
        <w:rPr>
          <w:rtl/>
        </w:rPr>
        <w:t xml:space="preserve"> ،</w:t>
      </w:r>
      <w:r w:rsidR="00424402">
        <w:rPr>
          <w:rtl/>
        </w:rPr>
        <w:t xml:space="preserve"> </w:t>
      </w:r>
      <w:r>
        <w:rPr>
          <w:rtl/>
        </w:rPr>
        <w:t>والحال كلّهم يعلم أنت أولىٰ بها منه.</w:t>
      </w:r>
    </w:p>
    <w:p w14:paraId="03758BFD" w14:textId="77777777" w:rsidR="00B255DC" w:rsidRDefault="00B255DC" w:rsidP="00B255DC">
      <w:pPr>
        <w:pStyle w:val="rfdFootnote0"/>
        <w:rPr>
          <w:rtl/>
        </w:rPr>
      </w:pPr>
      <w:r>
        <w:rPr>
          <w:rtl/>
        </w:rPr>
        <w:t>(6) الوهل</w:t>
      </w:r>
      <w:r w:rsidR="00774210">
        <w:rPr>
          <w:rtl/>
        </w:rPr>
        <w:t xml:space="preserve"> :</w:t>
      </w:r>
      <w:r w:rsidR="00424402">
        <w:rPr>
          <w:rtl/>
        </w:rPr>
        <w:t xml:space="preserve"> </w:t>
      </w:r>
      <w:r>
        <w:rPr>
          <w:rtl/>
        </w:rPr>
        <w:t>الخوف والضعف</w:t>
      </w:r>
      <w:r w:rsidR="00774210">
        <w:rPr>
          <w:rtl/>
        </w:rPr>
        <w:t xml:space="preserve"> ،</w:t>
      </w:r>
      <w:r w:rsidR="00424402">
        <w:rPr>
          <w:rtl/>
        </w:rPr>
        <w:t xml:space="preserve"> </w:t>
      </w:r>
      <w:r>
        <w:rPr>
          <w:rtl/>
        </w:rPr>
        <w:t>المراد</w:t>
      </w:r>
      <w:r w:rsidR="00774210">
        <w:rPr>
          <w:rtl/>
        </w:rPr>
        <w:t xml:space="preserve"> :</w:t>
      </w:r>
      <w:r w:rsidR="00424402">
        <w:rPr>
          <w:rtl/>
        </w:rPr>
        <w:t xml:space="preserve"> </w:t>
      </w:r>
      <w:r>
        <w:rPr>
          <w:rtl/>
        </w:rPr>
        <w:t>سيّدي ومولاي كلّهم يعرفونك حقّ المعرفة</w:t>
      </w:r>
      <w:r w:rsidR="00774210">
        <w:rPr>
          <w:rtl/>
        </w:rPr>
        <w:t xml:space="preserve"> ،</w:t>
      </w:r>
      <w:r w:rsidR="00424402">
        <w:rPr>
          <w:rtl/>
        </w:rPr>
        <w:t xml:space="preserve"> </w:t>
      </w:r>
      <w:r>
        <w:rPr>
          <w:rtl/>
        </w:rPr>
        <w:t>وحيث لم يقدح أحد في دينك وأخلاقك وشجاعتك</w:t>
      </w:r>
      <w:r w:rsidR="00774210">
        <w:rPr>
          <w:rtl/>
        </w:rPr>
        <w:t xml:space="preserve"> ،</w:t>
      </w:r>
      <w:r w:rsidR="00424402">
        <w:rPr>
          <w:rtl/>
        </w:rPr>
        <w:t xml:space="preserve"> </w:t>
      </w:r>
      <w:r>
        <w:rPr>
          <w:rtl/>
        </w:rPr>
        <w:t xml:space="preserve">كيف يكون ذلك وأنت أخو رسول الله </w:t>
      </w:r>
      <w:r w:rsidR="003E67E8" w:rsidRPr="003E67E8">
        <w:rPr>
          <w:rStyle w:val="rfdAlaem"/>
          <w:rtl/>
        </w:rPr>
        <w:t>صلى‌الله‌عليه‌وآله</w:t>
      </w:r>
      <w:r>
        <w:rPr>
          <w:rtl/>
        </w:rPr>
        <w:t>.</w:t>
      </w:r>
    </w:p>
    <w:p w14:paraId="4F880DB3" w14:textId="77777777" w:rsidR="007D569A"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7D569A" w14:paraId="449A6C33" w14:textId="77777777">
        <w:tc>
          <w:tcPr>
            <w:tcW w:w="2400" w:type="pct"/>
            <w:shd w:val="clear" w:color="auto" w:fill="auto"/>
          </w:tcPr>
          <w:p w14:paraId="31826CFC" w14:textId="77777777" w:rsidR="007D569A" w:rsidRDefault="007D569A" w:rsidP="007D569A">
            <w:pPr>
              <w:pStyle w:val="rfdPoem"/>
              <w:rPr>
                <w:rtl/>
              </w:rPr>
            </w:pPr>
            <w:r w:rsidRPr="007D569A">
              <w:rPr>
                <w:rtl/>
              </w:rPr>
              <w:t>ولا تُعَدُّ فيهم</w:t>
            </w:r>
            <w:r w:rsidR="003A005C" w:rsidRPr="003A005C">
              <w:rPr>
                <w:rStyle w:val="rfdFootnotenum"/>
                <w:rtl/>
              </w:rPr>
              <w:t>(1)</w:t>
            </w:r>
            <w:r w:rsidRPr="007D569A">
              <w:rPr>
                <w:rtl/>
              </w:rPr>
              <w:t xml:space="preserve"> مَنقبَةٌ</w:t>
            </w:r>
            <w:r w:rsidRPr="00B15854">
              <w:rPr>
                <w:rStyle w:val="rfdPoemTiniCharChar"/>
                <w:rtl/>
              </w:rPr>
              <w:br/>
              <w:t> </w:t>
            </w:r>
          </w:p>
        </w:tc>
        <w:tc>
          <w:tcPr>
            <w:tcW w:w="200" w:type="pct"/>
            <w:shd w:val="clear" w:color="auto" w:fill="auto"/>
          </w:tcPr>
          <w:p w14:paraId="739BDB08" w14:textId="77777777" w:rsidR="007D569A" w:rsidRDefault="007D569A" w:rsidP="007D569A">
            <w:pPr>
              <w:pStyle w:val="rfdPoem"/>
              <w:rPr>
                <w:rtl/>
              </w:rPr>
            </w:pPr>
          </w:p>
        </w:tc>
        <w:tc>
          <w:tcPr>
            <w:tcW w:w="2400" w:type="pct"/>
            <w:shd w:val="clear" w:color="auto" w:fill="auto"/>
          </w:tcPr>
          <w:p w14:paraId="3D2EB9CB" w14:textId="77777777" w:rsidR="007D569A" w:rsidRDefault="007D569A" w:rsidP="007D569A">
            <w:pPr>
              <w:pStyle w:val="rfdPoem"/>
              <w:rPr>
                <w:rtl/>
              </w:rPr>
            </w:pPr>
            <w:r w:rsidRPr="007D569A">
              <w:rPr>
                <w:rtl/>
              </w:rPr>
              <w:t>إلّا لك التفصيلُ فيها</w:t>
            </w:r>
            <w:r w:rsidR="003A005C" w:rsidRPr="003A005C">
              <w:rPr>
                <w:rStyle w:val="rfdFootnotenum"/>
                <w:rtl/>
              </w:rPr>
              <w:t>(2)</w:t>
            </w:r>
            <w:r w:rsidRPr="007D569A">
              <w:rPr>
                <w:rtl/>
              </w:rPr>
              <w:t xml:space="preserve"> والجُمَلْ</w:t>
            </w:r>
            <w:r w:rsidRPr="00B15854">
              <w:rPr>
                <w:rStyle w:val="rfdPoemTiniCharChar"/>
                <w:rtl/>
              </w:rPr>
              <w:br/>
              <w:t> </w:t>
            </w:r>
          </w:p>
        </w:tc>
      </w:tr>
      <w:tr w:rsidR="007D569A" w14:paraId="7EE61641" w14:textId="77777777">
        <w:tc>
          <w:tcPr>
            <w:tcW w:w="2400" w:type="pct"/>
            <w:shd w:val="clear" w:color="auto" w:fill="auto"/>
          </w:tcPr>
          <w:p w14:paraId="7335B6FE" w14:textId="77777777" w:rsidR="007D569A" w:rsidRDefault="007D569A" w:rsidP="007D569A">
            <w:pPr>
              <w:pStyle w:val="rfdPoem"/>
              <w:rPr>
                <w:rtl/>
              </w:rPr>
            </w:pPr>
            <w:r w:rsidRPr="007D569A">
              <w:rPr>
                <w:rtl/>
              </w:rPr>
              <w:t>وما لقومٍ نافقوا</w:t>
            </w:r>
            <w:r w:rsidR="00424402">
              <w:rPr>
                <w:rtl/>
              </w:rPr>
              <w:t xml:space="preserve"> </w:t>
            </w:r>
            <w:r w:rsidR="0043398A">
              <w:rPr>
                <w:rtl/>
              </w:rPr>
              <w:t>«</w:t>
            </w:r>
            <w:r w:rsidRPr="007D569A">
              <w:rPr>
                <w:rtl/>
              </w:rPr>
              <w:t>محمّداً</w:t>
            </w:r>
            <w:r w:rsidR="0043398A">
              <w:rPr>
                <w:rtl/>
              </w:rPr>
              <w:t>»</w:t>
            </w:r>
            <w:r w:rsidR="00774210">
              <w:rPr>
                <w:rtl/>
              </w:rPr>
              <w:t xml:space="preserve"> </w:t>
            </w:r>
            <w:r w:rsidRPr="00B15854">
              <w:rPr>
                <w:rStyle w:val="rfdPoemTiniCharChar"/>
                <w:rtl/>
              </w:rPr>
              <w:br/>
              <w:t> </w:t>
            </w:r>
          </w:p>
        </w:tc>
        <w:tc>
          <w:tcPr>
            <w:tcW w:w="200" w:type="pct"/>
            <w:shd w:val="clear" w:color="auto" w:fill="auto"/>
          </w:tcPr>
          <w:p w14:paraId="6EBA1FA3" w14:textId="77777777" w:rsidR="007D569A" w:rsidRDefault="007D569A" w:rsidP="007D569A">
            <w:pPr>
              <w:pStyle w:val="rfdPoem"/>
              <w:rPr>
                <w:rtl/>
              </w:rPr>
            </w:pPr>
          </w:p>
        </w:tc>
        <w:tc>
          <w:tcPr>
            <w:tcW w:w="2400" w:type="pct"/>
            <w:shd w:val="clear" w:color="auto" w:fill="auto"/>
          </w:tcPr>
          <w:p w14:paraId="755CA9AC" w14:textId="77777777" w:rsidR="007D569A" w:rsidRDefault="007D569A" w:rsidP="007D569A">
            <w:pPr>
              <w:pStyle w:val="rfdPoem"/>
              <w:rPr>
                <w:rtl/>
              </w:rPr>
            </w:pPr>
            <w:r w:rsidRPr="007D569A">
              <w:rPr>
                <w:rtl/>
              </w:rPr>
              <w:t>عُمرَ الحياة وبغَوا فيه الغِيَلْ!</w:t>
            </w:r>
            <w:r w:rsidRPr="00B15854">
              <w:rPr>
                <w:rStyle w:val="rfdPoemTiniCharChar"/>
                <w:rtl/>
              </w:rPr>
              <w:br/>
              <w:t> </w:t>
            </w:r>
          </w:p>
        </w:tc>
      </w:tr>
      <w:tr w:rsidR="007D569A" w14:paraId="2DB3E7F3" w14:textId="77777777">
        <w:tc>
          <w:tcPr>
            <w:tcW w:w="2400" w:type="pct"/>
            <w:shd w:val="clear" w:color="auto" w:fill="auto"/>
          </w:tcPr>
          <w:p w14:paraId="5BF0B5AC" w14:textId="77777777" w:rsidR="007D569A" w:rsidRDefault="007D569A" w:rsidP="007D569A">
            <w:pPr>
              <w:pStyle w:val="rfdPoem"/>
              <w:rPr>
                <w:rtl/>
              </w:rPr>
            </w:pPr>
            <w:r w:rsidRPr="007D569A">
              <w:rPr>
                <w:rtl/>
              </w:rPr>
              <w:t>وبايعوه</w:t>
            </w:r>
            <w:r w:rsidR="003A005C" w:rsidRPr="003A005C">
              <w:rPr>
                <w:rStyle w:val="rfdFootnotenum"/>
                <w:rtl/>
              </w:rPr>
              <w:t>(3)</w:t>
            </w:r>
            <w:r w:rsidRPr="007D569A">
              <w:rPr>
                <w:rtl/>
              </w:rPr>
              <w:t xml:space="preserve"> بقلوبٍ نزلَ</w:t>
            </w:r>
            <w:r w:rsidR="00424402">
              <w:rPr>
                <w:rtl/>
              </w:rPr>
              <w:t xml:space="preserve"> </w:t>
            </w:r>
            <w:r w:rsidR="0043398A">
              <w:rPr>
                <w:rtl/>
              </w:rPr>
              <w:t>«</w:t>
            </w:r>
            <w:r w:rsidRPr="007D569A">
              <w:rPr>
                <w:rtl/>
              </w:rPr>
              <w:t>الـ</w:t>
            </w:r>
            <w:r w:rsidRPr="00B15854">
              <w:rPr>
                <w:rStyle w:val="rfdPoemTiniCharChar"/>
                <w:rtl/>
              </w:rPr>
              <w:br/>
              <w:t> </w:t>
            </w:r>
          </w:p>
        </w:tc>
        <w:tc>
          <w:tcPr>
            <w:tcW w:w="200" w:type="pct"/>
            <w:shd w:val="clear" w:color="auto" w:fill="auto"/>
          </w:tcPr>
          <w:p w14:paraId="3C765D47" w14:textId="77777777" w:rsidR="007D569A" w:rsidRDefault="007D569A" w:rsidP="007D569A">
            <w:pPr>
              <w:pStyle w:val="rfdPoem"/>
              <w:rPr>
                <w:rtl/>
              </w:rPr>
            </w:pPr>
          </w:p>
        </w:tc>
        <w:tc>
          <w:tcPr>
            <w:tcW w:w="2400" w:type="pct"/>
            <w:shd w:val="clear" w:color="auto" w:fill="auto"/>
          </w:tcPr>
          <w:p w14:paraId="23E545CF" w14:textId="77777777" w:rsidR="007D569A" w:rsidRDefault="007D569A" w:rsidP="007D569A">
            <w:pPr>
              <w:pStyle w:val="rfdPoem"/>
              <w:rPr>
                <w:rtl/>
              </w:rPr>
            </w:pPr>
            <w:r w:rsidRPr="007D569A">
              <w:rPr>
                <w:rtl/>
              </w:rPr>
              <w:t>قرآن</w:t>
            </w:r>
            <w:r w:rsidR="003A005C" w:rsidRPr="003A005C">
              <w:rPr>
                <w:rStyle w:val="rfdFootnotenum"/>
                <w:rtl/>
              </w:rPr>
              <w:t>(4)</w:t>
            </w:r>
            <w:r w:rsidR="0043398A">
              <w:rPr>
                <w:rtl/>
              </w:rPr>
              <w:t>»</w:t>
            </w:r>
            <w:r w:rsidR="00424402">
              <w:rPr>
                <w:rtl/>
              </w:rPr>
              <w:t xml:space="preserve"> </w:t>
            </w:r>
            <w:r w:rsidRPr="007D569A">
              <w:rPr>
                <w:rtl/>
              </w:rPr>
              <w:t>فيها ناطقاً بما نزلْ</w:t>
            </w:r>
            <w:r w:rsidR="003A005C" w:rsidRPr="003A005C">
              <w:rPr>
                <w:rStyle w:val="rfdFootnotenum"/>
                <w:rtl/>
              </w:rPr>
              <w:t>(5)</w:t>
            </w:r>
            <w:r w:rsidRPr="00B15854">
              <w:rPr>
                <w:rStyle w:val="rfdPoemTiniCharChar"/>
                <w:rtl/>
              </w:rPr>
              <w:br/>
              <w:t> </w:t>
            </w:r>
          </w:p>
        </w:tc>
      </w:tr>
      <w:tr w:rsidR="007D569A" w14:paraId="00347104" w14:textId="77777777">
        <w:tc>
          <w:tcPr>
            <w:tcW w:w="2400" w:type="pct"/>
            <w:shd w:val="clear" w:color="auto" w:fill="auto"/>
          </w:tcPr>
          <w:p w14:paraId="69D60F45" w14:textId="77777777" w:rsidR="007D569A" w:rsidRDefault="007D569A" w:rsidP="007D569A">
            <w:pPr>
              <w:pStyle w:val="rfdPoem"/>
              <w:rPr>
                <w:rtl/>
              </w:rPr>
            </w:pPr>
            <w:r w:rsidRPr="007D569A">
              <w:rPr>
                <w:rtl/>
              </w:rPr>
              <w:t>مات فلم تنعَقْ علىٰ صاحبه</w:t>
            </w:r>
            <w:r w:rsidR="003A005C" w:rsidRPr="003A005C">
              <w:rPr>
                <w:rStyle w:val="rfdFootnotenum"/>
                <w:rtl/>
              </w:rPr>
              <w:t>(6)</w:t>
            </w:r>
            <w:r w:rsidRPr="00B15854">
              <w:rPr>
                <w:rStyle w:val="rfdPoemTiniCharChar"/>
                <w:rtl/>
              </w:rPr>
              <w:br/>
              <w:t> </w:t>
            </w:r>
          </w:p>
        </w:tc>
        <w:tc>
          <w:tcPr>
            <w:tcW w:w="200" w:type="pct"/>
            <w:shd w:val="clear" w:color="auto" w:fill="auto"/>
          </w:tcPr>
          <w:p w14:paraId="5414BA88" w14:textId="77777777" w:rsidR="007D569A" w:rsidRDefault="007D569A" w:rsidP="007D569A">
            <w:pPr>
              <w:pStyle w:val="rfdPoem"/>
              <w:rPr>
                <w:rtl/>
              </w:rPr>
            </w:pPr>
          </w:p>
        </w:tc>
        <w:tc>
          <w:tcPr>
            <w:tcW w:w="2400" w:type="pct"/>
            <w:shd w:val="clear" w:color="auto" w:fill="auto"/>
          </w:tcPr>
          <w:p w14:paraId="3A44E5E6" w14:textId="77777777" w:rsidR="007D569A" w:rsidRDefault="007D569A" w:rsidP="007D569A">
            <w:pPr>
              <w:pStyle w:val="rfdPoem"/>
              <w:rPr>
                <w:rtl/>
              </w:rPr>
            </w:pPr>
            <w:r w:rsidRPr="007D569A">
              <w:rPr>
                <w:rtl/>
              </w:rPr>
              <w:t>ناعقةٌ منهم ولم يُرغِ جَملْ</w:t>
            </w:r>
            <w:r w:rsidR="003A005C" w:rsidRPr="003A005C">
              <w:rPr>
                <w:rStyle w:val="rfdFootnotenum"/>
                <w:rtl/>
              </w:rPr>
              <w:t>(7)</w:t>
            </w:r>
            <w:r w:rsidRPr="00B15854">
              <w:rPr>
                <w:rStyle w:val="rfdPoemTiniCharChar"/>
                <w:rtl/>
              </w:rPr>
              <w:br/>
              <w:t> </w:t>
            </w:r>
          </w:p>
        </w:tc>
      </w:tr>
      <w:tr w:rsidR="007D569A" w14:paraId="6330FF96" w14:textId="77777777">
        <w:tc>
          <w:tcPr>
            <w:tcW w:w="2400" w:type="pct"/>
            <w:shd w:val="clear" w:color="auto" w:fill="auto"/>
          </w:tcPr>
          <w:p w14:paraId="76E04C5D" w14:textId="77777777" w:rsidR="007D569A" w:rsidRDefault="007D569A" w:rsidP="007D569A">
            <w:pPr>
              <w:pStyle w:val="rfdPoem"/>
              <w:rPr>
                <w:rtl/>
              </w:rPr>
            </w:pPr>
            <w:r w:rsidRPr="007D569A">
              <w:rPr>
                <w:rtl/>
              </w:rPr>
              <w:t>ولا شكا القائم في مكانه</w:t>
            </w:r>
            <w:r w:rsidRPr="00B15854">
              <w:rPr>
                <w:rStyle w:val="rfdPoemTiniCharChar"/>
                <w:rtl/>
              </w:rPr>
              <w:br/>
              <w:t> </w:t>
            </w:r>
          </w:p>
        </w:tc>
        <w:tc>
          <w:tcPr>
            <w:tcW w:w="200" w:type="pct"/>
            <w:shd w:val="clear" w:color="auto" w:fill="auto"/>
          </w:tcPr>
          <w:p w14:paraId="15DE888C" w14:textId="77777777" w:rsidR="007D569A" w:rsidRDefault="007D569A" w:rsidP="007D569A">
            <w:pPr>
              <w:pStyle w:val="rfdPoem"/>
              <w:rPr>
                <w:rtl/>
              </w:rPr>
            </w:pPr>
          </w:p>
        </w:tc>
        <w:tc>
          <w:tcPr>
            <w:tcW w:w="2400" w:type="pct"/>
            <w:shd w:val="clear" w:color="auto" w:fill="auto"/>
          </w:tcPr>
          <w:p w14:paraId="15290EFF" w14:textId="77777777" w:rsidR="007D569A" w:rsidRDefault="007D569A" w:rsidP="007D569A">
            <w:pPr>
              <w:pStyle w:val="rfdPoem"/>
              <w:rPr>
                <w:rtl/>
              </w:rPr>
            </w:pPr>
            <w:r w:rsidRPr="007D569A">
              <w:rPr>
                <w:rtl/>
              </w:rPr>
              <w:t>منهم ولا عنَّفهم ولا عذلْ</w:t>
            </w:r>
            <w:r w:rsidR="003A005C" w:rsidRPr="003A005C">
              <w:rPr>
                <w:rStyle w:val="rfdFootnotenum"/>
                <w:rtl/>
              </w:rPr>
              <w:t>(8)</w:t>
            </w:r>
            <w:r w:rsidRPr="00B15854">
              <w:rPr>
                <w:rStyle w:val="rfdPoemTiniCharChar"/>
                <w:rtl/>
              </w:rPr>
              <w:br/>
              <w:t> </w:t>
            </w:r>
          </w:p>
        </w:tc>
      </w:tr>
      <w:tr w:rsidR="007D569A" w14:paraId="6E1B2DCA" w14:textId="77777777">
        <w:tc>
          <w:tcPr>
            <w:tcW w:w="2400" w:type="pct"/>
            <w:shd w:val="clear" w:color="auto" w:fill="auto"/>
          </w:tcPr>
          <w:p w14:paraId="69CA0B1C" w14:textId="77777777" w:rsidR="007D569A" w:rsidRDefault="007D569A" w:rsidP="007D569A">
            <w:pPr>
              <w:pStyle w:val="rfdPoem"/>
              <w:rPr>
                <w:rtl/>
              </w:rPr>
            </w:pPr>
            <w:r w:rsidRPr="007D569A">
              <w:rPr>
                <w:rtl/>
              </w:rPr>
              <w:t>فهل تُرىٰ مات النفاقُ معَهُ</w:t>
            </w:r>
            <w:r w:rsidRPr="00B15854">
              <w:rPr>
                <w:rStyle w:val="rfdPoemTiniCharChar"/>
                <w:rtl/>
              </w:rPr>
              <w:br/>
              <w:t> </w:t>
            </w:r>
          </w:p>
        </w:tc>
        <w:tc>
          <w:tcPr>
            <w:tcW w:w="200" w:type="pct"/>
            <w:shd w:val="clear" w:color="auto" w:fill="auto"/>
          </w:tcPr>
          <w:p w14:paraId="0719276A" w14:textId="77777777" w:rsidR="007D569A" w:rsidRDefault="007D569A" w:rsidP="007D569A">
            <w:pPr>
              <w:pStyle w:val="rfdPoem"/>
              <w:rPr>
                <w:rtl/>
              </w:rPr>
            </w:pPr>
          </w:p>
        </w:tc>
        <w:tc>
          <w:tcPr>
            <w:tcW w:w="2400" w:type="pct"/>
            <w:shd w:val="clear" w:color="auto" w:fill="auto"/>
          </w:tcPr>
          <w:p w14:paraId="6B09B2BF" w14:textId="77777777" w:rsidR="007D569A" w:rsidRDefault="007D569A" w:rsidP="007D569A">
            <w:pPr>
              <w:pStyle w:val="rfdPoem"/>
              <w:rPr>
                <w:rtl/>
              </w:rPr>
            </w:pPr>
            <w:r w:rsidRPr="007D569A">
              <w:rPr>
                <w:rtl/>
              </w:rPr>
              <w:t>أم خلَصت أديانُهم لمّا نُقلْ</w:t>
            </w:r>
            <w:r w:rsidRPr="00B15854">
              <w:rPr>
                <w:rStyle w:val="rfdPoemTiniCharChar"/>
                <w:rtl/>
              </w:rPr>
              <w:br/>
              <w:t> </w:t>
            </w:r>
          </w:p>
        </w:tc>
      </w:tr>
      <w:tr w:rsidR="007D569A" w14:paraId="78C5701D" w14:textId="77777777">
        <w:tc>
          <w:tcPr>
            <w:tcW w:w="2400" w:type="pct"/>
            <w:shd w:val="clear" w:color="auto" w:fill="auto"/>
          </w:tcPr>
          <w:p w14:paraId="23B88782" w14:textId="77777777" w:rsidR="007D569A" w:rsidRDefault="007D569A" w:rsidP="00773720">
            <w:pPr>
              <w:pStyle w:val="rfdPoem"/>
              <w:rPr>
                <w:rtl/>
              </w:rPr>
            </w:pPr>
            <w:r w:rsidRPr="007D569A">
              <w:rPr>
                <w:rtl/>
              </w:rPr>
              <w:t>لا والذي أيّدَه بوحيه</w:t>
            </w:r>
            <w:r w:rsidRPr="00B15854">
              <w:rPr>
                <w:rStyle w:val="rfdPoemTiniCharChar"/>
                <w:rtl/>
              </w:rPr>
              <w:br/>
              <w:t> </w:t>
            </w:r>
          </w:p>
        </w:tc>
        <w:tc>
          <w:tcPr>
            <w:tcW w:w="200" w:type="pct"/>
            <w:shd w:val="clear" w:color="auto" w:fill="auto"/>
          </w:tcPr>
          <w:p w14:paraId="79335A11" w14:textId="77777777" w:rsidR="007D569A" w:rsidRDefault="007D569A" w:rsidP="00773720">
            <w:pPr>
              <w:pStyle w:val="rfdPoem"/>
              <w:rPr>
                <w:rtl/>
              </w:rPr>
            </w:pPr>
          </w:p>
        </w:tc>
        <w:tc>
          <w:tcPr>
            <w:tcW w:w="2400" w:type="pct"/>
            <w:shd w:val="clear" w:color="auto" w:fill="auto"/>
          </w:tcPr>
          <w:p w14:paraId="42134832" w14:textId="77777777" w:rsidR="007D569A" w:rsidRDefault="007D569A" w:rsidP="00773720">
            <w:pPr>
              <w:pStyle w:val="rfdPoem"/>
              <w:rPr>
                <w:rtl/>
              </w:rPr>
            </w:pPr>
            <w:r w:rsidRPr="007D569A">
              <w:rPr>
                <w:rtl/>
              </w:rPr>
              <w:t>وشدّه منك بركنٍ لم يَزُلْ</w:t>
            </w:r>
            <w:r w:rsidRPr="00B15854">
              <w:rPr>
                <w:rStyle w:val="rfdPoemTiniCharChar"/>
                <w:rtl/>
              </w:rPr>
              <w:br/>
              <w:t> </w:t>
            </w:r>
          </w:p>
        </w:tc>
      </w:tr>
    </w:tbl>
    <w:p w14:paraId="496B1374" w14:textId="77777777" w:rsidR="00B255DC" w:rsidRDefault="00B255DC" w:rsidP="00B255DC">
      <w:pPr>
        <w:pStyle w:val="rfdLine"/>
        <w:rPr>
          <w:rtl/>
        </w:rPr>
      </w:pPr>
      <w:r>
        <w:rPr>
          <w:rtl/>
        </w:rPr>
        <w:t>__________</w:t>
      </w:r>
    </w:p>
    <w:p w14:paraId="2BD619FD"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(بينهم) بدلاً من</w:t>
      </w:r>
      <w:r w:rsidR="00774210">
        <w:rPr>
          <w:rtl/>
        </w:rPr>
        <w:t xml:space="preserve"> :</w:t>
      </w:r>
      <w:r w:rsidR="00424402">
        <w:rPr>
          <w:rtl/>
        </w:rPr>
        <w:t xml:space="preserve"> </w:t>
      </w:r>
      <w:r>
        <w:rPr>
          <w:rtl/>
        </w:rPr>
        <w:t>(فيهم).</w:t>
      </w:r>
    </w:p>
    <w:p w14:paraId="4FAFD860" w14:textId="77777777" w:rsidR="00B255DC" w:rsidRDefault="00B255DC" w:rsidP="00B255DC">
      <w:pPr>
        <w:pStyle w:val="rfdFootnote0"/>
        <w:rPr>
          <w:rtl/>
        </w:rPr>
      </w:pPr>
      <w:r>
        <w:rPr>
          <w:rtl/>
        </w:rPr>
        <w:t>(2) في الديوان</w:t>
      </w:r>
      <w:r w:rsidR="00774210">
        <w:rPr>
          <w:rtl/>
        </w:rPr>
        <w:t xml:space="preserve"> :</w:t>
      </w:r>
      <w:r w:rsidR="00424402">
        <w:rPr>
          <w:rtl/>
        </w:rPr>
        <w:t xml:space="preserve"> </w:t>
      </w:r>
      <w:r>
        <w:rPr>
          <w:rtl/>
        </w:rPr>
        <w:t>(منها) بدلاً من</w:t>
      </w:r>
      <w:r w:rsidR="00774210">
        <w:rPr>
          <w:rtl/>
        </w:rPr>
        <w:t xml:space="preserve"> :</w:t>
      </w:r>
      <w:r w:rsidR="00424402">
        <w:rPr>
          <w:rtl/>
        </w:rPr>
        <w:t xml:space="preserve"> </w:t>
      </w:r>
      <w:r>
        <w:rPr>
          <w:rtl/>
        </w:rPr>
        <w:t>(فيها)</w:t>
      </w:r>
      <w:r w:rsidR="00774210">
        <w:rPr>
          <w:rtl/>
        </w:rPr>
        <w:t xml:space="preserve"> ،</w:t>
      </w:r>
      <w:r w:rsidR="00424402">
        <w:rPr>
          <w:rtl/>
        </w:rPr>
        <w:t xml:space="preserve"> </w:t>
      </w:r>
      <w:r>
        <w:rPr>
          <w:rtl/>
        </w:rPr>
        <w:t>فالمناقب كلّها تؤول إليك جملة وتفصيلاً</w:t>
      </w:r>
      <w:r w:rsidR="00774210">
        <w:rPr>
          <w:rtl/>
        </w:rPr>
        <w:t xml:space="preserve"> ،</w:t>
      </w:r>
      <w:r w:rsidR="00424402">
        <w:rPr>
          <w:rtl/>
        </w:rPr>
        <w:t xml:space="preserve"> </w:t>
      </w:r>
      <w:r>
        <w:rPr>
          <w:rtl/>
        </w:rPr>
        <w:t>وهي أعرف بك من غيرك.</w:t>
      </w:r>
    </w:p>
    <w:p w14:paraId="280CB012"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(وتابعوه) بدلاً من</w:t>
      </w:r>
      <w:r w:rsidR="00774210">
        <w:rPr>
          <w:rtl/>
        </w:rPr>
        <w:t xml:space="preserve"> :</w:t>
      </w:r>
      <w:r w:rsidR="00424402">
        <w:rPr>
          <w:rtl/>
        </w:rPr>
        <w:t xml:space="preserve"> </w:t>
      </w:r>
      <w:r>
        <w:rPr>
          <w:rtl/>
        </w:rPr>
        <w:t>(وبايعوه).</w:t>
      </w:r>
    </w:p>
    <w:p w14:paraId="09CB6A2D" w14:textId="77777777" w:rsidR="00B255DC" w:rsidRDefault="00B255DC" w:rsidP="00B255DC">
      <w:pPr>
        <w:pStyle w:val="rfdFootnote0"/>
        <w:rPr>
          <w:rtl/>
        </w:rPr>
      </w:pPr>
      <w:r>
        <w:rPr>
          <w:rtl/>
        </w:rPr>
        <w:t>(4) في الديوان</w:t>
      </w:r>
      <w:r w:rsidR="00774210">
        <w:rPr>
          <w:rtl/>
        </w:rPr>
        <w:t xml:space="preserve"> :</w:t>
      </w:r>
      <w:r w:rsidR="00424402">
        <w:rPr>
          <w:rtl/>
        </w:rPr>
        <w:t xml:space="preserve"> </w:t>
      </w:r>
      <w:r>
        <w:rPr>
          <w:rtl/>
        </w:rPr>
        <w:t>(الفرقان) بدلاً من</w:t>
      </w:r>
      <w:r w:rsidR="00774210">
        <w:rPr>
          <w:rtl/>
        </w:rPr>
        <w:t xml:space="preserve"> :</w:t>
      </w:r>
      <w:r w:rsidR="00424402">
        <w:rPr>
          <w:rtl/>
        </w:rPr>
        <w:t xml:space="preserve"> </w:t>
      </w:r>
      <w:r>
        <w:rPr>
          <w:rtl/>
        </w:rPr>
        <w:t>(القرآن).</w:t>
      </w:r>
    </w:p>
    <w:p w14:paraId="5BB4E656" w14:textId="77777777" w:rsidR="00B255DC" w:rsidRDefault="00B255DC" w:rsidP="00B255DC">
      <w:pPr>
        <w:pStyle w:val="rfdFootnote0"/>
        <w:rPr>
          <w:rtl/>
        </w:rPr>
      </w:pPr>
      <w:r>
        <w:rPr>
          <w:rtl/>
        </w:rPr>
        <w:t>(5) هذا البيت والذي قبله يصف أصحاب النبي </w:t>
      </w:r>
      <w:r w:rsidR="003E67E8" w:rsidRPr="003E67E8">
        <w:rPr>
          <w:rStyle w:val="rfdAlaem"/>
          <w:rtl/>
        </w:rPr>
        <w:t>صلى‌الله‌عليه‌وآله</w:t>
      </w:r>
      <w:r>
        <w:rPr>
          <w:rtl/>
        </w:rPr>
        <w:t xml:space="preserve"> الذين كان النفاق ديدنهم</w:t>
      </w:r>
      <w:r w:rsidR="00774210">
        <w:rPr>
          <w:rtl/>
        </w:rPr>
        <w:t xml:space="preserve"> ،</w:t>
      </w:r>
      <w:r w:rsidR="00424402">
        <w:rPr>
          <w:rtl/>
        </w:rPr>
        <w:t xml:space="preserve"> </w:t>
      </w:r>
      <w:r>
        <w:rPr>
          <w:rtl/>
        </w:rPr>
        <w:t>وكان الشكّ في قلوبهم</w:t>
      </w:r>
      <w:r w:rsidR="00774210">
        <w:rPr>
          <w:rtl/>
        </w:rPr>
        <w:t xml:space="preserve"> ،</w:t>
      </w:r>
      <w:r w:rsidR="00424402">
        <w:rPr>
          <w:rtl/>
        </w:rPr>
        <w:t xml:space="preserve"> </w:t>
      </w:r>
      <w:r>
        <w:rPr>
          <w:rtl/>
        </w:rPr>
        <w:t>وقد ذكرهم القرآن الكريم ونعتهم بنعوت مختلفة.</w:t>
      </w:r>
    </w:p>
    <w:p w14:paraId="45F54E9A" w14:textId="77777777" w:rsidR="00B255DC" w:rsidRDefault="00B255DC" w:rsidP="00B255DC">
      <w:pPr>
        <w:pStyle w:val="rfdFootnote0"/>
        <w:rPr>
          <w:rtl/>
        </w:rPr>
      </w:pPr>
      <w:r>
        <w:rPr>
          <w:rtl/>
        </w:rPr>
        <w:t>(6) في المخطوط</w:t>
      </w:r>
      <w:r w:rsidR="00774210">
        <w:rPr>
          <w:rtl/>
        </w:rPr>
        <w:t xml:space="preserve"> :</w:t>
      </w:r>
      <w:r w:rsidR="00424402">
        <w:rPr>
          <w:rtl/>
        </w:rPr>
        <w:t xml:space="preserve"> </w:t>
      </w:r>
      <w:r>
        <w:rPr>
          <w:rtl/>
        </w:rPr>
        <w:t>(أصحابه) بدلاً من</w:t>
      </w:r>
      <w:r w:rsidR="00774210">
        <w:rPr>
          <w:rtl/>
        </w:rPr>
        <w:t xml:space="preserve"> :</w:t>
      </w:r>
      <w:r w:rsidR="00424402">
        <w:rPr>
          <w:rtl/>
        </w:rPr>
        <w:t xml:space="preserve"> </w:t>
      </w:r>
      <w:r>
        <w:rPr>
          <w:rtl/>
        </w:rPr>
        <w:t>(صاحبه).</w:t>
      </w:r>
    </w:p>
    <w:p w14:paraId="6ED55038" w14:textId="77777777" w:rsidR="00B255DC" w:rsidRDefault="00B255DC" w:rsidP="00B255DC">
      <w:pPr>
        <w:pStyle w:val="rfdFootnote0"/>
        <w:rPr>
          <w:rtl/>
        </w:rPr>
      </w:pPr>
      <w:r>
        <w:rPr>
          <w:rtl/>
        </w:rPr>
        <w:t>(7) مات الخليفة الأوّل</w:t>
      </w:r>
      <w:r w:rsidR="00774210">
        <w:rPr>
          <w:rtl/>
        </w:rPr>
        <w:t xml:space="preserve"> ،</w:t>
      </w:r>
      <w:r w:rsidR="00424402">
        <w:rPr>
          <w:rtl/>
        </w:rPr>
        <w:t xml:space="preserve"> </w:t>
      </w:r>
      <w:r>
        <w:rPr>
          <w:rtl/>
        </w:rPr>
        <w:t>ولم يأسف عليه أحد</w:t>
      </w:r>
      <w:r w:rsidR="00774210">
        <w:rPr>
          <w:rtl/>
        </w:rPr>
        <w:t xml:space="preserve"> ،</w:t>
      </w:r>
      <w:r w:rsidR="00424402">
        <w:rPr>
          <w:rtl/>
        </w:rPr>
        <w:t xml:space="preserve"> </w:t>
      </w:r>
      <w:r>
        <w:rPr>
          <w:rtl/>
        </w:rPr>
        <w:t>ولم تنعق ناعقة عليه</w:t>
      </w:r>
      <w:r w:rsidR="00774210">
        <w:rPr>
          <w:rtl/>
        </w:rPr>
        <w:t xml:space="preserve"> ،</w:t>
      </w:r>
      <w:r w:rsidR="00424402">
        <w:rPr>
          <w:rtl/>
        </w:rPr>
        <w:t xml:space="preserve"> </w:t>
      </w:r>
      <w:r>
        <w:rPr>
          <w:rtl/>
        </w:rPr>
        <w:t>ولا صوّت عليه أحد حزناً وأسفاً</w:t>
      </w:r>
      <w:r w:rsidR="00774210">
        <w:rPr>
          <w:rtl/>
        </w:rPr>
        <w:t xml:space="preserve"> ،</w:t>
      </w:r>
      <w:r w:rsidR="00424402">
        <w:rPr>
          <w:rtl/>
        </w:rPr>
        <w:t xml:space="preserve"> </w:t>
      </w:r>
      <w:r>
        <w:rPr>
          <w:rtl/>
        </w:rPr>
        <w:t>ولم يرغ جمل</w:t>
      </w:r>
      <w:r w:rsidR="00774210">
        <w:rPr>
          <w:rtl/>
        </w:rPr>
        <w:t xml:space="preserve"> ،</w:t>
      </w:r>
      <w:r w:rsidR="00424402">
        <w:rPr>
          <w:rtl/>
        </w:rPr>
        <w:t xml:space="preserve"> </w:t>
      </w:r>
      <w:r>
        <w:rPr>
          <w:rtl/>
        </w:rPr>
        <w:t>والرغاء صوت الجمل</w:t>
      </w:r>
      <w:r w:rsidR="00774210">
        <w:rPr>
          <w:rtl/>
        </w:rPr>
        <w:t xml:space="preserve"> ،</w:t>
      </w:r>
      <w:r w:rsidR="00424402">
        <w:rPr>
          <w:rtl/>
        </w:rPr>
        <w:t xml:space="preserve"> </w:t>
      </w:r>
      <w:r>
        <w:rPr>
          <w:rtl/>
        </w:rPr>
        <w:t>والبعير لا يرغو إلّا عن ذلّ واستكانة كما في النهاية 2 / 240 مادّة</w:t>
      </w:r>
      <w:r w:rsidR="00774210">
        <w:rPr>
          <w:rtl/>
        </w:rPr>
        <w:t xml:space="preserve"> :</w:t>
      </w:r>
      <w:r w:rsidR="00424402">
        <w:rPr>
          <w:rtl/>
        </w:rPr>
        <w:t xml:space="preserve"> </w:t>
      </w:r>
      <w:r>
        <w:rPr>
          <w:rtl/>
        </w:rPr>
        <w:t>رغا.</w:t>
      </w:r>
    </w:p>
    <w:p w14:paraId="0873723A" w14:textId="77777777" w:rsidR="00B255DC" w:rsidRDefault="00B255DC" w:rsidP="00B255DC">
      <w:pPr>
        <w:pStyle w:val="rfdFootnote0"/>
        <w:rPr>
          <w:rtl/>
        </w:rPr>
      </w:pPr>
      <w:r>
        <w:rPr>
          <w:rtl/>
        </w:rPr>
        <w:t>(8) مات الخليفة وجاء الذي بعده وما عنّفهم ولا عاتبهم ولا عذلهم</w:t>
      </w:r>
      <w:r w:rsidR="00774210">
        <w:rPr>
          <w:rtl/>
        </w:rPr>
        <w:t xml:space="preserve"> ،</w:t>
      </w:r>
      <w:r w:rsidR="00424402">
        <w:rPr>
          <w:rtl/>
        </w:rPr>
        <w:t xml:space="preserve"> </w:t>
      </w:r>
      <w:r>
        <w:rPr>
          <w:rtl/>
        </w:rPr>
        <w:t>بل استمرّ بمسيرتهم متّبعاً خطواتهم في عدائهم لأهل بيت النبوّة صلوات الله عليهم</w:t>
      </w:r>
      <w:r w:rsidR="00774210">
        <w:rPr>
          <w:rtl/>
        </w:rPr>
        <w:t xml:space="preserve"> ،</w:t>
      </w:r>
      <w:r w:rsidR="00424402">
        <w:rPr>
          <w:rtl/>
        </w:rPr>
        <w:t xml:space="preserve"> </w:t>
      </w:r>
      <w:r>
        <w:rPr>
          <w:rtl/>
        </w:rPr>
        <w:t>فالنفاق باقٍ ولم يمُت بل انتقل من بعده للذي ولّاه.</w:t>
      </w:r>
    </w:p>
    <w:p w14:paraId="4FF1D48A" w14:textId="77777777" w:rsidR="00AC459A"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AC459A" w14:paraId="789B9083" w14:textId="77777777">
        <w:tc>
          <w:tcPr>
            <w:tcW w:w="2400" w:type="pct"/>
            <w:shd w:val="clear" w:color="auto" w:fill="auto"/>
          </w:tcPr>
          <w:p w14:paraId="0B739830" w14:textId="77777777" w:rsidR="00AC459A" w:rsidRDefault="00AC459A" w:rsidP="00773720">
            <w:pPr>
              <w:pStyle w:val="rfdPoem"/>
              <w:rPr>
                <w:rtl/>
              </w:rPr>
            </w:pPr>
            <w:r w:rsidRPr="00AC459A">
              <w:rPr>
                <w:rtl/>
              </w:rPr>
              <w:t>ما ذاك إلّا أنّ نيّاتَهم</w:t>
            </w:r>
            <w:r w:rsidRPr="00B15854">
              <w:rPr>
                <w:rStyle w:val="rfdPoemTiniCharChar"/>
                <w:rtl/>
              </w:rPr>
              <w:br/>
              <w:t> </w:t>
            </w:r>
          </w:p>
        </w:tc>
        <w:tc>
          <w:tcPr>
            <w:tcW w:w="200" w:type="pct"/>
            <w:shd w:val="clear" w:color="auto" w:fill="auto"/>
          </w:tcPr>
          <w:p w14:paraId="6CA22C0C" w14:textId="77777777" w:rsidR="00AC459A" w:rsidRDefault="00AC459A" w:rsidP="00773720">
            <w:pPr>
              <w:pStyle w:val="rfdPoem"/>
              <w:rPr>
                <w:rtl/>
              </w:rPr>
            </w:pPr>
          </w:p>
        </w:tc>
        <w:tc>
          <w:tcPr>
            <w:tcW w:w="2400" w:type="pct"/>
            <w:shd w:val="clear" w:color="auto" w:fill="auto"/>
          </w:tcPr>
          <w:p w14:paraId="2480B48F" w14:textId="77777777" w:rsidR="00AC459A" w:rsidRDefault="00AC459A" w:rsidP="00773720">
            <w:pPr>
              <w:pStyle w:val="rfdPoem"/>
              <w:rPr>
                <w:rtl/>
              </w:rPr>
            </w:pPr>
            <w:r w:rsidRPr="00AC459A">
              <w:rPr>
                <w:rtl/>
              </w:rPr>
              <w:t>في الكفر كانت تلتوي</w:t>
            </w:r>
            <w:r w:rsidR="003A005C" w:rsidRPr="003A005C">
              <w:rPr>
                <w:rStyle w:val="rfdFootnotenum"/>
                <w:rtl/>
              </w:rPr>
              <w:t>(1)</w:t>
            </w:r>
            <w:r w:rsidRPr="00AC459A">
              <w:rPr>
                <w:rtl/>
              </w:rPr>
              <w:t xml:space="preserve"> وتعتدلْ</w:t>
            </w:r>
            <w:r w:rsidR="003A005C" w:rsidRPr="003A005C">
              <w:rPr>
                <w:rStyle w:val="rfdFootnotenum"/>
                <w:rtl/>
              </w:rPr>
              <w:t>(2)</w:t>
            </w:r>
            <w:r w:rsidRPr="00B15854">
              <w:rPr>
                <w:rStyle w:val="rfdPoemTiniCharChar"/>
                <w:rtl/>
              </w:rPr>
              <w:br/>
              <w:t> </w:t>
            </w:r>
          </w:p>
        </w:tc>
      </w:tr>
      <w:tr w:rsidR="00AC459A" w14:paraId="77A48514" w14:textId="77777777">
        <w:tc>
          <w:tcPr>
            <w:tcW w:w="2400" w:type="pct"/>
            <w:shd w:val="clear" w:color="auto" w:fill="auto"/>
          </w:tcPr>
          <w:p w14:paraId="0303E522" w14:textId="77777777" w:rsidR="00AC459A" w:rsidRDefault="00AC459A" w:rsidP="00773720">
            <w:pPr>
              <w:pStyle w:val="rfdPoem"/>
              <w:rPr>
                <w:rtl/>
              </w:rPr>
            </w:pPr>
            <w:r w:rsidRPr="00AC459A">
              <w:rPr>
                <w:rtl/>
              </w:rPr>
              <w:t>وأنّ وُدّاً بينهم دلَّ على</w:t>
            </w:r>
            <w:r w:rsidRPr="00B15854">
              <w:rPr>
                <w:rStyle w:val="rfdPoemTiniCharChar"/>
                <w:rtl/>
              </w:rPr>
              <w:br/>
              <w:t> </w:t>
            </w:r>
          </w:p>
        </w:tc>
        <w:tc>
          <w:tcPr>
            <w:tcW w:w="200" w:type="pct"/>
            <w:shd w:val="clear" w:color="auto" w:fill="auto"/>
          </w:tcPr>
          <w:p w14:paraId="477A006C" w14:textId="77777777" w:rsidR="00AC459A" w:rsidRDefault="00AC459A" w:rsidP="00773720">
            <w:pPr>
              <w:pStyle w:val="rfdPoem"/>
              <w:rPr>
                <w:rtl/>
              </w:rPr>
            </w:pPr>
          </w:p>
        </w:tc>
        <w:tc>
          <w:tcPr>
            <w:tcW w:w="2400" w:type="pct"/>
            <w:shd w:val="clear" w:color="auto" w:fill="auto"/>
          </w:tcPr>
          <w:p w14:paraId="2E6F1C7C" w14:textId="77777777" w:rsidR="00AC459A" w:rsidRDefault="00AC459A" w:rsidP="00773720">
            <w:pPr>
              <w:pStyle w:val="rfdPoem"/>
              <w:rPr>
                <w:rtl/>
              </w:rPr>
            </w:pPr>
            <w:r w:rsidRPr="00AC459A">
              <w:rPr>
                <w:rtl/>
              </w:rPr>
              <w:t>صفائه رضاهُمُ بما فعلْ</w:t>
            </w:r>
            <w:r w:rsidRPr="00B15854">
              <w:rPr>
                <w:rStyle w:val="rfdPoemTiniCharChar"/>
                <w:rtl/>
              </w:rPr>
              <w:br/>
              <w:t> </w:t>
            </w:r>
          </w:p>
        </w:tc>
      </w:tr>
      <w:tr w:rsidR="00AC459A" w14:paraId="035C907C" w14:textId="77777777">
        <w:tc>
          <w:tcPr>
            <w:tcW w:w="2400" w:type="pct"/>
            <w:shd w:val="clear" w:color="auto" w:fill="auto"/>
          </w:tcPr>
          <w:p w14:paraId="7D924DC4" w14:textId="77777777" w:rsidR="00AC459A" w:rsidRDefault="00AC459A" w:rsidP="00773720">
            <w:pPr>
              <w:pStyle w:val="rfdPoem"/>
              <w:rPr>
                <w:rtl/>
              </w:rPr>
            </w:pPr>
            <w:r w:rsidRPr="00AC459A">
              <w:rPr>
                <w:rtl/>
              </w:rPr>
              <w:t>وهبهُمُ تخرُّصاً قد ادّعَوا</w:t>
            </w:r>
            <w:r w:rsidRPr="00B15854">
              <w:rPr>
                <w:rStyle w:val="rfdPoemTiniCharChar"/>
                <w:rtl/>
              </w:rPr>
              <w:br/>
              <w:t> </w:t>
            </w:r>
          </w:p>
        </w:tc>
        <w:tc>
          <w:tcPr>
            <w:tcW w:w="200" w:type="pct"/>
            <w:shd w:val="clear" w:color="auto" w:fill="auto"/>
          </w:tcPr>
          <w:p w14:paraId="70BE61FE" w14:textId="77777777" w:rsidR="00AC459A" w:rsidRDefault="00AC459A" w:rsidP="00773720">
            <w:pPr>
              <w:pStyle w:val="rfdPoem"/>
              <w:rPr>
                <w:rtl/>
              </w:rPr>
            </w:pPr>
          </w:p>
        </w:tc>
        <w:tc>
          <w:tcPr>
            <w:tcW w:w="2400" w:type="pct"/>
            <w:shd w:val="clear" w:color="auto" w:fill="auto"/>
          </w:tcPr>
          <w:p w14:paraId="52C24EF9" w14:textId="77777777" w:rsidR="00AC459A" w:rsidRDefault="00AC459A" w:rsidP="00773720">
            <w:pPr>
              <w:pStyle w:val="rfdPoem"/>
              <w:rPr>
                <w:rtl/>
              </w:rPr>
            </w:pPr>
            <w:r w:rsidRPr="00AC459A">
              <w:rPr>
                <w:rtl/>
              </w:rPr>
              <w:t>أنّ النفاق كان فيهم وبطَلْ!</w:t>
            </w:r>
            <w:r w:rsidRPr="00B15854">
              <w:rPr>
                <w:rStyle w:val="rfdPoemTiniCharChar"/>
                <w:rtl/>
              </w:rPr>
              <w:br/>
              <w:t> </w:t>
            </w:r>
          </w:p>
        </w:tc>
      </w:tr>
      <w:tr w:rsidR="00AC459A" w14:paraId="7DAD5872" w14:textId="77777777">
        <w:tc>
          <w:tcPr>
            <w:tcW w:w="2400" w:type="pct"/>
            <w:shd w:val="clear" w:color="auto" w:fill="auto"/>
          </w:tcPr>
          <w:p w14:paraId="111F995A" w14:textId="77777777" w:rsidR="00AC459A" w:rsidRDefault="00AC459A" w:rsidP="00773720">
            <w:pPr>
              <w:pStyle w:val="rfdPoem"/>
              <w:rPr>
                <w:rtl/>
              </w:rPr>
            </w:pPr>
            <w:r w:rsidRPr="00AC459A">
              <w:rPr>
                <w:rtl/>
              </w:rPr>
              <w:t>فما لهم عادوا وقد ولِيتَهمْ</w:t>
            </w:r>
            <w:r w:rsidRPr="00B15854">
              <w:rPr>
                <w:rStyle w:val="rfdPoemTiniCharChar"/>
                <w:rtl/>
              </w:rPr>
              <w:br/>
              <w:t> </w:t>
            </w:r>
          </w:p>
        </w:tc>
        <w:tc>
          <w:tcPr>
            <w:tcW w:w="200" w:type="pct"/>
            <w:shd w:val="clear" w:color="auto" w:fill="auto"/>
          </w:tcPr>
          <w:p w14:paraId="044ABCEF" w14:textId="77777777" w:rsidR="00AC459A" w:rsidRDefault="00AC459A" w:rsidP="00773720">
            <w:pPr>
              <w:pStyle w:val="rfdPoem"/>
              <w:rPr>
                <w:rtl/>
              </w:rPr>
            </w:pPr>
          </w:p>
        </w:tc>
        <w:tc>
          <w:tcPr>
            <w:tcW w:w="2400" w:type="pct"/>
            <w:shd w:val="clear" w:color="auto" w:fill="auto"/>
          </w:tcPr>
          <w:p w14:paraId="423EC8E2" w14:textId="77777777" w:rsidR="00AC459A" w:rsidRDefault="00AC459A" w:rsidP="00773720">
            <w:pPr>
              <w:pStyle w:val="rfdPoem"/>
              <w:rPr>
                <w:rtl/>
              </w:rPr>
            </w:pPr>
            <w:r w:rsidRPr="00AC459A">
              <w:rPr>
                <w:rtl/>
              </w:rPr>
              <w:t>تذكّروا تلك الحزازاتِ الأُوَلْ!</w:t>
            </w:r>
            <w:r w:rsidR="003A005C" w:rsidRPr="003A005C">
              <w:rPr>
                <w:rStyle w:val="rfdFootnotenum"/>
                <w:rtl/>
              </w:rPr>
              <w:t>(3)</w:t>
            </w:r>
            <w:r w:rsidRPr="00B15854">
              <w:rPr>
                <w:rStyle w:val="rfdPoemTiniCharChar"/>
                <w:rtl/>
              </w:rPr>
              <w:br/>
              <w:t> </w:t>
            </w:r>
          </w:p>
        </w:tc>
      </w:tr>
      <w:tr w:rsidR="00AC459A" w14:paraId="50D52C34" w14:textId="77777777">
        <w:tc>
          <w:tcPr>
            <w:tcW w:w="2400" w:type="pct"/>
            <w:shd w:val="clear" w:color="auto" w:fill="auto"/>
          </w:tcPr>
          <w:p w14:paraId="7E26FF27" w14:textId="77777777" w:rsidR="00AC459A" w:rsidRDefault="00AC459A" w:rsidP="00773720">
            <w:pPr>
              <w:pStyle w:val="rfdPoem"/>
              <w:rPr>
                <w:rtl/>
              </w:rPr>
            </w:pPr>
            <w:r w:rsidRPr="00AC459A">
              <w:rPr>
                <w:rtl/>
              </w:rPr>
              <w:t>وبايعوك عن خداعٍ كلُّهم</w:t>
            </w:r>
            <w:r w:rsidRPr="00B15854">
              <w:rPr>
                <w:rStyle w:val="rfdPoemTiniCharChar"/>
                <w:rtl/>
              </w:rPr>
              <w:br/>
              <w:t> </w:t>
            </w:r>
          </w:p>
        </w:tc>
        <w:tc>
          <w:tcPr>
            <w:tcW w:w="200" w:type="pct"/>
            <w:shd w:val="clear" w:color="auto" w:fill="auto"/>
          </w:tcPr>
          <w:p w14:paraId="3917712E" w14:textId="77777777" w:rsidR="00AC459A" w:rsidRDefault="00AC459A" w:rsidP="00773720">
            <w:pPr>
              <w:pStyle w:val="rfdPoem"/>
              <w:rPr>
                <w:rtl/>
              </w:rPr>
            </w:pPr>
          </w:p>
        </w:tc>
        <w:tc>
          <w:tcPr>
            <w:tcW w:w="2400" w:type="pct"/>
            <w:shd w:val="clear" w:color="auto" w:fill="auto"/>
          </w:tcPr>
          <w:p w14:paraId="535DCED9" w14:textId="77777777" w:rsidR="00AC459A" w:rsidRDefault="00AC459A" w:rsidP="00773720">
            <w:pPr>
              <w:pStyle w:val="rfdPoem"/>
              <w:rPr>
                <w:rtl/>
              </w:rPr>
            </w:pPr>
            <w:r w:rsidRPr="00AC459A">
              <w:rPr>
                <w:rtl/>
              </w:rPr>
              <w:t>باسطُ كفٍّ تحتها قلبٌ نغِلْ</w:t>
            </w:r>
            <w:r w:rsidRPr="00B15854">
              <w:rPr>
                <w:rStyle w:val="rfdPoemTiniCharChar"/>
                <w:rtl/>
              </w:rPr>
              <w:br/>
              <w:t> </w:t>
            </w:r>
          </w:p>
        </w:tc>
      </w:tr>
      <w:tr w:rsidR="00AC459A" w14:paraId="0516726D" w14:textId="77777777">
        <w:tc>
          <w:tcPr>
            <w:tcW w:w="2400" w:type="pct"/>
            <w:shd w:val="clear" w:color="auto" w:fill="auto"/>
          </w:tcPr>
          <w:p w14:paraId="1D0DAAC6" w14:textId="77777777" w:rsidR="00AC459A" w:rsidRDefault="00AC459A" w:rsidP="00773720">
            <w:pPr>
              <w:pStyle w:val="rfdPoem"/>
              <w:rPr>
                <w:rtl/>
              </w:rPr>
            </w:pPr>
            <w:r w:rsidRPr="00AC459A">
              <w:rPr>
                <w:rtl/>
              </w:rPr>
              <w:t>ضرورة ذاك كما عاهد مَن</w:t>
            </w:r>
            <w:r w:rsidRPr="00B15854">
              <w:rPr>
                <w:rStyle w:val="rfdPoemTiniCharChar"/>
                <w:rtl/>
              </w:rPr>
              <w:br/>
              <w:t> </w:t>
            </w:r>
          </w:p>
        </w:tc>
        <w:tc>
          <w:tcPr>
            <w:tcW w:w="200" w:type="pct"/>
            <w:shd w:val="clear" w:color="auto" w:fill="auto"/>
          </w:tcPr>
          <w:p w14:paraId="305D2647" w14:textId="77777777" w:rsidR="00AC459A" w:rsidRDefault="00AC459A" w:rsidP="00773720">
            <w:pPr>
              <w:pStyle w:val="rfdPoem"/>
              <w:rPr>
                <w:rtl/>
              </w:rPr>
            </w:pPr>
          </w:p>
        </w:tc>
        <w:tc>
          <w:tcPr>
            <w:tcW w:w="2400" w:type="pct"/>
            <w:shd w:val="clear" w:color="auto" w:fill="auto"/>
          </w:tcPr>
          <w:p w14:paraId="00923C0D" w14:textId="77777777" w:rsidR="00AC459A" w:rsidRDefault="00AC459A" w:rsidP="00773720">
            <w:pPr>
              <w:pStyle w:val="rfdPoem"/>
              <w:rPr>
                <w:rtl/>
              </w:rPr>
            </w:pPr>
            <w:r w:rsidRPr="00AC459A">
              <w:rPr>
                <w:rtl/>
              </w:rPr>
              <w:t>عاهدَ منهم</w:t>
            </w:r>
            <w:r w:rsidR="00424402">
              <w:rPr>
                <w:rtl/>
              </w:rPr>
              <w:t xml:space="preserve"> </w:t>
            </w:r>
            <w:r w:rsidR="0043398A">
              <w:rPr>
                <w:rtl/>
              </w:rPr>
              <w:t>«</w:t>
            </w:r>
            <w:r w:rsidRPr="00AC459A">
              <w:rPr>
                <w:rtl/>
              </w:rPr>
              <w:t>أحمداً</w:t>
            </w:r>
            <w:r w:rsidR="0043398A">
              <w:rPr>
                <w:rtl/>
              </w:rPr>
              <w:t>»</w:t>
            </w:r>
            <w:r w:rsidR="00424402">
              <w:rPr>
                <w:rtl/>
              </w:rPr>
              <w:t xml:space="preserve"> </w:t>
            </w:r>
            <w:r w:rsidRPr="00AC459A">
              <w:rPr>
                <w:rtl/>
              </w:rPr>
              <w:t>ثمَّ نَكَلْ</w:t>
            </w:r>
            <w:r w:rsidR="003A005C" w:rsidRPr="003A005C">
              <w:rPr>
                <w:rStyle w:val="rfdFootnotenum"/>
                <w:rtl/>
              </w:rPr>
              <w:t>(4)</w:t>
            </w:r>
            <w:r w:rsidRPr="00B15854">
              <w:rPr>
                <w:rStyle w:val="rfdPoemTiniCharChar"/>
                <w:rtl/>
              </w:rPr>
              <w:br/>
              <w:t> </w:t>
            </w:r>
          </w:p>
        </w:tc>
      </w:tr>
      <w:tr w:rsidR="00AC459A" w14:paraId="23B19300" w14:textId="77777777">
        <w:tc>
          <w:tcPr>
            <w:tcW w:w="2400" w:type="pct"/>
            <w:shd w:val="clear" w:color="auto" w:fill="auto"/>
          </w:tcPr>
          <w:p w14:paraId="49307FD0" w14:textId="77777777" w:rsidR="00AC459A" w:rsidRDefault="00AC459A" w:rsidP="00773720">
            <w:pPr>
              <w:pStyle w:val="rfdPoem"/>
              <w:rPr>
                <w:rtl/>
              </w:rPr>
            </w:pPr>
            <w:r w:rsidRPr="00AC459A">
              <w:rPr>
                <w:rtl/>
              </w:rPr>
              <w:t>وصاحب الشورىٰ لما ذاك ترى</w:t>
            </w:r>
            <w:r w:rsidRPr="00B15854">
              <w:rPr>
                <w:rStyle w:val="rfdPoemTiniCharChar"/>
                <w:rtl/>
              </w:rPr>
              <w:br/>
              <w:t> </w:t>
            </w:r>
          </w:p>
        </w:tc>
        <w:tc>
          <w:tcPr>
            <w:tcW w:w="200" w:type="pct"/>
            <w:shd w:val="clear" w:color="auto" w:fill="auto"/>
          </w:tcPr>
          <w:p w14:paraId="64A42715" w14:textId="77777777" w:rsidR="00AC459A" w:rsidRDefault="00AC459A" w:rsidP="00773720">
            <w:pPr>
              <w:pStyle w:val="rfdPoem"/>
              <w:rPr>
                <w:rtl/>
              </w:rPr>
            </w:pPr>
          </w:p>
        </w:tc>
        <w:tc>
          <w:tcPr>
            <w:tcW w:w="2400" w:type="pct"/>
            <w:shd w:val="clear" w:color="auto" w:fill="auto"/>
          </w:tcPr>
          <w:p w14:paraId="087C4D63" w14:textId="77777777" w:rsidR="00AC459A" w:rsidRDefault="00AC459A" w:rsidP="00773720">
            <w:pPr>
              <w:pStyle w:val="rfdPoem"/>
              <w:rPr>
                <w:rtl/>
              </w:rPr>
            </w:pPr>
            <w:r w:rsidRPr="00AC459A">
              <w:rPr>
                <w:rtl/>
              </w:rPr>
              <w:t>عنك وقد أصابه</w:t>
            </w:r>
            <w:r w:rsidR="003A005C" w:rsidRPr="003A005C">
              <w:rPr>
                <w:rStyle w:val="rfdFootnotenum"/>
                <w:rtl/>
              </w:rPr>
              <w:t>(5)</w:t>
            </w:r>
            <w:r w:rsidRPr="00AC459A">
              <w:rPr>
                <w:rtl/>
              </w:rPr>
              <w:t xml:space="preserve"> الموت عدلْ</w:t>
            </w:r>
            <w:r w:rsidR="003A005C" w:rsidRPr="003A005C">
              <w:rPr>
                <w:rStyle w:val="rfdFootnotenum"/>
                <w:rtl/>
              </w:rPr>
              <w:t>(6)</w:t>
            </w:r>
            <w:r w:rsidRPr="00B15854">
              <w:rPr>
                <w:rStyle w:val="rfdPoemTiniCharChar"/>
                <w:rtl/>
              </w:rPr>
              <w:br/>
              <w:t> </w:t>
            </w:r>
          </w:p>
        </w:tc>
      </w:tr>
      <w:tr w:rsidR="00AC459A" w14:paraId="073AF03F" w14:textId="77777777">
        <w:tc>
          <w:tcPr>
            <w:tcW w:w="2400" w:type="pct"/>
            <w:shd w:val="clear" w:color="auto" w:fill="auto"/>
          </w:tcPr>
          <w:p w14:paraId="6E613E24" w14:textId="77777777" w:rsidR="00AC459A" w:rsidRDefault="00AC459A" w:rsidP="00773720">
            <w:pPr>
              <w:pStyle w:val="rfdPoem"/>
              <w:rPr>
                <w:rtl/>
              </w:rPr>
            </w:pPr>
            <w:r w:rsidRPr="00AC459A">
              <w:rPr>
                <w:rtl/>
              </w:rPr>
              <w:t>و</w:t>
            </w:r>
            <w:r w:rsidR="00774210">
              <w:rPr>
                <w:rtl/>
              </w:rPr>
              <w:t xml:space="preserve"> </w:t>
            </w:r>
            <w:r w:rsidR="0043398A">
              <w:rPr>
                <w:rtl/>
              </w:rPr>
              <w:t>«</w:t>
            </w:r>
            <w:r w:rsidRPr="00AC459A">
              <w:rPr>
                <w:rtl/>
              </w:rPr>
              <w:t>الأُمويُّ</w:t>
            </w:r>
            <w:r w:rsidR="0043398A">
              <w:rPr>
                <w:rtl/>
              </w:rPr>
              <w:t>»</w:t>
            </w:r>
            <w:r w:rsidR="00424402">
              <w:rPr>
                <w:rtl/>
              </w:rPr>
              <w:t xml:space="preserve"> </w:t>
            </w:r>
            <w:r w:rsidRPr="00AC459A">
              <w:rPr>
                <w:rtl/>
              </w:rPr>
              <w:t>ما له أخّرَكم</w:t>
            </w:r>
            <w:r w:rsidRPr="00B15854">
              <w:rPr>
                <w:rStyle w:val="rfdPoemTiniCharChar"/>
                <w:rtl/>
              </w:rPr>
              <w:br/>
              <w:t> </w:t>
            </w:r>
          </w:p>
        </w:tc>
        <w:tc>
          <w:tcPr>
            <w:tcW w:w="200" w:type="pct"/>
            <w:shd w:val="clear" w:color="auto" w:fill="auto"/>
          </w:tcPr>
          <w:p w14:paraId="2399CE6F" w14:textId="77777777" w:rsidR="00AC459A" w:rsidRDefault="00AC459A" w:rsidP="00773720">
            <w:pPr>
              <w:pStyle w:val="rfdPoem"/>
              <w:rPr>
                <w:rtl/>
              </w:rPr>
            </w:pPr>
          </w:p>
        </w:tc>
        <w:tc>
          <w:tcPr>
            <w:tcW w:w="2400" w:type="pct"/>
            <w:shd w:val="clear" w:color="auto" w:fill="auto"/>
          </w:tcPr>
          <w:p w14:paraId="5E914CC4" w14:textId="77777777" w:rsidR="00AC459A" w:rsidRDefault="00AC459A" w:rsidP="00773720">
            <w:pPr>
              <w:pStyle w:val="rfdPoem"/>
              <w:rPr>
                <w:rtl/>
              </w:rPr>
            </w:pPr>
            <w:r w:rsidRPr="00AC459A">
              <w:rPr>
                <w:rtl/>
              </w:rPr>
              <w:t>وخصَّ قوماً بالعطاء والنَّفلْ</w:t>
            </w:r>
            <w:r w:rsidR="003A005C" w:rsidRPr="003A005C">
              <w:rPr>
                <w:rStyle w:val="rfdFootnotenum"/>
                <w:rtl/>
              </w:rPr>
              <w:t>(7)</w:t>
            </w:r>
            <w:r w:rsidRPr="00B15854">
              <w:rPr>
                <w:rStyle w:val="rfdPoemTiniCharChar"/>
                <w:rtl/>
              </w:rPr>
              <w:br/>
              <w:t> </w:t>
            </w:r>
          </w:p>
        </w:tc>
      </w:tr>
    </w:tbl>
    <w:p w14:paraId="7B1F49B8" w14:textId="77777777" w:rsidR="00B255DC" w:rsidRDefault="00B255DC" w:rsidP="00B255DC">
      <w:pPr>
        <w:pStyle w:val="rfdLine"/>
        <w:rPr>
          <w:rtl/>
        </w:rPr>
      </w:pPr>
      <w:r>
        <w:rPr>
          <w:rtl/>
        </w:rPr>
        <w:t>__________</w:t>
      </w:r>
    </w:p>
    <w:p w14:paraId="7A5C17D1" w14:textId="77777777" w:rsidR="00B255DC" w:rsidRDefault="00B255DC" w:rsidP="00B255DC">
      <w:pPr>
        <w:pStyle w:val="rfdFootnote0"/>
        <w:rPr>
          <w:rtl/>
        </w:rPr>
      </w:pPr>
      <w:r>
        <w:rPr>
          <w:rtl/>
        </w:rPr>
        <w:t>(1) في المخطوط</w:t>
      </w:r>
      <w:r w:rsidR="00774210">
        <w:rPr>
          <w:rtl/>
        </w:rPr>
        <w:t xml:space="preserve"> :</w:t>
      </w:r>
      <w:r w:rsidR="00424402">
        <w:rPr>
          <w:rtl/>
        </w:rPr>
        <w:t xml:space="preserve"> </w:t>
      </w:r>
      <w:r>
        <w:rPr>
          <w:rtl/>
        </w:rPr>
        <w:t>(تستوي) بدلاً من</w:t>
      </w:r>
      <w:r w:rsidR="00774210">
        <w:rPr>
          <w:rtl/>
        </w:rPr>
        <w:t xml:space="preserve"> :</w:t>
      </w:r>
      <w:r w:rsidR="00424402">
        <w:rPr>
          <w:rtl/>
        </w:rPr>
        <w:t xml:space="preserve"> </w:t>
      </w:r>
      <w:r>
        <w:rPr>
          <w:rtl/>
        </w:rPr>
        <w:t>(تلتوي).</w:t>
      </w:r>
    </w:p>
    <w:p w14:paraId="3A0AB66B" w14:textId="77777777" w:rsidR="00B255DC" w:rsidRDefault="00B255DC" w:rsidP="00B255DC">
      <w:pPr>
        <w:pStyle w:val="rfdFootnote0"/>
        <w:rPr>
          <w:rtl/>
        </w:rPr>
      </w:pPr>
      <w:r>
        <w:rPr>
          <w:rtl/>
        </w:rPr>
        <w:t>(2) إبعاد عليّ </w:t>
      </w:r>
      <w:r w:rsidR="003E67E8" w:rsidRPr="003E67E8">
        <w:rPr>
          <w:rStyle w:val="rfdAlaem"/>
          <w:rtl/>
        </w:rPr>
        <w:t>عليه‌السلام</w:t>
      </w:r>
      <w:r>
        <w:rPr>
          <w:rtl/>
        </w:rPr>
        <w:t xml:space="preserve"> عن خلافة المسلمين وعداؤهم إيّاه</w:t>
      </w:r>
      <w:r w:rsidR="00774210">
        <w:rPr>
          <w:rtl/>
        </w:rPr>
        <w:t xml:space="preserve"> ،</w:t>
      </w:r>
      <w:r w:rsidR="00424402">
        <w:rPr>
          <w:rtl/>
        </w:rPr>
        <w:t xml:space="preserve"> </w:t>
      </w:r>
      <w:r>
        <w:rPr>
          <w:rtl/>
        </w:rPr>
        <w:t>لم يكن إلّا لتذبذبٍ في نيّاتهم وتغلغلهم في الكفر وإصرارهم علىٰ حرف دين رسول الله </w:t>
      </w:r>
      <w:r w:rsidR="003E67E8" w:rsidRPr="003E67E8">
        <w:rPr>
          <w:rStyle w:val="rfdAlaem"/>
          <w:rtl/>
        </w:rPr>
        <w:t>صلى‌الله‌عليه‌وآله</w:t>
      </w:r>
      <w:r>
        <w:rPr>
          <w:rtl/>
        </w:rPr>
        <w:t xml:space="preserve"> عن جادّته.</w:t>
      </w:r>
    </w:p>
    <w:p w14:paraId="48050CB3" w14:textId="77777777" w:rsidR="00B255DC" w:rsidRDefault="00B255DC" w:rsidP="00B255DC">
      <w:pPr>
        <w:pStyle w:val="rfdFootnote0"/>
        <w:rPr>
          <w:rtl/>
        </w:rPr>
      </w:pPr>
      <w:r>
        <w:rPr>
          <w:rtl/>
        </w:rPr>
        <w:t>(3) القوم مجموعون علىٰ مخالفة كلام رسول الله </w:t>
      </w:r>
      <w:r w:rsidR="003E67E8" w:rsidRPr="003E67E8">
        <w:rPr>
          <w:rStyle w:val="rfdAlaem"/>
          <w:rtl/>
        </w:rPr>
        <w:t>صلى‌الله‌عليه‌وآله</w:t>
      </w:r>
      <w:r w:rsidR="00774210">
        <w:rPr>
          <w:rtl/>
        </w:rPr>
        <w:t xml:space="preserve"> ،</w:t>
      </w:r>
      <w:r w:rsidR="00424402">
        <w:rPr>
          <w:rtl/>
        </w:rPr>
        <w:t xml:space="preserve"> </w:t>
      </w:r>
      <w:r>
        <w:rPr>
          <w:rtl/>
        </w:rPr>
        <w:t>ولو سلّمنا أنّ ما حصل كان عن اجتهاد</w:t>
      </w:r>
      <w:r w:rsidR="00774210">
        <w:rPr>
          <w:rtl/>
        </w:rPr>
        <w:t xml:space="preserve"> ،</w:t>
      </w:r>
      <w:r w:rsidR="00424402">
        <w:rPr>
          <w:rtl/>
        </w:rPr>
        <w:t xml:space="preserve"> </w:t>
      </w:r>
      <w:r>
        <w:rPr>
          <w:rtl/>
        </w:rPr>
        <w:t>والمجتهد يصيب ويخطئ</w:t>
      </w:r>
      <w:r w:rsidR="00774210">
        <w:rPr>
          <w:rtl/>
        </w:rPr>
        <w:t xml:space="preserve"> ،</w:t>
      </w:r>
      <w:r w:rsidR="00424402">
        <w:rPr>
          <w:rtl/>
        </w:rPr>
        <w:t xml:space="preserve"> </w:t>
      </w:r>
      <w:r>
        <w:rPr>
          <w:rtl/>
        </w:rPr>
        <w:t>فلماذا كانوا يتعاملون مع عليّ </w:t>
      </w:r>
      <w:r w:rsidR="003E67E8" w:rsidRPr="003E67E8">
        <w:rPr>
          <w:rStyle w:val="rfdAlaem"/>
          <w:rtl/>
        </w:rPr>
        <w:t>عليه‌السلام</w:t>
      </w:r>
      <w:r>
        <w:rPr>
          <w:rtl/>
        </w:rPr>
        <w:t xml:space="preserve"> بذلك البغض المقيت له ولأهل بيته </w:t>
      </w:r>
      <w:r w:rsidR="003E67E8" w:rsidRPr="003E67E8">
        <w:rPr>
          <w:rStyle w:val="rfdAlaem"/>
          <w:rtl/>
        </w:rPr>
        <w:t>عليهم‌السلام</w:t>
      </w:r>
      <w:r>
        <w:rPr>
          <w:rtl/>
        </w:rPr>
        <w:t>؟</w:t>
      </w:r>
    </w:p>
    <w:p w14:paraId="04C5031A" w14:textId="77777777" w:rsidR="00B255DC" w:rsidRDefault="00B255DC" w:rsidP="00B255DC">
      <w:pPr>
        <w:pStyle w:val="rfdFootnote0"/>
        <w:rPr>
          <w:rtl/>
        </w:rPr>
      </w:pPr>
      <w:r>
        <w:rPr>
          <w:rtl/>
        </w:rPr>
        <w:t>(4) نكل</w:t>
      </w:r>
      <w:r w:rsidR="00774210">
        <w:rPr>
          <w:rtl/>
        </w:rPr>
        <w:t xml:space="preserve"> :</w:t>
      </w:r>
      <w:r w:rsidR="00424402">
        <w:rPr>
          <w:rtl/>
        </w:rPr>
        <w:t xml:space="preserve"> </w:t>
      </w:r>
      <w:r>
        <w:rPr>
          <w:rtl/>
        </w:rPr>
        <w:t>نكص وجبن</w:t>
      </w:r>
      <w:r w:rsidR="00774210">
        <w:rPr>
          <w:rtl/>
        </w:rPr>
        <w:t xml:space="preserve"> ،</w:t>
      </w:r>
      <w:r w:rsidR="00424402">
        <w:rPr>
          <w:rtl/>
        </w:rPr>
        <w:t xml:space="preserve"> </w:t>
      </w:r>
      <w:r>
        <w:rPr>
          <w:rtl/>
        </w:rPr>
        <w:t>فالذي فعلوه معك يا رسول الله قد فعلوه مع عليّ </w:t>
      </w:r>
      <w:r w:rsidR="003E67E8" w:rsidRPr="003E67E8">
        <w:rPr>
          <w:rStyle w:val="rfdAlaem"/>
          <w:rtl/>
        </w:rPr>
        <w:t>عليه‌السلام</w:t>
      </w:r>
      <w:r w:rsidR="00774210">
        <w:rPr>
          <w:rtl/>
        </w:rPr>
        <w:t xml:space="preserve"> ،</w:t>
      </w:r>
      <w:r w:rsidR="00424402">
        <w:rPr>
          <w:rtl/>
        </w:rPr>
        <w:t xml:space="preserve"> </w:t>
      </w:r>
      <w:r>
        <w:rPr>
          <w:rtl/>
        </w:rPr>
        <w:t>فالنكول الذي كان قد حصل سابقاً تكرّر مع الأمير صلوات الله عليه.</w:t>
      </w:r>
    </w:p>
    <w:p w14:paraId="1514A848" w14:textId="77777777" w:rsidR="00B255DC" w:rsidRDefault="00B255DC" w:rsidP="00B255DC">
      <w:pPr>
        <w:pStyle w:val="rfdFootnote0"/>
        <w:rPr>
          <w:rtl/>
        </w:rPr>
      </w:pPr>
      <w:r>
        <w:rPr>
          <w:rtl/>
        </w:rPr>
        <w:t>(5) في الديوان</w:t>
      </w:r>
      <w:r w:rsidR="00774210">
        <w:rPr>
          <w:rtl/>
        </w:rPr>
        <w:t xml:space="preserve"> :</w:t>
      </w:r>
      <w:r w:rsidR="00424402">
        <w:rPr>
          <w:rtl/>
        </w:rPr>
        <w:t xml:space="preserve"> </w:t>
      </w:r>
      <w:r>
        <w:rPr>
          <w:rtl/>
        </w:rPr>
        <w:t>(ضايقه) بدلاً من</w:t>
      </w:r>
      <w:r w:rsidR="00774210">
        <w:rPr>
          <w:rtl/>
        </w:rPr>
        <w:t xml:space="preserve"> :</w:t>
      </w:r>
      <w:r w:rsidR="00424402">
        <w:rPr>
          <w:rtl/>
        </w:rPr>
        <w:t xml:space="preserve"> </w:t>
      </w:r>
      <w:r>
        <w:rPr>
          <w:rtl/>
        </w:rPr>
        <w:t>(أصابه).</w:t>
      </w:r>
    </w:p>
    <w:p w14:paraId="54888F99" w14:textId="77777777" w:rsidR="00B255DC" w:rsidRDefault="00B255DC" w:rsidP="00B255DC">
      <w:pPr>
        <w:pStyle w:val="rfdFootnote0"/>
        <w:rPr>
          <w:rtl/>
        </w:rPr>
      </w:pPr>
      <w:r>
        <w:rPr>
          <w:rtl/>
        </w:rPr>
        <w:t>(6) وصلت النوبة لعمر</w:t>
      </w:r>
      <w:r w:rsidR="00774210">
        <w:rPr>
          <w:rtl/>
        </w:rPr>
        <w:t xml:space="preserve"> ،</w:t>
      </w:r>
      <w:r w:rsidR="00424402">
        <w:rPr>
          <w:rtl/>
        </w:rPr>
        <w:t xml:space="preserve"> </w:t>
      </w:r>
      <w:r>
        <w:rPr>
          <w:rtl/>
        </w:rPr>
        <w:t>واستبدّ برأيه</w:t>
      </w:r>
      <w:r w:rsidR="00774210">
        <w:rPr>
          <w:rtl/>
        </w:rPr>
        <w:t xml:space="preserve"> ،</w:t>
      </w:r>
      <w:r w:rsidR="00424402">
        <w:rPr>
          <w:rtl/>
        </w:rPr>
        <w:t xml:space="preserve"> </w:t>
      </w:r>
      <w:r>
        <w:rPr>
          <w:rtl/>
        </w:rPr>
        <w:t>وجعل الخلافة بعده في ستّة</w:t>
      </w:r>
      <w:r w:rsidR="00774210">
        <w:rPr>
          <w:rtl/>
        </w:rPr>
        <w:t xml:space="preserve"> ،</w:t>
      </w:r>
      <w:r w:rsidR="00424402">
        <w:rPr>
          <w:rtl/>
        </w:rPr>
        <w:t xml:space="preserve"> </w:t>
      </w:r>
      <w:r>
        <w:rPr>
          <w:rtl/>
        </w:rPr>
        <w:t>أحدهم عليّ بن أبي طالب </w:t>
      </w:r>
      <w:r w:rsidR="003E67E8" w:rsidRPr="003E67E8">
        <w:rPr>
          <w:rStyle w:val="rfdAlaem"/>
          <w:rtl/>
        </w:rPr>
        <w:t>عليه‌السلام</w:t>
      </w:r>
      <w:r w:rsidR="00774210">
        <w:rPr>
          <w:rtl/>
        </w:rPr>
        <w:t xml:space="preserve"> ،</w:t>
      </w:r>
      <w:r w:rsidR="00424402">
        <w:rPr>
          <w:rtl/>
        </w:rPr>
        <w:t xml:space="preserve"> </w:t>
      </w:r>
      <w:r>
        <w:rPr>
          <w:rtl/>
        </w:rPr>
        <w:t>وقد قرنه بأولئك الخمسة</w:t>
      </w:r>
      <w:r w:rsidR="00774210">
        <w:rPr>
          <w:rtl/>
        </w:rPr>
        <w:t xml:space="preserve"> ،</w:t>
      </w:r>
      <w:r w:rsidR="00424402">
        <w:rPr>
          <w:rtl/>
        </w:rPr>
        <w:t xml:space="preserve"> </w:t>
      </w:r>
      <w:r>
        <w:rPr>
          <w:rtl/>
        </w:rPr>
        <w:t>فأين الثرىٰ وأين الثريّا</w:t>
      </w:r>
      <w:r w:rsidR="00774210">
        <w:rPr>
          <w:rtl/>
        </w:rPr>
        <w:t xml:space="preserve"> ،</w:t>
      </w:r>
      <w:r w:rsidR="00424402">
        <w:rPr>
          <w:rtl/>
        </w:rPr>
        <w:t xml:space="preserve"> </w:t>
      </w:r>
      <w:r>
        <w:rPr>
          <w:rtl/>
        </w:rPr>
        <w:t>وقد وقعت كرة الخلافة بيد عثمان</w:t>
      </w:r>
      <w:r w:rsidR="00774210">
        <w:rPr>
          <w:rtl/>
        </w:rPr>
        <w:t xml:space="preserve"> ،</w:t>
      </w:r>
      <w:r w:rsidR="00424402">
        <w:rPr>
          <w:rtl/>
        </w:rPr>
        <w:t xml:space="preserve"> </w:t>
      </w:r>
      <w:r>
        <w:rPr>
          <w:rtl/>
        </w:rPr>
        <w:t>وحصل ما حصل في زمانه.</w:t>
      </w:r>
    </w:p>
    <w:p w14:paraId="15F9B853" w14:textId="77777777" w:rsidR="00AC459A" w:rsidRDefault="00B255DC" w:rsidP="00B255DC">
      <w:pPr>
        <w:pStyle w:val="rfdFootnote0"/>
        <w:rPr>
          <w:rtl/>
        </w:rPr>
      </w:pPr>
      <w:r>
        <w:rPr>
          <w:rtl/>
        </w:rPr>
        <w:t>(7) النفل</w:t>
      </w:r>
      <w:r w:rsidR="00774210">
        <w:rPr>
          <w:rtl/>
        </w:rPr>
        <w:t xml:space="preserve"> :</w:t>
      </w:r>
      <w:r w:rsidR="00424402">
        <w:rPr>
          <w:rtl/>
        </w:rPr>
        <w:t xml:space="preserve"> </w:t>
      </w:r>
      <w:r>
        <w:rPr>
          <w:rtl/>
        </w:rPr>
        <w:t>الغنيمة والهبة</w:t>
      </w:r>
      <w:r w:rsidR="00774210">
        <w:rPr>
          <w:rtl/>
        </w:rPr>
        <w:t xml:space="preserve"> ،</w:t>
      </w:r>
      <w:r w:rsidR="00424402">
        <w:rPr>
          <w:rtl/>
        </w:rPr>
        <w:t xml:space="preserve"> </w:t>
      </w:r>
      <w:r>
        <w:rPr>
          <w:rtl/>
        </w:rPr>
        <w:t>التاريخ سجّل أفعال عثمان حين استلم زمام السلطة علىٰ المسلمين</w:t>
      </w:r>
    </w:p>
    <w:p w14:paraId="28211687" w14:textId="77777777" w:rsidR="00B255D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F7382" w14:paraId="50AD899C" w14:textId="77777777">
        <w:tc>
          <w:tcPr>
            <w:tcW w:w="2400" w:type="pct"/>
            <w:shd w:val="clear" w:color="auto" w:fill="auto"/>
          </w:tcPr>
          <w:p w14:paraId="186A12BC" w14:textId="77777777" w:rsidR="00FF7382" w:rsidRDefault="00FF7382" w:rsidP="00B5513D">
            <w:pPr>
              <w:pStyle w:val="rfdPoem"/>
              <w:rPr>
                <w:rtl/>
              </w:rPr>
            </w:pPr>
            <w:r w:rsidRPr="00FF7382">
              <w:rPr>
                <w:rtl/>
              </w:rPr>
              <w:t>وردَّها عجماءَ</w:t>
            </w:r>
            <w:r w:rsidR="00424402">
              <w:rPr>
                <w:rtl/>
              </w:rPr>
              <w:t xml:space="preserve"> </w:t>
            </w:r>
            <w:r w:rsidR="0043398A">
              <w:rPr>
                <w:rtl/>
              </w:rPr>
              <w:t>«</w:t>
            </w:r>
            <w:r w:rsidRPr="00FF7382">
              <w:rPr>
                <w:rtl/>
              </w:rPr>
              <w:t>كِسـرويَةً</w:t>
            </w:r>
            <w:r w:rsidR="0043398A">
              <w:rPr>
                <w:rtl/>
              </w:rPr>
              <w:t>»</w:t>
            </w:r>
            <w:r w:rsidR="00774210">
              <w:rPr>
                <w:rtl/>
              </w:rPr>
              <w:t xml:space="preserve"> </w:t>
            </w:r>
            <w:r w:rsidRPr="00B15854">
              <w:rPr>
                <w:rStyle w:val="rfdPoemTiniCharChar"/>
                <w:rtl/>
              </w:rPr>
              <w:br/>
              <w:t> </w:t>
            </w:r>
          </w:p>
        </w:tc>
        <w:tc>
          <w:tcPr>
            <w:tcW w:w="200" w:type="pct"/>
            <w:shd w:val="clear" w:color="auto" w:fill="auto"/>
          </w:tcPr>
          <w:p w14:paraId="385D7A08" w14:textId="77777777" w:rsidR="00FF7382" w:rsidRDefault="00FF7382" w:rsidP="00FF7382">
            <w:pPr>
              <w:pStyle w:val="rfdPoem"/>
              <w:rPr>
                <w:rtl/>
              </w:rPr>
            </w:pPr>
          </w:p>
        </w:tc>
        <w:tc>
          <w:tcPr>
            <w:tcW w:w="2400" w:type="pct"/>
            <w:shd w:val="clear" w:color="auto" w:fill="auto"/>
          </w:tcPr>
          <w:p w14:paraId="751F6689" w14:textId="77777777" w:rsidR="00FF7382" w:rsidRDefault="00FF7382" w:rsidP="00FF7382">
            <w:pPr>
              <w:pStyle w:val="rfdPoem"/>
              <w:rPr>
                <w:rtl/>
              </w:rPr>
            </w:pPr>
            <w:r w:rsidRPr="00B5513D">
              <w:rPr>
                <w:rtl/>
              </w:rPr>
              <w:t>يضاع فيها الدِّينُ حفظاً للدول</w:t>
            </w:r>
            <w:r w:rsidR="003A005C" w:rsidRPr="003A005C">
              <w:rPr>
                <w:rStyle w:val="rfdFootnotenum"/>
                <w:rtl/>
              </w:rPr>
              <w:t>(1)(2)</w:t>
            </w:r>
            <w:r w:rsidRPr="00B15854">
              <w:rPr>
                <w:rStyle w:val="rfdPoemTiniCharChar"/>
                <w:rtl/>
              </w:rPr>
              <w:br/>
              <w:t> </w:t>
            </w:r>
          </w:p>
        </w:tc>
      </w:tr>
      <w:tr w:rsidR="00FF7382" w14:paraId="29F0BE82" w14:textId="77777777">
        <w:tc>
          <w:tcPr>
            <w:tcW w:w="2400" w:type="pct"/>
            <w:shd w:val="clear" w:color="auto" w:fill="auto"/>
          </w:tcPr>
          <w:p w14:paraId="2C84F89E" w14:textId="77777777" w:rsidR="00FF7382" w:rsidRDefault="00FF7382" w:rsidP="00B5513D">
            <w:pPr>
              <w:pStyle w:val="rfdPoem"/>
              <w:rPr>
                <w:rtl/>
              </w:rPr>
            </w:pPr>
            <w:r w:rsidRPr="00FF7382">
              <w:rPr>
                <w:rtl/>
              </w:rPr>
              <w:t>كذاك حتّىٰ أنكروا مكانَه</w:t>
            </w:r>
            <w:r w:rsidRPr="00B15854">
              <w:rPr>
                <w:rStyle w:val="rfdPoemTiniCharChar"/>
                <w:rtl/>
              </w:rPr>
              <w:br/>
              <w:t> </w:t>
            </w:r>
          </w:p>
        </w:tc>
        <w:tc>
          <w:tcPr>
            <w:tcW w:w="200" w:type="pct"/>
            <w:shd w:val="clear" w:color="auto" w:fill="auto"/>
          </w:tcPr>
          <w:p w14:paraId="0442A22A" w14:textId="77777777" w:rsidR="00FF7382" w:rsidRDefault="00FF7382" w:rsidP="00FF7382">
            <w:pPr>
              <w:pStyle w:val="rfdPoem"/>
              <w:rPr>
                <w:rtl/>
              </w:rPr>
            </w:pPr>
          </w:p>
        </w:tc>
        <w:tc>
          <w:tcPr>
            <w:tcW w:w="2400" w:type="pct"/>
            <w:shd w:val="clear" w:color="auto" w:fill="auto"/>
          </w:tcPr>
          <w:p w14:paraId="0B53D3CB" w14:textId="77777777" w:rsidR="00FF7382" w:rsidRDefault="00FF7382" w:rsidP="00FF7382">
            <w:pPr>
              <w:pStyle w:val="rfdPoem"/>
              <w:rPr>
                <w:rtl/>
              </w:rPr>
            </w:pPr>
            <w:r w:rsidRPr="00B5513D">
              <w:rPr>
                <w:rtl/>
              </w:rPr>
              <w:t>وهم عليك قدَّموه فقُتلْ</w:t>
            </w:r>
            <w:r w:rsidR="003A005C" w:rsidRPr="003A005C">
              <w:rPr>
                <w:rStyle w:val="rfdFootnotenum"/>
                <w:rtl/>
              </w:rPr>
              <w:t>(3)</w:t>
            </w:r>
            <w:r w:rsidRPr="00B15854">
              <w:rPr>
                <w:rStyle w:val="rfdPoemTiniCharChar"/>
                <w:rtl/>
              </w:rPr>
              <w:br/>
              <w:t> </w:t>
            </w:r>
          </w:p>
        </w:tc>
      </w:tr>
      <w:tr w:rsidR="00FF7382" w14:paraId="4E906B3A" w14:textId="77777777">
        <w:tc>
          <w:tcPr>
            <w:tcW w:w="2400" w:type="pct"/>
            <w:shd w:val="clear" w:color="auto" w:fill="auto"/>
          </w:tcPr>
          <w:p w14:paraId="13C937B4" w14:textId="77777777" w:rsidR="00FF7382" w:rsidRDefault="00FF7382" w:rsidP="00B5513D">
            <w:pPr>
              <w:pStyle w:val="rfdPoem"/>
              <w:rPr>
                <w:rtl/>
              </w:rPr>
            </w:pPr>
            <w:r w:rsidRPr="00FF7382">
              <w:rPr>
                <w:rtl/>
              </w:rPr>
              <w:t>ثُمَّ قَسَمتَ بالسَّواء بينهم</w:t>
            </w:r>
            <w:r w:rsidRPr="00B15854">
              <w:rPr>
                <w:rStyle w:val="rfdPoemTiniCharChar"/>
                <w:rtl/>
              </w:rPr>
              <w:br/>
              <w:t> </w:t>
            </w:r>
          </w:p>
        </w:tc>
        <w:tc>
          <w:tcPr>
            <w:tcW w:w="200" w:type="pct"/>
            <w:shd w:val="clear" w:color="auto" w:fill="auto"/>
          </w:tcPr>
          <w:p w14:paraId="296AA9E4" w14:textId="77777777" w:rsidR="00FF7382" w:rsidRDefault="00FF7382" w:rsidP="00FF7382">
            <w:pPr>
              <w:pStyle w:val="rfdPoem"/>
              <w:rPr>
                <w:rtl/>
              </w:rPr>
            </w:pPr>
          </w:p>
        </w:tc>
        <w:tc>
          <w:tcPr>
            <w:tcW w:w="2400" w:type="pct"/>
            <w:shd w:val="clear" w:color="auto" w:fill="auto"/>
          </w:tcPr>
          <w:p w14:paraId="7C045DD3" w14:textId="77777777" w:rsidR="00FF7382" w:rsidRDefault="00FF7382" w:rsidP="00B5513D">
            <w:pPr>
              <w:pStyle w:val="rfdPoem"/>
              <w:rPr>
                <w:rtl/>
              </w:rPr>
            </w:pPr>
            <w:r w:rsidRPr="00FF7382">
              <w:rPr>
                <w:rtl/>
              </w:rPr>
              <w:t>فعظُم الخطبُ عليهم وثقُلْ</w:t>
            </w:r>
            <w:r w:rsidRPr="00B15854">
              <w:rPr>
                <w:rStyle w:val="rfdPoemTiniCharChar"/>
                <w:rtl/>
              </w:rPr>
              <w:br/>
              <w:t> </w:t>
            </w:r>
          </w:p>
        </w:tc>
      </w:tr>
      <w:tr w:rsidR="00FF7382" w14:paraId="79281118" w14:textId="77777777">
        <w:tc>
          <w:tcPr>
            <w:tcW w:w="2400" w:type="pct"/>
            <w:shd w:val="clear" w:color="auto" w:fill="auto"/>
          </w:tcPr>
          <w:p w14:paraId="156E686A" w14:textId="77777777" w:rsidR="00FF7382" w:rsidRDefault="00FF7382" w:rsidP="00773720">
            <w:pPr>
              <w:pStyle w:val="rfdPoem"/>
              <w:rPr>
                <w:rtl/>
              </w:rPr>
            </w:pPr>
            <w:r w:rsidRPr="00B5513D">
              <w:rPr>
                <w:rtl/>
              </w:rPr>
              <w:t>فشُحّذَتْ تلك الظُّبا</w:t>
            </w:r>
            <w:r w:rsidR="003A005C" w:rsidRPr="003A005C">
              <w:rPr>
                <w:rStyle w:val="rfdFootnotenum"/>
                <w:rtl/>
              </w:rPr>
              <w:t>(4)</w:t>
            </w:r>
            <w:r w:rsidRPr="00B5513D">
              <w:rPr>
                <w:rtl/>
              </w:rPr>
              <w:t xml:space="preserve"> وأحّفرت</w:t>
            </w:r>
            <w:r w:rsidR="003A005C" w:rsidRPr="003A005C">
              <w:rPr>
                <w:rStyle w:val="rfdFootnotenum"/>
                <w:rtl/>
              </w:rPr>
              <w:t>(5)</w:t>
            </w:r>
            <w:r w:rsidRPr="00B15854">
              <w:rPr>
                <w:rStyle w:val="rfdPoemTiniCharChar"/>
                <w:rtl/>
              </w:rPr>
              <w:br/>
              <w:t> </w:t>
            </w:r>
          </w:p>
        </w:tc>
        <w:tc>
          <w:tcPr>
            <w:tcW w:w="200" w:type="pct"/>
            <w:shd w:val="clear" w:color="auto" w:fill="auto"/>
          </w:tcPr>
          <w:p w14:paraId="47A863E7" w14:textId="77777777" w:rsidR="00FF7382" w:rsidRDefault="00FF7382" w:rsidP="00773720">
            <w:pPr>
              <w:pStyle w:val="rfdPoem"/>
              <w:rPr>
                <w:rtl/>
              </w:rPr>
            </w:pPr>
          </w:p>
        </w:tc>
        <w:tc>
          <w:tcPr>
            <w:tcW w:w="2400" w:type="pct"/>
            <w:shd w:val="clear" w:color="auto" w:fill="auto"/>
          </w:tcPr>
          <w:p w14:paraId="220D7401" w14:textId="77777777" w:rsidR="00FF7382" w:rsidRDefault="00FF7382" w:rsidP="00773720">
            <w:pPr>
              <w:pStyle w:val="rfdPoem"/>
              <w:rPr>
                <w:rtl/>
              </w:rPr>
            </w:pPr>
            <w:r w:rsidRPr="00B5513D">
              <w:rPr>
                <w:rtl/>
              </w:rPr>
              <w:t>تلك الزُّبى</w:t>
            </w:r>
            <w:r w:rsidR="003A005C" w:rsidRPr="003A005C">
              <w:rPr>
                <w:rStyle w:val="rfdFootnotenum"/>
                <w:rtl/>
              </w:rPr>
              <w:t>(6)</w:t>
            </w:r>
            <w:r w:rsidRPr="00B5513D">
              <w:rPr>
                <w:rtl/>
              </w:rPr>
              <w:t>وضرّمت</w:t>
            </w:r>
            <w:r w:rsidR="003A005C" w:rsidRPr="003A005C">
              <w:rPr>
                <w:rStyle w:val="rfdFootnotenum"/>
                <w:rtl/>
              </w:rPr>
              <w:t>(7)</w:t>
            </w:r>
            <w:r w:rsidRPr="00B5513D">
              <w:rPr>
                <w:rtl/>
              </w:rPr>
              <w:t>تلك الشُّعَلْ</w:t>
            </w:r>
            <w:r w:rsidR="003A005C" w:rsidRPr="003A005C">
              <w:rPr>
                <w:rStyle w:val="rfdFootnotenum"/>
                <w:rtl/>
              </w:rPr>
              <w:t>(8)</w:t>
            </w:r>
            <w:r w:rsidRPr="00B15854">
              <w:rPr>
                <w:rStyle w:val="rfdPoemTiniCharChar"/>
                <w:rtl/>
              </w:rPr>
              <w:br/>
              <w:t> </w:t>
            </w:r>
          </w:p>
        </w:tc>
      </w:tr>
    </w:tbl>
    <w:p w14:paraId="1124B18B" w14:textId="77777777" w:rsidR="00B255DC" w:rsidRDefault="00B255DC" w:rsidP="00B255DC">
      <w:pPr>
        <w:pStyle w:val="rfdLine"/>
        <w:rPr>
          <w:rtl/>
        </w:rPr>
      </w:pPr>
      <w:r>
        <w:rPr>
          <w:rtl/>
        </w:rPr>
        <w:t>__________</w:t>
      </w:r>
    </w:p>
    <w:p w14:paraId="47BBE3A8" w14:textId="77777777" w:rsidR="00AC459A" w:rsidRDefault="00AC459A" w:rsidP="00AC459A">
      <w:pPr>
        <w:pStyle w:val="rfdFootnote0"/>
        <w:rPr>
          <w:rtl/>
        </w:rPr>
      </w:pPr>
      <w:r>
        <w:rPr>
          <w:rtl/>
        </w:rPr>
        <w:t>فقرّب الأمويّين وخصّهم بالعطاء</w:t>
      </w:r>
      <w:r w:rsidR="00774210">
        <w:rPr>
          <w:rtl/>
        </w:rPr>
        <w:t xml:space="preserve"> ،</w:t>
      </w:r>
      <w:r w:rsidR="00424402">
        <w:rPr>
          <w:rtl/>
        </w:rPr>
        <w:t xml:space="preserve"> </w:t>
      </w:r>
      <w:r>
        <w:rPr>
          <w:rtl/>
        </w:rPr>
        <w:t>إلىٰ أن ثار المسلمون ضدّه وقتلوه شرّ قتلة</w:t>
      </w:r>
      <w:r w:rsidR="00774210">
        <w:rPr>
          <w:rtl/>
        </w:rPr>
        <w:t xml:space="preserve"> ،</w:t>
      </w:r>
      <w:r w:rsidR="00424402">
        <w:rPr>
          <w:rtl/>
        </w:rPr>
        <w:t xml:space="preserve"> </w:t>
      </w:r>
      <w:r>
        <w:rPr>
          <w:rtl/>
        </w:rPr>
        <w:t>فالشاعر هنا يتساءل عن الإصرار علىٰ تأخير وعزل أمير المؤمنين </w:t>
      </w:r>
      <w:r w:rsidRPr="003E67E8">
        <w:rPr>
          <w:rStyle w:val="rfdAlaem"/>
          <w:rtl/>
        </w:rPr>
        <w:t>عليه‌السلام</w:t>
      </w:r>
      <w:r>
        <w:rPr>
          <w:rtl/>
        </w:rPr>
        <w:t xml:space="preserve"> عن الخلافة</w:t>
      </w:r>
      <w:r w:rsidR="00774210">
        <w:rPr>
          <w:rtl/>
        </w:rPr>
        <w:t xml:space="preserve"> ،</w:t>
      </w:r>
      <w:r w:rsidR="00424402">
        <w:rPr>
          <w:rtl/>
        </w:rPr>
        <w:t xml:space="preserve"> </w:t>
      </w:r>
      <w:r>
        <w:rPr>
          <w:rtl/>
        </w:rPr>
        <w:t xml:space="preserve">فكلّ واحد منهم </w:t>
      </w:r>
      <w:r>
        <w:rPr>
          <w:rFonts w:hint="eastAsia"/>
          <w:rtl/>
        </w:rPr>
        <w:t>أصرّ</w:t>
      </w:r>
      <w:r>
        <w:rPr>
          <w:rtl/>
        </w:rPr>
        <w:t xml:space="preserve"> علىٰ ذلك بحجّة واهية.</w:t>
      </w:r>
    </w:p>
    <w:p w14:paraId="0E198CC9" w14:textId="77777777" w:rsidR="00B255DC" w:rsidRDefault="00B255DC" w:rsidP="00B255DC">
      <w:pPr>
        <w:pStyle w:val="rfdFootnote0"/>
        <w:rPr>
          <w:rtl/>
        </w:rPr>
      </w:pPr>
      <w:r>
        <w:rPr>
          <w:rtl/>
        </w:rPr>
        <w:t>(1) في المخطوط</w:t>
      </w:r>
      <w:r w:rsidR="00774210">
        <w:rPr>
          <w:rtl/>
        </w:rPr>
        <w:t xml:space="preserve"> :</w:t>
      </w:r>
      <w:r w:rsidR="00424402">
        <w:rPr>
          <w:rtl/>
        </w:rPr>
        <w:t xml:space="preserve"> </w:t>
      </w:r>
      <w:r>
        <w:rPr>
          <w:rtl/>
        </w:rPr>
        <w:t>(في الأُول).</w:t>
      </w:r>
    </w:p>
    <w:p w14:paraId="053AABF4" w14:textId="77777777" w:rsidR="00B255DC" w:rsidRDefault="00B255DC" w:rsidP="00B255DC">
      <w:pPr>
        <w:pStyle w:val="rfdFootnote0"/>
        <w:rPr>
          <w:rtl/>
        </w:rPr>
      </w:pPr>
      <w:r>
        <w:rPr>
          <w:rtl/>
        </w:rPr>
        <w:t>(2) العجماء الكسـرويّة هي خلافة الملوك واستئثارهم بكلّ شيء</w:t>
      </w:r>
      <w:r w:rsidR="00774210">
        <w:rPr>
          <w:rtl/>
        </w:rPr>
        <w:t xml:space="preserve"> ،</w:t>
      </w:r>
      <w:r w:rsidR="00424402">
        <w:rPr>
          <w:rtl/>
        </w:rPr>
        <w:t xml:space="preserve"> </w:t>
      </w:r>
      <w:r>
        <w:rPr>
          <w:rtl/>
        </w:rPr>
        <w:t>والناس كلّهم لهم خدم</w:t>
      </w:r>
      <w:r w:rsidR="00774210">
        <w:rPr>
          <w:rtl/>
        </w:rPr>
        <w:t xml:space="preserve"> ،</w:t>
      </w:r>
      <w:r w:rsidR="00424402">
        <w:rPr>
          <w:rtl/>
        </w:rPr>
        <w:t xml:space="preserve"> </w:t>
      </w:r>
      <w:r>
        <w:rPr>
          <w:rtl/>
        </w:rPr>
        <w:t>يقدّمون مَن أرادوا تقديمه وتقريبه</w:t>
      </w:r>
      <w:r w:rsidR="00774210">
        <w:rPr>
          <w:rtl/>
        </w:rPr>
        <w:t xml:space="preserve"> ،</w:t>
      </w:r>
      <w:r w:rsidR="00424402">
        <w:rPr>
          <w:rtl/>
        </w:rPr>
        <w:t xml:space="preserve"> </w:t>
      </w:r>
      <w:r>
        <w:rPr>
          <w:rtl/>
        </w:rPr>
        <w:t>ويبعدون من لم يريدوه</w:t>
      </w:r>
      <w:r w:rsidR="00774210">
        <w:rPr>
          <w:rtl/>
        </w:rPr>
        <w:t xml:space="preserve"> ،</w:t>
      </w:r>
      <w:r w:rsidR="00424402">
        <w:rPr>
          <w:rtl/>
        </w:rPr>
        <w:t xml:space="preserve"> </w:t>
      </w:r>
      <w:r>
        <w:rPr>
          <w:rtl/>
        </w:rPr>
        <w:t>وقد سار عثمان علىٰ هذه السيرة وأضاع الدين حفظاً لمداولة الأموال والأمور فيما بين العائلة الأمويّة المالكة.</w:t>
      </w:r>
    </w:p>
    <w:p w14:paraId="36E35435"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(فقبلْ) بدلاً من</w:t>
      </w:r>
      <w:r w:rsidR="00774210">
        <w:rPr>
          <w:rtl/>
        </w:rPr>
        <w:t xml:space="preserve"> :</w:t>
      </w:r>
      <w:r w:rsidR="00424402">
        <w:rPr>
          <w:rtl/>
        </w:rPr>
        <w:t xml:space="preserve"> </w:t>
      </w:r>
      <w:r>
        <w:rPr>
          <w:rtl/>
        </w:rPr>
        <w:t>(فقتل)</w:t>
      </w:r>
      <w:r w:rsidR="00774210">
        <w:rPr>
          <w:rtl/>
        </w:rPr>
        <w:t xml:space="preserve"> ،</w:t>
      </w:r>
      <w:r w:rsidR="00424402">
        <w:rPr>
          <w:rtl/>
        </w:rPr>
        <w:t xml:space="preserve"> </w:t>
      </w:r>
      <w:r>
        <w:rPr>
          <w:rtl/>
        </w:rPr>
        <w:t>وقد تمادىٰ الثالث في إسرافه وطغيانه وتقريبه للبيت الأموي إلىٰ أن ثار المسلمون ضدّه وقتلوه.</w:t>
      </w:r>
    </w:p>
    <w:p w14:paraId="4A22414E" w14:textId="77777777" w:rsidR="00B255DC" w:rsidRDefault="00B255DC" w:rsidP="00B255DC">
      <w:pPr>
        <w:pStyle w:val="rfdFootnote0"/>
        <w:rPr>
          <w:rtl/>
        </w:rPr>
      </w:pPr>
      <w:r>
        <w:rPr>
          <w:rtl/>
        </w:rPr>
        <w:t>(4) الظبا</w:t>
      </w:r>
      <w:r w:rsidR="00774210">
        <w:rPr>
          <w:rtl/>
        </w:rPr>
        <w:t xml:space="preserve"> :</w:t>
      </w:r>
      <w:r w:rsidR="00424402">
        <w:rPr>
          <w:rtl/>
        </w:rPr>
        <w:t xml:space="preserve"> </w:t>
      </w:r>
      <w:r>
        <w:rPr>
          <w:rtl/>
        </w:rPr>
        <w:t>جمع ظبة وهي حدّ السيف.</w:t>
      </w:r>
    </w:p>
    <w:p w14:paraId="1F303530" w14:textId="77777777" w:rsidR="00B255DC" w:rsidRDefault="00B255DC" w:rsidP="00B255DC">
      <w:pPr>
        <w:pStyle w:val="rfdFootnote0"/>
        <w:rPr>
          <w:rtl/>
        </w:rPr>
      </w:pPr>
      <w:r>
        <w:rPr>
          <w:rtl/>
        </w:rPr>
        <w:t>(5) في الديوان</w:t>
      </w:r>
      <w:r w:rsidR="00774210">
        <w:rPr>
          <w:rtl/>
        </w:rPr>
        <w:t xml:space="preserve"> :</w:t>
      </w:r>
      <w:r w:rsidR="00424402">
        <w:rPr>
          <w:rtl/>
        </w:rPr>
        <w:t xml:space="preserve"> </w:t>
      </w:r>
      <w:r>
        <w:rPr>
          <w:rtl/>
        </w:rPr>
        <w:t>(وحفرت) بدلاً من</w:t>
      </w:r>
      <w:r w:rsidR="00774210">
        <w:rPr>
          <w:rtl/>
        </w:rPr>
        <w:t xml:space="preserve"> :</w:t>
      </w:r>
      <w:r w:rsidR="00424402">
        <w:rPr>
          <w:rtl/>
        </w:rPr>
        <w:t xml:space="preserve"> </w:t>
      </w:r>
      <w:r>
        <w:rPr>
          <w:rtl/>
        </w:rPr>
        <w:t>(وأحفرت).</w:t>
      </w:r>
    </w:p>
    <w:p w14:paraId="177542D7" w14:textId="77777777" w:rsidR="00B255DC" w:rsidRDefault="00B255DC" w:rsidP="00B255DC">
      <w:pPr>
        <w:pStyle w:val="rfdFootnote0"/>
        <w:rPr>
          <w:rtl/>
        </w:rPr>
      </w:pPr>
      <w:r>
        <w:rPr>
          <w:rtl/>
        </w:rPr>
        <w:t>(6) الزبىٰ</w:t>
      </w:r>
      <w:r w:rsidR="00774210">
        <w:rPr>
          <w:rtl/>
        </w:rPr>
        <w:t xml:space="preserve"> :</w:t>
      </w:r>
      <w:r w:rsidR="00424402">
        <w:rPr>
          <w:rtl/>
        </w:rPr>
        <w:t xml:space="preserve"> </w:t>
      </w:r>
      <w:r>
        <w:rPr>
          <w:rtl/>
        </w:rPr>
        <w:t>جمع زبية</w:t>
      </w:r>
      <w:r w:rsidR="00774210">
        <w:rPr>
          <w:rtl/>
        </w:rPr>
        <w:t xml:space="preserve"> ،</w:t>
      </w:r>
      <w:r w:rsidR="00424402">
        <w:rPr>
          <w:rtl/>
        </w:rPr>
        <w:t xml:space="preserve"> </w:t>
      </w:r>
      <w:r>
        <w:rPr>
          <w:rtl/>
        </w:rPr>
        <w:t>وهي الحفرة في موضع عالٍ يُصاد بها الذئب أو الأسد.</w:t>
      </w:r>
    </w:p>
    <w:p w14:paraId="0891E1C3" w14:textId="77777777" w:rsidR="00B255DC" w:rsidRDefault="00B255DC" w:rsidP="00B255DC">
      <w:pPr>
        <w:pStyle w:val="rfdFootnote0"/>
        <w:rPr>
          <w:rtl/>
        </w:rPr>
      </w:pPr>
      <w:r>
        <w:rPr>
          <w:rtl/>
        </w:rPr>
        <w:t>(7) في الديوان</w:t>
      </w:r>
      <w:r w:rsidR="00774210">
        <w:rPr>
          <w:rtl/>
        </w:rPr>
        <w:t xml:space="preserve"> :</w:t>
      </w:r>
      <w:r w:rsidR="00424402">
        <w:rPr>
          <w:rtl/>
        </w:rPr>
        <w:t xml:space="preserve"> </w:t>
      </w:r>
      <w:r>
        <w:rPr>
          <w:rtl/>
        </w:rPr>
        <w:t>(وأضرمت) بدلاً من</w:t>
      </w:r>
      <w:r w:rsidR="00774210">
        <w:rPr>
          <w:rtl/>
        </w:rPr>
        <w:t xml:space="preserve"> :</w:t>
      </w:r>
      <w:r w:rsidR="00424402">
        <w:rPr>
          <w:rtl/>
        </w:rPr>
        <w:t xml:space="preserve"> </w:t>
      </w:r>
      <w:r>
        <w:rPr>
          <w:rtl/>
        </w:rPr>
        <w:t>(وضرّمت).</w:t>
      </w:r>
    </w:p>
    <w:p w14:paraId="5F8EBD65" w14:textId="77777777" w:rsidR="00B255DC" w:rsidRDefault="00B255DC" w:rsidP="00B255DC">
      <w:pPr>
        <w:pStyle w:val="rfdFootnote0"/>
        <w:rPr>
          <w:rtl/>
        </w:rPr>
      </w:pPr>
      <w:r>
        <w:rPr>
          <w:rtl/>
        </w:rPr>
        <w:t>(8) الشاعر يخاطب أمير المؤمنين </w:t>
      </w:r>
      <w:r w:rsidR="003E67E8" w:rsidRPr="003E67E8">
        <w:rPr>
          <w:rStyle w:val="rfdAlaem"/>
          <w:rtl/>
        </w:rPr>
        <w:t>عليه‌السلام</w:t>
      </w:r>
      <w:r>
        <w:rPr>
          <w:rtl/>
        </w:rPr>
        <w:t xml:space="preserve"> قائلاً</w:t>
      </w:r>
      <w:r w:rsidR="00774210">
        <w:rPr>
          <w:rtl/>
        </w:rPr>
        <w:t xml:space="preserve"> :</w:t>
      </w:r>
      <w:r w:rsidR="00424402">
        <w:rPr>
          <w:rtl/>
        </w:rPr>
        <w:t xml:space="preserve"> </w:t>
      </w:r>
      <w:r>
        <w:rPr>
          <w:rtl/>
        </w:rPr>
        <w:t>سيّدي ومولاي أنت العادل</w:t>
      </w:r>
      <w:r w:rsidR="00774210">
        <w:rPr>
          <w:rtl/>
        </w:rPr>
        <w:t xml:space="preserve"> ،</w:t>
      </w:r>
      <w:r w:rsidR="00424402">
        <w:rPr>
          <w:rtl/>
        </w:rPr>
        <w:t xml:space="preserve"> </w:t>
      </w:r>
      <w:r>
        <w:rPr>
          <w:rtl/>
        </w:rPr>
        <w:t>ولمّا تسلّمت أمور المسلمين قد قسمت بالسوية بين المسلمين</w:t>
      </w:r>
      <w:r w:rsidR="00774210">
        <w:rPr>
          <w:rtl/>
        </w:rPr>
        <w:t xml:space="preserve"> ،</w:t>
      </w:r>
      <w:r w:rsidR="00424402">
        <w:rPr>
          <w:rtl/>
        </w:rPr>
        <w:t xml:space="preserve"> </w:t>
      </w:r>
      <w:r>
        <w:rPr>
          <w:rtl/>
        </w:rPr>
        <w:t>وخالفت سنن الثلاثة قبلك</w:t>
      </w:r>
      <w:r w:rsidR="00774210">
        <w:rPr>
          <w:rtl/>
        </w:rPr>
        <w:t xml:space="preserve"> ،</w:t>
      </w:r>
      <w:r w:rsidR="00424402">
        <w:rPr>
          <w:rtl/>
        </w:rPr>
        <w:t xml:space="preserve"> </w:t>
      </w:r>
      <w:r>
        <w:rPr>
          <w:rtl/>
        </w:rPr>
        <w:t>ولكنّ القسمة بالسويّة لا تروق لهم</w:t>
      </w:r>
      <w:r w:rsidR="00774210">
        <w:rPr>
          <w:rtl/>
        </w:rPr>
        <w:t xml:space="preserve"> ،</w:t>
      </w:r>
      <w:r w:rsidR="00424402">
        <w:rPr>
          <w:rtl/>
        </w:rPr>
        <w:t xml:space="preserve"> </w:t>
      </w:r>
      <w:r>
        <w:rPr>
          <w:rtl/>
        </w:rPr>
        <w:t>بل كانت عليهم صعبة ثقيلة</w:t>
      </w:r>
      <w:r w:rsidR="00774210">
        <w:rPr>
          <w:rtl/>
        </w:rPr>
        <w:t xml:space="preserve"> ،</w:t>
      </w:r>
      <w:r w:rsidR="00424402">
        <w:rPr>
          <w:rtl/>
        </w:rPr>
        <w:t xml:space="preserve"> </w:t>
      </w:r>
      <w:r>
        <w:rPr>
          <w:rtl/>
        </w:rPr>
        <w:t>فلذلك شرعوا بحياكة المؤامرات للتخلّص من حكو</w:t>
      </w:r>
      <w:r>
        <w:rPr>
          <w:rFonts w:hint="eastAsia"/>
          <w:rtl/>
        </w:rPr>
        <w:t>مة</w:t>
      </w:r>
      <w:r>
        <w:rPr>
          <w:rtl/>
        </w:rPr>
        <w:t xml:space="preserve"> عدلك</w:t>
      </w:r>
      <w:r w:rsidR="00774210">
        <w:rPr>
          <w:rtl/>
        </w:rPr>
        <w:t xml:space="preserve"> ،</w:t>
      </w:r>
      <w:r w:rsidR="00424402">
        <w:rPr>
          <w:rtl/>
        </w:rPr>
        <w:t xml:space="preserve"> </w:t>
      </w:r>
      <w:r>
        <w:rPr>
          <w:rtl/>
        </w:rPr>
        <w:t>فكانت حرب الجمل تقودها عائشة.</w:t>
      </w:r>
    </w:p>
    <w:p w14:paraId="0204B771" w14:textId="77777777" w:rsidR="00FF7382"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F7382" w14:paraId="0D54585B" w14:textId="77777777">
        <w:tc>
          <w:tcPr>
            <w:tcW w:w="2400" w:type="pct"/>
            <w:shd w:val="clear" w:color="auto" w:fill="auto"/>
          </w:tcPr>
          <w:p w14:paraId="09FE252C" w14:textId="77777777" w:rsidR="00FF7382" w:rsidRDefault="00FF7382" w:rsidP="00FF7382">
            <w:pPr>
              <w:pStyle w:val="rfdPoem"/>
              <w:rPr>
                <w:rtl/>
              </w:rPr>
            </w:pPr>
            <w:r w:rsidRPr="00B5513D">
              <w:rPr>
                <w:rtl/>
              </w:rPr>
              <w:t>مواقفٌ في الغدر تكفي</w:t>
            </w:r>
            <w:r w:rsidR="003A005C" w:rsidRPr="003A005C">
              <w:rPr>
                <w:rStyle w:val="rfdFootnotenum"/>
                <w:rtl/>
              </w:rPr>
              <w:t>(1)</w:t>
            </w:r>
            <w:r w:rsidRPr="00B5513D">
              <w:rPr>
                <w:rtl/>
              </w:rPr>
              <w:t xml:space="preserve"> سُبّةً</w:t>
            </w:r>
            <w:r w:rsidRPr="00B15854">
              <w:rPr>
                <w:rStyle w:val="rfdPoemTiniCharChar"/>
                <w:rtl/>
              </w:rPr>
              <w:br/>
              <w:t> </w:t>
            </w:r>
          </w:p>
        </w:tc>
        <w:tc>
          <w:tcPr>
            <w:tcW w:w="200" w:type="pct"/>
            <w:shd w:val="clear" w:color="auto" w:fill="auto"/>
          </w:tcPr>
          <w:p w14:paraId="75E4C886" w14:textId="77777777" w:rsidR="00FF7382" w:rsidRDefault="00FF7382" w:rsidP="00FF7382">
            <w:pPr>
              <w:pStyle w:val="rfdPoem"/>
              <w:rPr>
                <w:rtl/>
              </w:rPr>
            </w:pPr>
          </w:p>
        </w:tc>
        <w:tc>
          <w:tcPr>
            <w:tcW w:w="2400" w:type="pct"/>
            <w:shd w:val="clear" w:color="auto" w:fill="auto"/>
          </w:tcPr>
          <w:p w14:paraId="64EDAEB6" w14:textId="77777777" w:rsidR="00FF7382" w:rsidRDefault="00FF7382" w:rsidP="00FF7382">
            <w:pPr>
              <w:pStyle w:val="rfdPoem"/>
              <w:rPr>
                <w:rtl/>
              </w:rPr>
            </w:pPr>
            <w:r w:rsidRPr="00B5513D">
              <w:rPr>
                <w:rtl/>
              </w:rPr>
              <w:t>منها وعاراً لهمُ</w:t>
            </w:r>
            <w:r w:rsidR="00424402">
              <w:rPr>
                <w:rtl/>
              </w:rPr>
              <w:t xml:space="preserve"> </w:t>
            </w:r>
            <w:r w:rsidR="0043398A">
              <w:rPr>
                <w:rtl/>
              </w:rPr>
              <w:t>«</w:t>
            </w:r>
            <w:r w:rsidRPr="00B5513D">
              <w:rPr>
                <w:rtl/>
              </w:rPr>
              <w:t>يومُ الجَملْ</w:t>
            </w:r>
            <w:r w:rsidR="0043398A">
              <w:rPr>
                <w:rtl/>
              </w:rPr>
              <w:t>»</w:t>
            </w:r>
            <w:r w:rsidR="00774210">
              <w:rPr>
                <w:rtl/>
              </w:rPr>
              <w:t xml:space="preserve"> </w:t>
            </w:r>
            <w:r w:rsidR="003A005C" w:rsidRPr="003A005C">
              <w:rPr>
                <w:rStyle w:val="rfdFootnotenum"/>
                <w:rtl/>
              </w:rPr>
              <w:t>(2)</w:t>
            </w:r>
            <w:r w:rsidRPr="00B15854">
              <w:rPr>
                <w:rStyle w:val="rfdPoemTiniCharChar"/>
                <w:rtl/>
              </w:rPr>
              <w:br/>
              <w:t> </w:t>
            </w:r>
          </w:p>
        </w:tc>
      </w:tr>
      <w:tr w:rsidR="00FF7382" w14:paraId="7601DA65" w14:textId="77777777">
        <w:tc>
          <w:tcPr>
            <w:tcW w:w="2400" w:type="pct"/>
            <w:shd w:val="clear" w:color="auto" w:fill="auto"/>
          </w:tcPr>
          <w:p w14:paraId="77CE6589" w14:textId="77777777" w:rsidR="00FF7382" w:rsidRDefault="00FF7382" w:rsidP="00FF7382">
            <w:pPr>
              <w:pStyle w:val="rfdPoem"/>
              <w:rPr>
                <w:rtl/>
              </w:rPr>
            </w:pPr>
            <w:r w:rsidRPr="00B5513D">
              <w:rPr>
                <w:rtl/>
              </w:rPr>
              <w:t>يا ليت شعري</w:t>
            </w:r>
            <w:r w:rsidR="003A005C" w:rsidRPr="003A005C">
              <w:rPr>
                <w:rStyle w:val="rfdFootnotenum"/>
                <w:rtl/>
              </w:rPr>
              <w:t>(3)</w:t>
            </w:r>
            <w:r w:rsidRPr="00B5513D">
              <w:rPr>
                <w:rtl/>
              </w:rPr>
              <w:t xml:space="preserve"> عن أكفٍّ أرهفتْ</w:t>
            </w:r>
            <w:r w:rsidRPr="00B15854">
              <w:rPr>
                <w:rStyle w:val="rfdPoemTiniCharChar"/>
                <w:rtl/>
              </w:rPr>
              <w:br/>
              <w:t> </w:t>
            </w:r>
          </w:p>
        </w:tc>
        <w:tc>
          <w:tcPr>
            <w:tcW w:w="200" w:type="pct"/>
            <w:shd w:val="clear" w:color="auto" w:fill="auto"/>
          </w:tcPr>
          <w:p w14:paraId="441A27BD" w14:textId="77777777" w:rsidR="00FF7382" w:rsidRDefault="00FF7382" w:rsidP="00FF7382">
            <w:pPr>
              <w:pStyle w:val="rfdPoem"/>
              <w:rPr>
                <w:rtl/>
              </w:rPr>
            </w:pPr>
          </w:p>
        </w:tc>
        <w:tc>
          <w:tcPr>
            <w:tcW w:w="2400" w:type="pct"/>
            <w:shd w:val="clear" w:color="auto" w:fill="auto"/>
          </w:tcPr>
          <w:p w14:paraId="3A7357F3" w14:textId="77777777" w:rsidR="00FF7382" w:rsidRDefault="00FF7382" w:rsidP="00FF7382">
            <w:pPr>
              <w:pStyle w:val="rfdPoem"/>
              <w:rPr>
                <w:rtl/>
              </w:rPr>
            </w:pPr>
            <w:r w:rsidRPr="00B5513D">
              <w:rPr>
                <w:rtl/>
              </w:rPr>
              <w:t>لك المواضي وانتحتك بالذُّبُلْ</w:t>
            </w:r>
            <w:r w:rsidR="003A005C" w:rsidRPr="003A005C">
              <w:rPr>
                <w:rStyle w:val="rfdFootnotenum"/>
                <w:rtl/>
              </w:rPr>
              <w:t>(4)</w:t>
            </w:r>
            <w:r w:rsidRPr="00B15854">
              <w:rPr>
                <w:rStyle w:val="rfdPoemTiniCharChar"/>
                <w:rtl/>
              </w:rPr>
              <w:br/>
              <w:t> </w:t>
            </w:r>
          </w:p>
        </w:tc>
      </w:tr>
      <w:tr w:rsidR="00FF7382" w14:paraId="4811F1D5" w14:textId="77777777">
        <w:tc>
          <w:tcPr>
            <w:tcW w:w="2400" w:type="pct"/>
            <w:shd w:val="clear" w:color="auto" w:fill="auto"/>
          </w:tcPr>
          <w:p w14:paraId="40243BB8" w14:textId="77777777" w:rsidR="00FF7382" w:rsidRDefault="00FF7382" w:rsidP="00B5513D">
            <w:pPr>
              <w:pStyle w:val="rfdPoem"/>
              <w:rPr>
                <w:rtl/>
              </w:rPr>
            </w:pPr>
            <w:r w:rsidRPr="00FF7382">
              <w:rPr>
                <w:rtl/>
              </w:rPr>
              <w:t>واحتطبتْ تبغيك بالشـرّ على</w:t>
            </w:r>
            <w:r w:rsidRPr="00B15854">
              <w:rPr>
                <w:rStyle w:val="rfdPoemTiniCharChar"/>
                <w:rtl/>
              </w:rPr>
              <w:br/>
              <w:t> </w:t>
            </w:r>
          </w:p>
        </w:tc>
        <w:tc>
          <w:tcPr>
            <w:tcW w:w="200" w:type="pct"/>
            <w:shd w:val="clear" w:color="auto" w:fill="auto"/>
          </w:tcPr>
          <w:p w14:paraId="4913D264" w14:textId="77777777" w:rsidR="00FF7382" w:rsidRDefault="00FF7382" w:rsidP="00FF7382">
            <w:pPr>
              <w:pStyle w:val="rfdPoem"/>
              <w:rPr>
                <w:rtl/>
              </w:rPr>
            </w:pPr>
          </w:p>
        </w:tc>
        <w:tc>
          <w:tcPr>
            <w:tcW w:w="2400" w:type="pct"/>
            <w:shd w:val="clear" w:color="auto" w:fill="auto"/>
          </w:tcPr>
          <w:p w14:paraId="187B2A49" w14:textId="77777777" w:rsidR="00FF7382" w:rsidRDefault="00FF7382" w:rsidP="00FF7382">
            <w:pPr>
              <w:pStyle w:val="rfdPoem"/>
              <w:rPr>
                <w:rtl/>
              </w:rPr>
            </w:pPr>
            <w:r w:rsidRPr="00B5513D">
              <w:rPr>
                <w:rtl/>
              </w:rPr>
              <w:t>أيّ اعتذارٍ في المَعاد تتّكلْ؟!</w:t>
            </w:r>
            <w:r w:rsidR="003A005C" w:rsidRPr="003A005C">
              <w:rPr>
                <w:rStyle w:val="rfdFootnotenum"/>
                <w:rtl/>
              </w:rPr>
              <w:t>(5)</w:t>
            </w:r>
            <w:r w:rsidRPr="00B15854">
              <w:rPr>
                <w:rStyle w:val="rfdPoemTiniCharChar"/>
                <w:rtl/>
              </w:rPr>
              <w:br/>
              <w:t> </w:t>
            </w:r>
          </w:p>
        </w:tc>
      </w:tr>
      <w:tr w:rsidR="00FF7382" w14:paraId="6922790D" w14:textId="77777777">
        <w:tc>
          <w:tcPr>
            <w:tcW w:w="2400" w:type="pct"/>
            <w:shd w:val="clear" w:color="auto" w:fill="auto"/>
          </w:tcPr>
          <w:p w14:paraId="737764DF" w14:textId="77777777" w:rsidR="00FF7382" w:rsidRDefault="00FF7382" w:rsidP="00B5513D">
            <w:pPr>
              <w:pStyle w:val="rfdPoem"/>
              <w:rPr>
                <w:rtl/>
              </w:rPr>
            </w:pPr>
            <w:r w:rsidRPr="00FF7382">
              <w:rPr>
                <w:rtl/>
              </w:rPr>
              <w:t>أأُنْسِيَتْ صفقتَها أمسِ على</w:t>
            </w:r>
            <w:r w:rsidRPr="00B15854">
              <w:rPr>
                <w:rStyle w:val="rfdPoemTiniCharChar"/>
                <w:rtl/>
              </w:rPr>
              <w:br/>
              <w:t> </w:t>
            </w:r>
          </w:p>
        </w:tc>
        <w:tc>
          <w:tcPr>
            <w:tcW w:w="200" w:type="pct"/>
            <w:shd w:val="clear" w:color="auto" w:fill="auto"/>
          </w:tcPr>
          <w:p w14:paraId="4665BFD0" w14:textId="77777777" w:rsidR="00FF7382" w:rsidRDefault="00FF7382" w:rsidP="00FF7382">
            <w:pPr>
              <w:pStyle w:val="rfdPoem"/>
              <w:rPr>
                <w:rtl/>
              </w:rPr>
            </w:pPr>
          </w:p>
        </w:tc>
        <w:tc>
          <w:tcPr>
            <w:tcW w:w="2400" w:type="pct"/>
            <w:shd w:val="clear" w:color="auto" w:fill="auto"/>
          </w:tcPr>
          <w:p w14:paraId="487C71B1" w14:textId="77777777" w:rsidR="00FF7382" w:rsidRDefault="00FF7382" w:rsidP="00FF7382">
            <w:pPr>
              <w:pStyle w:val="rfdPoem"/>
              <w:rPr>
                <w:rtl/>
              </w:rPr>
            </w:pPr>
            <w:r w:rsidRPr="00B5513D">
              <w:rPr>
                <w:rtl/>
              </w:rPr>
              <w:t>يديك ألّا غِيرٌ ولا بَدَلْ؟!</w:t>
            </w:r>
            <w:r w:rsidR="003A005C" w:rsidRPr="003A005C">
              <w:rPr>
                <w:rStyle w:val="rfdFootnotenum"/>
                <w:rtl/>
              </w:rPr>
              <w:t>(6)</w:t>
            </w:r>
            <w:r w:rsidRPr="00B15854">
              <w:rPr>
                <w:rStyle w:val="rfdPoemTiniCharChar"/>
                <w:rtl/>
              </w:rPr>
              <w:br/>
              <w:t> </w:t>
            </w:r>
          </w:p>
        </w:tc>
      </w:tr>
      <w:tr w:rsidR="00FF7382" w14:paraId="03BEA8D6" w14:textId="77777777">
        <w:tc>
          <w:tcPr>
            <w:tcW w:w="2400" w:type="pct"/>
            <w:shd w:val="clear" w:color="auto" w:fill="auto"/>
          </w:tcPr>
          <w:p w14:paraId="6A8ADB2F" w14:textId="77777777" w:rsidR="00FF7382" w:rsidRDefault="00FF7382" w:rsidP="00773720">
            <w:pPr>
              <w:pStyle w:val="rfdPoem"/>
              <w:rPr>
                <w:rtl/>
              </w:rPr>
            </w:pPr>
            <w:r w:rsidRPr="00B5513D">
              <w:rPr>
                <w:rtl/>
              </w:rPr>
              <w:t>وعن حَصانٍ</w:t>
            </w:r>
            <w:r w:rsidR="003A005C" w:rsidRPr="003A005C">
              <w:rPr>
                <w:rStyle w:val="rfdFootnotenum"/>
                <w:rtl/>
              </w:rPr>
              <w:t>(7)</w:t>
            </w:r>
            <w:r w:rsidRPr="00B5513D">
              <w:rPr>
                <w:rtl/>
              </w:rPr>
              <w:t xml:space="preserve"> أبرزتْ يُكشَفُ باسـ</w:t>
            </w:r>
            <w:r w:rsidRPr="00B15854">
              <w:rPr>
                <w:rStyle w:val="rfdPoemTiniCharChar"/>
                <w:rtl/>
              </w:rPr>
              <w:br/>
              <w:t> </w:t>
            </w:r>
          </w:p>
        </w:tc>
        <w:tc>
          <w:tcPr>
            <w:tcW w:w="200" w:type="pct"/>
            <w:shd w:val="clear" w:color="auto" w:fill="auto"/>
          </w:tcPr>
          <w:p w14:paraId="6C0796C1" w14:textId="77777777" w:rsidR="00FF7382" w:rsidRDefault="00FF7382" w:rsidP="00773720">
            <w:pPr>
              <w:pStyle w:val="rfdPoem"/>
              <w:rPr>
                <w:rtl/>
              </w:rPr>
            </w:pPr>
          </w:p>
        </w:tc>
        <w:tc>
          <w:tcPr>
            <w:tcW w:w="2400" w:type="pct"/>
            <w:shd w:val="clear" w:color="auto" w:fill="auto"/>
          </w:tcPr>
          <w:p w14:paraId="7A2F4D8A" w14:textId="77777777" w:rsidR="00FF7382" w:rsidRDefault="00FF7382" w:rsidP="00773720">
            <w:pPr>
              <w:pStyle w:val="rfdPoem"/>
              <w:rPr>
                <w:rtl/>
              </w:rPr>
            </w:pPr>
            <w:r w:rsidRPr="00B5513D">
              <w:rPr>
                <w:rtl/>
              </w:rPr>
              <w:t>ـتخراجها سترُ النبيّ المنسدلْ</w:t>
            </w:r>
            <w:r w:rsidR="003A005C" w:rsidRPr="003A005C">
              <w:rPr>
                <w:rStyle w:val="rfdFootnotenum"/>
                <w:rtl/>
              </w:rPr>
              <w:t>(8)</w:t>
            </w:r>
            <w:r w:rsidRPr="00B15854">
              <w:rPr>
                <w:rStyle w:val="rfdPoemTiniCharChar"/>
                <w:rtl/>
              </w:rPr>
              <w:br/>
              <w:t> </w:t>
            </w:r>
          </w:p>
        </w:tc>
      </w:tr>
    </w:tbl>
    <w:p w14:paraId="445FDD67" w14:textId="77777777" w:rsidR="00B255DC" w:rsidRDefault="00B255DC" w:rsidP="00B255DC">
      <w:pPr>
        <w:pStyle w:val="rfdLine"/>
        <w:rPr>
          <w:rtl/>
        </w:rPr>
      </w:pPr>
      <w:r>
        <w:rPr>
          <w:rtl/>
        </w:rPr>
        <w:t>__________</w:t>
      </w:r>
    </w:p>
    <w:p w14:paraId="2CBD9315" w14:textId="77777777" w:rsidR="00B255DC" w:rsidRDefault="00B255DC" w:rsidP="00B255DC">
      <w:pPr>
        <w:pStyle w:val="rfdFootnote0"/>
        <w:rPr>
          <w:rtl/>
        </w:rPr>
      </w:pPr>
      <w:r>
        <w:rPr>
          <w:rtl/>
        </w:rPr>
        <w:t>(1) في الديوان</w:t>
      </w:r>
      <w:r w:rsidR="00774210">
        <w:rPr>
          <w:rtl/>
        </w:rPr>
        <w:t xml:space="preserve"> :</w:t>
      </w:r>
      <w:r w:rsidR="00424402">
        <w:rPr>
          <w:rtl/>
        </w:rPr>
        <w:t xml:space="preserve"> </w:t>
      </w:r>
      <w:r>
        <w:rPr>
          <w:rtl/>
        </w:rPr>
        <w:t>(يكفي) بدلاً من</w:t>
      </w:r>
      <w:r w:rsidR="00774210">
        <w:rPr>
          <w:rtl/>
        </w:rPr>
        <w:t xml:space="preserve"> :</w:t>
      </w:r>
      <w:r w:rsidR="00424402">
        <w:rPr>
          <w:rtl/>
        </w:rPr>
        <w:t xml:space="preserve"> </w:t>
      </w:r>
      <w:r>
        <w:rPr>
          <w:rtl/>
        </w:rPr>
        <w:t>(تكفي).</w:t>
      </w:r>
    </w:p>
    <w:p w14:paraId="7FC05E39" w14:textId="77777777" w:rsidR="00B255DC" w:rsidRDefault="00B255DC" w:rsidP="00B255DC">
      <w:pPr>
        <w:pStyle w:val="rfdFootnote0"/>
        <w:rPr>
          <w:rtl/>
        </w:rPr>
      </w:pPr>
      <w:r>
        <w:rPr>
          <w:rtl/>
        </w:rPr>
        <w:t>(2) يوم الجمل</w:t>
      </w:r>
      <w:r w:rsidR="00774210">
        <w:rPr>
          <w:rtl/>
        </w:rPr>
        <w:t xml:space="preserve"> :</w:t>
      </w:r>
      <w:r w:rsidR="00424402">
        <w:rPr>
          <w:rtl/>
        </w:rPr>
        <w:t xml:space="preserve"> </w:t>
      </w:r>
      <w:r>
        <w:rPr>
          <w:rtl/>
        </w:rPr>
        <w:t>سُمّي بذلك لركوب عائشة جملاً يوم جعلت تُحرّض المسلمين علىٰ قتال أمير المؤمنين عليّ بن أبي طالب </w:t>
      </w:r>
      <w:r w:rsidR="003E67E8" w:rsidRPr="003E67E8">
        <w:rPr>
          <w:rStyle w:val="rfdAlaem"/>
          <w:rtl/>
        </w:rPr>
        <w:t>عليه‌السلام</w:t>
      </w:r>
      <w:r w:rsidR="00774210">
        <w:rPr>
          <w:rtl/>
        </w:rPr>
        <w:t xml:space="preserve"> ،</w:t>
      </w:r>
      <w:r w:rsidR="00424402">
        <w:rPr>
          <w:rtl/>
        </w:rPr>
        <w:t xml:space="preserve"> </w:t>
      </w:r>
      <w:r>
        <w:rPr>
          <w:rtl/>
        </w:rPr>
        <w:t>والكلام مفصّل في كتب التاريخ</w:t>
      </w:r>
      <w:r w:rsidR="00774210">
        <w:rPr>
          <w:rtl/>
        </w:rPr>
        <w:t xml:space="preserve"> ،</w:t>
      </w:r>
      <w:r w:rsidR="00424402">
        <w:rPr>
          <w:rtl/>
        </w:rPr>
        <w:t xml:space="preserve"> </w:t>
      </w:r>
      <w:r>
        <w:rPr>
          <w:rtl/>
        </w:rPr>
        <w:t>راجع</w:t>
      </w:r>
      <w:r w:rsidR="00774210">
        <w:rPr>
          <w:rtl/>
        </w:rPr>
        <w:t xml:space="preserve"> :</w:t>
      </w:r>
      <w:r w:rsidR="00424402">
        <w:rPr>
          <w:rtl/>
        </w:rPr>
        <w:t xml:space="preserve"> </w:t>
      </w:r>
      <w:r>
        <w:rPr>
          <w:rtl/>
        </w:rPr>
        <w:t>كتاب وقعة الجمل لضامن بن شدقم الحسيني.</w:t>
      </w:r>
    </w:p>
    <w:p w14:paraId="11EBA97F" w14:textId="77777777" w:rsidR="00B255DC" w:rsidRDefault="00B255DC" w:rsidP="00B255DC">
      <w:pPr>
        <w:pStyle w:val="rfdFootnote0"/>
        <w:rPr>
          <w:rtl/>
        </w:rPr>
      </w:pPr>
      <w:r>
        <w:rPr>
          <w:rtl/>
        </w:rPr>
        <w:t>(3) أي</w:t>
      </w:r>
      <w:r w:rsidR="00774210">
        <w:rPr>
          <w:rtl/>
        </w:rPr>
        <w:t xml:space="preserve"> :</w:t>
      </w:r>
      <w:r w:rsidR="00424402">
        <w:rPr>
          <w:rtl/>
        </w:rPr>
        <w:t xml:space="preserve"> </w:t>
      </w:r>
      <w:r>
        <w:rPr>
          <w:rtl/>
        </w:rPr>
        <w:t>ليتني علمت عن تلك الأكفّ التي حاربتك بسيوفها ورماحها وحملت تلك الضغائن في صدورها عليك.(لسان العرب 4 / 409 مادّة</w:t>
      </w:r>
      <w:r w:rsidR="00774210">
        <w:rPr>
          <w:rtl/>
        </w:rPr>
        <w:t xml:space="preserve"> :</w:t>
      </w:r>
      <w:r w:rsidR="00424402">
        <w:rPr>
          <w:rtl/>
        </w:rPr>
        <w:t xml:space="preserve"> </w:t>
      </w:r>
      <w:r>
        <w:rPr>
          <w:rtl/>
        </w:rPr>
        <w:t>شعر).</w:t>
      </w:r>
    </w:p>
    <w:p w14:paraId="18D2191F" w14:textId="77777777" w:rsidR="00B255DC" w:rsidRDefault="00B255DC" w:rsidP="00B255DC">
      <w:pPr>
        <w:pStyle w:val="rfdFootnote0"/>
        <w:rPr>
          <w:rtl/>
        </w:rPr>
      </w:pPr>
      <w:r>
        <w:rPr>
          <w:rtl/>
        </w:rPr>
        <w:t>(4) المواضي</w:t>
      </w:r>
      <w:r w:rsidR="00774210">
        <w:rPr>
          <w:rtl/>
        </w:rPr>
        <w:t xml:space="preserve"> :</w:t>
      </w:r>
      <w:r w:rsidR="00424402">
        <w:rPr>
          <w:rtl/>
        </w:rPr>
        <w:t xml:space="preserve"> </w:t>
      </w:r>
      <w:r>
        <w:rPr>
          <w:rtl/>
        </w:rPr>
        <w:t>السيوف الماضية</w:t>
      </w:r>
      <w:r w:rsidR="00774210">
        <w:rPr>
          <w:rtl/>
        </w:rPr>
        <w:t xml:space="preserve"> ،</w:t>
      </w:r>
      <w:r w:rsidR="00424402">
        <w:rPr>
          <w:rtl/>
        </w:rPr>
        <w:t xml:space="preserve"> </w:t>
      </w:r>
      <w:r>
        <w:rPr>
          <w:rtl/>
        </w:rPr>
        <w:t>الذبل</w:t>
      </w:r>
      <w:r w:rsidR="00774210">
        <w:rPr>
          <w:rtl/>
        </w:rPr>
        <w:t xml:space="preserve"> :</w:t>
      </w:r>
      <w:r w:rsidR="00424402">
        <w:rPr>
          <w:rtl/>
        </w:rPr>
        <w:t xml:space="preserve"> </w:t>
      </w:r>
      <w:r>
        <w:rPr>
          <w:rtl/>
        </w:rPr>
        <w:t>الرماح الدقيقة الطويلة.</w:t>
      </w:r>
    </w:p>
    <w:p w14:paraId="4F1A85A4" w14:textId="77777777" w:rsidR="00B255DC" w:rsidRDefault="00B255DC" w:rsidP="00B255DC">
      <w:pPr>
        <w:pStyle w:val="rfdFootnote0"/>
        <w:rPr>
          <w:rtl/>
        </w:rPr>
      </w:pPr>
      <w:r>
        <w:rPr>
          <w:rtl/>
        </w:rPr>
        <w:t>(5) بإشعال حرب الجمل ومعاداة القوم إيّاك وتجييش الجيوش وتحريك الناس ضدّ الحقّ الذي أنت عليه</w:t>
      </w:r>
      <w:r w:rsidR="00774210">
        <w:rPr>
          <w:rtl/>
        </w:rPr>
        <w:t xml:space="preserve"> ،</w:t>
      </w:r>
      <w:r w:rsidR="00424402">
        <w:rPr>
          <w:rtl/>
        </w:rPr>
        <w:t xml:space="preserve"> </w:t>
      </w:r>
      <w:r>
        <w:rPr>
          <w:rtl/>
        </w:rPr>
        <w:t xml:space="preserve">ماذا يكون جوابهم يوم القيامة عن فعلهم هذا؟ وبأيّ وجه يواجهون رسول الله </w:t>
      </w:r>
      <w:r w:rsidR="003E67E8" w:rsidRPr="003E67E8">
        <w:rPr>
          <w:rStyle w:val="rfdAlaem"/>
          <w:rtl/>
        </w:rPr>
        <w:t>صلى‌الله‌عليه‌وآله</w:t>
      </w:r>
      <w:r>
        <w:rPr>
          <w:rtl/>
        </w:rPr>
        <w:t>؟</w:t>
      </w:r>
    </w:p>
    <w:p w14:paraId="4785B414" w14:textId="77777777" w:rsidR="00B255DC" w:rsidRDefault="00B255DC" w:rsidP="00B255DC">
      <w:pPr>
        <w:pStyle w:val="rfdFootnote0"/>
        <w:rPr>
          <w:rtl/>
        </w:rPr>
      </w:pPr>
      <w:r>
        <w:rPr>
          <w:rtl/>
        </w:rPr>
        <w:t>(6) الصفق علىٰ اليد كناية عن البيعة للخلافة</w:t>
      </w:r>
      <w:r w:rsidR="00774210">
        <w:rPr>
          <w:rtl/>
        </w:rPr>
        <w:t xml:space="preserve"> ،</w:t>
      </w:r>
      <w:r w:rsidR="00424402">
        <w:rPr>
          <w:rtl/>
        </w:rPr>
        <w:t xml:space="preserve"> </w:t>
      </w:r>
      <w:r>
        <w:rPr>
          <w:rtl/>
        </w:rPr>
        <w:t>فهم قبلوه خليفة للمسلمين بعد عثمان</w:t>
      </w:r>
      <w:r w:rsidR="00774210">
        <w:rPr>
          <w:rtl/>
        </w:rPr>
        <w:t xml:space="preserve"> ،</w:t>
      </w:r>
      <w:r w:rsidR="00424402">
        <w:rPr>
          <w:rtl/>
        </w:rPr>
        <w:t xml:space="preserve"> </w:t>
      </w:r>
      <w:r>
        <w:rPr>
          <w:rtl/>
        </w:rPr>
        <w:t>لكن ما الذي حصل بعد ذلك</w:t>
      </w:r>
      <w:r w:rsidR="00774210">
        <w:rPr>
          <w:rtl/>
        </w:rPr>
        <w:t xml:space="preserve"> ،</w:t>
      </w:r>
      <w:r w:rsidR="00424402">
        <w:rPr>
          <w:rtl/>
        </w:rPr>
        <w:t xml:space="preserve"> </w:t>
      </w:r>
      <w:r>
        <w:rPr>
          <w:rtl/>
        </w:rPr>
        <w:t>هل نسيت أُمّ المؤمنين ذلك؟ حتّىٰ بدأت تجمع وتحرّض وتطالب بدم المقتول؟</w:t>
      </w:r>
    </w:p>
    <w:p w14:paraId="6F5A3263" w14:textId="77777777" w:rsidR="00B255DC" w:rsidRDefault="00B255DC" w:rsidP="00B255DC">
      <w:pPr>
        <w:pStyle w:val="rfdFootnote0"/>
        <w:rPr>
          <w:rtl/>
        </w:rPr>
      </w:pPr>
      <w:r>
        <w:rPr>
          <w:rtl/>
        </w:rPr>
        <w:t>(7) الحَصَان</w:t>
      </w:r>
      <w:r w:rsidR="00774210">
        <w:rPr>
          <w:rtl/>
        </w:rPr>
        <w:t xml:space="preserve"> :</w:t>
      </w:r>
      <w:r w:rsidR="00424402">
        <w:rPr>
          <w:rtl/>
        </w:rPr>
        <w:t xml:space="preserve"> </w:t>
      </w:r>
      <w:r>
        <w:rPr>
          <w:rtl/>
        </w:rPr>
        <w:t>السيدة المصونة</w:t>
      </w:r>
      <w:r w:rsidR="00774210">
        <w:rPr>
          <w:rtl/>
        </w:rPr>
        <w:t xml:space="preserve"> ،</w:t>
      </w:r>
      <w:r w:rsidR="00424402">
        <w:rPr>
          <w:rtl/>
        </w:rPr>
        <w:t xml:space="preserve"> </w:t>
      </w:r>
      <w:r>
        <w:rPr>
          <w:rtl/>
        </w:rPr>
        <w:t>ويريد بها عائشة.</w:t>
      </w:r>
    </w:p>
    <w:p w14:paraId="724BF8F9" w14:textId="77777777" w:rsidR="00B255DC" w:rsidRDefault="00B255DC" w:rsidP="00B255DC">
      <w:pPr>
        <w:pStyle w:val="rfdFootnote0"/>
        <w:rPr>
          <w:rtl/>
        </w:rPr>
      </w:pPr>
      <w:r>
        <w:rPr>
          <w:rtl/>
        </w:rPr>
        <w:t>(8) عائشة حالها حال نساء النبيّ </w:t>
      </w:r>
      <w:r w:rsidR="003E67E8" w:rsidRPr="003E67E8">
        <w:rPr>
          <w:rStyle w:val="rfdAlaem"/>
          <w:rtl/>
        </w:rPr>
        <w:t>صلى‌الله‌عليه‌وآله</w:t>
      </w:r>
      <w:r>
        <w:rPr>
          <w:rtl/>
        </w:rPr>
        <w:t xml:space="preserve"> مأمورة بالستر والجلوس في الدار</w:t>
      </w:r>
      <w:r w:rsidR="00774210">
        <w:rPr>
          <w:rtl/>
        </w:rPr>
        <w:t xml:space="preserve"> ،</w:t>
      </w:r>
      <w:r w:rsidR="00424402">
        <w:rPr>
          <w:rtl/>
        </w:rPr>
        <w:t xml:space="preserve"> </w:t>
      </w:r>
      <w:r>
        <w:rPr>
          <w:rtl/>
        </w:rPr>
        <w:t>قال الله تعالىٰ في سورة الأحزاب الآية 33</w:t>
      </w:r>
      <w:r w:rsidR="00774210">
        <w:rPr>
          <w:rtl/>
        </w:rPr>
        <w:t xml:space="preserve"> :</w:t>
      </w:r>
      <w:r w:rsidR="00424402">
        <w:rPr>
          <w:rtl/>
        </w:rPr>
        <w:t xml:space="preserve"> </w:t>
      </w:r>
      <w:r>
        <w:rPr>
          <w:rStyle w:val="rfdAlaem"/>
          <w:rtl/>
        </w:rPr>
        <w:t>﴿</w:t>
      </w:r>
      <w:r w:rsidRPr="00FF7382">
        <w:rPr>
          <w:rStyle w:val="rfdFootnoteAie"/>
          <w:rtl/>
        </w:rPr>
        <w:t>وَقَرْنَ فِي بُيُوتِكُنَّ وَلَا تَبَرَّجْنَ تَبَرُّجَ الْجَاهِلِيَّةِ الْأُولَىٰ</w:t>
      </w:r>
      <w:r>
        <w:rPr>
          <w:rStyle w:val="rfdAlaem"/>
          <w:rtl/>
        </w:rPr>
        <w:t>﴾</w:t>
      </w:r>
      <w:r>
        <w:rPr>
          <w:rtl/>
        </w:rPr>
        <w:t xml:space="preserve"> لكنّها خالفت الأوامر الإلهية وخرجت علىٰ جملٍ محاربةً </w:t>
      </w:r>
      <w:r>
        <w:rPr>
          <w:rFonts w:hint="eastAsia"/>
          <w:rtl/>
        </w:rPr>
        <w:t>خليفة</w:t>
      </w:r>
      <w:r>
        <w:rPr>
          <w:rtl/>
        </w:rPr>
        <w:t xml:space="preserve"> الله في الأرض علي بن أبي طالب </w:t>
      </w:r>
      <w:r w:rsidR="003E67E8" w:rsidRPr="003E67E8">
        <w:rPr>
          <w:rStyle w:val="rfdAlaem"/>
          <w:rtl/>
        </w:rPr>
        <w:t>عليه‌السلام</w:t>
      </w:r>
      <w:r>
        <w:rPr>
          <w:rtl/>
        </w:rPr>
        <w:t xml:space="preserve"> هاتكةً ستر النبيّ المصطفىٰ </w:t>
      </w:r>
      <w:r w:rsidR="003E67E8" w:rsidRPr="003E67E8">
        <w:rPr>
          <w:rStyle w:val="rfdAlaem"/>
          <w:rtl/>
        </w:rPr>
        <w:t>صلى‌الله‌عليه‌وآله</w:t>
      </w:r>
      <w:r>
        <w:rPr>
          <w:rtl/>
        </w:rPr>
        <w:t>.</w:t>
      </w:r>
    </w:p>
    <w:p w14:paraId="679B4FC8" w14:textId="77777777" w:rsidR="00FF7382"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F7382" w14:paraId="69A5C15D" w14:textId="77777777">
        <w:tc>
          <w:tcPr>
            <w:tcW w:w="2400" w:type="pct"/>
            <w:shd w:val="clear" w:color="auto" w:fill="auto"/>
          </w:tcPr>
          <w:p w14:paraId="4C509814" w14:textId="77777777" w:rsidR="00FF7382" w:rsidRDefault="00FF7382" w:rsidP="00FF7382">
            <w:pPr>
              <w:pStyle w:val="rfdPoem"/>
              <w:rPr>
                <w:rtl/>
              </w:rPr>
            </w:pPr>
            <w:r w:rsidRPr="00B5513D">
              <w:rPr>
                <w:rtl/>
              </w:rPr>
              <w:t>تطلب</w:t>
            </w:r>
            <w:r w:rsidR="003A005C" w:rsidRPr="003A005C">
              <w:rPr>
                <w:rStyle w:val="rfdFootnotenum"/>
                <w:rtl/>
              </w:rPr>
              <w:t>(1)</w:t>
            </w:r>
            <w:r w:rsidRPr="00B5513D">
              <w:rPr>
                <w:rtl/>
              </w:rPr>
              <w:t xml:space="preserve"> أمراً لم يكن ينصـره</w:t>
            </w:r>
            <w:r w:rsidRPr="00B15854">
              <w:rPr>
                <w:rStyle w:val="rfdPoemTiniCharChar"/>
                <w:rtl/>
              </w:rPr>
              <w:br/>
              <w:t> </w:t>
            </w:r>
          </w:p>
        </w:tc>
        <w:tc>
          <w:tcPr>
            <w:tcW w:w="200" w:type="pct"/>
            <w:shd w:val="clear" w:color="auto" w:fill="auto"/>
          </w:tcPr>
          <w:p w14:paraId="4AE70ABC" w14:textId="77777777" w:rsidR="00FF7382" w:rsidRDefault="00FF7382" w:rsidP="00FF7382">
            <w:pPr>
              <w:pStyle w:val="rfdPoem"/>
              <w:rPr>
                <w:rtl/>
              </w:rPr>
            </w:pPr>
          </w:p>
        </w:tc>
        <w:tc>
          <w:tcPr>
            <w:tcW w:w="2400" w:type="pct"/>
            <w:shd w:val="clear" w:color="auto" w:fill="auto"/>
          </w:tcPr>
          <w:p w14:paraId="1C93B57A" w14:textId="77777777" w:rsidR="00FF7382" w:rsidRDefault="00FF7382" w:rsidP="00B5513D">
            <w:pPr>
              <w:pStyle w:val="rfdPoem"/>
              <w:rPr>
                <w:rtl/>
              </w:rPr>
            </w:pPr>
            <w:r w:rsidRPr="00FF7382">
              <w:rPr>
                <w:rtl/>
              </w:rPr>
              <w:t>بمثلها في الحرب إلّا مَن خذَلْ</w:t>
            </w:r>
            <w:r w:rsidRPr="00B15854">
              <w:rPr>
                <w:rStyle w:val="rfdPoemTiniCharChar"/>
                <w:rtl/>
              </w:rPr>
              <w:br/>
              <w:t> </w:t>
            </w:r>
          </w:p>
        </w:tc>
      </w:tr>
      <w:tr w:rsidR="00FF7382" w14:paraId="436CD6C1" w14:textId="77777777">
        <w:tc>
          <w:tcPr>
            <w:tcW w:w="2400" w:type="pct"/>
            <w:shd w:val="clear" w:color="auto" w:fill="auto"/>
          </w:tcPr>
          <w:p w14:paraId="16F807E5" w14:textId="77777777" w:rsidR="00FF7382" w:rsidRDefault="00FF7382" w:rsidP="00B5513D">
            <w:pPr>
              <w:pStyle w:val="rfdPoem"/>
              <w:rPr>
                <w:rtl/>
              </w:rPr>
            </w:pPr>
            <w:r w:rsidRPr="00FF7382">
              <w:rPr>
                <w:rtl/>
              </w:rPr>
              <w:t>يا لَلرجال ولـ</w:t>
            </w:r>
            <w:r w:rsidR="00424402">
              <w:rPr>
                <w:rtl/>
              </w:rPr>
              <w:t xml:space="preserve"> </w:t>
            </w:r>
            <w:r w:rsidR="0043398A">
              <w:rPr>
                <w:rtl/>
              </w:rPr>
              <w:t>«</w:t>
            </w:r>
            <w:r w:rsidRPr="00FF7382">
              <w:rPr>
                <w:rtl/>
              </w:rPr>
              <w:t>تَيْمٍ</w:t>
            </w:r>
            <w:r w:rsidR="0043398A">
              <w:rPr>
                <w:rtl/>
              </w:rPr>
              <w:t>»</w:t>
            </w:r>
            <w:r w:rsidR="00424402">
              <w:rPr>
                <w:rtl/>
              </w:rPr>
              <w:t xml:space="preserve"> </w:t>
            </w:r>
            <w:r w:rsidRPr="00FF7382">
              <w:rPr>
                <w:rtl/>
              </w:rPr>
              <w:t>تدّعي</w:t>
            </w:r>
            <w:r w:rsidRPr="00B15854">
              <w:rPr>
                <w:rStyle w:val="rfdPoemTiniCharChar"/>
                <w:rtl/>
              </w:rPr>
              <w:br/>
              <w:t> </w:t>
            </w:r>
          </w:p>
        </w:tc>
        <w:tc>
          <w:tcPr>
            <w:tcW w:w="200" w:type="pct"/>
            <w:shd w:val="clear" w:color="auto" w:fill="auto"/>
          </w:tcPr>
          <w:p w14:paraId="4453A060" w14:textId="77777777" w:rsidR="00FF7382" w:rsidRDefault="00FF7382" w:rsidP="00FF7382">
            <w:pPr>
              <w:pStyle w:val="rfdPoem"/>
              <w:rPr>
                <w:rtl/>
              </w:rPr>
            </w:pPr>
          </w:p>
        </w:tc>
        <w:tc>
          <w:tcPr>
            <w:tcW w:w="2400" w:type="pct"/>
            <w:shd w:val="clear" w:color="auto" w:fill="auto"/>
          </w:tcPr>
          <w:p w14:paraId="573C67F4" w14:textId="77777777" w:rsidR="00FF7382" w:rsidRDefault="00FF7382" w:rsidP="00FF7382">
            <w:pPr>
              <w:pStyle w:val="rfdPoem"/>
              <w:rPr>
                <w:rtl/>
              </w:rPr>
            </w:pPr>
            <w:r w:rsidRPr="00B5513D">
              <w:rPr>
                <w:rtl/>
              </w:rPr>
              <w:t>ثأرَ</w:t>
            </w:r>
            <w:r w:rsidR="00424402">
              <w:rPr>
                <w:rtl/>
              </w:rPr>
              <w:t xml:space="preserve"> </w:t>
            </w:r>
            <w:r w:rsidR="0043398A">
              <w:rPr>
                <w:rtl/>
              </w:rPr>
              <w:t>«</w:t>
            </w:r>
            <w:r w:rsidRPr="00B5513D">
              <w:rPr>
                <w:rtl/>
              </w:rPr>
              <w:t>بني أميّة</w:t>
            </w:r>
            <w:r w:rsidR="0043398A">
              <w:rPr>
                <w:rtl/>
              </w:rPr>
              <w:t>»</w:t>
            </w:r>
            <w:r w:rsidR="00424402">
              <w:rPr>
                <w:rtl/>
              </w:rPr>
              <w:t xml:space="preserve"> </w:t>
            </w:r>
            <w:r w:rsidRPr="00B5513D">
              <w:rPr>
                <w:rtl/>
              </w:rPr>
              <w:t>وتنتحِلْ</w:t>
            </w:r>
            <w:r w:rsidR="003A005C" w:rsidRPr="003A005C">
              <w:rPr>
                <w:rStyle w:val="rfdFootnotenum"/>
                <w:rtl/>
              </w:rPr>
              <w:t>(2)</w:t>
            </w:r>
            <w:r w:rsidRPr="00B15854">
              <w:rPr>
                <w:rStyle w:val="rfdPoemTiniCharChar"/>
                <w:rtl/>
              </w:rPr>
              <w:br/>
              <w:t> </w:t>
            </w:r>
          </w:p>
        </w:tc>
      </w:tr>
      <w:tr w:rsidR="00FF7382" w14:paraId="5BA16263" w14:textId="77777777">
        <w:tc>
          <w:tcPr>
            <w:tcW w:w="2400" w:type="pct"/>
            <w:shd w:val="clear" w:color="auto" w:fill="auto"/>
          </w:tcPr>
          <w:p w14:paraId="41777F28" w14:textId="77777777" w:rsidR="00FF7382" w:rsidRDefault="00FF7382" w:rsidP="00B5513D">
            <w:pPr>
              <w:pStyle w:val="rfdPoem"/>
              <w:rPr>
                <w:rtl/>
              </w:rPr>
            </w:pPr>
            <w:r w:rsidRPr="00FF7382">
              <w:rPr>
                <w:rtl/>
              </w:rPr>
              <w:t>وللقتيل يُلزِمون دمَه</w:t>
            </w:r>
            <w:r w:rsidRPr="00B15854">
              <w:rPr>
                <w:rStyle w:val="rfdPoemTiniCharChar"/>
                <w:rtl/>
              </w:rPr>
              <w:br/>
              <w:t> </w:t>
            </w:r>
          </w:p>
        </w:tc>
        <w:tc>
          <w:tcPr>
            <w:tcW w:w="200" w:type="pct"/>
            <w:shd w:val="clear" w:color="auto" w:fill="auto"/>
          </w:tcPr>
          <w:p w14:paraId="20560197" w14:textId="77777777" w:rsidR="00FF7382" w:rsidRDefault="00FF7382" w:rsidP="00FF7382">
            <w:pPr>
              <w:pStyle w:val="rfdPoem"/>
              <w:rPr>
                <w:rtl/>
              </w:rPr>
            </w:pPr>
          </w:p>
        </w:tc>
        <w:tc>
          <w:tcPr>
            <w:tcW w:w="2400" w:type="pct"/>
            <w:shd w:val="clear" w:color="auto" w:fill="auto"/>
          </w:tcPr>
          <w:p w14:paraId="1E87D274" w14:textId="77777777" w:rsidR="00FF7382" w:rsidRDefault="00774210" w:rsidP="00FF7382">
            <w:pPr>
              <w:pStyle w:val="rfdPoem"/>
              <w:rPr>
                <w:rtl/>
              </w:rPr>
            </w:pPr>
            <w:r>
              <w:rPr>
                <w:rtl/>
              </w:rPr>
              <w:t xml:space="preserve"> ـ</w:t>
            </w:r>
            <w:r w:rsidR="00424402">
              <w:rPr>
                <w:rtl/>
              </w:rPr>
              <w:t xml:space="preserve"> </w:t>
            </w:r>
            <w:r w:rsidR="00FF7382" w:rsidRPr="00B5513D">
              <w:rPr>
                <w:rtl/>
              </w:rPr>
              <w:t>وفيهم القاتلُ</w:t>
            </w:r>
            <w:r w:rsidR="00424402">
              <w:rPr>
                <w:rtl/>
              </w:rPr>
              <w:t xml:space="preserve"> </w:t>
            </w:r>
            <w:r>
              <w:rPr>
                <w:rtl/>
              </w:rPr>
              <w:t>ـ</w:t>
            </w:r>
            <w:r w:rsidR="00424402">
              <w:rPr>
                <w:rtl/>
              </w:rPr>
              <w:t xml:space="preserve"> </w:t>
            </w:r>
            <w:r w:rsidR="00FF7382" w:rsidRPr="00B5513D">
              <w:rPr>
                <w:rtl/>
              </w:rPr>
              <w:t>غيرَ من قتلْ</w:t>
            </w:r>
            <w:r w:rsidR="003A005C" w:rsidRPr="003A005C">
              <w:rPr>
                <w:rStyle w:val="rfdFootnotenum"/>
                <w:rtl/>
              </w:rPr>
              <w:t>(3)</w:t>
            </w:r>
            <w:r w:rsidR="00FF7382" w:rsidRPr="00B15854">
              <w:rPr>
                <w:rStyle w:val="rfdPoemTiniCharChar"/>
                <w:rtl/>
              </w:rPr>
              <w:br/>
              <w:t> </w:t>
            </w:r>
          </w:p>
        </w:tc>
      </w:tr>
      <w:tr w:rsidR="00FF7382" w14:paraId="648B1157" w14:textId="77777777">
        <w:tc>
          <w:tcPr>
            <w:tcW w:w="2400" w:type="pct"/>
            <w:shd w:val="clear" w:color="auto" w:fill="auto"/>
          </w:tcPr>
          <w:p w14:paraId="59485D49" w14:textId="77777777" w:rsidR="00FF7382" w:rsidRDefault="00FF7382" w:rsidP="00B5513D">
            <w:pPr>
              <w:pStyle w:val="rfdPoem"/>
              <w:rPr>
                <w:rtl/>
              </w:rPr>
            </w:pPr>
            <w:r w:rsidRPr="00FF7382">
              <w:rPr>
                <w:rtl/>
              </w:rPr>
              <w:t>حتّىٰ إذا دارت رحىٰ بغيهمُ</w:t>
            </w:r>
            <w:r w:rsidRPr="00B15854">
              <w:rPr>
                <w:rStyle w:val="rfdPoemTiniCharChar"/>
                <w:rtl/>
              </w:rPr>
              <w:br/>
              <w:t> </w:t>
            </w:r>
          </w:p>
        </w:tc>
        <w:tc>
          <w:tcPr>
            <w:tcW w:w="200" w:type="pct"/>
            <w:shd w:val="clear" w:color="auto" w:fill="auto"/>
          </w:tcPr>
          <w:p w14:paraId="482F93E2" w14:textId="77777777" w:rsidR="00FF7382" w:rsidRDefault="00FF7382" w:rsidP="00FF7382">
            <w:pPr>
              <w:pStyle w:val="rfdPoem"/>
              <w:rPr>
                <w:rtl/>
              </w:rPr>
            </w:pPr>
          </w:p>
        </w:tc>
        <w:tc>
          <w:tcPr>
            <w:tcW w:w="2400" w:type="pct"/>
            <w:shd w:val="clear" w:color="auto" w:fill="auto"/>
          </w:tcPr>
          <w:p w14:paraId="64492130" w14:textId="77777777" w:rsidR="00FF7382" w:rsidRDefault="00FF7382" w:rsidP="00FF7382">
            <w:pPr>
              <w:pStyle w:val="rfdPoem"/>
              <w:rPr>
                <w:rtl/>
              </w:rPr>
            </w:pPr>
            <w:r w:rsidRPr="00B5513D">
              <w:rPr>
                <w:rtl/>
              </w:rPr>
              <w:t>عليهمُ وسبقَ السيفُ</w:t>
            </w:r>
            <w:r w:rsidR="003A005C" w:rsidRPr="003A005C">
              <w:rPr>
                <w:rStyle w:val="rfdFootnotenum"/>
                <w:rtl/>
              </w:rPr>
              <w:t>(4)</w:t>
            </w:r>
            <w:r w:rsidRPr="00B5513D">
              <w:rPr>
                <w:rtl/>
              </w:rPr>
              <w:t xml:space="preserve"> العذَلْ</w:t>
            </w:r>
            <w:r w:rsidRPr="00B15854">
              <w:rPr>
                <w:rStyle w:val="rfdPoemTiniCharChar"/>
                <w:rtl/>
              </w:rPr>
              <w:br/>
              <w:t> </w:t>
            </w:r>
          </w:p>
        </w:tc>
      </w:tr>
      <w:tr w:rsidR="00FF7382" w14:paraId="1C906D50" w14:textId="77777777">
        <w:tc>
          <w:tcPr>
            <w:tcW w:w="2400" w:type="pct"/>
            <w:shd w:val="clear" w:color="auto" w:fill="auto"/>
          </w:tcPr>
          <w:p w14:paraId="46252DD1" w14:textId="77777777" w:rsidR="00FF7382" w:rsidRDefault="00FF7382" w:rsidP="00FF7382">
            <w:pPr>
              <w:pStyle w:val="rfdPoem"/>
              <w:rPr>
                <w:rtl/>
              </w:rPr>
            </w:pPr>
            <w:r w:rsidRPr="00B5513D">
              <w:rPr>
                <w:rtl/>
              </w:rPr>
              <w:t>وأنجز النَكثُ العِدات</w:t>
            </w:r>
            <w:r w:rsidR="003A005C" w:rsidRPr="003A005C">
              <w:rPr>
                <w:rStyle w:val="rfdFootnotenum"/>
                <w:rtl/>
              </w:rPr>
              <w:t>(5)</w:t>
            </w:r>
            <w:r w:rsidRPr="00B5513D">
              <w:rPr>
                <w:rtl/>
              </w:rPr>
              <w:t xml:space="preserve"> فيهمُ</w:t>
            </w:r>
            <w:r w:rsidRPr="00B15854">
              <w:rPr>
                <w:rStyle w:val="rfdPoemTiniCharChar"/>
                <w:rtl/>
              </w:rPr>
              <w:br/>
              <w:t> </w:t>
            </w:r>
          </w:p>
        </w:tc>
        <w:tc>
          <w:tcPr>
            <w:tcW w:w="200" w:type="pct"/>
            <w:shd w:val="clear" w:color="auto" w:fill="auto"/>
          </w:tcPr>
          <w:p w14:paraId="1B5B8465" w14:textId="77777777" w:rsidR="00FF7382" w:rsidRDefault="00FF7382" w:rsidP="00FF7382">
            <w:pPr>
              <w:pStyle w:val="rfdPoem"/>
              <w:rPr>
                <w:rtl/>
              </w:rPr>
            </w:pPr>
          </w:p>
        </w:tc>
        <w:tc>
          <w:tcPr>
            <w:tcW w:w="2400" w:type="pct"/>
            <w:shd w:val="clear" w:color="auto" w:fill="auto"/>
          </w:tcPr>
          <w:p w14:paraId="20F2C586" w14:textId="77777777" w:rsidR="00FF7382" w:rsidRDefault="00FF7382" w:rsidP="00FF7382">
            <w:pPr>
              <w:pStyle w:val="rfdPoem"/>
              <w:rPr>
                <w:rtl/>
              </w:rPr>
            </w:pPr>
            <w:r w:rsidRPr="00B5513D">
              <w:rPr>
                <w:rtl/>
              </w:rPr>
              <w:t>بعد اعتذارٍ</w:t>
            </w:r>
            <w:r w:rsidR="003A005C" w:rsidRPr="003A005C">
              <w:rPr>
                <w:rStyle w:val="rfdFootnotenum"/>
                <w:rtl/>
              </w:rPr>
              <w:t>(6)</w:t>
            </w:r>
            <w:r w:rsidRPr="00B5513D">
              <w:rPr>
                <w:rtl/>
              </w:rPr>
              <w:t xml:space="preserve"> منهمُ بما مُطِلْ</w:t>
            </w:r>
            <w:r w:rsidRPr="00B15854">
              <w:rPr>
                <w:rStyle w:val="rfdPoemTiniCharChar"/>
                <w:rtl/>
              </w:rPr>
              <w:br/>
              <w:t> </w:t>
            </w:r>
          </w:p>
        </w:tc>
      </w:tr>
      <w:tr w:rsidR="00FF7382" w14:paraId="76143E5B" w14:textId="77777777">
        <w:tc>
          <w:tcPr>
            <w:tcW w:w="2400" w:type="pct"/>
            <w:shd w:val="clear" w:color="auto" w:fill="auto"/>
          </w:tcPr>
          <w:p w14:paraId="6BBE6269" w14:textId="77777777" w:rsidR="00FF7382" w:rsidRDefault="00FF7382" w:rsidP="00B5513D">
            <w:pPr>
              <w:pStyle w:val="rfdPoem"/>
              <w:rPr>
                <w:rtl/>
              </w:rPr>
            </w:pPr>
            <w:r w:rsidRPr="00FF7382">
              <w:rPr>
                <w:rtl/>
              </w:rPr>
              <w:t>عاذوا بعفوِ ماجدٍ معوّدٍ</w:t>
            </w:r>
            <w:r w:rsidRPr="00B15854">
              <w:rPr>
                <w:rStyle w:val="rfdPoemTiniCharChar"/>
                <w:rtl/>
              </w:rPr>
              <w:br/>
              <w:t> </w:t>
            </w:r>
          </w:p>
        </w:tc>
        <w:tc>
          <w:tcPr>
            <w:tcW w:w="200" w:type="pct"/>
            <w:shd w:val="clear" w:color="auto" w:fill="auto"/>
          </w:tcPr>
          <w:p w14:paraId="01D259DF" w14:textId="77777777" w:rsidR="00FF7382" w:rsidRDefault="00FF7382" w:rsidP="00FF7382">
            <w:pPr>
              <w:pStyle w:val="rfdPoem"/>
              <w:rPr>
                <w:rtl/>
              </w:rPr>
            </w:pPr>
          </w:p>
        </w:tc>
        <w:tc>
          <w:tcPr>
            <w:tcW w:w="2400" w:type="pct"/>
            <w:shd w:val="clear" w:color="auto" w:fill="auto"/>
          </w:tcPr>
          <w:p w14:paraId="7DCE8012" w14:textId="77777777" w:rsidR="00FF7382" w:rsidRDefault="00FF7382" w:rsidP="00FF7382">
            <w:pPr>
              <w:pStyle w:val="rfdPoem"/>
              <w:rPr>
                <w:rtl/>
              </w:rPr>
            </w:pPr>
            <w:r w:rsidRPr="00B5513D">
              <w:rPr>
                <w:rtl/>
              </w:rPr>
              <w:t>للصبر حمّالٍ لهم علىٰ العللْ</w:t>
            </w:r>
            <w:r w:rsidR="003A005C" w:rsidRPr="003A005C">
              <w:rPr>
                <w:rStyle w:val="rfdFootnotenum"/>
                <w:rtl/>
              </w:rPr>
              <w:t>(7)</w:t>
            </w:r>
            <w:r w:rsidRPr="00B15854">
              <w:rPr>
                <w:rStyle w:val="rfdPoemTiniCharChar"/>
                <w:rtl/>
              </w:rPr>
              <w:br/>
              <w:t> </w:t>
            </w:r>
          </w:p>
        </w:tc>
      </w:tr>
      <w:tr w:rsidR="00FF7382" w14:paraId="177587D2" w14:textId="77777777">
        <w:tc>
          <w:tcPr>
            <w:tcW w:w="2400" w:type="pct"/>
            <w:shd w:val="clear" w:color="auto" w:fill="auto"/>
          </w:tcPr>
          <w:p w14:paraId="01A917BB" w14:textId="77777777" w:rsidR="00FF7382" w:rsidRDefault="00FF7382" w:rsidP="00773720">
            <w:pPr>
              <w:pStyle w:val="rfdPoem"/>
              <w:rPr>
                <w:rtl/>
              </w:rPr>
            </w:pPr>
            <w:r w:rsidRPr="00B5513D">
              <w:rPr>
                <w:rtl/>
              </w:rPr>
              <w:t>أطّت بهم أرحامهم</w:t>
            </w:r>
            <w:r w:rsidR="003A005C" w:rsidRPr="003A005C">
              <w:rPr>
                <w:rStyle w:val="rfdFootnotenum"/>
                <w:rtl/>
              </w:rPr>
              <w:t>(8)</w:t>
            </w:r>
            <w:r w:rsidRPr="00B5513D">
              <w:rPr>
                <w:rtl/>
              </w:rPr>
              <w:t xml:space="preserve"> فلم يطِع</w:t>
            </w:r>
            <w:r w:rsidR="003A005C" w:rsidRPr="003A005C">
              <w:rPr>
                <w:rStyle w:val="rfdFootnotenum"/>
                <w:rtl/>
              </w:rPr>
              <w:t>(9)</w:t>
            </w:r>
            <w:r w:rsidRPr="00B15854">
              <w:rPr>
                <w:rStyle w:val="rfdPoemTiniCharChar"/>
                <w:rtl/>
              </w:rPr>
              <w:br/>
              <w:t> </w:t>
            </w:r>
          </w:p>
        </w:tc>
        <w:tc>
          <w:tcPr>
            <w:tcW w:w="200" w:type="pct"/>
            <w:shd w:val="clear" w:color="auto" w:fill="auto"/>
          </w:tcPr>
          <w:p w14:paraId="4F001F59" w14:textId="77777777" w:rsidR="00FF7382" w:rsidRDefault="00FF7382" w:rsidP="00773720">
            <w:pPr>
              <w:pStyle w:val="rfdPoem"/>
              <w:rPr>
                <w:rtl/>
              </w:rPr>
            </w:pPr>
          </w:p>
        </w:tc>
        <w:tc>
          <w:tcPr>
            <w:tcW w:w="2400" w:type="pct"/>
            <w:shd w:val="clear" w:color="auto" w:fill="auto"/>
          </w:tcPr>
          <w:p w14:paraId="52BF7EEF" w14:textId="77777777" w:rsidR="00FF7382" w:rsidRDefault="00FF7382" w:rsidP="00773720">
            <w:pPr>
              <w:pStyle w:val="rfdPoem"/>
              <w:rPr>
                <w:rtl/>
              </w:rPr>
            </w:pPr>
            <w:r w:rsidRPr="00B5513D">
              <w:rPr>
                <w:rtl/>
              </w:rPr>
              <w:t>ثائرةَ</w:t>
            </w:r>
            <w:r w:rsidR="003A005C" w:rsidRPr="003A005C">
              <w:rPr>
                <w:rStyle w:val="rfdFootnotenum"/>
                <w:rtl/>
              </w:rPr>
              <w:t>(10)</w:t>
            </w:r>
            <w:r w:rsidRPr="00B5513D">
              <w:rPr>
                <w:rtl/>
              </w:rPr>
              <w:t xml:space="preserve"> الغيظ ولم تشفِ الغَللْ</w:t>
            </w:r>
            <w:r w:rsidR="003A005C" w:rsidRPr="003A005C">
              <w:rPr>
                <w:rStyle w:val="rfdFootnotenum"/>
                <w:rtl/>
              </w:rPr>
              <w:t>(11)</w:t>
            </w:r>
            <w:r w:rsidRPr="00B15854">
              <w:rPr>
                <w:rStyle w:val="rfdPoemTiniCharChar"/>
                <w:rtl/>
              </w:rPr>
              <w:br/>
              <w:t> </w:t>
            </w:r>
          </w:p>
        </w:tc>
      </w:tr>
    </w:tbl>
    <w:p w14:paraId="12E83379" w14:textId="77777777" w:rsidR="00B255DC" w:rsidRDefault="00B255DC" w:rsidP="00B255DC">
      <w:pPr>
        <w:pStyle w:val="rfdLine"/>
        <w:rPr>
          <w:rtl/>
        </w:rPr>
      </w:pPr>
      <w:r>
        <w:rPr>
          <w:rtl/>
        </w:rPr>
        <w:t>__________</w:t>
      </w:r>
    </w:p>
    <w:p w14:paraId="710B5490" w14:textId="77777777" w:rsidR="00B255DC" w:rsidRDefault="00B255DC" w:rsidP="00B255DC">
      <w:pPr>
        <w:pStyle w:val="rfdFootnote0"/>
        <w:rPr>
          <w:rtl/>
        </w:rPr>
      </w:pPr>
      <w:r>
        <w:rPr>
          <w:rtl/>
        </w:rPr>
        <w:t>(1) في المخطوط</w:t>
      </w:r>
      <w:r w:rsidR="00774210">
        <w:rPr>
          <w:rtl/>
        </w:rPr>
        <w:t xml:space="preserve"> :</w:t>
      </w:r>
      <w:r w:rsidR="00424402">
        <w:rPr>
          <w:rtl/>
        </w:rPr>
        <w:t xml:space="preserve"> </w:t>
      </w:r>
      <w:r>
        <w:rPr>
          <w:rtl/>
        </w:rPr>
        <w:t>(يطلب) بدلاً من</w:t>
      </w:r>
      <w:r w:rsidR="00774210">
        <w:rPr>
          <w:rtl/>
        </w:rPr>
        <w:t xml:space="preserve"> :</w:t>
      </w:r>
      <w:r w:rsidR="00424402">
        <w:rPr>
          <w:rtl/>
        </w:rPr>
        <w:t xml:space="preserve"> </w:t>
      </w:r>
      <w:r>
        <w:rPr>
          <w:rtl/>
        </w:rPr>
        <w:t>(تطلب).</w:t>
      </w:r>
    </w:p>
    <w:p w14:paraId="5AB80D93" w14:textId="77777777" w:rsidR="00B255DC" w:rsidRDefault="00B255DC" w:rsidP="00B255DC">
      <w:pPr>
        <w:pStyle w:val="rfdFootnote0"/>
        <w:rPr>
          <w:rtl/>
        </w:rPr>
      </w:pPr>
      <w:r>
        <w:rPr>
          <w:rtl/>
        </w:rPr>
        <w:t>(2) اجتمع القوم ـ تتصدّرهم عائشة ـ من تيم وبني أُميّة علىٰ اختلاف مشاربهم ومآربهم يطالبون بدم عثمان الذي قتله المسلمون</w:t>
      </w:r>
      <w:r w:rsidR="00774210">
        <w:rPr>
          <w:rtl/>
        </w:rPr>
        <w:t xml:space="preserve"> ،</w:t>
      </w:r>
      <w:r w:rsidR="00424402">
        <w:rPr>
          <w:rtl/>
        </w:rPr>
        <w:t xml:space="preserve"> </w:t>
      </w:r>
      <w:r>
        <w:rPr>
          <w:rtl/>
        </w:rPr>
        <w:t>بعد أن رأوا منه ما رأوا إبّان حكومته.</w:t>
      </w:r>
    </w:p>
    <w:p w14:paraId="61EDA494" w14:textId="77777777" w:rsidR="00B255DC" w:rsidRDefault="00B255DC" w:rsidP="00B255DC">
      <w:pPr>
        <w:pStyle w:val="rfdFootnote0"/>
        <w:rPr>
          <w:rtl/>
        </w:rPr>
      </w:pPr>
      <w:r>
        <w:rPr>
          <w:rtl/>
        </w:rPr>
        <w:t>(3) من العجائب أنّهم يطالبون غير القاتل بدم القتيل عثمان</w:t>
      </w:r>
      <w:r w:rsidR="00774210">
        <w:rPr>
          <w:rtl/>
        </w:rPr>
        <w:t xml:space="preserve"> ،</w:t>
      </w:r>
      <w:r w:rsidR="00424402">
        <w:rPr>
          <w:rtl/>
        </w:rPr>
        <w:t xml:space="preserve"> </w:t>
      </w:r>
      <w:r>
        <w:rPr>
          <w:rtl/>
        </w:rPr>
        <w:t>وهم يعلمون أنّ قاتله فيما بينهم.</w:t>
      </w:r>
    </w:p>
    <w:p w14:paraId="74CFBC58" w14:textId="77777777" w:rsidR="00B255DC" w:rsidRDefault="00B255DC" w:rsidP="00B255DC">
      <w:pPr>
        <w:pStyle w:val="rfdFootnote0"/>
        <w:rPr>
          <w:rtl/>
        </w:rPr>
      </w:pPr>
      <w:r>
        <w:rPr>
          <w:rtl/>
        </w:rPr>
        <w:t>(4) سبق السيف العذل</w:t>
      </w:r>
      <w:r w:rsidR="00774210">
        <w:rPr>
          <w:rtl/>
        </w:rPr>
        <w:t xml:space="preserve"> :</w:t>
      </w:r>
      <w:r w:rsidR="00424402">
        <w:rPr>
          <w:rtl/>
        </w:rPr>
        <w:t xml:space="preserve"> </w:t>
      </w:r>
      <w:r>
        <w:rPr>
          <w:rtl/>
        </w:rPr>
        <w:t>مثلٌ يُضـرب لما قد فات</w:t>
      </w:r>
      <w:r w:rsidR="00774210">
        <w:rPr>
          <w:rtl/>
        </w:rPr>
        <w:t xml:space="preserve"> ،</w:t>
      </w:r>
      <w:r w:rsidR="00424402">
        <w:rPr>
          <w:rtl/>
        </w:rPr>
        <w:t xml:space="preserve"> </w:t>
      </w:r>
      <w:r>
        <w:rPr>
          <w:rtl/>
        </w:rPr>
        <w:t>وأصل ذلك أنّ الحرث بن ظالم ضرب رجلاً فقتله</w:t>
      </w:r>
      <w:r w:rsidR="00774210">
        <w:rPr>
          <w:rtl/>
        </w:rPr>
        <w:t xml:space="preserve"> ،</w:t>
      </w:r>
      <w:r w:rsidR="00424402">
        <w:rPr>
          <w:rtl/>
        </w:rPr>
        <w:t xml:space="preserve"> </w:t>
      </w:r>
      <w:r>
        <w:rPr>
          <w:rtl/>
        </w:rPr>
        <w:t>فأُخبر بعذره</w:t>
      </w:r>
      <w:r w:rsidR="00774210">
        <w:rPr>
          <w:rtl/>
        </w:rPr>
        <w:t xml:space="preserve"> ،</w:t>
      </w:r>
      <w:r w:rsidR="00424402">
        <w:rPr>
          <w:rtl/>
        </w:rPr>
        <w:t xml:space="preserve"> </w:t>
      </w:r>
      <w:r>
        <w:rPr>
          <w:rtl/>
        </w:rPr>
        <w:t>فقال</w:t>
      </w:r>
      <w:r w:rsidR="00774210">
        <w:rPr>
          <w:rtl/>
        </w:rPr>
        <w:t xml:space="preserve"> :</w:t>
      </w:r>
      <w:r w:rsidR="00424402">
        <w:rPr>
          <w:rtl/>
        </w:rPr>
        <w:t xml:space="preserve"> </w:t>
      </w:r>
      <w:r>
        <w:rPr>
          <w:rtl/>
        </w:rPr>
        <w:t>سبق السيف العذل (لسان العرب 11 / 438 مادّة</w:t>
      </w:r>
      <w:r w:rsidR="00774210">
        <w:rPr>
          <w:rtl/>
        </w:rPr>
        <w:t xml:space="preserve"> :</w:t>
      </w:r>
      <w:r w:rsidR="00424402">
        <w:rPr>
          <w:rtl/>
        </w:rPr>
        <w:t xml:space="preserve"> </w:t>
      </w:r>
      <w:r>
        <w:rPr>
          <w:rtl/>
        </w:rPr>
        <w:t>عذل).</w:t>
      </w:r>
    </w:p>
    <w:p w14:paraId="60798277" w14:textId="77777777" w:rsidR="00B255DC" w:rsidRDefault="00B255DC" w:rsidP="00B255DC">
      <w:pPr>
        <w:pStyle w:val="rfdFootnote0"/>
        <w:rPr>
          <w:rtl/>
        </w:rPr>
      </w:pPr>
      <w:r>
        <w:rPr>
          <w:rtl/>
        </w:rPr>
        <w:t>(5) في الديوان</w:t>
      </w:r>
      <w:r w:rsidR="00774210">
        <w:rPr>
          <w:rtl/>
        </w:rPr>
        <w:t xml:space="preserve"> :</w:t>
      </w:r>
      <w:r w:rsidR="00424402">
        <w:rPr>
          <w:rtl/>
        </w:rPr>
        <w:t xml:space="preserve"> </w:t>
      </w:r>
      <w:r>
        <w:rPr>
          <w:rtl/>
        </w:rPr>
        <w:t>(العذاب) بدلاً من</w:t>
      </w:r>
      <w:r w:rsidR="00774210">
        <w:rPr>
          <w:rtl/>
        </w:rPr>
        <w:t xml:space="preserve"> :</w:t>
      </w:r>
      <w:r w:rsidR="00424402">
        <w:rPr>
          <w:rtl/>
        </w:rPr>
        <w:t xml:space="preserve"> </w:t>
      </w:r>
      <w:r>
        <w:rPr>
          <w:rtl/>
        </w:rPr>
        <w:t>(العِدات).</w:t>
      </w:r>
    </w:p>
    <w:p w14:paraId="308EEADE" w14:textId="77777777" w:rsidR="00B255DC" w:rsidRDefault="00B255DC" w:rsidP="00B255DC">
      <w:pPr>
        <w:pStyle w:val="rfdFootnote0"/>
        <w:rPr>
          <w:rtl/>
        </w:rPr>
      </w:pPr>
      <w:r>
        <w:rPr>
          <w:rtl/>
        </w:rPr>
        <w:t>(6) في الديوان</w:t>
      </w:r>
      <w:r w:rsidR="00774210">
        <w:rPr>
          <w:rtl/>
        </w:rPr>
        <w:t xml:space="preserve"> :</w:t>
      </w:r>
      <w:r w:rsidR="00424402">
        <w:rPr>
          <w:rtl/>
        </w:rPr>
        <w:t xml:space="preserve"> </w:t>
      </w:r>
      <w:r>
        <w:rPr>
          <w:rtl/>
        </w:rPr>
        <w:t>(اعتزالٍ) بدلاً من</w:t>
      </w:r>
      <w:r w:rsidR="00774210">
        <w:rPr>
          <w:rtl/>
        </w:rPr>
        <w:t xml:space="preserve"> :</w:t>
      </w:r>
      <w:r w:rsidR="00424402">
        <w:rPr>
          <w:rtl/>
        </w:rPr>
        <w:t xml:space="preserve"> </w:t>
      </w:r>
      <w:r>
        <w:rPr>
          <w:rtl/>
        </w:rPr>
        <w:t>(اعتذارٍ).</w:t>
      </w:r>
    </w:p>
    <w:p w14:paraId="75D5261B" w14:textId="77777777" w:rsidR="00B255DC" w:rsidRDefault="00B255DC" w:rsidP="00B255DC">
      <w:pPr>
        <w:pStyle w:val="rfdFootnote0"/>
        <w:rPr>
          <w:rtl/>
        </w:rPr>
      </w:pPr>
      <w:r>
        <w:rPr>
          <w:rtl/>
        </w:rPr>
        <w:t xml:space="preserve">(7) انتهت حربهم الخاسرة ـ حرب الجمل ـ وعفا الإمام علي بن أبي طالب </w:t>
      </w:r>
      <w:r w:rsidR="003E67E8" w:rsidRPr="003E67E8">
        <w:rPr>
          <w:rStyle w:val="rfdAlaem"/>
          <w:rtl/>
        </w:rPr>
        <w:t>عليه‌السلام</w:t>
      </w:r>
      <w:r>
        <w:rPr>
          <w:rtl/>
        </w:rPr>
        <w:t xml:space="preserve"> عمّن بقي منهم صابراً محتسباً محسناً إلىٰ قائد الحرب أمّ المؤمنين عائشة.</w:t>
      </w:r>
    </w:p>
    <w:p w14:paraId="0D23C363" w14:textId="77777777" w:rsidR="00B255DC" w:rsidRDefault="00B255DC" w:rsidP="00B255DC">
      <w:pPr>
        <w:pStyle w:val="rfdFootnote0"/>
        <w:rPr>
          <w:rtl/>
        </w:rPr>
      </w:pPr>
      <w:r>
        <w:rPr>
          <w:rtl/>
        </w:rPr>
        <w:t>(8) أطّت الإبل</w:t>
      </w:r>
      <w:r w:rsidR="00774210">
        <w:rPr>
          <w:rtl/>
        </w:rPr>
        <w:t xml:space="preserve"> :</w:t>
      </w:r>
      <w:r w:rsidR="00424402">
        <w:rPr>
          <w:rtl/>
        </w:rPr>
        <w:t xml:space="preserve"> </w:t>
      </w:r>
      <w:r>
        <w:rPr>
          <w:rtl/>
        </w:rPr>
        <w:t>أي حنّت</w:t>
      </w:r>
      <w:r w:rsidR="00774210">
        <w:rPr>
          <w:rtl/>
        </w:rPr>
        <w:t xml:space="preserve"> ،</w:t>
      </w:r>
      <w:r w:rsidR="00424402">
        <w:rPr>
          <w:rtl/>
        </w:rPr>
        <w:t xml:space="preserve"> </w:t>
      </w:r>
      <w:r>
        <w:rPr>
          <w:rtl/>
        </w:rPr>
        <w:t>ومن المجاز أطّت بك الرحم</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رقّت (أساس البلاغة</w:t>
      </w:r>
      <w:r w:rsidR="00774210">
        <w:rPr>
          <w:rtl/>
        </w:rPr>
        <w:t xml:space="preserve"> :</w:t>
      </w:r>
      <w:r w:rsidR="00424402">
        <w:rPr>
          <w:rtl/>
        </w:rPr>
        <w:t xml:space="preserve"> </w:t>
      </w:r>
      <w:r>
        <w:rPr>
          <w:rtl/>
        </w:rPr>
        <w:t>15).</w:t>
      </w:r>
    </w:p>
    <w:p w14:paraId="300B5DE5" w14:textId="77777777" w:rsidR="00B255DC" w:rsidRDefault="00B255DC" w:rsidP="00B255DC">
      <w:pPr>
        <w:pStyle w:val="rfdFootnote0"/>
        <w:rPr>
          <w:rtl/>
        </w:rPr>
      </w:pPr>
      <w:r>
        <w:rPr>
          <w:rtl/>
        </w:rPr>
        <w:t>(9) في الديوان</w:t>
      </w:r>
      <w:r w:rsidR="00774210">
        <w:rPr>
          <w:rtl/>
        </w:rPr>
        <w:t xml:space="preserve"> :</w:t>
      </w:r>
      <w:r w:rsidR="00424402">
        <w:rPr>
          <w:rtl/>
        </w:rPr>
        <w:t xml:space="preserve"> </w:t>
      </w:r>
      <w:r>
        <w:rPr>
          <w:rtl/>
        </w:rPr>
        <w:t>(تطع) بدلاً من</w:t>
      </w:r>
      <w:r w:rsidR="00774210">
        <w:rPr>
          <w:rtl/>
        </w:rPr>
        <w:t xml:space="preserve"> :</w:t>
      </w:r>
      <w:r w:rsidR="00424402">
        <w:rPr>
          <w:rtl/>
        </w:rPr>
        <w:t xml:space="preserve"> </w:t>
      </w:r>
      <w:r>
        <w:rPr>
          <w:rtl/>
        </w:rPr>
        <w:t>(يطع).</w:t>
      </w:r>
    </w:p>
    <w:p w14:paraId="3F1DE51F" w14:textId="77777777" w:rsidR="00B255DC" w:rsidRDefault="00B255DC" w:rsidP="00B255DC">
      <w:pPr>
        <w:pStyle w:val="rfdFootnote0"/>
        <w:rPr>
          <w:rtl/>
        </w:rPr>
      </w:pPr>
      <w:r>
        <w:rPr>
          <w:rtl/>
        </w:rPr>
        <w:t>(10) قد تقرأ</w:t>
      </w:r>
      <w:r w:rsidR="00774210">
        <w:rPr>
          <w:rtl/>
        </w:rPr>
        <w:t xml:space="preserve"> :</w:t>
      </w:r>
      <w:r w:rsidR="00424402">
        <w:rPr>
          <w:rtl/>
        </w:rPr>
        <w:t xml:space="preserve"> </w:t>
      </w:r>
      <w:r>
        <w:rPr>
          <w:rtl/>
        </w:rPr>
        <w:t>(نائرة).</w:t>
      </w:r>
    </w:p>
    <w:p w14:paraId="78EBA250" w14:textId="77777777" w:rsidR="00B255DC" w:rsidRDefault="00B255DC" w:rsidP="00B255DC">
      <w:pPr>
        <w:pStyle w:val="rfdFootnote0"/>
        <w:rPr>
          <w:rtl/>
        </w:rPr>
      </w:pPr>
      <w:r>
        <w:rPr>
          <w:rtl/>
        </w:rPr>
        <w:t>(11) أمير المؤمنين </w:t>
      </w:r>
      <w:r w:rsidR="003E67E8" w:rsidRPr="003E67E8">
        <w:rPr>
          <w:rStyle w:val="rfdAlaem"/>
          <w:rtl/>
        </w:rPr>
        <w:t>عليه‌السلام</w:t>
      </w:r>
      <w:r>
        <w:rPr>
          <w:rtl/>
        </w:rPr>
        <w:t xml:space="preserve"> تسلّط علىٰ الأعداء ويمكنه الانتقام منهم لكنّه </w:t>
      </w:r>
      <w:r w:rsidR="003E67E8" w:rsidRPr="003E67E8">
        <w:rPr>
          <w:rStyle w:val="rfdAlaem"/>
          <w:rtl/>
        </w:rPr>
        <w:t>عليه‌السلام</w:t>
      </w:r>
      <w:r>
        <w:rPr>
          <w:rtl/>
        </w:rPr>
        <w:t xml:space="preserve"> لم يفعل كاظماً غيظه.</w:t>
      </w:r>
    </w:p>
    <w:p w14:paraId="02BEBEEB" w14:textId="77777777" w:rsidR="00FF7382"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F7382" w14:paraId="311816FE" w14:textId="77777777">
        <w:tc>
          <w:tcPr>
            <w:tcW w:w="2400" w:type="pct"/>
            <w:shd w:val="clear" w:color="auto" w:fill="auto"/>
          </w:tcPr>
          <w:p w14:paraId="6AAEE78E" w14:textId="77777777" w:rsidR="00FF7382" w:rsidRDefault="00FF7382" w:rsidP="00B5513D">
            <w:pPr>
              <w:pStyle w:val="rfdPoem"/>
              <w:rPr>
                <w:rtl/>
              </w:rPr>
            </w:pPr>
            <w:r w:rsidRPr="00FF7382">
              <w:rPr>
                <w:rtl/>
              </w:rPr>
              <w:t>فنجَّت البُقيا عليهم من نجا</w:t>
            </w:r>
            <w:r w:rsidRPr="00B15854">
              <w:rPr>
                <w:rStyle w:val="rfdPoemTiniCharChar"/>
                <w:rtl/>
              </w:rPr>
              <w:br/>
              <w:t> </w:t>
            </w:r>
          </w:p>
        </w:tc>
        <w:tc>
          <w:tcPr>
            <w:tcW w:w="200" w:type="pct"/>
            <w:shd w:val="clear" w:color="auto" w:fill="auto"/>
          </w:tcPr>
          <w:p w14:paraId="52F6168B" w14:textId="77777777" w:rsidR="00FF7382" w:rsidRDefault="00FF7382" w:rsidP="00FF7382">
            <w:pPr>
              <w:pStyle w:val="rfdPoem"/>
              <w:rPr>
                <w:rtl/>
              </w:rPr>
            </w:pPr>
          </w:p>
        </w:tc>
        <w:tc>
          <w:tcPr>
            <w:tcW w:w="2400" w:type="pct"/>
            <w:shd w:val="clear" w:color="auto" w:fill="auto"/>
          </w:tcPr>
          <w:p w14:paraId="45CBA8D0" w14:textId="77777777" w:rsidR="00FF7382" w:rsidRDefault="00FF7382" w:rsidP="00FF7382">
            <w:pPr>
              <w:pStyle w:val="rfdPoem"/>
              <w:rPr>
                <w:rtl/>
              </w:rPr>
            </w:pPr>
            <w:r w:rsidRPr="00B5513D">
              <w:rPr>
                <w:rtl/>
              </w:rPr>
              <w:t>وأكلَ الحديدُ منهم من أكلْ</w:t>
            </w:r>
            <w:r w:rsidR="003A005C" w:rsidRPr="003A005C">
              <w:rPr>
                <w:rStyle w:val="rfdFootnotenum"/>
                <w:rtl/>
              </w:rPr>
              <w:t>(1)</w:t>
            </w:r>
            <w:r w:rsidRPr="00B15854">
              <w:rPr>
                <w:rStyle w:val="rfdPoemTiniCharChar"/>
                <w:rtl/>
              </w:rPr>
              <w:br/>
              <w:t> </w:t>
            </w:r>
          </w:p>
        </w:tc>
      </w:tr>
      <w:tr w:rsidR="00FF7382" w14:paraId="3B276005" w14:textId="77777777">
        <w:tc>
          <w:tcPr>
            <w:tcW w:w="2400" w:type="pct"/>
            <w:shd w:val="clear" w:color="auto" w:fill="auto"/>
          </w:tcPr>
          <w:p w14:paraId="0436E98A" w14:textId="77777777" w:rsidR="00FF7382" w:rsidRDefault="00FF7382" w:rsidP="00B5513D">
            <w:pPr>
              <w:pStyle w:val="rfdPoem"/>
              <w:rPr>
                <w:rtl/>
              </w:rPr>
            </w:pPr>
            <w:r w:rsidRPr="00FF7382">
              <w:rPr>
                <w:rtl/>
              </w:rPr>
              <w:t>فاحتجّ [قومٌ] بعد ذاك لهمُ</w:t>
            </w:r>
            <w:r w:rsidRPr="00B15854">
              <w:rPr>
                <w:rStyle w:val="rfdPoemTiniCharChar"/>
                <w:rtl/>
              </w:rPr>
              <w:br/>
              <w:t> </w:t>
            </w:r>
          </w:p>
        </w:tc>
        <w:tc>
          <w:tcPr>
            <w:tcW w:w="200" w:type="pct"/>
            <w:shd w:val="clear" w:color="auto" w:fill="auto"/>
          </w:tcPr>
          <w:p w14:paraId="49AA0FC0" w14:textId="77777777" w:rsidR="00FF7382" w:rsidRDefault="00FF7382" w:rsidP="00FF7382">
            <w:pPr>
              <w:pStyle w:val="rfdPoem"/>
              <w:rPr>
                <w:rtl/>
              </w:rPr>
            </w:pPr>
          </w:p>
        </w:tc>
        <w:tc>
          <w:tcPr>
            <w:tcW w:w="2400" w:type="pct"/>
            <w:shd w:val="clear" w:color="auto" w:fill="auto"/>
          </w:tcPr>
          <w:p w14:paraId="1C2B1092" w14:textId="77777777" w:rsidR="00FF7382" w:rsidRDefault="00FF7382" w:rsidP="00FF7382">
            <w:pPr>
              <w:pStyle w:val="rfdPoem"/>
              <w:rPr>
                <w:rtl/>
              </w:rPr>
            </w:pPr>
            <w:r w:rsidRPr="00B5513D">
              <w:rPr>
                <w:rtl/>
              </w:rPr>
              <w:t>بفاضحاتِ ربِّها يومَ الجملْ</w:t>
            </w:r>
            <w:r w:rsidR="003A005C" w:rsidRPr="003A005C">
              <w:rPr>
                <w:rStyle w:val="rfdFootnotenum"/>
                <w:rtl/>
              </w:rPr>
              <w:t>(2)</w:t>
            </w:r>
            <w:r w:rsidRPr="00B15854">
              <w:rPr>
                <w:rStyle w:val="rfdPoemTiniCharChar"/>
                <w:rtl/>
              </w:rPr>
              <w:br/>
              <w:t> </w:t>
            </w:r>
          </w:p>
        </w:tc>
      </w:tr>
      <w:tr w:rsidR="00FF7382" w14:paraId="69BEE031" w14:textId="77777777">
        <w:tc>
          <w:tcPr>
            <w:tcW w:w="2400" w:type="pct"/>
            <w:shd w:val="clear" w:color="auto" w:fill="auto"/>
          </w:tcPr>
          <w:p w14:paraId="709B7562" w14:textId="77777777" w:rsidR="00FF7382" w:rsidRDefault="00FF7382" w:rsidP="00FF7382">
            <w:pPr>
              <w:pStyle w:val="rfdPoem"/>
              <w:rPr>
                <w:rtl/>
              </w:rPr>
            </w:pPr>
            <w:r w:rsidRPr="00B5513D">
              <w:rPr>
                <w:rtl/>
              </w:rPr>
              <w:t>فقلّ</w:t>
            </w:r>
            <w:r w:rsidR="003A005C" w:rsidRPr="003A005C">
              <w:rPr>
                <w:rStyle w:val="rfdFootnotenum"/>
                <w:rtl/>
              </w:rPr>
              <w:t>(3)</w:t>
            </w:r>
            <w:r w:rsidRPr="00B5513D">
              <w:rPr>
                <w:rtl/>
              </w:rPr>
              <w:t xml:space="preserve"> منهم من لوىٰ عنانَهُ</w:t>
            </w:r>
            <w:r w:rsidRPr="00B15854">
              <w:rPr>
                <w:rStyle w:val="rfdPoemTiniCharChar"/>
                <w:rtl/>
              </w:rPr>
              <w:br/>
              <w:t> </w:t>
            </w:r>
          </w:p>
        </w:tc>
        <w:tc>
          <w:tcPr>
            <w:tcW w:w="200" w:type="pct"/>
            <w:shd w:val="clear" w:color="auto" w:fill="auto"/>
          </w:tcPr>
          <w:p w14:paraId="16F31B14" w14:textId="77777777" w:rsidR="00FF7382" w:rsidRDefault="00FF7382" w:rsidP="00FF7382">
            <w:pPr>
              <w:pStyle w:val="rfdPoem"/>
              <w:rPr>
                <w:rtl/>
              </w:rPr>
            </w:pPr>
          </w:p>
        </w:tc>
        <w:tc>
          <w:tcPr>
            <w:tcW w:w="2400" w:type="pct"/>
            <w:shd w:val="clear" w:color="auto" w:fill="auto"/>
          </w:tcPr>
          <w:p w14:paraId="07628617" w14:textId="77777777" w:rsidR="00FF7382" w:rsidRDefault="00FF7382" w:rsidP="00FF7382">
            <w:pPr>
              <w:pStyle w:val="rfdPoem"/>
              <w:rPr>
                <w:rtl/>
              </w:rPr>
            </w:pPr>
            <w:r w:rsidRPr="00B5513D">
              <w:rPr>
                <w:rtl/>
              </w:rPr>
              <w:t>ندامةً</w:t>
            </w:r>
            <w:r w:rsidR="003A005C" w:rsidRPr="003A005C">
              <w:rPr>
                <w:rStyle w:val="rfdFootnotenum"/>
                <w:rtl/>
              </w:rPr>
              <w:t>(4)</w:t>
            </w:r>
            <w:r w:rsidRPr="00B5513D">
              <w:rPr>
                <w:rtl/>
              </w:rPr>
              <w:t xml:space="preserve"> عن المِصاع</w:t>
            </w:r>
            <w:r w:rsidR="003A005C" w:rsidRPr="003A005C">
              <w:rPr>
                <w:rStyle w:val="rfdFootnotenum"/>
                <w:rtl/>
              </w:rPr>
              <w:t>(5)</w:t>
            </w:r>
            <w:r w:rsidRPr="00B5513D">
              <w:rPr>
                <w:rtl/>
              </w:rPr>
              <w:t xml:space="preserve"> فاعتزلْ</w:t>
            </w:r>
            <w:r w:rsidRPr="00B15854">
              <w:rPr>
                <w:rStyle w:val="rfdPoemTiniCharChar"/>
                <w:rtl/>
              </w:rPr>
              <w:br/>
              <w:t> </w:t>
            </w:r>
          </w:p>
        </w:tc>
      </w:tr>
      <w:tr w:rsidR="00FF7382" w14:paraId="5F24C27A" w14:textId="77777777">
        <w:tc>
          <w:tcPr>
            <w:tcW w:w="2400" w:type="pct"/>
            <w:shd w:val="clear" w:color="auto" w:fill="auto"/>
          </w:tcPr>
          <w:p w14:paraId="5AABAEB6" w14:textId="77777777" w:rsidR="00FF7382" w:rsidRDefault="00FF7382" w:rsidP="00FF7382">
            <w:pPr>
              <w:pStyle w:val="rfdPoem"/>
              <w:rPr>
                <w:rtl/>
              </w:rPr>
            </w:pPr>
            <w:r w:rsidRPr="00B5513D">
              <w:rPr>
                <w:rtl/>
              </w:rPr>
              <w:t>وانتزعَ العاملَ</w:t>
            </w:r>
            <w:r w:rsidR="003A005C" w:rsidRPr="003A005C">
              <w:rPr>
                <w:rStyle w:val="rfdFootnotenum"/>
                <w:rtl/>
              </w:rPr>
              <w:t>(6)</w:t>
            </w:r>
            <w:r w:rsidRPr="00B5513D">
              <w:rPr>
                <w:rtl/>
              </w:rPr>
              <w:t xml:space="preserve"> من فنائه</w:t>
            </w:r>
            <w:r w:rsidR="003A005C" w:rsidRPr="003A005C">
              <w:rPr>
                <w:rStyle w:val="rfdFootnotenum"/>
                <w:rtl/>
              </w:rPr>
              <w:t>(7)</w:t>
            </w:r>
            <w:r w:rsidRPr="00B15854">
              <w:rPr>
                <w:rStyle w:val="rfdPoemTiniCharChar"/>
                <w:rtl/>
              </w:rPr>
              <w:br/>
              <w:t> </w:t>
            </w:r>
          </w:p>
        </w:tc>
        <w:tc>
          <w:tcPr>
            <w:tcW w:w="200" w:type="pct"/>
            <w:shd w:val="clear" w:color="auto" w:fill="auto"/>
          </w:tcPr>
          <w:p w14:paraId="075A6013" w14:textId="77777777" w:rsidR="00FF7382" w:rsidRDefault="00FF7382" w:rsidP="00FF7382">
            <w:pPr>
              <w:pStyle w:val="rfdPoem"/>
              <w:rPr>
                <w:rtl/>
              </w:rPr>
            </w:pPr>
          </w:p>
        </w:tc>
        <w:tc>
          <w:tcPr>
            <w:tcW w:w="2400" w:type="pct"/>
            <w:shd w:val="clear" w:color="auto" w:fill="auto"/>
          </w:tcPr>
          <w:p w14:paraId="31247838" w14:textId="77777777" w:rsidR="00FF7382" w:rsidRDefault="00FF7382" w:rsidP="00FF7382">
            <w:pPr>
              <w:pStyle w:val="rfdPoem"/>
              <w:rPr>
                <w:rtl/>
              </w:rPr>
            </w:pPr>
            <w:r w:rsidRPr="00B5513D">
              <w:rPr>
                <w:rtl/>
              </w:rPr>
              <w:t>فرُدَّ بالكُرهِ فكرّ</w:t>
            </w:r>
            <w:r w:rsidR="003A005C" w:rsidRPr="003A005C">
              <w:rPr>
                <w:rStyle w:val="rfdFootnotenum"/>
                <w:rtl/>
              </w:rPr>
              <w:t>(8)</w:t>
            </w:r>
            <w:r w:rsidRPr="00B5513D">
              <w:rPr>
                <w:rtl/>
              </w:rPr>
              <w:t xml:space="preserve"> فحمَلْ</w:t>
            </w:r>
            <w:r w:rsidR="003A005C" w:rsidRPr="003A005C">
              <w:rPr>
                <w:rStyle w:val="rfdFootnotenum"/>
                <w:rtl/>
              </w:rPr>
              <w:t>(9)</w:t>
            </w:r>
            <w:r w:rsidRPr="00B15854">
              <w:rPr>
                <w:rStyle w:val="rfdPoemTiniCharChar"/>
                <w:rtl/>
              </w:rPr>
              <w:br/>
              <w:t> </w:t>
            </w:r>
          </w:p>
        </w:tc>
      </w:tr>
      <w:tr w:rsidR="00FF7382" w14:paraId="15B6D207" w14:textId="77777777">
        <w:tc>
          <w:tcPr>
            <w:tcW w:w="2400" w:type="pct"/>
            <w:shd w:val="clear" w:color="auto" w:fill="auto"/>
          </w:tcPr>
          <w:p w14:paraId="20459CC3" w14:textId="77777777" w:rsidR="00FF7382" w:rsidRDefault="00FF7382" w:rsidP="00B5513D">
            <w:pPr>
              <w:pStyle w:val="rfdPoem"/>
              <w:rPr>
                <w:rtl/>
              </w:rPr>
            </w:pPr>
            <w:r w:rsidRPr="00B5513D">
              <w:rPr>
                <w:rtl/>
              </w:rPr>
              <w:t>والحال تُنبي أنّ</w:t>
            </w:r>
            <w:r w:rsidRPr="00FF7382">
              <w:rPr>
                <w:rtl/>
              </w:rPr>
              <w:t xml:space="preserve"> ذاك لم يكن</w:t>
            </w:r>
            <w:r w:rsidRPr="00B15854">
              <w:rPr>
                <w:rStyle w:val="rfdPoemTiniCharChar"/>
                <w:rtl/>
              </w:rPr>
              <w:br/>
              <w:t> </w:t>
            </w:r>
          </w:p>
        </w:tc>
        <w:tc>
          <w:tcPr>
            <w:tcW w:w="200" w:type="pct"/>
            <w:shd w:val="clear" w:color="auto" w:fill="auto"/>
          </w:tcPr>
          <w:p w14:paraId="299BA189" w14:textId="77777777" w:rsidR="00FF7382" w:rsidRDefault="00FF7382" w:rsidP="00773720">
            <w:pPr>
              <w:pStyle w:val="rfdPoem"/>
              <w:rPr>
                <w:rtl/>
              </w:rPr>
            </w:pPr>
          </w:p>
        </w:tc>
        <w:tc>
          <w:tcPr>
            <w:tcW w:w="2400" w:type="pct"/>
            <w:shd w:val="clear" w:color="auto" w:fill="auto"/>
          </w:tcPr>
          <w:p w14:paraId="5290BD31" w14:textId="77777777" w:rsidR="00FF7382" w:rsidRDefault="00FF7382" w:rsidP="00773720">
            <w:pPr>
              <w:pStyle w:val="rfdPoem"/>
              <w:rPr>
                <w:rtl/>
              </w:rPr>
            </w:pPr>
            <w:r w:rsidRPr="00B5513D">
              <w:rPr>
                <w:rtl/>
              </w:rPr>
              <w:t>عن توبةٍ وإنّما كان فشل</w:t>
            </w:r>
            <w:r w:rsidR="003A005C" w:rsidRPr="003A005C">
              <w:rPr>
                <w:rStyle w:val="rfdFootnotenum"/>
                <w:rtl/>
              </w:rPr>
              <w:t>(10)</w:t>
            </w:r>
            <w:r w:rsidRPr="00B15854">
              <w:rPr>
                <w:rStyle w:val="rfdPoemTiniCharChar"/>
                <w:rtl/>
              </w:rPr>
              <w:br/>
              <w:t> </w:t>
            </w:r>
          </w:p>
        </w:tc>
      </w:tr>
    </w:tbl>
    <w:p w14:paraId="21A40620" w14:textId="77777777" w:rsidR="00B255DC" w:rsidRDefault="00B255DC" w:rsidP="00B255DC">
      <w:pPr>
        <w:pStyle w:val="rfdLine"/>
        <w:rPr>
          <w:rtl/>
        </w:rPr>
      </w:pPr>
      <w:r>
        <w:rPr>
          <w:rtl/>
        </w:rPr>
        <w:t>__________</w:t>
      </w:r>
    </w:p>
    <w:p w14:paraId="2C8BBA37" w14:textId="77777777" w:rsidR="00B255DC" w:rsidRDefault="00B255DC" w:rsidP="00B255DC">
      <w:pPr>
        <w:pStyle w:val="rfdFootnote0"/>
        <w:rPr>
          <w:rtl/>
        </w:rPr>
      </w:pPr>
      <w:r>
        <w:rPr>
          <w:rtl/>
        </w:rPr>
        <w:t>(1) ما أكلته الحرب يوم الجمل ذهب إلىٰ مصيره</w:t>
      </w:r>
      <w:r w:rsidR="00774210">
        <w:rPr>
          <w:rtl/>
        </w:rPr>
        <w:t xml:space="preserve"> ،</w:t>
      </w:r>
      <w:r w:rsidR="00424402">
        <w:rPr>
          <w:rtl/>
        </w:rPr>
        <w:t xml:space="preserve"> </w:t>
      </w:r>
      <w:r>
        <w:rPr>
          <w:rtl/>
        </w:rPr>
        <w:t>وما بقي ونجا تركه أمير المؤمنين </w:t>
      </w:r>
      <w:r w:rsidR="003E67E8" w:rsidRPr="003E67E8">
        <w:rPr>
          <w:rStyle w:val="rfdAlaem"/>
          <w:rtl/>
        </w:rPr>
        <w:t>عليه‌السلام</w:t>
      </w:r>
      <w:r>
        <w:rPr>
          <w:rtl/>
        </w:rPr>
        <w:t xml:space="preserve"> ولم يتابعه.</w:t>
      </w:r>
    </w:p>
    <w:p w14:paraId="0773997D" w14:textId="77777777" w:rsidR="00B255DC" w:rsidRDefault="00B255DC" w:rsidP="00B255DC">
      <w:pPr>
        <w:pStyle w:val="rfdFootnote0"/>
        <w:rPr>
          <w:rtl/>
        </w:rPr>
      </w:pPr>
      <w:r>
        <w:rPr>
          <w:rtl/>
        </w:rPr>
        <w:t>(2) في المخطوط</w:t>
      </w:r>
      <w:r w:rsidR="00774210">
        <w:rPr>
          <w:rtl/>
        </w:rPr>
        <w:t xml:space="preserve"> :</w:t>
      </w:r>
      <w:r w:rsidR="00424402">
        <w:rPr>
          <w:rtl/>
        </w:rPr>
        <w:t xml:space="preserve"> </w:t>
      </w:r>
      <w:r>
        <w:rPr>
          <w:rtl/>
        </w:rPr>
        <w:t>(الجدل) بدلاً من</w:t>
      </w:r>
      <w:r w:rsidR="00774210">
        <w:rPr>
          <w:rtl/>
        </w:rPr>
        <w:t xml:space="preserve"> :</w:t>
      </w:r>
      <w:r w:rsidR="00424402">
        <w:rPr>
          <w:rtl/>
        </w:rPr>
        <w:t xml:space="preserve"> </w:t>
      </w:r>
      <w:r>
        <w:rPr>
          <w:rtl/>
        </w:rPr>
        <w:t>(الجمل).</w:t>
      </w:r>
    </w:p>
    <w:p w14:paraId="78D40B27" w14:textId="77777777" w:rsidR="00B255DC" w:rsidRDefault="00B255DC" w:rsidP="00B255DC">
      <w:pPr>
        <w:pStyle w:val="rfdFootnote0"/>
        <w:rPr>
          <w:rtl/>
        </w:rPr>
      </w:pPr>
      <w:r>
        <w:rPr>
          <w:rtl/>
        </w:rPr>
        <w:t>(3) في المخطوط</w:t>
      </w:r>
      <w:r w:rsidR="00774210">
        <w:rPr>
          <w:rtl/>
        </w:rPr>
        <w:t xml:space="preserve"> :</w:t>
      </w:r>
      <w:r w:rsidR="00424402">
        <w:rPr>
          <w:rtl/>
        </w:rPr>
        <w:t xml:space="preserve"> </w:t>
      </w:r>
      <w:r>
        <w:rPr>
          <w:rtl/>
        </w:rPr>
        <w:t>(فقيل) بدلاً من</w:t>
      </w:r>
      <w:r w:rsidR="00774210">
        <w:rPr>
          <w:rtl/>
        </w:rPr>
        <w:t xml:space="preserve"> :</w:t>
      </w:r>
      <w:r w:rsidR="00424402">
        <w:rPr>
          <w:rtl/>
        </w:rPr>
        <w:t xml:space="preserve"> </w:t>
      </w:r>
      <w:r>
        <w:rPr>
          <w:rtl/>
        </w:rPr>
        <w:t>(فقلَّ).</w:t>
      </w:r>
    </w:p>
    <w:p w14:paraId="79BCC097" w14:textId="77777777" w:rsidR="00B255DC" w:rsidRDefault="00B255DC" w:rsidP="00B255DC">
      <w:pPr>
        <w:pStyle w:val="rfdFootnote0"/>
        <w:rPr>
          <w:rtl/>
        </w:rPr>
      </w:pPr>
      <w:r>
        <w:rPr>
          <w:rtl/>
        </w:rPr>
        <w:t>(4) في الديوان</w:t>
      </w:r>
      <w:r w:rsidR="00774210">
        <w:rPr>
          <w:rtl/>
        </w:rPr>
        <w:t xml:space="preserve"> :</w:t>
      </w:r>
      <w:r w:rsidR="00424402">
        <w:rPr>
          <w:rtl/>
        </w:rPr>
        <w:t xml:space="preserve"> </w:t>
      </w:r>
      <w:r>
        <w:rPr>
          <w:rtl/>
        </w:rPr>
        <w:t>(ندامةً * عنانه) بدلاً من</w:t>
      </w:r>
      <w:r w:rsidR="00774210">
        <w:rPr>
          <w:rtl/>
        </w:rPr>
        <w:t xml:space="preserve"> :</w:t>
      </w:r>
      <w:r w:rsidR="00424402">
        <w:rPr>
          <w:rtl/>
        </w:rPr>
        <w:t xml:space="preserve"> </w:t>
      </w:r>
      <w:r>
        <w:rPr>
          <w:rtl/>
        </w:rPr>
        <w:t>(عنانه * ندامةً).</w:t>
      </w:r>
    </w:p>
    <w:p w14:paraId="59355093" w14:textId="77777777" w:rsidR="00B255DC" w:rsidRDefault="00B255DC" w:rsidP="00B255DC">
      <w:pPr>
        <w:pStyle w:val="rfdFootnote0"/>
        <w:rPr>
          <w:rtl/>
        </w:rPr>
      </w:pPr>
      <w:r>
        <w:rPr>
          <w:rtl/>
        </w:rPr>
        <w:t>(5) المصاع</w:t>
      </w:r>
      <w:r w:rsidR="00774210">
        <w:rPr>
          <w:rtl/>
        </w:rPr>
        <w:t xml:space="preserve"> :</w:t>
      </w:r>
      <w:r w:rsidR="00424402">
        <w:rPr>
          <w:rtl/>
        </w:rPr>
        <w:t xml:space="preserve"> </w:t>
      </w:r>
      <w:r>
        <w:rPr>
          <w:rtl/>
        </w:rPr>
        <w:t>المجالدة</w:t>
      </w:r>
      <w:r w:rsidR="00774210">
        <w:rPr>
          <w:rtl/>
        </w:rPr>
        <w:t xml:space="preserve"> ،</w:t>
      </w:r>
      <w:r w:rsidR="00424402">
        <w:rPr>
          <w:rtl/>
        </w:rPr>
        <w:t xml:space="preserve"> </w:t>
      </w:r>
      <w:r>
        <w:rPr>
          <w:rtl/>
        </w:rPr>
        <w:t>والكلام في هذا البيت في الناجين من القتل في حرب الجمل والذين عفا عنهم أمير المؤمنين </w:t>
      </w:r>
      <w:r w:rsidR="003E67E8" w:rsidRPr="003E67E8">
        <w:rPr>
          <w:rStyle w:val="rfdAlaem"/>
          <w:rtl/>
        </w:rPr>
        <w:t>عليه‌السلام</w:t>
      </w:r>
      <w:r w:rsidR="00774210">
        <w:rPr>
          <w:rtl/>
        </w:rPr>
        <w:t xml:space="preserve"> ،</w:t>
      </w:r>
      <w:r w:rsidR="00424402">
        <w:rPr>
          <w:rtl/>
        </w:rPr>
        <w:t xml:space="preserve"> </w:t>
      </w:r>
      <w:r>
        <w:rPr>
          <w:rtl/>
        </w:rPr>
        <w:t>فإنّ القليل منهم من تندّم علىٰ مخالفة إمام زمانه </w:t>
      </w:r>
      <w:r w:rsidR="003E67E8" w:rsidRPr="003E67E8">
        <w:rPr>
          <w:rStyle w:val="rfdAlaem"/>
          <w:rtl/>
        </w:rPr>
        <w:t>عليه‌السلام</w:t>
      </w:r>
      <w:r>
        <w:rPr>
          <w:rtl/>
        </w:rPr>
        <w:t xml:space="preserve"> ولم يعتزل المشاكسة منهم إلّا القليل</w:t>
      </w:r>
      <w:r w:rsidR="00774210">
        <w:rPr>
          <w:rtl/>
        </w:rPr>
        <w:t xml:space="preserve"> ،</w:t>
      </w:r>
      <w:r w:rsidR="00424402">
        <w:rPr>
          <w:rtl/>
        </w:rPr>
        <w:t xml:space="preserve"> </w:t>
      </w:r>
      <w:r>
        <w:rPr>
          <w:rtl/>
        </w:rPr>
        <w:t>فلذلك ترىٰ بروز الحرب بعد الجمل من جهة الشام.</w:t>
      </w:r>
    </w:p>
    <w:p w14:paraId="6D60EAA5" w14:textId="77777777" w:rsidR="00B255DC" w:rsidRDefault="00B255DC" w:rsidP="00B255DC">
      <w:pPr>
        <w:pStyle w:val="rfdFootnote0"/>
        <w:rPr>
          <w:rtl/>
        </w:rPr>
      </w:pPr>
      <w:r>
        <w:rPr>
          <w:rtl/>
        </w:rPr>
        <w:t>(6) العامل</w:t>
      </w:r>
      <w:r w:rsidR="00774210">
        <w:rPr>
          <w:rtl/>
        </w:rPr>
        <w:t xml:space="preserve"> :</w:t>
      </w:r>
      <w:r w:rsidR="00424402">
        <w:rPr>
          <w:rtl/>
        </w:rPr>
        <w:t xml:space="preserve"> </w:t>
      </w:r>
      <w:r>
        <w:rPr>
          <w:rtl/>
        </w:rPr>
        <w:t>صدر الرمح وهو ما يلي السنان.</w:t>
      </w:r>
    </w:p>
    <w:p w14:paraId="3A16B494" w14:textId="77777777" w:rsidR="00B255DC" w:rsidRDefault="00B255DC" w:rsidP="00B255DC">
      <w:pPr>
        <w:pStyle w:val="rfdFootnote0"/>
        <w:rPr>
          <w:rtl/>
        </w:rPr>
      </w:pPr>
      <w:r>
        <w:rPr>
          <w:rtl/>
        </w:rPr>
        <w:t>(7) في الديوان</w:t>
      </w:r>
      <w:r w:rsidR="00774210">
        <w:rPr>
          <w:rtl/>
        </w:rPr>
        <w:t xml:space="preserve"> :</w:t>
      </w:r>
      <w:r w:rsidR="00424402">
        <w:rPr>
          <w:rtl/>
        </w:rPr>
        <w:t xml:space="preserve"> </w:t>
      </w:r>
      <w:r>
        <w:rPr>
          <w:rtl/>
        </w:rPr>
        <w:t>(قناته) بدلاً من</w:t>
      </w:r>
      <w:r w:rsidR="00774210">
        <w:rPr>
          <w:rtl/>
        </w:rPr>
        <w:t xml:space="preserve"> :</w:t>
      </w:r>
      <w:r w:rsidR="00424402">
        <w:rPr>
          <w:rtl/>
        </w:rPr>
        <w:t xml:space="preserve"> </w:t>
      </w:r>
      <w:r>
        <w:rPr>
          <w:rtl/>
        </w:rPr>
        <w:t>(فنائه).</w:t>
      </w:r>
    </w:p>
    <w:p w14:paraId="141A5654" w14:textId="77777777" w:rsidR="00B255DC" w:rsidRDefault="00B255DC" w:rsidP="00B255DC">
      <w:pPr>
        <w:pStyle w:val="rfdFootnote0"/>
        <w:rPr>
          <w:rtl/>
        </w:rPr>
      </w:pPr>
      <w:r>
        <w:rPr>
          <w:rtl/>
        </w:rPr>
        <w:t>(8) في الديوان</w:t>
      </w:r>
      <w:r w:rsidR="00774210">
        <w:rPr>
          <w:rtl/>
        </w:rPr>
        <w:t xml:space="preserve"> :</w:t>
      </w:r>
      <w:r w:rsidR="00424402">
        <w:rPr>
          <w:rtl/>
        </w:rPr>
        <w:t xml:space="preserve"> </w:t>
      </w:r>
      <w:r>
        <w:rPr>
          <w:rtl/>
        </w:rPr>
        <w:t>(فشدّ) بدلاً من</w:t>
      </w:r>
      <w:r w:rsidR="00774210">
        <w:rPr>
          <w:rtl/>
        </w:rPr>
        <w:t xml:space="preserve"> :</w:t>
      </w:r>
      <w:r w:rsidR="00424402">
        <w:rPr>
          <w:rtl/>
        </w:rPr>
        <w:t xml:space="preserve"> </w:t>
      </w:r>
      <w:r>
        <w:rPr>
          <w:rtl/>
        </w:rPr>
        <w:t>(فكَرّ).</w:t>
      </w:r>
    </w:p>
    <w:p w14:paraId="516E8FB5" w14:textId="77777777" w:rsidR="00B255DC" w:rsidRDefault="00B255DC" w:rsidP="00B255DC">
      <w:pPr>
        <w:pStyle w:val="rfdFootnote0"/>
        <w:rPr>
          <w:rtl/>
        </w:rPr>
      </w:pPr>
      <w:r>
        <w:rPr>
          <w:rtl/>
        </w:rPr>
        <w:t>(9) الذين ندموا علىٰ مقاتلة أمير المؤمنين </w:t>
      </w:r>
      <w:r w:rsidR="003E67E8" w:rsidRPr="003E67E8">
        <w:rPr>
          <w:rStyle w:val="rfdAlaem"/>
          <w:rtl/>
        </w:rPr>
        <w:t>عليه‌السلام</w:t>
      </w:r>
      <w:r>
        <w:rPr>
          <w:rtl/>
        </w:rPr>
        <w:t xml:space="preserve"> قليلٌ</w:t>
      </w:r>
      <w:r w:rsidR="00774210">
        <w:rPr>
          <w:rtl/>
        </w:rPr>
        <w:t xml:space="preserve"> ،</w:t>
      </w:r>
      <w:r w:rsidR="00424402">
        <w:rPr>
          <w:rtl/>
        </w:rPr>
        <w:t xml:space="preserve"> </w:t>
      </w:r>
      <w:r>
        <w:rPr>
          <w:rtl/>
        </w:rPr>
        <w:t>والأكثر منهم لم يعتزلوا فكانت منهم المشاركة في حرب صفّين التي قادها معاوية وعمرو بن العاص</w:t>
      </w:r>
      <w:r w:rsidR="00774210">
        <w:rPr>
          <w:rtl/>
        </w:rPr>
        <w:t xml:space="preserve"> ،</w:t>
      </w:r>
      <w:r w:rsidR="00424402">
        <w:rPr>
          <w:rtl/>
        </w:rPr>
        <w:t xml:space="preserve"> </w:t>
      </w:r>
      <w:r>
        <w:rPr>
          <w:rtl/>
        </w:rPr>
        <w:t>وتعبير الشاعر في النادمين القلّة بـ</w:t>
      </w:r>
      <w:r w:rsidR="00774210">
        <w:rPr>
          <w:rtl/>
        </w:rPr>
        <w:t xml:space="preserve"> :</w:t>
      </w:r>
      <w:r w:rsidR="00424402">
        <w:rPr>
          <w:rtl/>
        </w:rPr>
        <w:t xml:space="preserve"> </w:t>
      </w:r>
      <w:r>
        <w:rPr>
          <w:rtl/>
        </w:rPr>
        <w:t>(لوىٰ عنانه ندامة عن المصاع)</w:t>
      </w:r>
      <w:r w:rsidR="00774210">
        <w:rPr>
          <w:rtl/>
        </w:rPr>
        <w:t xml:space="preserve"> ،</w:t>
      </w:r>
      <w:r w:rsidR="00424402">
        <w:rPr>
          <w:rtl/>
        </w:rPr>
        <w:t xml:space="preserve"> </w:t>
      </w:r>
      <w:r>
        <w:rPr>
          <w:rtl/>
        </w:rPr>
        <w:t>والتعبير الآخر (فاعتزل)</w:t>
      </w:r>
      <w:r w:rsidR="00774210">
        <w:rPr>
          <w:rtl/>
        </w:rPr>
        <w:t xml:space="preserve"> ،</w:t>
      </w:r>
      <w:r w:rsidR="00424402">
        <w:rPr>
          <w:rtl/>
        </w:rPr>
        <w:t xml:space="preserve"> </w:t>
      </w:r>
      <w:r>
        <w:rPr>
          <w:rtl/>
        </w:rPr>
        <w:t>والتعبير الثالث (و</w:t>
      </w:r>
      <w:r>
        <w:rPr>
          <w:rFonts w:hint="eastAsia"/>
          <w:rtl/>
        </w:rPr>
        <w:t>انتزع</w:t>
      </w:r>
      <w:r>
        <w:rPr>
          <w:rtl/>
        </w:rPr>
        <w:t xml:space="preserve"> العامل) أي</w:t>
      </w:r>
      <w:r w:rsidR="00774210">
        <w:rPr>
          <w:rtl/>
        </w:rPr>
        <w:t xml:space="preserve"> :</w:t>
      </w:r>
      <w:r w:rsidR="00424402">
        <w:rPr>
          <w:rtl/>
        </w:rPr>
        <w:t xml:space="preserve"> </w:t>
      </w:r>
      <w:r>
        <w:rPr>
          <w:rtl/>
        </w:rPr>
        <w:t>أبطل عمل رمحه وسيفه ولم يقاتل.</w:t>
      </w:r>
    </w:p>
    <w:p w14:paraId="198BFFA1" w14:textId="77777777" w:rsidR="00FF7382" w:rsidRDefault="00B255DC" w:rsidP="00B255DC">
      <w:pPr>
        <w:pStyle w:val="rfdFootnote0"/>
        <w:rPr>
          <w:rtl/>
        </w:rPr>
      </w:pPr>
      <w:r>
        <w:rPr>
          <w:rtl/>
        </w:rPr>
        <w:t>(10) من تاب وتندّم أمره موكولٌ إلىٰ الله تعالىٰ</w:t>
      </w:r>
      <w:r w:rsidR="00774210">
        <w:rPr>
          <w:rtl/>
        </w:rPr>
        <w:t xml:space="preserve"> ،</w:t>
      </w:r>
      <w:r w:rsidR="00424402">
        <w:rPr>
          <w:rtl/>
        </w:rPr>
        <w:t xml:space="preserve"> </w:t>
      </w:r>
      <w:r>
        <w:rPr>
          <w:rtl/>
        </w:rPr>
        <w:t>ولكنّ بعض هؤلاء الذين أظهروا الندم</w:t>
      </w:r>
    </w:p>
    <w:p w14:paraId="2ADA740B" w14:textId="77777777" w:rsidR="00FF7382"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FF7382" w14:paraId="026BFFF7" w14:textId="77777777">
        <w:tc>
          <w:tcPr>
            <w:tcW w:w="2400" w:type="pct"/>
            <w:shd w:val="clear" w:color="auto" w:fill="auto"/>
          </w:tcPr>
          <w:p w14:paraId="19A29873" w14:textId="77777777" w:rsidR="00FF7382" w:rsidRDefault="00FF7382" w:rsidP="00B5513D">
            <w:pPr>
              <w:pStyle w:val="rfdPoem"/>
              <w:rPr>
                <w:rtl/>
              </w:rPr>
            </w:pPr>
            <w:r w:rsidRPr="00FF7382">
              <w:rPr>
                <w:rtl/>
              </w:rPr>
              <w:t>ومنهمُ من تاب بعد موته</w:t>
            </w:r>
            <w:r w:rsidRPr="00B15854">
              <w:rPr>
                <w:rStyle w:val="rfdPoemTiniCharChar"/>
                <w:rtl/>
              </w:rPr>
              <w:br/>
              <w:t> </w:t>
            </w:r>
          </w:p>
        </w:tc>
        <w:tc>
          <w:tcPr>
            <w:tcW w:w="200" w:type="pct"/>
            <w:shd w:val="clear" w:color="auto" w:fill="auto"/>
          </w:tcPr>
          <w:p w14:paraId="0DBF2E13" w14:textId="77777777" w:rsidR="00FF7382" w:rsidRDefault="00FF7382" w:rsidP="00FF7382">
            <w:pPr>
              <w:pStyle w:val="rfdPoem"/>
              <w:rPr>
                <w:rtl/>
              </w:rPr>
            </w:pPr>
          </w:p>
        </w:tc>
        <w:tc>
          <w:tcPr>
            <w:tcW w:w="2400" w:type="pct"/>
            <w:shd w:val="clear" w:color="auto" w:fill="auto"/>
          </w:tcPr>
          <w:p w14:paraId="7A574E83" w14:textId="77777777" w:rsidR="00FF7382" w:rsidRDefault="00FF7382" w:rsidP="00FF7382">
            <w:pPr>
              <w:pStyle w:val="rfdPoem"/>
              <w:rPr>
                <w:rtl/>
              </w:rPr>
            </w:pPr>
            <w:r w:rsidRPr="00B5513D">
              <w:rPr>
                <w:rtl/>
              </w:rPr>
              <w:t>وليس بعد الموت للمرء عملْ</w:t>
            </w:r>
            <w:r w:rsidR="003A005C" w:rsidRPr="003A005C">
              <w:rPr>
                <w:rStyle w:val="rfdFootnotenum"/>
                <w:rtl/>
              </w:rPr>
              <w:t>(1)</w:t>
            </w:r>
            <w:r w:rsidRPr="00B15854">
              <w:rPr>
                <w:rStyle w:val="rfdPoemTiniCharChar"/>
                <w:rtl/>
              </w:rPr>
              <w:br/>
              <w:t> </w:t>
            </w:r>
          </w:p>
        </w:tc>
      </w:tr>
      <w:tr w:rsidR="00FF7382" w14:paraId="47FA17EF" w14:textId="77777777">
        <w:tc>
          <w:tcPr>
            <w:tcW w:w="2400" w:type="pct"/>
            <w:shd w:val="clear" w:color="auto" w:fill="auto"/>
          </w:tcPr>
          <w:p w14:paraId="04474A53" w14:textId="77777777" w:rsidR="00FF7382" w:rsidRDefault="00FF7382" w:rsidP="00FF7382">
            <w:pPr>
              <w:pStyle w:val="rfdPoem"/>
              <w:rPr>
                <w:rtl/>
              </w:rPr>
            </w:pPr>
            <w:r w:rsidRPr="00B5513D">
              <w:rPr>
                <w:rtl/>
              </w:rPr>
              <w:t>وما الخبيثانِ</w:t>
            </w:r>
            <w:r w:rsidR="00424402">
              <w:rPr>
                <w:rtl/>
              </w:rPr>
              <w:t xml:space="preserve"> </w:t>
            </w:r>
            <w:r w:rsidR="0043398A">
              <w:rPr>
                <w:rtl/>
              </w:rPr>
              <w:t>«</w:t>
            </w:r>
            <w:r w:rsidRPr="00B5513D">
              <w:rPr>
                <w:rtl/>
              </w:rPr>
              <w:t>ابنُ هندٍ</w:t>
            </w:r>
            <w:r w:rsidR="0043398A">
              <w:rPr>
                <w:rtl/>
              </w:rPr>
              <w:t>»</w:t>
            </w:r>
            <w:r w:rsidR="00774210">
              <w:rPr>
                <w:rtl/>
              </w:rPr>
              <w:t xml:space="preserve"> </w:t>
            </w:r>
            <w:r w:rsidR="003A005C" w:rsidRPr="003A005C">
              <w:rPr>
                <w:rStyle w:val="rfdFootnotenum"/>
                <w:rtl/>
              </w:rPr>
              <w:t>(2)</w:t>
            </w:r>
            <w:r w:rsidRPr="00B5513D">
              <w:rPr>
                <w:rtl/>
              </w:rPr>
              <w:t xml:space="preserve"> وابنُه</w:t>
            </w:r>
            <w:r w:rsidRPr="00B15854">
              <w:rPr>
                <w:rStyle w:val="rfdPoemTiniCharChar"/>
                <w:rtl/>
              </w:rPr>
              <w:br/>
              <w:t> </w:t>
            </w:r>
          </w:p>
        </w:tc>
        <w:tc>
          <w:tcPr>
            <w:tcW w:w="200" w:type="pct"/>
            <w:shd w:val="clear" w:color="auto" w:fill="auto"/>
          </w:tcPr>
          <w:p w14:paraId="3DFB1058" w14:textId="77777777" w:rsidR="00FF7382" w:rsidRDefault="00FF7382" w:rsidP="00FF7382">
            <w:pPr>
              <w:pStyle w:val="rfdPoem"/>
              <w:rPr>
                <w:rtl/>
              </w:rPr>
            </w:pPr>
          </w:p>
        </w:tc>
        <w:tc>
          <w:tcPr>
            <w:tcW w:w="2400" w:type="pct"/>
            <w:shd w:val="clear" w:color="auto" w:fill="auto"/>
          </w:tcPr>
          <w:p w14:paraId="63AEE7A9" w14:textId="77777777" w:rsidR="00FF7382" w:rsidRDefault="00FF7382" w:rsidP="00B5513D">
            <w:pPr>
              <w:pStyle w:val="rfdPoem"/>
              <w:rPr>
                <w:rtl/>
              </w:rPr>
            </w:pPr>
            <w:r w:rsidRPr="00FF7382">
              <w:rPr>
                <w:rtl/>
              </w:rPr>
              <w:t>وإن طغىٰ خطبُهما بعدُ وجلْ</w:t>
            </w:r>
            <w:r w:rsidRPr="00B15854">
              <w:rPr>
                <w:rStyle w:val="rfdPoemTiniCharChar"/>
                <w:rtl/>
              </w:rPr>
              <w:br/>
              <w:t> </w:t>
            </w:r>
          </w:p>
        </w:tc>
      </w:tr>
      <w:tr w:rsidR="00FF7382" w14:paraId="2E3EDE35" w14:textId="77777777">
        <w:tc>
          <w:tcPr>
            <w:tcW w:w="2400" w:type="pct"/>
            <w:shd w:val="clear" w:color="auto" w:fill="auto"/>
          </w:tcPr>
          <w:p w14:paraId="607507FC" w14:textId="77777777" w:rsidR="00FF7382" w:rsidRDefault="00FF7382" w:rsidP="00FF7382">
            <w:pPr>
              <w:pStyle w:val="rfdPoem"/>
              <w:rPr>
                <w:rtl/>
              </w:rPr>
            </w:pPr>
            <w:r w:rsidRPr="00B5513D">
              <w:rPr>
                <w:rtl/>
              </w:rPr>
              <w:t>بمبدعَيْن بالذي</w:t>
            </w:r>
            <w:r w:rsidR="003A005C" w:rsidRPr="003A005C">
              <w:rPr>
                <w:rStyle w:val="rfdFootnotenum"/>
                <w:rtl/>
              </w:rPr>
              <w:t>(3)</w:t>
            </w:r>
            <w:r w:rsidRPr="00B5513D">
              <w:rPr>
                <w:rtl/>
              </w:rPr>
              <w:t xml:space="preserve"> جاءا به</w:t>
            </w:r>
            <w:r w:rsidRPr="00B15854">
              <w:rPr>
                <w:rStyle w:val="rfdPoemTiniCharChar"/>
                <w:rtl/>
              </w:rPr>
              <w:br/>
              <w:t> </w:t>
            </w:r>
          </w:p>
        </w:tc>
        <w:tc>
          <w:tcPr>
            <w:tcW w:w="200" w:type="pct"/>
            <w:shd w:val="clear" w:color="auto" w:fill="auto"/>
          </w:tcPr>
          <w:p w14:paraId="04C0386D" w14:textId="77777777" w:rsidR="00FF7382" w:rsidRDefault="00FF7382" w:rsidP="00FF7382">
            <w:pPr>
              <w:pStyle w:val="rfdPoem"/>
              <w:rPr>
                <w:rtl/>
              </w:rPr>
            </w:pPr>
          </w:p>
        </w:tc>
        <w:tc>
          <w:tcPr>
            <w:tcW w:w="2400" w:type="pct"/>
            <w:shd w:val="clear" w:color="auto" w:fill="auto"/>
          </w:tcPr>
          <w:p w14:paraId="5D4153F6" w14:textId="77777777" w:rsidR="00FF7382" w:rsidRDefault="00FF7382" w:rsidP="00FF7382">
            <w:pPr>
              <w:pStyle w:val="rfdPoem"/>
              <w:rPr>
                <w:rtl/>
              </w:rPr>
            </w:pPr>
            <w:r w:rsidRPr="00B5513D">
              <w:rPr>
                <w:rtl/>
              </w:rPr>
              <w:t>وإنّما تقفّيا تلك السُّبُلْ</w:t>
            </w:r>
            <w:r w:rsidR="003A005C" w:rsidRPr="003A005C">
              <w:rPr>
                <w:rStyle w:val="rfdFootnotenum"/>
                <w:rtl/>
              </w:rPr>
              <w:t>(4)</w:t>
            </w:r>
            <w:r w:rsidRPr="00B15854">
              <w:rPr>
                <w:rStyle w:val="rfdPoemTiniCharChar"/>
                <w:rtl/>
              </w:rPr>
              <w:br/>
              <w:t> </w:t>
            </w:r>
          </w:p>
        </w:tc>
      </w:tr>
      <w:tr w:rsidR="00FF7382" w14:paraId="062F0AF9" w14:textId="77777777">
        <w:tc>
          <w:tcPr>
            <w:tcW w:w="2400" w:type="pct"/>
            <w:shd w:val="clear" w:color="auto" w:fill="auto"/>
          </w:tcPr>
          <w:p w14:paraId="3CDF68ED" w14:textId="77777777" w:rsidR="00FF7382" w:rsidRDefault="00FF7382" w:rsidP="00B5513D">
            <w:pPr>
              <w:pStyle w:val="rfdPoem"/>
              <w:rPr>
                <w:rtl/>
              </w:rPr>
            </w:pPr>
            <w:r w:rsidRPr="00FF7382">
              <w:rPr>
                <w:rtl/>
              </w:rPr>
              <w:t>إن يحسدوك فَلِفَرط عجزهم</w:t>
            </w:r>
            <w:r w:rsidRPr="00B15854">
              <w:rPr>
                <w:rStyle w:val="rfdPoemTiniCharChar"/>
                <w:rtl/>
              </w:rPr>
              <w:br/>
              <w:t> </w:t>
            </w:r>
          </w:p>
        </w:tc>
        <w:tc>
          <w:tcPr>
            <w:tcW w:w="200" w:type="pct"/>
            <w:shd w:val="clear" w:color="auto" w:fill="auto"/>
          </w:tcPr>
          <w:p w14:paraId="61C9257C" w14:textId="77777777" w:rsidR="00FF7382" w:rsidRDefault="00FF7382" w:rsidP="00FF7382">
            <w:pPr>
              <w:pStyle w:val="rfdPoem"/>
              <w:rPr>
                <w:rtl/>
              </w:rPr>
            </w:pPr>
          </w:p>
        </w:tc>
        <w:tc>
          <w:tcPr>
            <w:tcW w:w="2400" w:type="pct"/>
            <w:shd w:val="clear" w:color="auto" w:fill="auto"/>
          </w:tcPr>
          <w:p w14:paraId="7CAFFAA2" w14:textId="77777777" w:rsidR="00FF7382" w:rsidRDefault="00FF7382" w:rsidP="00FF7382">
            <w:pPr>
              <w:pStyle w:val="rfdPoem"/>
              <w:rPr>
                <w:rtl/>
              </w:rPr>
            </w:pPr>
            <w:r w:rsidRPr="00B5513D">
              <w:rPr>
                <w:rtl/>
              </w:rPr>
              <w:t>في المشكلات ولما فيك كَمُلْ</w:t>
            </w:r>
            <w:r w:rsidR="003A005C" w:rsidRPr="003A005C">
              <w:rPr>
                <w:rStyle w:val="rfdFootnotenum"/>
                <w:rtl/>
              </w:rPr>
              <w:t>(5)</w:t>
            </w:r>
            <w:r w:rsidRPr="00B15854">
              <w:rPr>
                <w:rStyle w:val="rfdPoemTiniCharChar"/>
                <w:rtl/>
              </w:rPr>
              <w:br/>
              <w:t> </w:t>
            </w:r>
          </w:p>
        </w:tc>
      </w:tr>
      <w:tr w:rsidR="00FF7382" w14:paraId="3DCA8C09" w14:textId="77777777">
        <w:tc>
          <w:tcPr>
            <w:tcW w:w="2400" w:type="pct"/>
            <w:shd w:val="clear" w:color="auto" w:fill="auto"/>
          </w:tcPr>
          <w:p w14:paraId="55C49825" w14:textId="77777777" w:rsidR="00FF7382" w:rsidRDefault="00FF7382" w:rsidP="00773720">
            <w:pPr>
              <w:pStyle w:val="rfdPoem"/>
              <w:rPr>
                <w:rtl/>
              </w:rPr>
            </w:pPr>
            <w:r w:rsidRPr="00B5513D">
              <w:rPr>
                <w:rtl/>
              </w:rPr>
              <w:t>الصنوُ</w:t>
            </w:r>
            <w:r w:rsidR="00E55801">
              <w:rPr>
                <w:rFonts w:hint="cs"/>
                <w:rtl/>
              </w:rPr>
              <w:t xml:space="preserve"> </w:t>
            </w:r>
            <w:r w:rsidR="003A005C" w:rsidRPr="003A005C">
              <w:rPr>
                <w:rStyle w:val="rfdFootnotenum"/>
                <w:rtl/>
              </w:rPr>
              <w:t>(6)</w:t>
            </w:r>
            <w:r w:rsidRPr="00B5513D">
              <w:rPr>
                <w:rtl/>
              </w:rPr>
              <w:t xml:space="preserve"> أنت والوصيُ دونهم</w:t>
            </w:r>
            <w:r w:rsidRPr="00B15854">
              <w:rPr>
                <w:rStyle w:val="rfdPoemTiniCharChar"/>
                <w:rtl/>
              </w:rPr>
              <w:br/>
              <w:t> </w:t>
            </w:r>
          </w:p>
        </w:tc>
        <w:tc>
          <w:tcPr>
            <w:tcW w:w="200" w:type="pct"/>
            <w:shd w:val="clear" w:color="auto" w:fill="auto"/>
          </w:tcPr>
          <w:p w14:paraId="720DAB4A" w14:textId="77777777" w:rsidR="00FF7382" w:rsidRDefault="00FF7382" w:rsidP="00773720">
            <w:pPr>
              <w:pStyle w:val="rfdPoem"/>
              <w:rPr>
                <w:rtl/>
              </w:rPr>
            </w:pPr>
          </w:p>
        </w:tc>
        <w:tc>
          <w:tcPr>
            <w:tcW w:w="2400" w:type="pct"/>
            <w:shd w:val="clear" w:color="auto" w:fill="auto"/>
          </w:tcPr>
          <w:p w14:paraId="11712CA6" w14:textId="77777777" w:rsidR="00FF7382" w:rsidRDefault="00FF7382" w:rsidP="00773720">
            <w:pPr>
              <w:pStyle w:val="rfdPoem"/>
              <w:rPr>
                <w:rtl/>
              </w:rPr>
            </w:pPr>
            <w:r w:rsidRPr="00B5513D">
              <w:rPr>
                <w:rtl/>
              </w:rPr>
              <w:t>ووارثُ العلم وصاحبُ الرسل</w:t>
            </w:r>
            <w:r w:rsidR="003A005C" w:rsidRPr="003A005C">
              <w:rPr>
                <w:rStyle w:val="rfdFootnotenum"/>
                <w:rtl/>
              </w:rPr>
              <w:t>(7)(8)</w:t>
            </w:r>
            <w:r w:rsidRPr="00B15854">
              <w:rPr>
                <w:rStyle w:val="rfdPoemTiniCharChar"/>
                <w:rtl/>
              </w:rPr>
              <w:br/>
              <w:t> </w:t>
            </w:r>
          </w:p>
        </w:tc>
      </w:tr>
    </w:tbl>
    <w:p w14:paraId="1E6B03CC" w14:textId="77777777" w:rsidR="00B255DC" w:rsidRDefault="00B255DC" w:rsidP="00B255DC">
      <w:pPr>
        <w:pStyle w:val="rfdLine"/>
        <w:rPr>
          <w:rtl/>
        </w:rPr>
      </w:pPr>
      <w:r>
        <w:rPr>
          <w:rtl/>
        </w:rPr>
        <w:t>__________</w:t>
      </w:r>
    </w:p>
    <w:p w14:paraId="0A7D6A60" w14:textId="77777777" w:rsidR="00FF7382" w:rsidRDefault="00FF7382" w:rsidP="00FF7382">
      <w:pPr>
        <w:pStyle w:val="rfdFootnote0"/>
        <w:rPr>
          <w:rtl/>
        </w:rPr>
      </w:pPr>
      <w:r>
        <w:rPr>
          <w:rtl/>
        </w:rPr>
        <w:t xml:space="preserve">والاعتزال وترك السيف تراه أعاد الكرّة وشارك في حرب ضروس أُخرىٰ ضدّ إمام المسلمين علي بن أبي طالب </w:t>
      </w:r>
      <w:r w:rsidRPr="003E67E8">
        <w:rPr>
          <w:rStyle w:val="rfdAlaem"/>
          <w:rtl/>
        </w:rPr>
        <w:t>عليه‌السلام</w:t>
      </w:r>
      <w:r>
        <w:rPr>
          <w:rtl/>
        </w:rPr>
        <w:t xml:space="preserve"> وعندها اتّضح أنّ ذلك لم يكن توبة ولا ندماً بل هو اعتزال عن فشل.</w:t>
      </w:r>
    </w:p>
    <w:p w14:paraId="0866A05F" w14:textId="77777777" w:rsidR="00B255DC" w:rsidRDefault="00B255DC" w:rsidP="00B255DC">
      <w:pPr>
        <w:pStyle w:val="rfdFootnote0"/>
        <w:rPr>
          <w:rtl/>
        </w:rPr>
      </w:pPr>
      <w:r>
        <w:rPr>
          <w:rtl/>
        </w:rPr>
        <w:t>(1) هنا إشارة إلىٰ مسألة اعتقادية زهي</w:t>
      </w:r>
      <w:r w:rsidR="00774210">
        <w:rPr>
          <w:rtl/>
        </w:rPr>
        <w:t xml:space="preserve"> :</w:t>
      </w:r>
      <w:r w:rsidR="00424402">
        <w:rPr>
          <w:rtl/>
        </w:rPr>
        <w:t xml:space="preserve"> </w:t>
      </w:r>
      <w:r>
        <w:rPr>
          <w:rtl/>
        </w:rPr>
        <w:t>إنّ باب التوبة مفتوح ما دام الإنسان لم يرحل إلىٰ عالم الآخرة</w:t>
      </w:r>
      <w:r w:rsidR="00774210">
        <w:rPr>
          <w:rtl/>
        </w:rPr>
        <w:t xml:space="preserve"> ،</w:t>
      </w:r>
      <w:r w:rsidR="00424402">
        <w:rPr>
          <w:rtl/>
        </w:rPr>
        <w:t xml:space="preserve"> </w:t>
      </w:r>
      <w:r>
        <w:rPr>
          <w:rtl/>
        </w:rPr>
        <w:t>فدار الدنيا دار عمل وتوبة</w:t>
      </w:r>
      <w:r w:rsidR="00774210">
        <w:rPr>
          <w:rtl/>
        </w:rPr>
        <w:t xml:space="preserve"> ،</w:t>
      </w:r>
      <w:r w:rsidR="00424402">
        <w:rPr>
          <w:rtl/>
        </w:rPr>
        <w:t xml:space="preserve"> </w:t>
      </w:r>
      <w:r>
        <w:rPr>
          <w:rtl/>
        </w:rPr>
        <w:t>وإذا مات انتهىٰ كلّ شيء</w:t>
      </w:r>
      <w:r w:rsidR="00774210">
        <w:rPr>
          <w:rtl/>
        </w:rPr>
        <w:t xml:space="preserve"> ،</w:t>
      </w:r>
      <w:r w:rsidR="00424402">
        <w:rPr>
          <w:rtl/>
        </w:rPr>
        <w:t xml:space="preserve"> </w:t>
      </w:r>
      <w:r>
        <w:rPr>
          <w:rtl/>
        </w:rPr>
        <w:t>وليس في تلك الدار توبة.</w:t>
      </w:r>
    </w:p>
    <w:p w14:paraId="64231887" w14:textId="77777777" w:rsidR="00B255DC" w:rsidRDefault="00B255DC" w:rsidP="00B255DC">
      <w:pPr>
        <w:pStyle w:val="rfdFootnote0"/>
        <w:rPr>
          <w:rtl/>
        </w:rPr>
      </w:pPr>
      <w:r>
        <w:rPr>
          <w:rtl/>
        </w:rPr>
        <w:t>(2) ابن هند</w:t>
      </w:r>
      <w:r w:rsidR="00774210">
        <w:rPr>
          <w:rtl/>
        </w:rPr>
        <w:t xml:space="preserve"> :</w:t>
      </w:r>
      <w:r w:rsidR="00424402">
        <w:rPr>
          <w:rtl/>
        </w:rPr>
        <w:t xml:space="preserve"> </w:t>
      </w:r>
      <w:r>
        <w:rPr>
          <w:rtl/>
        </w:rPr>
        <w:t>هو معاوية بن أبي سفيان</w:t>
      </w:r>
      <w:r w:rsidR="00774210">
        <w:rPr>
          <w:rtl/>
        </w:rPr>
        <w:t xml:space="preserve"> ،</w:t>
      </w:r>
      <w:r w:rsidR="00424402">
        <w:rPr>
          <w:rtl/>
        </w:rPr>
        <w:t xml:space="preserve"> </w:t>
      </w:r>
      <w:r>
        <w:rPr>
          <w:rtl/>
        </w:rPr>
        <w:t>سُمّي باسم أمّه وابنه يزيد.</w:t>
      </w:r>
    </w:p>
    <w:p w14:paraId="3170DFD7"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(في الذي) بدلاً من</w:t>
      </w:r>
      <w:r w:rsidR="00774210">
        <w:rPr>
          <w:rtl/>
        </w:rPr>
        <w:t xml:space="preserve"> :</w:t>
      </w:r>
      <w:r w:rsidR="00424402">
        <w:rPr>
          <w:rtl/>
        </w:rPr>
        <w:t xml:space="preserve"> </w:t>
      </w:r>
      <w:r>
        <w:rPr>
          <w:rtl/>
        </w:rPr>
        <w:t>(بالذي).</w:t>
      </w:r>
    </w:p>
    <w:p w14:paraId="52480B0E" w14:textId="77777777" w:rsidR="00B255DC" w:rsidRDefault="00B255DC" w:rsidP="00B255DC">
      <w:pPr>
        <w:pStyle w:val="rfdFootnote0"/>
        <w:rPr>
          <w:rtl/>
        </w:rPr>
      </w:pPr>
      <w:r>
        <w:rPr>
          <w:rtl/>
        </w:rPr>
        <w:t xml:space="preserve">(4) معاوية ابن أبي سفيان ويزيد لم تكن أفعالهما ضدّ أمير المؤمنين علي </w:t>
      </w:r>
      <w:r w:rsidR="003E67E8" w:rsidRPr="003E67E8">
        <w:rPr>
          <w:rStyle w:val="rfdAlaem"/>
          <w:rtl/>
        </w:rPr>
        <w:t>عليه‌السلام</w:t>
      </w:r>
      <w:r>
        <w:rPr>
          <w:rtl/>
        </w:rPr>
        <w:t xml:space="preserve"> بالشـيء الجديد منهما</w:t>
      </w:r>
      <w:r w:rsidR="00774210">
        <w:rPr>
          <w:rtl/>
        </w:rPr>
        <w:t xml:space="preserve"> ،</w:t>
      </w:r>
      <w:r w:rsidR="00424402">
        <w:rPr>
          <w:rtl/>
        </w:rPr>
        <w:t xml:space="preserve"> </w:t>
      </w:r>
      <w:r>
        <w:rPr>
          <w:rtl/>
        </w:rPr>
        <w:t>بل كانت تلك الأفاعيل اتّباعاً لما رسمه لهما متقمّصو الخلافة</w:t>
      </w:r>
      <w:r w:rsidR="00774210">
        <w:rPr>
          <w:rtl/>
        </w:rPr>
        <w:t xml:space="preserve"> ،</w:t>
      </w:r>
      <w:r w:rsidR="00424402">
        <w:rPr>
          <w:rtl/>
        </w:rPr>
        <w:t xml:space="preserve"> </w:t>
      </w:r>
      <w:r>
        <w:rPr>
          <w:rtl/>
        </w:rPr>
        <w:t>فليس الخبيثان بمبدعين.</w:t>
      </w:r>
    </w:p>
    <w:p w14:paraId="30DCEAA8" w14:textId="77777777" w:rsidR="00B255DC" w:rsidRDefault="00B255DC" w:rsidP="00B255DC">
      <w:pPr>
        <w:pStyle w:val="rfdFootnote0"/>
        <w:rPr>
          <w:rtl/>
        </w:rPr>
      </w:pPr>
      <w:r>
        <w:rPr>
          <w:rtl/>
        </w:rPr>
        <w:t>(5) كلّ الكمال عند أمير المؤمنين </w:t>
      </w:r>
      <w:r w:rsidR="003E67E8" w:rsidRPr="003E67E8">
        <w:rPr>
          <w:rStyle w:val="rfdAlaem"/>
          <w:rtl/>
        </w:rPr>
        <w:t>عليه‌السلام</w:t>
      </w:r>
      <w:r>
        <w:rPr>
          <w:rtl/>
        </w:rPr>
        <w:t xml:space="preserve"> ومن كان كاملاً يحسده العاجز الذي لا يتمكّن من الوصول إلىٰ درجة من درجات كماله.</w:t>
      </w:r>
    </w:p>
    <w:p w14:paraId="26230F51" w14:textId="77777777" w:rsidR="00B255DC" w:rsidRDefault="00B255DC" w:rsidP="00B255DC">
      <w:pPr>
        <w:pStyle w:val="rfdFootnote0"/>
        <w:rPr>
          <w:rtl/>
        </w:rPr>
      </w:pPr>
      <w:r>
        <w:rPr>
          <w:rtl/>
        </w:rPr>
        <w:t>(6) فلان صنو فلان</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أخوه لأبويه</w:t>
      </w:r>
      <w:r w:rsidR="00774210">
        <w:rPr>
          <w:rtl/>
        </w:rPr>
        <w:t xml:space="preserve"> ،</w:t>
      </w:r>
      <w:r w:rsidR="00424402">
        <w:rPr>
          <w:rtl/>
        </w:rPr>
        <w:t xml:space="preserve"> </w:t>
      </w:r>
      <w:r>
        <w:rPr>
          <w:rtl/>
        </w:rPr>
        <w:t>كما في العين 7/159 مادّة</w:t>
      </w:r>
      <w:r w:rsidR="00774210">
        <w:rPr>
          <w:rtl/>
        </w:rPr>
        <w:t xml:space="preserve"> :</w:t>
      </w:r>
      <w:r w:rsidR="00424402">
        <w:rPr>
          <w:rtl/>
        </w:rPr>
        <w:t xml:space="preserve"> </w:t>
      </w:r>
      <w:r>
        <w:rPr>
          <w:rtl/>
        </w:rPr>
        <w:t>صنو</w:t>
      </w:r>
      <w:r w:rsidR="00773720">
        <w:rPr>
          <w:rtl/>
        </w:rPr>
        <w:t xml:space="preserve"> ؛</w:t>
      </w:r>
      <w:r w:rsidR="00DE5467">
        <w:rPr>
          <w:rtl/>
        </w:rPr>
        <w:t xml:space="preserve"> </w:t>
      </w:r>
      <w:r>
        <w:rPr>
          <w:rtl/>
        </w:rPr>
        <w:t>معجم مقاييس اللغة 3/311 صنو</w:t>
      </w:r>
      <w:r w:rsidR="00774210">
        <w:rPr>
          <w:rtl/>
        </w:rPr>
        <w:t xml:space="preserve"> :</w:t>
      </w:r>
      <w:r w:rsidR="00424402">
        <w:rPr>
          <w:rtl/>
        </w:rPr>
        <w:t xml:space="preserve"> </w:t>
      </w:r>
      <w:r>
        <w:rPr>
          <w:rtl/>
        </w:rPr>
        <w:t>أصل صحيح يدلّ علىٰ تقارب بين شيئين</w:t>
      </w:r>
      <w:r w:rsidR="00774210">
        <w:rPr>
          <w:rtl/>
        </w:rPr>
        <w:t xml:space="preserve"> ،</w:t>
      </w:r>
      <w:r w:rsidR="00424402">
        <w:rPr>
          <w:rtl/>
        </w:rPr>
        <w:t xml:space="preserve"> </w:t>
      </w:r>
      <w:r>
        <w:rPr>
          <w:rtl/>
        </w:rPr>
        <w:t>قرابة أو مسافة. وعليّ </w:t>
      </w:r>
      <w:r w:rsidR="003E67E8" w:rsidRPr="003E67E8">
        <w:rPr>
          <w:rStyle w:val="rfdAlaem"/>
          <w:rtl/>
        </w:rPr>
        <w:t>عليه‌السلام</w:t>
      </w:r>
      <w:r>
        <w:rPr>
          <w:rtl/>
        </w:rPr>
        <w:t xml:space="preserve"> صنو رسول الله </w:t>
      </w:r>
      <w:r w:rsidR="003E67E8" w:rsidRPr="003E67E8">
        <w:rPr>
          <w:rStyle w:val="rfdAlaem"/>
          <w:rtl/>
        </w:rPr>
        <w:t>صلى‌الله‌عليه‌وآله</w:t>
      </w:r>
      <w:r>
        <w:rPr>
          <w:rtl/>
        </w:rPr>
        <w:t xml:space="preserve"> وأخوه لأنّهما يرجعان لأصل واحد</w:t>
      </w:r>
      <w:r w:rsidR="00774210">
        <w:rPr>
          <w:rtl/>
        </w:rPr>
        <w:t xml:space="preserve"> ،</w:t>
      </w:r>
      <w:r w:rsidR="00424402">
        <w:rPr>
          <w:rtl/>
        </w:rPr>
        <w:t xml:space="preserve"> </w:t>
      </w:r>
      <w:r>
        <w:rPr>
          <w:rtl/>
        </w:rPr>
        <w:t>وأصله النخلتان تخرجان من أصل واحد</w:t>
      </w:r>
      <w:r w:rsidR="00774210">
        <w:rPr>
          <w:rtl/>
        </w:rPr>
        <w:t xml:space="preserve"> ،</w:t>
      </w:r>
      <w:r w:rsidR="00424402">
        <w:rPr>
          <w:rtl/>
        </w:rPr>
        <w:t xml:space="preserve"> </w:t>
      </w:r>
      <w:r>
        <w:rPr>
          <w:rtl/>
        </w:rPr>
        <w:t>فكلّ واحدة أص</w:t>
      </w:r>
      <w:r>
        <w:rPr>
          <w:rFonts w:hint="eastAsia"/>
          <w:rtl/>
        </w:rPr>
        <w:t>ل</w:t>
      </w:r>
      <w:r>
        <w:rPr>
          <w:rtl/>
        </w:rPr>
        <w:t xml:space="preserve"> علىٰ حياله صنو</w:t>
      </w:r>
      <w:r w:rsidR="00774210">
        <w:rPr>
          <w:rtl/>
        </w:rPr>
        <w:t xml:space="preserve"> ،</w:t>
      </w:r>
      <w:r w:rsidR="00424402">
        <w:rPr>
          <w:rtl/>
        </w:rPr>
        <w:t xml:space="preserve"> </w:t>
      </w:r>
      <w:r>
        <w:rPr>
          <w:rtl/>
        </w:rPr>
        <w:t>والجمع صنوان</w:t>
      </w:r>
      <w:r w:rsidR="00774210">
        <w:rPr>
          <w:rtl/>
        </w:rPr>
        <w:t xml:space="preserve"> ،</w:t>
      </w:r>
      <w:r w:rsidR="00424402">
        <w:rPr>
          <w:rtl/>
        </w:rPr>
        <w:t xml:space="preserve"> </w:t>
      </w:r>
      <w:r>
        <w:rPr>
          <w:rtl/>
        </w:rPr>
        <w:t>قال تعالىٰ</w:t>
      </w:r>
      <w:r w:rsidR="00424402">
        <w:rPr>
          <w:rtl/>
        </w:rPr>
        <w:t xml:space="preserve"> </w:t>
      </w:r>
      <w:r w:rsidR="00774210">
        <w:rPr>
          <w:rtl/>
        </w:rPr>
        <w:t>:</w:t>
      </w:r>
      <w:r w:rsidR="00424402">
        <w:rPr>
          <w:rtl/>
        </w:rPr>
        <w:t xml:space="preserve"> </w:t>
      </w:r>
      <w:r>
        <w:rPr>
          <w:rStyle w:val="rfdAlaem"/>
          <w:rtl/>
        </w:rPr>
        <w:t>﴿</w:t>
      </w:r>
      <w:r w:rsidRPr="003A005C">
        <w:rPr>
          <w:rStyle w:val="rfdFootnoteAie"/>
          <w:rtl/>
        </w:rPr>
        <w:t>وَنَخِيلٌ صِنْوَانٌ وَغَيْرُ صِنْوَانٍ</w:t>
      </w:r>
      <w:r>
        <w:rPr>
          <w:rStyle w:val="rfdAlaem"/>
          <w:rtl/>
        </w:rPr>
        <w:t>﴾</w:t>
      </w:r>
      <w:r>
        <w:rPr>
          <w:rtl/>
        </w:rPr>
        <w:t xml:space="preserve"> الرعد</w:t>
      </w:r>
      <w:r w:rsidR="00774210">
        <w:rPr>
          <w:rtl/>
        </w:rPr>
        <w:t xml:space="preserve"> :</w:t>
      </w:r>
      <w:r w:rsidR="00424402">
        <w:rPr>
          <w:rtl/>
        </w:rPr>
        <w:t xml:space="preserve"> </w:t>
      </w:r>
      <w:r>
        <w:rPr>
          <w:rtl/>
        </w:rPr>
        <w:t>4.</w:t>
      </w:r>
    </w:p>
    <w:p w14:paraId="2A0F5990" w14:textId="77777777" w:rsidR="00B255DC" w:rsidRDefault="00B255DC" w:rsidP="00B255DC">
      <w:pPr>
        <w:pStyle w:val="rfdFootnote0"/>
        <w:rPr>
          <w:rtl/>
        </w:rPr>
      </w:pPr>
      <w:r>
        <w:rPr>
          <w:rtl/>
        </w:rPr>
        <w:t>(7) في المخطوط</w:t>
      </w:r>
      <w:r w:rsidR="00774210">
        <w:rPr>
          <w:rtl/>
        </w:rPr>
        <w:t xml:space="preserve"> :</w:t>
      </w:r>
      <w:r w:rsidR="00424402">
        <w:rPr>
          <w:rtl/>
        </w:rPr>
        <w:t xml:space="preserve"> </w:t>
      </w:r>
      <w:r>
        <w:rPr>
          <w:rtl/>
        </w:rPr>
        <w:t>(العسل) بدلاً من</w:t>
      </w:r>
      <w:r w:rsidR="00774210">
        <w:rPr>
          <w:rtl/>
        </w:rPr>
        <w:t xml:space="preserve"> :</w:t>
      </w:r>
      <w:r w:rsidR="00424402">
        <w:rPr>
          <w:rtl/>
        </w:rPr>
        <w:t xml:space="preserve"> </w:t>
      </w:r>
      <w:r>
        <w:rPr>
          <w:rtl/>
        </w:rPr>
        <w:t>(الرسل).</w:t>
      </w:r>
    </w:p>
    <w:p w14:paraId="29EBB990" w14:textId="77777777" w:rsidR="003A005C" w:rsidRDefault="00B255DC" w:rsidP="00B255DC">
      <w:pPr>
        <w:pStyle w:val="rfdFootnote0"/>
        <w:rPr>
          <w:rtl/>
        </w:rPr>
      </w:pPr>
      <w:r>
        <w:rPr>
          <w:rtl/>
        </w:rPr>
        <w:t xml:space="preserve">(8) في هذا البيت بيان بعض صفات أمير المؤمنين علي </w:t>
      </w:r>
      <w:r w:rsidR="003E67E8" w:rsidRPr="003E67E8">
        <w:rPr>
          <w:rStyle w:val="rfdAlaem"/>
          <w:rtl/>
        </w:rPr>
        <w:t>عليه‌السلام</w:t>
      </w:r>
      <w:r w:rsidR="00774210">
        <w:rPr>
          <w:rtl/>
        </w:rPr>
        <w:t xml:space="preserve"> ،</w:t>
      </w:r>
      <w:r w:rsidR="00424402">
        <w:rPr>
          <w:rtl/>
        </w:rPr>
        <w:t xml:space="preserve"> </w:t>
      </w:r>
      <w:r>
        <w:rPr>
          <w:rtl/>
        </w:rPr>
        <w:t>فقد وصّفه بالصنو</w:t>
      </w:r>
      <w:r w:rsidR="00774210">
        <w:rPr>
          <w:rtl/>
        </w:rPr>
        <w:t xml:space="preserve"> ،</w:t>
      </w:r>
      <w:r w:rsidR="00424402">
        <w:rPr>
          <w:rtl/>
        </w:rPr>
        <w:t xml:space="preserve"> </w:t>
      </w:r>
      <w:r>
        <w:rPr>
          <w:rtl/>
        </w:rPr>
        <w:t>أي</w:t>
      </w:r>
      <w:r w:rsidR="00774210">
        <w:rPr>
          <w:rtl/>
        </w:rPr>
        <w:t xml:space="preserve"> :</w:t>
      </w:r>
      <w:r w:rsidR="00424402">
        <w:rPr>
          <w:rtl/>
        </w:rPr>
        <w:t xml:space="preserve"> </w:t>
      </w:r>
      <w:r>
        <w:rPr>
          <w:rtl/>
        </w:rPr>
        <w:t>الأخ لرسول الله </w:t>
      </w:r>
      <w:r w:rsidR="003E67E8" w:rsidRPr="003E67E8">
        <w:rPr>
          <w:rStyle w:val="rfdAlaem"/>
          <w:rtl/>
        </w:rPr>
        <w:t>صلى‌الله‌عليه‌وآله</w:t>
      </w:r>
      <w:r w:rsidR="00774210">
        <w:rPr>
          <w:rtl/>
        </w:rPr>
        <w:t xml:space="preserve"> ،</w:t>
      </w:r>
      <w:r w:rsidR="00424402">
        <w:rPr>
          <w:rtl/>
        </w:rPr>
        <w:t xml:space="preserve"> </w:t>
      </w:r>
      <w:r>
        <w:rPr>
          <w:rtl/>
        </w:rPr>
        <w:t>ووصفه بالوصيّ له </w:t>
      </w:r>
      <w:r w:rsidR="003E67E8" w:rsidRPr="003E67E8">
        <w:rPr>
          <w:rStyle w:val="rfdAlaem"/>
          <w:rtl/>
        </w:rPr>
        <w:t>صلى‌الله‌عليه‌وآله</w:t>
      </w:r>
      <w:r w:rsidR="00774210">
        <w:rPr>
          <w:rtl/>
        </w:rPr>
        <w:t xml:space="preserve"> ،</w:t>
      </w:r>
      <w:r w:rsidR="00424402">
        <w:rPr>
          <w:rtl/>
        </w:rPr>
        <w:t xml:space="preserve"> </w:t>
      </w:r>
      <w:r>
        <w:rPr>
          <w:rtl/>
        </w:rPr>
        <w:t>ووصفه بوارث علمه</w:t>
      </w:r>
      <w:r w:rsidR="00774210">
        <w:rPr>
          <w:rtl/>
        </w:rPr>
        <w:t xml:space="preserve"> ،</w:t>
      </w:r>
      <w:r w:rsidR="00424402">
        <w:rPr>
          <w:rtl/>
        </w:rPr>
        <w:t xml:space="preserve"> </w:t>
      </w:r>
      <w:r>
        <w:rPr>
          <w:rtl/>
        </w:rPr>
        <w:t>وكلّ واحدة من هذه</w:t>
      </w:r>
    </w:p>
    <w:p w14:paraId="533A9165" w14:textId="77777777" w:rsidR="003A005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3A005C" w14:paraId="2850D016" w14:textId="77777777">
        <w:tc>
          <w:tcPr>
            <w:tcW w:w="2400" w:type="pct"/>
            <w:shd w:val="clear" w:color="auto" w:fill="auto"/>
          </w:tcPr>
          <w:p w14:paraId="08E89F7E" w14:textId="77777777" w:rsidR="003A005C" w:rsidRDefault="003A005C" w:rsidP="003A005C">
            <w:pPr>
              <w:pStyle w:val="rfdPoem"/>
              <w:rPr>
                <w:rtl/>
              </w:rPr>
            </w:pPr>
            <w:r w:rsidRPr="00B5513D">
              <w:rPr>
                <w:rtl/>
              </w:rPr>
              <w:t>وآكلُ الطائر</w:t>
            </w:r>
            <w:r w:rsidRPr="003A005C">
              <w:rPr>
                <w:rStyle w:val="rfdFootnotenum"/>
                <w:rtl/>
              </w:rPr>
              <w:t>(1)</w:t>
            </w:r>
            <w:r w:rsidRPr="00B5513D">
              <w:rPr>
                <w:rtl/>
              </w:rPr>
              <w:t xml:space="preserve"> والطاردُ للـ</w:t>
            </w:r>
            <w:r w:rsidRPr="00B15854">
              <w:rPr>
                <w:rStyle w:val="rfdPoemTiniCharChar"/>
                <w:rtl/>
              </w:rPr>
              <w:br/>
              <w:t> </w:t>
            </w:r>
          </w:p>
        </w:tc>
        <w:tc>
          <w:tcPr>
            <w:tcW w:w="200" w:type="pct"/>
            <w:shd w:val="clear" w:color="auto" w:fill="auto"/>
          </w:tcPr>
          <w:p w14:paraId="5F3B6968" w14:textId="77777777" w:rsidR="003A005C" w:rsidRDefault="003A005C" w:rsidP="003A005C">
            <w:pPr>
              <w:pStyle w:val="rfdPoem"/>
              <w:rPr>
                <w:rtl/>
              </w:rPr>
            </w:pPr>
          </w:p>
        </w:tc>
        <w:tc>
          <w:tcPr>
            <w:tcW w:w="2400" w:type="pct"/>
            <w:shd w:val="clear" w:color="auto" w:fill="auto"/>
          </w:tcPr>
          <w:p w14:paraId="0547A34F" w14:textId="77777777" w:rsidR="003A005C" w:rsidRDefault="003A005C" w:rsidP="003A005C">
            <w:pPr>
              <w:pStyle w:val="rfdPoem"/>
              <w:rPr>
                <w:rtl/>
              </w:rPr>
            </w:pPr>
            <w:r w:rsidRPr="00B5513D">
              <w:rPr>
                <w:rtl/>
              </w:rPr>
              <w:t>صِلّ ومَن كلّمه قبلك صِلْ؟!</w:t>
            </w:r>
            <w:r w:rsidRPr="003A005C">
              <w:rPr>
                <w:rStyle w:val="rfdFootnotenum"/>
                <w:rtl/>
              </w:rPr>
              <w:t>(2)</w:t>
            </w:r>
            <w:r w:rsidRPr="00B15854">
              <w:rPr>
                <w:rStyle w:val="rfdPoemTiniCharChar"/>
                <w:rtl/>
              </w:rPr>
              <w:br/>
              <w:t> </w:t>
            </w:r>
          </w:p>
        </w:tc>
      </w:tr>
      <w:tr w:rsidR="003A005C" w14:paraId="232289DE" w14:textId="77777777">
        <w:tc>
          <w:tcPr>
            <w:tcW w:w="2400" w:type="pct"/>
            <w:shd w:val="clear" w:color="auto" w:fill="auto"/>
          </w:tcPr>
          <w:p w14:paraId="3F4BB349" w14:textId="77777777" w:rsidR="003A005C" w:rsidRDefault="003A005C" w:rsidP="00B5513D">
            <w:pPr>
              <w:pStyle w:val="rfdPoem"/>
              <w:rPr>
                <w:rtl/>
              </w:rPr>
            </w:pPr>
            <w:r w:rsidRPr="003A005C">
              <w:rPr>
                <w:rtl/>
              </w:rPr>
              <w:t>وخاصفُ النعلِ وذو الخاتمَ والـ</w:t>
            </w:r>
            <w:r w:rsidRPr="00B15854">
              <w:rPr>
                <w:rStyle w:val="rfdPoemTiniCharChar"/>
                <w:rtl/>
              </w:rPr>
              <w:br/>
              <w:t> </w:t>
            </w:r>
          </w:p>
        </w:tc>
        <w:tc>
          <w:tcPr>
            <w:tcW w:w="200" w:type="pct"/>
            <w:shd w:val="clear" w:color="auto" w:fill="auto"/>
          </w:tcPr>
          <w:p w14:paraId="5629C272" w14:textId="77777777" w:rsidR="003A005C" w:rsidRDefault="003A005C" w:rsidP="003A005C">
            <w:pPr>
              <w:pStyle w:val="rfdPoem"/>
              <w:rPr>
                <w:rtl/>
              </w:rPr>
            </w:pPr>
          </w:p>
        </w:tc>
        <w:tc>
          <w:tcPr>
            <w:tcW w:w="2400" w:type="pct"/>
            <w:shd w:val="clear" w:color="auto" w:fill="auto"/>
          </w:tcPr>
          <w:p w14:paraId="1B1581D5" w14:textId="77777777" w:rsidR="003A005C" w:rsidRDefault="003A005C" w:rsidP="003A005C">
            <w:pPr>
              <w:pStyle w:val="rfdPoem"/>
              <w:rPr>
                <w:rtl/>
              </w:rPr>
            </w:pPr>
            <w:r w:rsidRPr="00B5513D">
              <w:rPr>
                <w:rtl/>
              </w:rPr>
              <w:t>مُنهِلُ في يوم القَليبِ والمُعِلْ</w:t>
            </w:r>
            <w:r w:rsidRPr="003A005C">
              <w:rPr>
                <w:rStyle w:val="rfdFootnotenum"/>
                <w:rtl/>
              </w:rPr>
              <w:t>(3)(4)</w:t>
            </w:r>
            <w:r w:rsidRPr="00B15854">
              <w:rPr>
                <w:rStyle w:val="rfdPoemTiniCharChar"/>
                <w:rtl/>
              </w:rPr>
              <w:br/>
              <w:t> </w:t>
            </w:r>
          </w:p>
        </w:tc>
      </w:tr>
      <w:tr w:rsidR="003A005C" w14:paraId="77ADDB7D" w14:textId="77777777">
        <w:tc>
          <w:tcPr>
            <w:tcW w:w="2400" w:type="pct"/>
            <w:shd w:val="clear" w:color="auto" w:fill="auto"/>
          </w:tcPr>
          <w:p w14:paraId="7F0FDA0B" w14:textId="77777777" w:rsidR="003A005C" w:rsidRDefault="003A005C" w:rsidP="00B5513D">
            <w:pPr>
              <w:pStyle w:val="rfdPoem"/>
              <w:rPr>
                <w:rtl/>
              </w:rPr>
            </w:pPr>
            <w:r w:rsidRPr="003A005C">
              <w:rPr>
                <w:rtl/>
              </w:rPr>
              <w:t>وفاصلُ القضيّةِ العسـراء في</w:t>
            </w:r>
            <w:r w:rsidRPr="00B15854">
              <w:rPr>
                <w:rStyle w:val="rfdPoemTiniCharChar"/>
                <w:rtl/>
              </w:rPr>
              <w:br/>
              <w:t> </w:t>
            </w:r>
          </w:p>
        </w:tc>
        <w:tc>
          <w:tcPr>
            <w:tcW w:w="200" w:type="pct"/>
            <w:shd w:val="clear" w:color="auto" w:fill="auto"/>
          </w:tcPr>
          <w:p w14:paraId="1E2CD461" w14:textId="77777777" w:rsidR="003A005C" w:rsidRDefault="003A005C" w:rsidP="003A005C">
            <w:pPr>
              <w:pStyle w:val="rfdPoem"/>
              <w:rPr>
                <w:rtl/>
              </w:rPr>
            </w:pPr>
          </w:p>
        </w:tc>
        <w:tc>
          <w:tcPr>
            <w:tcW w:w="2400" w:type="pct"/>
            <w:shd w:val="clear" w:color="auto" w:fill="auto"/>
          </w:tcPr>
          <w:p w14:paraId="38DC54CC" w14:textId="77777777" w:rsidR="003A005C" w:rsidRDefault="00774210" w:rsidP="003A005C">
            <w:pPr>
              <w:pStyle w:val="rfdPoem"/>
              <w:rPr>
                <w:rtl/>
              </w:rPr>
            </w:pPr>
            <w:r>
              <w:rPr>
                <w:rtl/>
              </w:rPr>
              <w:t xml:space="preserve"> </w:t>
            </w:r>
            <w:r w:rsidR="0043398A">
              <w:rPr>
                <w:rtl/>
              </w:rPr>
              <w:t>«</w:t>
            </w:r>
            <w:r w:rsidR="003A005C" w:rsidRPr="00B5513D">
              <w:rPr>
                <w:rtl/>
              </w:rPr>
              <w:t>يوم الحنين</w:t>
            </w:r>
            <w:r w:rsidR="0043398A">
              <w:rPr>
                <w:rtl/>
              </w:rPr>
              <w:t>»</w:t>
            </w:r>
            <w:r w:rsidR="00424402">
              <w:rPr>
                <w:rtl/>
              </w:rPr>
              <w:t xml:space="preserve"> </w:t>
            </w:r>
            <w:r w:rsidR="003A005C" w:rsidRPr="00B5513D">
              <w:rPr>
                <w:rtl/>
              </w:rPr>
              <w:t>وهوحُكمٌ ما فَصَلْ</w:t>
            </w:r>
            <w:r w:rsidR="003A005C" w:rsidRPr="003A005C">
              <w:rPr>
                <w:rStyle w:val="rfdFootnotenum"/>
                <w:rtl/>
              </w:rPr>
              <w:t>(5)</w:t>
            </w:r>
            <w:r w:rsidR="003A005C" w:rsidRPr="00B15854">
              <w:rPr>
                <w:rStyle w:val="rfdPoemTiniCharChar"/>
                <w:rtl/>
              </w:rPr>
              <w:br/>
              <w:t> </w:t>
            </w:r>
          </w:p>
        </w:tc>
      </w:tr>
      <w:tr w:rsidR="003A005C" w14:paraId="6D80B73D" w14:textId="77777777">
        <w:tc>
          <w:tcPr>
            <w:tcW w:w="2400" w:type="pct"/>
            <w:shd w:val="clear" w:color="auto" w:fill="auto"/>
          </w:tcPr>
          <w:p w14:paraId="63CA5241" w14:textId="77777777" w:rsidR="003A005C" w:rsidRDefault="003A005C" w:rsidP="00B5513D">
            <w:pPr>
              <w:pStyle w:val="rfdPoem"/>
              <w:rPr>
                <w:rtl/>
              </w:rPr>
            </w:pPr>
            <w:r w:rsidRPr="003A005C">
              <w:rPr>
                <w:rtl/>
              </w:rPr>
              <w:t>ورجعةُ الشمس عليك نبأٌ</w:t>
            </w:r>
            <w:r w:rsidRPr="00B15854">
              <w:rPr>
                <w:rStyle w:val="rfdPoemTiniCharChar"/>
                <w:rtl/>
              </w:rPr>
              <w:br/>
              <w:t> </w:t>
            </w:r>
          </w:p>
        </w:tc>
        <w:tc>
          <w:tcPr>
            <w:tcW w:w="200" w:type="pct"/>
            <w:shd w:val="clear" w:color="auto" w:fill="auto"/>
          </w:tcPr>
          <w:p w14:paraId="63C26D97" w14:textId="77777777" w:rsidR="003A005C" w:rsidRDefault="003A005C" w:rsidP="003A005C">
            <w:pPr>
              <w:pStyle w:val="rfdPoem"/>
              <w:rPr>
                <w:rtl/>
              </w:rPr>
            </w:pPr>
          </w:p>
        </w:tc>
        <w:tc>
          <w:tcPr>
            <w:tcW w:w="2400" w:type="pct"/>
            <w:shd w:val="clear" w:color="auto" w:fill="auto"/>
          </w:tcPr>
          <w:p w14:paraId="34F31BDD" w14:textId="77777777" w:rsidR="003A005C" w:rsidRDefault="003A005C" w:rsidP="003A005C">
            <w:pPr>
              <w:pStyle w:val="rfdPoem"/>
              <w:rPr>
                <w:rtl/>
              </w:rPr>
            </w:pPr>
            <w:r w:rsidRPr="00B5513D">
              <w:rPr>
                <w:rtl/>
              </w:rPr>
              <w:t>تشعّب الألبابُ فيه وتضِلْ</w:t>
            </w:r>
            <w:r w:rsidRPr="003A005C">
              <w:rPr>
                <w:rStyle w:val="rfdFootnotenum"/>
                <w:rtl/>
              </w:rPr>
              <w:t>(6)</w:t>
            </w:r>
            <w:r w:rsidRPr="00B15854">
              <w:rPr>
                <w:rStyle w:val="rfdPoemTiniCharChar"/>
                <w:rtl/>
              </w:rPr>
              <w:br/>
              <w:t> </w:t>
            </w:r>
          </w:p>
        </w:tc>
      </w:tr>
      <w:tr w:rsidR="003A005C" w14:paraId="29F21940" w14:textId="77777777">
        <w:tc>
          <w:tcPr>
            <w:tcW w:w="2400" w:type="pct"/>
            <w:shd w:val="clear" w:color="auto" w:fill="auto"/>
          </w:tcPr>
          <w:p w14:paraId="7E0283B6" w14:textId="77777777" w:rsidR="003A005C" w:rsidRDefault="003A005C" w:rsidP="00B5513D">
            <w:pPr>
              <w:pStyle w:val="rfdPoem"/>
              <w:rPr>
                <w:rtl/>
              </w:rPr>
            </w:pPr>
            <w:r w:rsidRPr="003A005C">
              <w:rPr>
                <w:rtl/>
              </w:rPr>
              <w:t>فما ألوم حاسداً عنك انزوىٰ</w:t>
            </w:r>
            <w:r w:rsidRPr="00B15854">
              <w:rPr>
                <w:rStyle w:val="rfdPoemTiniCharChar"/>
                <w:rtl/>
              </w:rPr>
              <w:br/>
              <w:t> </w:t>
            </w:r>
          </w:p>
        </w:tc>
        <w:tc>
          <w:tcPr>
            <w:tcW w:w="200" w:type="pct"/>
            <w:shd w:val="clear" w:color="auto" w:fill="auto"/>
          </w:tcPr>
          <w:p w14:paraId="4183D454" w14:textId="77777777" w:rsidR="003A005C" w:rsidRDefault="003A005C" w:rsidP="00773720">
            <w:pPr>
              <w:pStyle w:val="rfdPoem"/>
              <w:rPr>
                <w:rtl/>
              </w:rPr>
            </w:pPr>
          </w:p>
        </w:tc>
        <w:tc>
          <w:tcPr>
            <w:tcW w:w="2400" w:type="pct"/>
            <w:shd w:val="clear" w:color="auto" w:fill="auto"/>
          </w:tcPr>
          <w:p w14:paraId="7975740D" w14:textId="77777777" w:rsidR="003A005C" w:rsidRDefault="003A005C" w:rsidP="00773720">
            <w:pPr>
              <w:pStyle w:val="rfdPoem"/>
              <w:rPr>
                <w:rtl/>
              </w:rPr>
            </w:pPr>
            <w:r w:rsidRPr="00B5513D">
              <w:rPr>
                <w:rtl/>
              </w:rPr>
              <w:t>غيظاً</w:t>
            </w:r>
            <w:r w:rsidR="00774210">
              <w:rPr>
                <w:rtl/>
              </w:rPr>
              <w:t xml:space="preserve"> ،</w:t>
            </w:r>
            <w:r w:rsidR="00424402">
              <w:rPr>
                <w:rtl/>
              </w:rPr>
              <w:t xml:space="preserve"> </w:t>
            </w:r>
            <w:r w:rsidRPr="00B5513D">
              <w:rPr>
                <w:rtl/>
              </w:rPr>
              <w:t>ولا ذا قدَمٍ فيك تزل</w:t>
            </w:r>
            <w:r w:rsidRPr="003A005C">
              <w:rPr>
                <w:rStyle w:val="rfdFootnotenum"/>
                <w:rtl/>
              </w:rPr>
              <w:t>(7)</w:t>
            </w:r>
            <w:r w:rsidRPr="00B15854">
              <w:rPr>
                <w:rStyle w:val="rfdPoemTiniCharChar"/>
                <w:rtl/>
              </w:rPr>
              <w:br/>
              <w:t> </w:t>
            </w:r>
          </w:p>
        </w:tc>
      </w:tr>
    </w:tbl>
    <w:p w14:paraId="47BF6FE9" w14:textId="77777777" w:rsidR="00B255DC" w:rsidRDefault="00B255DC" w:rsidP="00B255DC">
      <w:pPr>
        <w:pStyle w:val="rfdLine"/>
        <w:rPr>
          <w:rtl/>
        </w:rPr>
      </w:pPr>
      <w:r>
        <w:rPr>
          <w:rtl/>
        </w:rPr>
        <w:t>__________</w:t>
      </w:r>
    </w:p>
    <w:p w14:paraId="16351850" w14:textId="77777777" w:rsidR="003A005C" w:rsidRDefault="003A005C" w:rsidP="003A005C">
      <w:pPr>
        <w:pStyle w:val="rfdFootnote0"/>
        <w:rPr>
          <w:rtl/>
        </w:rPr>
      </w:pPr>
      <w:r>
        <w:rPr>
          <w:rtl/>
        </w:rPr>
        <w:t>الصفات توجب الحسد والبغض عند ضعاف النفوس</w:t>
      </w:r>
      <w:r w:rsidR="00774210">
        <w:rPr>
          <w:rtl/>
        </w:rPr>
        <w:t xml:space="preserve"> ،</w:t>
      </w:r>
      <w:r w:rsidR="00424402">
        <w:rPr>
          <w:rtl/>
        </w:rPr>
        <w:t xml:space="preserve"> </w:t>
      </w:r>
      <w:r>
        <w:rPr>
          <w:rtl/>
        </w:rPr>
        <w:t>معاوية ومن لفّ ودار في فلكه.</w:t>
      </w:r>
    </w:p>
    <w:p w14:paraId="0DF2604D" w14:textId="77777777" w:rsidR="00B255DC" w:rsidRDefault="00B255DC" w:rsidP="00B255DC">
      <w:pPr>
        <w:pStyle w:val="rfdFootnote0"/>
        <w:rPr>
          <w:rtl/>
        </w:rPr>
      </w:pPr>
      <w:r>
        <w:rPr>
          <w:rtl/>
        </w:rPr>
        <w:t>(1) أي</w:t>
      </w:r>
      <w:r w:rsidR="00774210">
        <w:rPr>
          <w:rtl/>
        </w:rPr>
        <w:t xml:space="preserve"> :</w:t>
      </w:r>
      <w:r w:rsidR="00424402">
        <w:rPr>
          <w:rtl/>
        </w:rPr>
        <w:t xml:space="preserve"> </w:t>
      </w:r>
      <w:r>
        <w:rPr>
          <w:rtl/>
        </w:rPr>
        <w:t>الطير المشويّ</w:t>
      </w:r>
      <w:r w:rsidR="00774210">
        <w:rPr>
          <w:rtl/>
        </w:rPr>
        <w:t xml:space="preserve"> ،</w:t>
      </w:r>
      <w:r w:rsidR="00424402">
        <w:rPr>
          <w:rtl/>
        </w:rPr>
        <w:t xml:space="preserve"> </w:t>
      </w:r>
      <w:r>
        <w:rPr>
          <w:rtl/>
        </w:rPr>
        <w:t>والكلام مفصّل في رواته ودلالته في كتاب حديث الطير للسيّد علي الميلاني</w:t>
      </w:r>
      <w:r w:rsidR="00774210">
        <w:rPr>
          <w:rtl/>
        </w:rPr>
        <w:t xml:space="preserve"> ،</w:t>
      </w:r>
      <w:r w:rsidR="00424402">
        <w:rPr>
          <w:rtl/>
        </w:rPr>
        <w:t xml:space="preserve"> </w:t>
      </w:r>
      <w:r>
        <w:rPr>
          <w:rtl/>
        </w:rPr>
        <w:t>وحديث الثعبان مذكور في الروضة في فضائل أمير المؤمنين</w:t>
      </w:r>
      <w:r w:rsidR="00774210">
        <w:rPr>
          <w:rtl/>
        </w:rPr>
        <w:t xml:space="preserve"> :</w:t>
      </w:r>
      <w:r w:rsidR="00424402">
        <w:rPr>
          <w:rtl/>
        </w:rPr>
        <w:t xml:space="preserve"> </w:t>
      </w:r>
      <w:r>
        <w:rPr>
          <w:rtl/>
        </w:rPr>
        <w:t>173.</w:t>
      </w:r>
    </w:p>
    <w:p w14:paraId="26651608" w14:textId="77777777" w:rsidR="00B255DC" w:rsidRDefault="00B255DC" w:rsidP="00B255DC">
      <w:pPr>
        <w:pStyle w:val="rfdFootnote0"/>
        <w:rPr>
          <w:rtl/>
        </w:rPr>
      </w:pPr>
      <w:r>
        <w:rPr>
          <w:rtl/>
        </w:rPr>
        <w:t>(2) الصل</w:t>
      </w:r>
      <w:r w:rsidR="00774210">
        <w:rPr>
          <w:rtl/>
        </w:rPr>
        <w:t xml:space="preserve"> :</w:t>
      </w:r>
      <w:r w:rsidR="00424402">
        <w:rPr>
          <w:rtl/>
        </w:rPr>
        <w:t xml:space="preserve"> </w:t>
      </w:r>
      <w:r>
        <w:rPr>
          <w:rtl/>
        </w:rPr>
        <w:t>الثعبان.</w:t>
      </w:r>
    </w:p>
    <w:p w14:paraId="0F0B0341" w14:textId="77777777" w:rsidR="00B255DC" w:rsidRDefault="00B255DC" w:rsidP="00B255DC">
      <w:pPr>
        <w:pStyle w:val="rfdFootnote0"/>
        <w:rPr>
          <w:rtl/>
        </w:rPr>
      </w:pPr>
      <w:r>
        <w:rPr>
          <w:rtl/>
        </w:rPr>
        <w:t>(3) المعل</w:t>
      </w:r>
      <w:r w:rsidR="00774210">
        <w:rPr>
          <w:rtl/>
        </w:rPr>
        <w:t xml:space="preserve"> ،</w:t>
      </w:r>
      <w:r w:rsidR="00424402">
        <w:rPr>
          <w:rtl/>
        </w:rPr>
        <w:t xml:space="preserve"> </w:t>
      </w:r>
      <w:r>
        <w:rPr>
          <w:rtl/>
        </w:rPr>
        <w:t>يقال</w:t>
      </w:r>
      <w:r w:rsidR="00774210">
        <w:rPr>
          <w:rtl/>
        </w:rPr>
        <w:t xml:space="preserve"> :</w:t>
      </w:r>
      <w:r w:rsidR="00424402">
        <w:rPr>
          <w:rtl/>
        </w:rPr>
        <w:t xml:space="preserve"> </w:t>
      </w:r>
      <w:r>
        <w:rPr>
          <w:rtl/>
        </w:rPr>
        <w:t>معلت الشيء معلاً إذا اختلسته</w:t>
      </w:r>
      <w:r w:rsidR="00774210">
        <w:rPr>
          <w:rtl/>
        </w:rPr>
        <w:t xml:space="preserve"> ،</w:t>
      </w:r>
      <w:r w:rsidR="00424402">
        <w:rPr>
          <w:rtl/>
        </w:rPr>
        <w:t xml:space="preserve"> </w:t>
      </w:r>
      <w:r>
        <w:rPr>
          <w:rtl/>
        </w:rPr>
        <w:t>والمعل</w:t>
      </w:r>
      <w:r w:rsidR="00774210">
        <w:rPr>
          <w:rtl/>
        </w:rPr>
        <w:t xml:space="preserve"> :</w:t>
      </w:r>
      <w:r w:rsidR="00424402">
        <w:rPr>
          <w:rtl/>
        </w:rPr>
        <w:t xml:space="preserve"> </w:t>
      </w:r>
      <w:r>
        <w:rPr>
          <w:rtl/>
        </w:rPr>
        <w:t>السرعة في السير كما في الصحاح 5/1819 مادّة</w:t>
      </w:r>
      <w:r w:rsidR="00774210">
        <w:rPr>
          <w:rtl/>
        </w:rPr>
        <w:t xml:space="preserve"> :</w:t>
      </w:r>
      <w:r w:rsidR="00424402">
        <w:rPr>
          <w:rtl/>
        </w:rPr>
        <w:t xml:space="preserve"> </w:t>
      </w:r>
      <w:r>
        <w:rPr>
          <w:rtl/>
        </w:rPr>
        <w:t>معل. وفي لسان العرب 11/625 المعل</w:t>
      </w:r>
      <w:r w:rsidR="00774210">
        <w:rPr>
          <w:rtl/>
        </w:rPr>
        <w:t xml:space="preserve"> :</w:t>
      </w:r>
      <w:r w:rsidR="00424402">
        <w:rPr>
          <w:rtl/>
        </w:rPr>
        <w:t xml:space="preserve"> </w:t>
      </w:r>
      <w:r>
        <w:rPr>
          <w:rtl/>
        </w:rPr>
        <w:t>الاختلاس بعجلة في الحرب وهو الاختطاف.</w:t>
      </w:r>
    </w:p>
    <w:p w14:paraId="34889FFE" w14:textId="77777777" w:rsidR="00B255DC" w:rsidRDefault="00B255DC" w:rsidP="00B255DC">
      <w:pPr>
        <w:pStyle w:val="rfdFootnote0"/>
        <w:rPr>
          <w:rtl/>
        </w:rPr>
      </w:pPr>
      <w:r>
        <w:rPr>
          <w:rtl/>
        </w:rPr>
        <w:t>(4) إشارة إلىٰ خصف النعل كما في روضة الواعظين</w:t>
      </w:r>
      <w:r w:rsidR="00774210">
        <w:rPr>
          <w:rtl/>
        </w:rPr>
        <w:t xml:space="preserve"> :</w:t>
      </w:r>
      <w:r w:rsidR="00424402">
        <w:rPr>
          <w:rtl/>
        </w:rPr>
        <w:t xml:space="preserve"> </w:t>
      </w:r>
      <w:r>
        <w:rPr>
          <w:rtl/>
        </w:rPr>
        <w:t>107</w:t>
      </w:r>
      <w:r w:rsidR="00774210">
        <w:rPr>
          <w:rtl/>
        </w:rPr>
        <w:t xml:space="preserve"> ،</w:t>
      </w:r>
      <w:r w:rsidR="00424402">
        <w:rPr>
          <w:rtl/>
        </w:rPr>
        <w:t xml:space="preserve"> </w:t>
      </w:r>
      <w:r>
        <w:rPr>
          <w:rtl/>
        </w:rPr>
        <w:t>وإلىٰ تصدّقه بالخاتم كما في مجمع البيان 3 / 359 وما بعدها</w:t>
      </w:r>
      <w:r w:rsidR="00774210">
        <w:rPr>
          <w:rtl/>
        </w:rPr>
        <w:t xml:space="preserve"> ،</w:t>
      </w:r>
      <w:r w:rsidR="00424402">
        <w:rPr>
          <w:rtl/>
        </w:rPr>
        <w:t xml:space="preserve"> </w:t>
      </w:r>
      <w:r>
        <w:rPr>
          <w:rtl/>
        </w:rPr>
        <w:t>وإلىٰ يوم قليب بدر وفيها ليلة القربة حيث سلّمت عليه ثلاثة آلاف من الملائكة عند ربّهم كما في الأمالي للصدوق</w:t>
      </w:r>
      <w:r w:rsidR="00774210">
        <w:rPr>
          <w:rtl/>
        </w:rPr>
        <w:t xml:space="preserve"> :</w:t>
      </w:r>
      <w:r w:rsidR="00424402">
        <w:rPr>
          <w:rtl/>
        </w:rPr>
        <w:t xml:space="preserve"> </w:t>
      </w:r>
      <w:r>
        <w:rPr>
          <w:rtl/>
        </w:rPr>
        <w:t>652/887.</w:t>
      </w:r>
    </w:p>
    <w:p w14:paraId="786EA2C5" w14:textId="77777777" w:rsidR="00B255DC" w:rsidRDefault="00B255DC" w:rsidP="00B255DC">
      <w:pPr>
        <w:pStyle w:val="rfdFootnote0"/>
        <w:rPr>
          <w:rtl/>
        </w:rPr>
      </w:pPr>
      <w:r>
        <w:rPr>
          <w:rtl/>
        </w:rPr>
        <w:t>(5) الناظر للروايات المفسّـرة للآية الكريمة في سورة التوبة (9)</w:t>
      </w:r>
      <w:r w:rsidR="00774210">
        <w:rPr>
          <w:rtl/>
        </w:rPr>
        <w:t xml:space="preserve"> :</w:t>
      </w:r>
      <w:r w:rsidR="00424402">
        <w:rPr>
          <w:rtl/>
        </w:rPr>
        <w:t xml:space="preserve"> </w:t>
      </w:r>
      <w:r>
        <w:rPr>
          <w:rtl/>
        </w:rPr>
        <w:t>25</w:t>
      </w:r>
      <w:r w:rsidR="00774210">
        <w:rPr>
          <w:rtl/>
        </w:rPr>
        <w:t xml:space="preserve"> :</w:t>
      </w:r>
      <w:r w:rsidR="00424402">
        <w:rPr>
          <w:rtl/>
        </w:rPr>
        <w:t xml:space="preserve"> </w:t>
      </w:r>
      <w:r>
        <w:rPr>
          <w:rStyle w:val="rfdAlaem"/>
          <w:rtl/>
        </w:rPr>
        <w:t>﴿</w:t>
      </w:r>
      <w:r w:rsidRPr="003A005C">
        <w:rPr>
          <w:rStyle w:val="rfdFootnoteAie"/>
          <w:rtl/>
        </w:rPr>
        <w:t>وَيَوْمَ حُنَيْنٍ إِذْ أَعْجَبَتْكُمْ…</w:t>
      </w:r>
      <w:r>
        <w:rPr>
          <w:rStyle w:val="rfdAlaem"/>
          <w:rtl/>
        </w:rPr>
        <w:t>﴾</w:t>
      </w:r>
      <w:r>
        <w:rPr>
          <w:rtl/>
        </w:rPr>
        <w:t xml:space="preserve"> يرىٰ دور أمير المؤمنين علي </w:t>
      </w:r>
      <w:r w:rsidR="003E67E8" w:rsidRPr="003E67E8">
        <w:rPr>
          <w:rStyle w:val="rfdAlaem"/>
          <w:rtl/>
        </w:rPr>
        <w:t>عليه‌السلام</w:t>
      </w:r>
      <w:r>
        <w:rPr>
          <w:rtl/>
        </w:rPr>
        <w:t xml:space="preserve"> في حسم المعركة.</w:t>
      </w:r>
    </w:p>
    <w:p w14:paraId="4767550E" w14:textId="77777777" w:rsidR="00B255DC" w:rsidRDefault="00B255DC" w:rsidP="00B255DC">
      <w:pPr>
        <w:pStyle w:val="rfdFootnote0"/>
        <w:rPr>
          <w:rtl/>
        </w:rPr>
      </w:pPr>
      <w:r>
        <w:rPr>
          <w:rtl/>
        </w:rPr>
        <w:t>(6) ردّ الشمس لأمير المؤمنين </w:t>
      </w:r>
      <w:r w:rsidR="003E67E8" w:rsidRPr="003E67E8">
        <w:rPr>
          <w:rStyle w:val="rfdAlaem"/>
          <w:rtl/>
        </w:rPr>
        <w:t>عليه‌السلام</w:t>
      </w:r>
      <w:r>
        <w:rPr>
          <w:rtl/>
        </w:rPr>
        <w:t xml:space="preserve"> قضيّة مشهورة تناقلتها كتب المسلمين</w:t>
      </w:r>
      <w:r w:rsidR="00774210">
        <w:rPr>
          <w:rtl/>
        </w:rPr>
        <w:t xml:space="preserve"> ،</w:t>
      </w:r>
      <w:r w:rsidR="00424402">
        <w:rPr>
          <w:rtl/>
        </w:rPr>
        <w:t xml:space="preserve"> </w:t>
      </w:r>
      <w:r>
        <w:rPr>
          <w:rtl/>
        </w:rPr>
        <w:t>وللشيخ المحمودي المعاصر كتاب كشف الرمس عن حديث ردّ الشمس</w:t>
      </w:r>
      <w:r w:rsidR="00774210">
        <w:rPr>
          <w:rtl/>
        </w:rPr>
        <w:t xml:space="preserve"> ،</w:t>
      </w:r>
      <w:r w:rsidR="00424402">
        <w:rPr>
          <w:rtl/>
        </w:rPr>
        <w:t xml:space="preserve"> </w:t>
      </w:r>
      <w:r>
        <w:rPr>
          <w:rtl/>
        </w:rPr>
        <w:t>وقد ضمّنه رسالتين</w:t>
      </w:r>
      <w:r w:rsidR="00774210">
        <w:rPr>
          <w:rtl/>
        </w:rPr>
        <w:t xml:space="preserve"> ،</w:t>
      </w:r>
      <w:r w:rsidR="00424402">
        <w:rPr>
          <w:rtl/>
        </w:rPr>
        <w:t xml:space="preserve"> </w:t>
      </w:r>
      <w:r>
        <w:rPr>
          <w:rtl/>
        </w:rPr>
        <w:t>الأولى</w:t>
      </w:r>
      <w:r w:rsidR="00774210">
        <w:rPr>
          <w:rtl/>
        </w:rPr>
        <w:t xml:space="preserve"> :</w:t>
      </w:r>
      <w:r w:rsidR="00424402">
        <w:rPr>
          <w:rtl/>
        </w:rPr>
        <w:t xml:space="preserve"> </w:t>
      </w:r>
      <w:r>
        <w:rPr>
          <w:rtl/>
        </w:rPr>
        <w:t>كشف اللبس عن حديث ردّ الشمس للحافظ السيوطي</w:t>
      </w:r>
      <w:r w:rsidR="00774210">
        <w:rPr>
          <w:rtl/>
        </w:rPr>
        <w:t xml:space="preserve"> ،</w:t>
      </w:r>
      <w:r w:rsidR="00424402">
        <w:rPr>
          <w:rtl/>
        </w:rPr>
        <w:t xml:space="preserve"> </w:t>
      </w:r>
      <w:r>
        <w:rPr>
          <w:rtl/>
        </w:rPr>
        <w:t>والثانية</w:t>
      </w:r>
      <w:r w:rsidR="00774210">
        <w:rPr>
          <w:rtl/>
        </w:rPr>
        <w:t xml:space="preserve"> :</w:t>
      </w:r>
      <w:r w:rsidR="00424402">
        <w:rPr>
          <w:rtl/>
        </w:rPr>
        <w:t xml:space="preserve"> </w:t>
      </w:r>
      <w:r>
        <w:rPr>
          <w:rtl/>
        </w:rPr>
        <w:t>مزيل اللبس عن حديث ردّ الشمس لمحمّد بن يوسف ال</w:t>
      </w:r>
      <w:r>
        <w:rPr>
          <w:rFonts w:hint="eastAsia"/>
          <w:rtl/>
        </w:rPr>
        <w:t>شامي</w:t>
      </w:r>
      <w:r>
        <w:rPr>
          <w:rtl/>
        </w:rPr>
        <w:t xml:space="preserve"> الصالحي</w:t>
      </w:r>
      <w:r w:rsidR="00774210">
        <w:rPr>
          <w:rtl/>
        </w:rPr>
        <w:t xml:space="preserve"> ،</w:t>
      </w:r>
      <w:r w:rsidR="00424402">
        <w:rPr>
          <w:rtl/>
        </w:rPr>
        <w:t xml:space="preserve"> </w:t>
      </w:r>
      <w:r>
        <w:rPr>
          <w:rtl/>
        </w:rPr>
        <w:t>نشـرته مؤسّسة المعارف الإسلاميّة في قم.</w:t>
      </w:r>
    </w:p>
    <w:p w14:paraId="6236CCBB" w14:textId="77777777" w:rsidR="003A005C" w:rsidRDefault="00B255DC" w:rsidP="00B255DC">
      <w:pPr>
        <w:pStyle w:val="rfdFootnote0"/>
        <w:rPr>
          <w:rtl/>
        </w:rPr>
      </w:pPr>
      <w:r>
        <w:rPr>
          <w:rtl/>
        </w:rPr>
        <w:t xml:space="preserve">(7) سيّدي ومولاي الكمالات التي اتّسمت بها ـ حيث أنت الوصي والصنو ووارث العلم وآكل الطير مع النبي </w:t>
      </w:r>
      <w:r w:rsidR="003E67E8" w:rsidRPr="003E67E8">
        <w:rPr>
          <w:rStyle w:val="rfdAlaem"/>
          <w:rtl/>
        </w:rPr>
        <w:t>صلى‌الله‌عليه‌وآله</w:t>
      </w:r>
      <w:r>
        <w:rPr>
          <w:rtl/>
        </w:rPr>
        <w:t xml:space="preserve"> ـ المبيّنة لمنزلتك العظمىٰ عند الله ورسوله </w:t>
      </w:r>
      <w:r w:rsidR="003E67E8" w:rsidRPr="003E67E8">
        <w:rPr>
          <w:rStyle w:val="rfdAlaem"/>
          <w:rtl/>
        </w:rPr>
        <w:t>صلى‌الله‌عليه‌وآله</w:t>
      </w:r>
      <w:r>
        <w:rPr>
          <w:rtl/>
        </w:rPr>
        <w:t xml:space="preserve"> إضافة</w:t>
      </w:r>
    </w:p>
    <w:p w14:paraId="6B59092F" w14:textId="77777777" w:rsidR="003A005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3A005C" w14:paraId="0DC3864A" w14:textId="77777777">
        <w:tc>
          <w:tcPr>
            <w:tcW w:w="2400" w:type="pct"/>
            <w:shd w:val="clear" w:color="auto" w:fill="auto"/>
          </w:tcPr>
          <w:p w14:paraId="51C23574" w14:textId="77777777" w:rsidR="003A005C" w:rsidRDefault="003A005C" w:rsidP="003A005C">
            <w:pPr>
              <w:pStyle w:val="rfdPoem"/>
              <w:rPr>
                <w:rtl/>
              </w:rPr>
            </w:pPr>
            <w:r w:rsidRPr="00B5513D">
              <w:rPr>
                <w:rtl/>
              </w:rPr>
              <w:t>يا صاحبَ الحوض غداً لا حُلِئتْ</w:t>
            </w:r>
            <w:r w:rsidRPr="003A005C">
              <w:rPr>
                <w:rStyle w:val="rfdFootnotenum"/>
                <w:rtl/>
              </w:rPr>
              <w:t>(1)</w:t>
            </w:r>
            <w:r w:rsidRPr="00B15854">
              <w:rPr>
                <w:rStyle w:val="rfdPoemTiniCharChar"/>
                <w:rtl/>
              </w:rPr>
              <w:br/>
              <w:t> </w:t>
            </w:r>
          </w:p>
        </w:tc>
        <w:tc>
          <w:tcPr>
            <w:tcW w:w="200" w:type="pct"/>
            <w:shd w:val="clear" w:color="auto" w:fill="auto"/>
          </w:tcPr>
          <w:p w14:paraId="228973D7" w14:textId="77777777" w:rsidR="003A005C" w:rsidRDefault="003A005C" w:rsidP="003A005C">
            <w:pPr>
              <w:pStyle w:val="rfdPoem"/>
              <w:rPr>
                <w:rtl/>
              </w:rPr>
            </w:pPr>
          </w:p>
        </w:tc>
        <w:tc>
          <w:tcPr>
            <w:tcW w:w="2400" w:type="pct"/>
            <w:shd w:val="clear" w:color="auto" w:fill="auto"/>
          </w:tcPr>
          <w:p w14:paraId="0E2DCAA3" w14:textId="77777777" w:rsidR="003A005C" w:rsidRDefault="003A005C" w:rsidP="003A005C">
            <w:pPr>
              <w:pStyle w:val="rfdPoem"/>
              <w:rPr>
                <w:rtl/>
              </w:rPr>
            </w:pPr>
            <w:r w:rsidRPr="00B5513D">
              <w:rPr>
                <w:rtl/>
              </w:rPr>
              <w:t>نفسٌ تُواليك عن العَذب النهِل</w:t>
            </w:r>
            <w:r w:rsidRPr="003A005C">
              <w:rPr>
                <w:rStyle w:val="rfdFootnotenum"/>
                <w:rtl/>
              </w:rPr>
              <w:t>(2)</w:t>
            </w:r>
            <w:r w:rsidRPr="00B15854">
              <w:rPr>
                <w:rStyle w:val="rfdPoemTiniCharChar"/>
                <w:rtl/>
              </w:rPr>
              <w:br/>
              <w:t> </w:t>
            </w:r>
          </w:p>
        </w:tc>
      </w:tr>
      <w:tr w:rsidR="003A005C" w14:paraId="0B4F99EB" w14:textId="77777777">
        <w:tc>
          <w:tcPr>
            <w:tcW w:w="2400" w:type="pct"/>
            <w:shd w:val="clear" w:color="auto" w:fill="auto"/>
          </w:tcPr>
          <w:p w14:paraId="21038BC4" w14:textId="77777777" w:rsidR="003A005C" w:rsidRDefault="003A005C" w:rsidP="00B5513D">
            <w:pPr>
              <w:pStyle w:val="rfdPoem"/>
              <w:rPr>
                <w:rtl/>
              </w:rPr>
            </w:pPr>
            <w:r w:rsidRPr="003A005C">
              <w:rPr>
                <w:rtl/>
              </w:rPr>
              <w:t>ولا تسلّطْ قبضةَ النارِ على</w:t>
            </w:r>
            <w:r w:rsidRPr="00B15854">
              <w:rPr>
                <w:rStyle w:val="rfdPoemTiniCharChar"/>
                <w:rtl/>
              </w:rPr>
              <w:br/>
              <w:t> </w:t>
            </w:r>
          </w:p>
        </w:tc>
        <w:tc>
          <w:tcPr>
            <w:tcW w:w="200" w:type="pct"/>
            <w:shd w:val="clear" w:color="auto" w:fill="auto"/>
          </w:tcPr>
          <w:p w14:paraId="2015B19A" w14:textId="77777777" w:rsidR="003A005C" w:rsidRDefault="003A005C" w:rsidP="003A005C">
            <w:pPr>
              <w:pStyle w:val="rfdPoem"/>
              <w:rPr>
                <w:rtl/>
              </w:rPr>
            </w:pPr>
          </w:p>
        </w:tc>
        <w:tc>
          <w:tcPr>
            <w:tcW w:w="2400" w:type="pct"/>
            <w:shd w:val="clear" w:color="auto" w:fill="auto"/>
          </w:tcPr>
          <w:p w14:paraId="7B4B1AC9" w14:textId="77777777" w:rsidR="003A005C" w:rsidRDefault="003A005C" w:rsidP="003A005C">
            <w:pPr>
              <w:pStyle w:val="rfdPoem"/>
              <w:rPr>
                <w:rtl/>
              </w:rPr>
            </w:pPr>
            <w:r w:rsidRPr="00B5513D">
              <w:rPr>
                <w:rtl/>
              </w:rPr>
              <w:t>عُنْقٍ إليك بالوداد ينفتل</w:t>
            </w:r>
            <w:r w:rsidRPr="003A005C">
              <w:rPr>
                <w:rStyle w:val="rfdFootnotenum"/>
                <w:rtl/>
              </w:rPr>
              <w:t>(3)</w:t>
            </w:r>
            <w:r w:rsidRPr="00B15854">
              <w:rPr>
                <w:rStyle w:val="rfdPoemTiniCharChar"/>
                <w:rtl/>
              </w:rPr>
              <w:br/>
              <w:t> </w:t>
            </w:r>
          </w:p>
        </w:tc>
      </w:tr>
      <w:tr w:rsidR="003A005C" w14:paraId="7F85B43C" w14:textId="77777777">
        <w:tc>
          <w:tcPr>
            <w:tcW w:w="2400" w:type="pct"/>
            <w:shd w:val="clear" w:color="auto" w:fill="auto"/>
          </w:tcPr>
          <w:p w14:paraId="07D07A75" w14:textId="77777777" w:rsidR="003A005C" w:rsidRDefault="003A005C" w:rsidP="00B5513D">
            <w:pPr>
              <w:pStyle w:val="rfdPoem"/>
              <w:rPr>
                <w:rtl/>
              </w:rPr>
            </w:pPr>
            <w:r w:rsidRPr="00B5513D">
              <w:rPr>
                <w:rtl/>
              </w:rPr>
              <w:t>عاديتُ فيك النا</w:t>
            </w:r>
            <w:r w:rsidRPr="003A005C">
              <w:rPr>
                <w:rtl/>
              </w:rPr>
              <w:t>سَ لم أحفِل بهم</w:t>
            </w:r>
            <w:r w:rsidRPr="00B15854">
              <w:rPr>
                <w:rStyle w:val="rfdPoemTiniCharChar"/>
                <w:rtl/>
              </w:rPr>
              <w:br/>
              <w:t> </w:t>
            </w:r>
          </w:p>
        </w:tc>
        <w:tc>
          <w:tcPr>
            <w:tcW w:w="200" w:type="pct"/>
            <w:shd w:val="clear" w:color="auto" w:fill="auto"/>
          </w:tcPr>
          <w:p w14:paraId="63F682D0" w14:textId="77777777" w:rsidR="003A005C" w:rsidRDefault="003A005C" w:rsidP="003A005C">
            <w:pPr>
              <w:pStyle w:val="rfdPoem"/>
              <w:rPr>
                <w:rtl/>
              </w:rPr>
            </w:pPr>
          </w:p>
        </w:tc>
        <w:tc>
          <w:tcPr>
            <w:tcW w:w="2400" w:type="pct"/>
            <w:shd w:val="clear" w:color="auto" w:fill="auto"/>
          </w:tcPr>
          <w:p w14:paraId="03055B21" w14:textId="77777777" w:rsidR="003A005C" w:rsidRDefault="003A005C" w:rsidP="003A005C">
            <w:pPr>
              <w:pStyle w:val="rfdPoem"/>
              <w:rPr>
                <w:rtl/>
              </w:rPr>
            </w:pPr>
            <w:r w:rsidRPr="00B5513D">
              <w:rPr>
                <w:rtl/>
              </w:rPr>
              <w:t>حتّىٰ رمَوني عن يدٍ إلّا الأقل</w:t>
            </w:r>
            <w:r w:rsidRPr="003A005C">
              <w:rPr>
                <w:rStyle w:val="rfdFootnotenum"/>
                <w:rtl/>
              </w:rPr>
              <w:t>(4)</w:t>
            </w:r>
            <w:r w:rsidRPr="00B15854">
              <w:rPr>
                <w:rStyle w:val="rfdPoemTiniCharChar"/>
                <w:rtl/>
              </w:rPr>
              <w:br/>
              <w:t> </w:t>
            </w:r>
          </w:p>
        </w:tc>
      </w:tr>
      <w:tr w:rsidR="003A005C" w14:paraId="2506FB2E" w14:textId="77777777">
        <w:tc>
          <w:tcPr>
            <w:tcW w:w="2400" w:type="pct"/>
            <w:shd w:val="clear" w:color="auto" w:fill="auto"/>
          </w:tcPr>
          <w:p w14:paraId="47606B4B" w14:textId="77777777" w:rsidR="003A005C" w:rsidRDefault="003A005C" w:rsidP="003A005C">
            <w:pPr>
              <w:pStyle w:val="rfdPoem"/>
              <w:rPr>
                <w:rtl/>
              </w:rPr>
            </w:pPr>
            <w:r w:rsidRPr="00B5513D">
              <w:rPr>
                <w:rtl/>
              </w:rPr>
              <w:t>تفرّغوا يعترقون</w:t>
            </w:r>
            <w:r w:rsidRPr="003A005C">
              <w:rPr>
                <w:rStyle w:val="rfdFootnotenum"/>
                <w:rtl/>
              </w:rPr>
              <w:t>(5)</w:t>
            </w:r>
            <w:r w:rsidRPr="00B5513D">
              <w:rPr>
                <w:rtl/>
              </w:rPr>
              <w:t xml:space="preserve"> غيبةً</w:t>
            </w:r>
            <w:r w:rsidRPr="00B15854">
              <w:rPr>
                <w:rStyle w:val="rfdPoemTiniCharChar"/>
                <w:rtl/>
              </w:rPr>
              <w:br/>
              <w:t> </w:t>
            </w:r>
          </w:p>
        </w:tc>
        <w:tc>
          <w:tcPr>
            <w:tcW w:w="200" w:type="pct"/>
            <w:shd w:val="clear" w:color="auto" w:fill="auto"/>
          </w:tcPr>
          <w:p w14:paraId="5900F2A3" w14:textId="77777777" w:rsidR="003A005C" w:rsidRDefault="003A005C" w:rsidP="003A005C">
            <w:pPr>
              <w:pStyle w:val="rfdPoem"/>
              <w:rPr>
                <w:rtl/>
              </w:rPr>
            </w:pPr>
          </w:p>
        </w:tc>
        <w:tc>
          <w:tcPr>
            <w:tcW w:w="2400" w:type="pct"/>
            <w:shd w:val="clear" w:color="auto" w:fill="auto"/>
          </w:tcPr>
          <w:p w14:paraId="1469419E" w14:textId="77777777" w:rsidR="003A005C" w:rsidRDefault="003A005C" w:rsidP="003A005C">
            <w:pPr>
              <w:pStyle w:val="rfdPoem"/>
              <w:rPr>
                <w:rtl/>
              </w:rPr>
            </w:pPr>
            <w:r w:rsidRPr="00B5513D">
              <w:rPr>
                <w:rtl/>
              </w:rPr>
              <w:t>لحمي</w:t>
            </w:r>
            <w:r w:rsidR="00774210">
              <w:rPr>
                <w:rtl/>
              </w:rPr>
              <w:t xml:space="preserve"> ،</w:t>
            </w:r>
            <w:r w:rsidR="00424402">
              <w:rPr>
                <w:rtl/>
              </w:rPr>
              <w:t xml:space="preserve"> </w:t>
            </w:r>
            <w:r w:rsidRPr="00B5513D">
              <w:rPr>
                <w:rtl/>
              </w:rPr>
              <w:t>وفي مدحك لي عنهم</w:t>
            </w:r>
            <w:r w:rsidRPr="003A005C">
              <w:rPr>
                <w:rStyle w:val="rfdFootnotenum"/>
                <w:rtl/>
              </w:rPr>
              <w:t>(6)</w:t>
            </w:r>
            <w:r w:rsidRPr="00B5513D">
              <w:rPr>
                <w:rtl/>
              </w:rPr>
              <w:t xml:space="preserve"> شُغُلْ</w:t>
            </w:r>
            <w:r w:rsidRPr="00B15854">
              <w:rPr>
                <w:rStyle w:val="rfdPoemTiniCharChar"/>
                <w:rtl/>
              </w:rPr>
              <w:br/>
              <w:t> </w:t>
            </w:r>
          </w:p>
        </w:tc>
      </w:tr>
      <w:tr w:rsidR="003A005C" w14:paraId="68906949" w14:textId="77777777">
        <w:tc>
          <w:tcPr>
            <w:tcW w:w="2400" w:type="pct"/>
            <w:shd w:val="clear" w:color="auto" w:fill="auto"/>
          </w:tcPr>
          <w:p w14:paraId="17DED0B5" w14:textId="77777777" w:rsidR="003A005C" w:rsidRDefault="003A005C" w:rsidP="00B5513D">
            <w:pPr>
              <w:pStyle w:val="rfdPoem"/>
              <w:rPr>
                <w:rtl/>
              </w:rPr>
            </w:pPr>
            <w:r w:rsidRPr="003A005C">
              <w:rPr>
                <w:rtl/>
              </w:rPr>
              <w:t>عدلتُ أن تَرضىٰ بأن يسخَطَ مَن</w:t>
            </w:r>
            <w:r w:rsidRPr="00B15854">
              <w:rPr>
                <w:rStyle w:val="rfdPoemTiniCharChar"/>
                <w:rtl/>
              </w:rPr>
              <w:br/>
              <w:t> </w:t>
            </w:r>
          </w:p>
        </w:tc>
        <w:tc>
          <w:tcPr>
            <w:tcW w:w="200" w:type="pct"/>
            <w:shd w:val="clear" w:color="auto" w:fill="auto"/>
          </w:tcPr>
          <w:p w14:paraId="59F95DAF" w14:textId="77777777" w:rsidR="003A005C" w:rsidRDefault="003A005C" w:rsidP="003A005C">
            <w:pPr>
              <w:pStyle w:val="rfdPoem"/>
              <w:rPr>
                <w:rtl/>
              </w:rPr>
            </w:pPr>
          </w:p>
        </w:tc>
        <w:tc>
          <w:tcPr>
            <w:tcW w:w="2400" w:type="pct"/>
            <w:shd w:val="clear" w:color="auto" w:fill="auto"/>
          </w:tcPr>
          <w:p w14:paraId="4E8BE9AD" w14:textId="77777777" w:rsidR="003A005C" w:rsidRDefault="003A005C" w:rsidP="003A005C">
            <w:pPr>
              <w:pStyle w:val="rfdPoem"/>
              <w:rPr>
                <w:rtl/>
              </w:rPr>
            </w:pPr>
            <w:r w:rsidRPr="00B5513D">
              <w:rPr>
                <w:rtl/>
              </w:rPr>
              <w:t>تُقِلُّهُ الأرضُ عليّ فاعتدل</w:t>
            </w:r>
            <w:r w:rsidRPr="003A005C">
              <w:rPr>
                <w:rStyle w:val="rfdFootnotenum"/>
                <w:rtl/>
              </w:rPr>
              <w:t>(7)</w:t>
            </w:r>
            <w:r w:rsidRPr="00B15854">
              <w:rPr>
                <w:rStyle w:val="rfdPoemTiniCharChar"/>
                <w:rtl/>
              </w:rPr>
              <w:br/>
              <w:t> </w:t>
            </w:r>
          </w:p>
        </w:tc>
      </w:tr>
      <w:tr w:rsidR="003A005C" w14:paraId="13751D95" w14:textId="77777777">
        <w:tc>
          <w:tcPr>
            <w:tcW w:w="2400" w:type="pct"/>
            <w:shd w:val="clear" w:color="auto" w:fill="auto"/>
          </w:tcPr>
          <w:p w14:paraId="072414C0" w14:textId="77777777" w:rsidR="003A005C" w:rsidRDefault="003A005C" w:rsidP="00B5513D">
            <w:pPr>
              <w:pStyle w:val="rfdPoem"/>
              <w:rPr>
                <w:rtl/>
              </w:rPr>
            </w:pPr>
            <w:r w:rsidRPr="003A005C">
              <w:rPr>
                <w:rtl/>
              </w:rPr>
              <w:t>ولو يُشَقّ البحرُ ثمّ يلتقي</w:t>
            </w:r>
            <w:r w:rsidRPr="00B15854">
              <w:rPr>
                <w:rStyle w:val="rfdPoemTiniCharChar"/>
                <w:rtl/>
              </w:rPr>
              <w:br/>
              <w:t> </w:t>
            </w:r>
          </w:p>
        </w:tc>
        <w:tc>
          <w:tcPr>
            <w:tcW w:w="200" w:type="pct"/>
            <w:shd w:val="clear" w:color="auto" w:fill="auto"/>
          </w:tcPr>
          <w:p w14:paraId="0E3CCD90" w14:textId="77777777" w:rsidR="003A005C" w:rsidRDefault="003A005C" w:rsidP="00773720">
            <w:pPr>
              <w:pStyle w:val="rfdPoem"/>
              <w:rPr>
                <w:rtl/>
              </w:rPr>
            </w:pPr>
          </w:p>
        </w:tc>
        <w:tc>
          <w:tcPr>
            <w:tcW w:w="2400" w:type="pct"/>
            <w:shd w:val="clear" w:color="auto" w:fill="auto"/>
          </w:tcPr>
          <w:p w14:paraId="4DA6CF8C" w14:textId="77777777" w:rsidR="003A005C" w:rsidRDefault="003A005C" w:rsidP="00773720">
            <w:pPr>
              <w:pStyle w:val="rfdPoem"/>
              <w:rPr>
                <w:rtl/>
              </w:rPr>
            </w:pPr>
            <w:r w:rsidRPr="00B5513D">
              <w:rPr>
                <w:rtl/>
              </w:rPr>
              <w:t>فِلقاه</w:t>
            </w:r>
            <w:r w:rsidRPr="003A005C">
              <w:rPr>
                <w:rStyle w:val="rfdFootnotenum"/>
                <w:rtl/>
              </w:rPr>
              <w:t>(8)</w:t>
            </w:r>
            <w:r w:rsidRPr="00B5513D">
              <w:rPr>
                <w:rtl/>
              </w:rPr>
              <w:t xml:space="preserve"> فوقي في هواك لم أُبَلْ</w:t>
            </w:r>
            <w:r w:rsidRPr="003A005C">
              <w:rPr>
                <w:rStyle w:val="rfdFootnotenum"/>
                <w:rtl/>
              </w:rPr>
              <w:t>(9)</w:t>
            </w:r>
            <w:r w:rsidRPr="00B15854">
              <w:rPr>
                <w:rStyle w:val="rfdPoemTiniCharChar"/>
                <w:rtl/>
              </w:rPr>
              <w:br/>
              <w:t> </w:t>
            </w:r>
          </w:p>
        </w:tc>
      </w:tr>
    </w:tbl>
    <w:p w14:paraId="0EFC89F0" w14:textId="77777777" w:rsidR="00B255DC" w:rsidRDefault="00B255DC" w:rsidP="00B255DC">
      <w:pPr>
        <w:pStyle w:val="rfdLine"/>
        <w:rPr>
          <w:rtl/>
        </w:rPr>
      </w:pPr>
      <w:r>
        <w:rPr>
          <w:rtl/>
        </w:rPr>
        <w:t>__________</w:t>
      </w:r>
    </w:p>
    <w:p w14:paraId="0944877E" w14:textId="77777777" w:rsidR="003A005C" w:rsidRDefault="003A005C" w:rsidP="003A005C">
      <w:pPr>
        <w:pStyle w:val="rfdFootnote0"/>
        <w:rPr>
          <w:rtl/>
        </w:rPr>
      </w:pPr>
      <w:r>
        <w:rPr>
          <w:rtl/>
        </w:rPr>
        <w:t>للمعاجز والكرامات المذكورة في الأبيات المتقدّمة كلّها توجب الغيظ والحقد من الحسّاد.</w:t>
      </w:r>
    </w:p>
    <w:p w14:paraId="250EB54E" w14:textId="77777777" w:rsidR="00B255DC" w:rsidRDefault="00B255DC" w:rsidP="00B255DC">
      <w:pPr>
        <w:pStyle w:val="rfdFootnote0"/>
        <w:rPr>
          <w:rtl/>
        </w:rPr>
      </w:pPr>
      <w:r>
        <w:rPr>
          <w:rtl/>
        </w:rPr>
        <w:t>(1) حلّئت</w:t>
      </w:r>
      <w:r w:rsidR="00774210">
        <w:rPr>
          <w:rtl/>
        </w:rPr>
        <w:t xml:space="preserve"> :</w:t>
      </w:r>
      <w:r w:rsidR="00424402">
        <w:rPr>
          <w:rtl/>
        </w:rPr>
        <w:t xml:space="preserve"> </w:t>
      </w:r>
      <w:r>
        <w:rPr>
          <w:rtl/>
        </w:rPr>
        <w:t>مُنعت من الورود</w:t>
      </w:r>
      <w:r w:rsidR="00774210">
        <w:rPr>
          <w:rtl/>
        </w:rPr>
        <w:t xml:space="preserve"> ،</w:t>
      </w:r>
      <w:r w:rsidR="00424402">
        <w:rPr>
          <w:rtl/>
        </w:rPr>
        <w:t xml:space="preserve"> </w:t>
      </w:r>
      <w:r>
        <w:rPr>
          <w:rtl/>
        </w:rPr>
        <w:t>والروايات الواردة في الحوض والذود عنه مجموعة في كتاب ما روي في الحوض والكوثر لابن مخلّد القرطبي</w:t>
      </w:r>
      <w:r w:rsidR="00774210">
        <w:rPr>
          <w:rtl/>
        </w:rPr>
        <w:t xml:space="preserve"> ،</w:t>
      </w:r>
      <w:r w:rsidR="00424402">
        <w:rPr>
          <w:rtl/>
        </w:rPr>
        <w:t xml:space="preserve"> </w:t>
      </w:r>
      <w:r>
        <w:rPr>
          <w:rtl/>
        </w:rPr>
        <w:t>نشـرته مكتبة العلوم والحكم في المدينة المنوّرة</w:t>
      </w:r>
      <w:r w:rsidR="00774210">
        <w:rPr>
          <w:rtl/>
        </w:rPr>
        <w:t xml:space="preserve"> ،</w:t>
      </w:r>
      <w:r w:rsidR="00424402">
        <w:rPr>
          <w:rtl/>
        </w:rPr>
        <w:t xml:space="preserve"> </w:t>
      </w:r>
      <w:r>
        <w:rPr>
          <w:rtl/>
        </w:rPr>
        <w:t>وأمّا روايات الذود عن الحوض فنقلته الخاصّة كما في الأمالي للطوسي</w:t>
      </w:r>
      <w:r w:rsidR="00774210">
        <w:rPr>
          <w:rtl/>
        </w:rPr>
        <w:t xml:space="preserve"> :</w:t>
      </w:r>
      <w:r w:rsidR="00424402">
        <w:rPr>
          <w:rtl/>
        </w:rPr>
        <w:t xml:space="preserve"> </w:t>
      </w:r>
      <w:r>
        <w:rPr>
          <w:rtl/>
        </w:rPr>
        <w:t>48 ح61.</w:t>
      </w:r>
    </w:p>
    <w:p w14:paraId="404E4495" w14:textId="77777777" w:rsidR="00B255DC" w:rsidRDefault="00B255DC" w:rsidP="00B255DC">
      <w:pPr>
        <w:pStyle w:val="rfdFootnote0"/>
        <w:rPr>
          <w:rtl/>
        </w:rPr>
      </w:pPr>
      <w:r>
        <w:rPr>
          <w:rtl/>
        </w:rPr>
        <w:t xml:space="preserve">(2) من والىٰ علياً </w:t>
      </w:r>
      <w:r w:rsidR="003E67E8" w:rsidRPr="003E67E8">
        <w:rPr>
          <w:rStyle w:val="rfdAlaem"/>
          <w:rtl/>
        </w:rPr>
        <w:t>عليه‌السلام</w:t>
      </w:r>
      <w:r>
        <w:rPr>
          <w:rtl/>
        </w:rPr>
        <w:t xml:space="preserve"> لا يمنع من الماء العذب النهل يوم القيامة</w:t>
      </w:r>
      <w:r w:rsidR="00774210">
        <w:rPr>
          <w:rtl/>
        </w:rPr>
        <w:t xml:space="preserve"> ،</w:t>
      </w:r>
      <w:r w:rsidR="00424402">
        <w:rPr>
          <w:rtl/>
        </w:rPr>
        <w:t xml:space="preserve"> </w:t>
      </w:r>
      <w:r>
        <w:rPr>
          <w:rtl/>
        </w:rPr>
        <w:t>وقد ورد في وصفه</w:t>
      </w:r>
      <w:r w:rsidR="00774210">
        <w:rPr>
          <w:rtl/>
        </w:rPr>
        <w:t xml:space="preserve"> :</w:t>
      </w:r>
      <w:r w:rsidR="00424402">
        <w:rPr>
          <w:rtl/>
        </w:rPr>
        <w:t xml:space="preserve"> </w:t>
      </w:r>
      <w:r>
        <w:rPr>
          <w:rtl/>
        </w:rPr>
        <w:t>بكأسه وبيده ريّاً ورويّاً هنيئاً سائغاً لا ضمأ بعده.</w:t>
      </w:r>
    </w:p>
    <w:p w14:paraId="15A9DA67" w14:textId="77777777" w:rsidR="00B255DC" w:rsidRDefault="00B255DC" w:rsidP="00B255DC">
      <w:pPr>
        <w:pStyle w:val="rfdFootnote0"/>
        <w:rPr>
          <w:rtl/>
        </w:rPr>
      </w:pPr>
      <w:r>
        <w:rPr>
          <w:rtl/>
        </w:rPr>
        <w:t xml:space="preserve">(3) في هذا البيت دعاء والظاهر أنّ الخطاب مستمرّ مع أمير المؤمنين </w:t>
      </w:r>
      <w:r w:rsidR="003E67E8" w:rsidRPr="003E67E8">
        <w:rPr>
          <w:rStyle w:val="rfdAlaem"/>
          <w:rtl/>
        </w:rPr>
        <w:t>عليه‌السلام</w:t>
      </w:r>
      <w:r w:rsidR="00774210">
        <w:rPr>
          <w:rtl/>
        </w:rPr>
        <w:t xml:space="preserve"> ،</w:t>
      </w:r>
      <w:r w:rsidR="00424402">
        <w:rPr>
          <w:rtl/>
        </w:rPr>
        <w:t xml:space="preserve"> </w:t>
      </w:r>
      <w:r>
        <w:rPr>
          <w:rtl/>
        </w:rPr>
        <w:t>فعنقي ممدود بالولاء والحبّ والمودّة</w:t>
      </w:r>
      <w:r w:rsidR="00774210">
        <w:rPr>
          <w:rtl/>
        </w:rPr>
        <w:t xml:space="preserve"> ،</w:t>
      </w:r>
      <w:r w:rsidR="00424402">
        <w:rPr>
          <w:rtl/>
        </w:rPr>
        <w:t xml:space="preserve"> </w:t>
      </w:r>
      <w:r>
        <w:rPr>
          <w:rtl/>
        </w:rPr>
        <w:t>ومن كان هكذا فلا يستحقّ النار.</w:t>
      </w:r>
    </w:p>
    <w:p w14:paraId="302C65D4" w14:textId="77777777" w:rsidR="00B255DC" w:rsidRDefault="00B255DC" w:rsidP="00B255DC">
      <w:pPr>
        <w:pStyle w:val="rfdFootnote0"/>
        <w:rPr>
          <w:rtl/>
        </w:rPr>
      </w:pPr>
      <w:r>
        <w:rPr>
          <w:rtl/>
        </w:rPr>
        <w:t>(4) عقيدتي فيك سيّدي ومولاي حبّاً وموالاة وطاعة وامتثالاً لأوامرك وبراءة من أعدائك ومخاصمة لهم حتّىٰ رموني بما رموني</w:t>
      </w:r>
      <w:r w:rsidR="00774210">
        <w:rPr>
          <w:rtl/>
        </w:rPr>
        <w:t xml:space="preserve"> ،</w:t>
      </w:r>
      <w:r w:rsidR="00424402">
        <w:rPr>
          <w:rtl/>
        </w:rPr>
        <w:t xml:space="preserve"> </w:t>
      </w:r>
      <w:r>
        <w:rPr>
          <w:rtl/>
        </w:rPr>
        <w:t>وأنا صابر علىٰ ذلك.</w:t>
      </w:r>
    </w:p>
    <w:p w14:paraId="324B49A3" w14:textId="77777777" w:rsidR="00B255DC" w:rsidRDefault="00B255DC" w:rsidP="00B255DC">
      <w:pPr>
        <w:pStyle w:val="rfdFootnote0"/>
        <w:rPr>
          <w:rtl/>
        </w:rPr>
      </w:pPr>
      <w:r>
        <w:rPr>
          <w:rtl/>
        </w:rPr>
        <w:t>(5) يعترقون</w:t>
      </w:r>
      <w:r w:rsidR="00774210">
        <w:rPr>
          <w:rtl/>
        </w:rPr>
        <w:t xml:space="preserve"> :</w:t>
      </w:r>
      <w:r w:rsidR="00424402">
        <w:rPr>
          <w:rtl/>
        </w:rPr>
        <w:t xml:space="preserve"> </w:t>
      </w:r>
      <w:r>
        <w:rPr>
          <w:rtl/>
        </w:rPr>
        <w:t>ينزعون ما علىٰ العظم من لحم</w:t>
      </w:r>
      <w:r w:rsidR="00774210">
        <w:rPr>
          <w:rtl/>
        </w:rPr>
        <w:t xml:space="preserve"> ،</w:t>
      </w:r>
      <w:r w:rsidR="00424402">
        <w:rPr>
          <w:rtl/>
        </w:rPr>
        <w:t xml:space="preserve"> </w:t>
      </w:r>
      <w:r>
        <w:rPr>
          <w:rtl/>
        </w:rPr>
        <w:t>وهي هنا بمعنىٰ يأكلون لحمي ويغتابونني ويستنقصونني</w:t>
      </w:r>
      <w:r w:rsidR="00774210">
        <w:rPr>
          <w:rtl/>
        </w:rPr>
        <w:t xml:space="preserve"> ،</w:t>
      </w:r>
      <w:r w:rsidR="00424402">
        <w:rPr>
          <w:rtl/>
        </w:rPr>
        <w:t xml:space="preserve"> </w:t>
      </w:r>
      <w:r>
        <w:rPr>
          <w:rtl/>
        </w:rPr>
        <w:t>ومع ذلك</w:t>
      </w:r>
      <w:r w:rsidR="00BC4282">
        <w:rPr>
          <w:rtl/>
        </w:rPr>
        <w:t xml:space="preserve"> </w:t>
      </w:r>
      <w:r>
        <w:rPr>
          <w:rtl/>
        </w:rPr>
        <w:t>فأنا مشغول عنهم بمدحك وبيان فضائلك.</w:t>
      </w:r>
    </w:p>
    <w:p w14:paraId="0D54C0F8" w14:textId="77777777" w:rsidR="00B255DC" w:rsidRDefault="00B255DC" w:rsidP="00B255DC">
      <w:pPr>
        <w:pStyle w:val="rfdFootnote0"/>
        <w:rPr>
          <w:rtl/>
        </w:rPr>
      </w:pPr>
      <w:r>
        <w:rPr>
          <w:rtl/>
        </w:rPr>
        <w:t>(6) في الديوان</w:t>
      </w:r>
      <w:r w:rsidR="00774210">
        <w:rPr>
          <w:rtl/>
        </w:rPr>
        <w:t xml:space="preserve"> :</w:t>
      </w:r>
      <w:r w:rsidR="00424402">
        <w:rPr>
          <w:rtl/>
        </w:rPr>
        <w:t xml:space="preserve"> </w:t>
      </w:r>
      <w:r>
        <w:rPr>
          <w:rtl/>
        </w:rPr>
        <w:t>(عنهم لي) بدلاً من</w:t>
      </w:r>
      <w:r w:rsidR="00774210">
        <w:rPr>
          <w:rtl/>
        </w:rPr>
        <w:t xml:space="preserve"> :</w:t>
      </w:r>
      <w:r w:rsidR="00424402">
        <w:rPr>
          <w:rtl/>
        </w:rPr>
        <w:t xml:space="preserve"> </w:t>
      </w:r>
      <w:r>
        <w:rPr>
          <w:rtl/>
        </w:rPr>
        <w:t>(لي عنهم).</w:t>
      </w:r>
    </w:p>
    <w:p w14:paraId="077B99E7" w14:textId="77777777" w:rsidR="00B255DC" w:rsidRDefault="00B255DC" w:rsidP="00B255DC">
      <w:pPr>
        <w:pStyle w:val="rfdFootnote0"/>
        <w:rPr>
          <w:rtl/>
        </w:rPr>
      </w:pPr>
      <w:r>
        <w:rPr>
          <w:rtl/>
        </w:rPr>
        <w:t>(7) أنا راغب فيك ورضاك ومحبّتك مقدّمة علىٰ رضا الناس</w:t>
      </w:r>
      <w:r w:rsidR="00774210">
        <w:rPr>
          <w:rtl/>
        </w:rPr>
        <w:t xml:space="preserve"> ،</w:t>
      </w:r>
      <w:r w:rsidR="00424402">
        <w:rPr>
          <w:rtl/>
        </w:rPr>
        <w:t xml:space="preserve"> </w:t>
      </w:r>
      <w:r>
        <w:rPr>
          <w:rtl/>
        </w:rPr>
        <w:t>فلو سخط الناس كلّهم عليّ لما عدلت عن مودّتك التي أعتقد أنّها من الدين.</w:t>
      </w:r>
    </w:p>
    <w:p w14:paraId="2BCBE20D" w14:textId="77777777" w:rsidR="00B255DC" w:rsidRDefault="00B255DC" w:rsidP="00B255DC">
      <w:pPr>
        <w:pStyle w:val="rfdFootnote0"/>
        <w:rPr>
          <w:rtl/>
        </w:rPr>
      </w:pPr>
      <w:r>
        <w:rPr>
          <w:rtl/>
        </w:rPr>
        <w:t>(8) الفلق</w:t>
      </w:r>
      <w:r w:rsidR="00774210">
        <w:rPr>
          <w:rtl/>
        </w:rPr>
        <w:t xml:space="preserve"> :</w:t>
      </w:r>
      <w:r w:rsidR="00424402">
        <w:rPr>
          <w:rtl/>
        </w:rPr>
        <w:t xml:space="preserve"> </w:t>
      </w:r>
      <w:r>
        <w:rPr>
          <w:rtl/>
        </w:rPr>
        <w:t>نصف الشـيء إذا شُقّ.</w:t>
      </w:r>
    </w:p>
    <w:p w14:paraId="47ABC9DD" w14:textId="77777777" w:rsidR="003A005C" w:rsidRDefault="00B255DC" w:rsidP="00B255DC">
      <w:pPr>
        <w:pStyle w:val="rfdFootnote0"/>
        <w:rPr>
          <w:rtl/>
        </w:rPr>
      </w:pPr>
      <w:r>
        <w:rPr>
          <w:rtl/>
        </w:rPr>
        <w:t>(9) أي</w:t>
      </w:r>
      <w:r w:rsidR="00774210">
        <w:rPr>
          <w:rtl/>
        </w:rPr>
        <w:t xml:space="preserve"> :</w:t>
      </w:r>
      <w:r w:rsidR="00424402">
        <w:rPr>
          <w:rtl/>
        </w:rPr>
        <w:t xml:space="preserve"> </w:t>
      </w:r>
      <w:r>
        <w:rPr>
          <w:rtl/>
        </w:rPr>
        <w:t>لم أبالِ</w:t>
      </w:r>
      <w:r w:rsidR="00774210">
        <w:rPr>
          <w:rtl/>
        </w:rPr>
        <w:t xml:space="preserve"> ،</w:t>
      </w:r>
      <w:r w:rsidR="00424402">
        <w:rPr>
          <w:rtl/>
        </w:rPr>
        <w:t xml:space="preserve"> </w:t>
      </w:r>
      <w:r>
        <w:rPr>
          <w:rtl/>
        </w:rPr>
        <w:t>مودّتي وحبّي لك كامن في صدري</w:t>
      </w:r>
      <w:r w:rsidR="00774210">
        <w:rPr>
          <w:rtl/>
        </w:rPr>
        <w:t xml:space="preserve"> ،</w:t>
      </w:r>
      <w:r w:rsidR="00424402">
        <w:rPr>
          <w:rtl/>
        </w:rPr>
        <w:t xml:space="preserve"> </w:t>
      </w:r>
      <w:r>
        <w:rPr>
          <w:rtl/>
        </w:rPr>
        <w:t>وأنا تحمّلت وأتحمّل جميع المصاعب الناشئة</w:t>
      </w:r>
    </w:p>
    <w:p w14:paraId="246C0585" w14:textId="77777777" w:rsidR="003A005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3A005C" w14:paraId="69B40F26" w14:textId="77777777">
        <w:tc>
          <w:tcPr>
            <w:tcW w:w="2400" w:type="pct"/>
            <w:shd w:val="clear" w:color="auto" w:fill="auto"/>
          </w:tcPr>
          <w:p w14:paraId="5F1C77D0" w14:textId="77777777" w:rsidR="003A005C" w:rsidRDefault="003A005C" w:rsidP="00B5513D">
            <w:pPr>
              <w:pStyle w:val="rfdPoem"/>
              <w:rPr>
                <w:rtl/>
              </w:rPr>
            </w:pPr>
            <w:r w:rsidRPr="003A005C">
              <w:rPr>
                <w:rtl/>
              </w:rPr>
              <w:t>علاقةٌ بي لكُمُ سابقةٌ</w:t>
            </w:r>
            <w:r w:rsidRPr="00B15854">
              <w:rPr>
                <w:rStyle w:val="rfdPoemTiniCharChar"/>
                <w:rtl/>
              </w:rPr>
              <w:br/>
              <w:t> </w:t>
            </w:r>
          </w:p>
        </w:tc>
        <w:tc>
          <w:tcPr>
            <w:tcW w:w="200" w:type="pct"/>
            <w:shd w:val="clear" w:color="auto" w:fill="auto"/>
          </w:tcPr>
          <w:p w14:paraId="622D3EC0" w14:textId="77777777" w:rsidR="003A005C" w:rsidRDefault="003A005C" w:rsidP="003A005C">
            <w:pPr>
              <w:pStyle w:val="rfdPoem"/>
              <w:rPr>
                <w:rtl/>
              </w:rPr>
            </w:pPr>
          </w:p>
        </w:tc>
        <w:tc>
          <w:tcPr>
            <w:tcW w:w="2400" w:type="pct"/>
            <w:shd w:val="clear" w:color="auto" w:fill="auto"/>
          </w:tcPr>
          <w:p w14:paraId="7CCD43EE" w14:textId="77777777" w:rsidR="003A005C" w:rsidRDefault="003A005C" w:rsidP="003A005C">
            <w:pPr>
              <w:pStyle w:val="rfdPoem"/>
              <w:rPr>
                <w:rtl/>
              </w:rPr>
            </w:pPr>
            <w:r w:rsidRPr="00B5513D">
              <w:rPr>
                <w:rtl/>
              </w:rPr>
              <w:t>لمجدِ</w:t>
            </w:r>
            <w:r w:rsidR="00424402">
              <w:rPr>
                <w:rtl/>
              </w:rPr>
              <w:t xml:space="preserve"> </w:t>
            </w:r>
            <w:r w:rsidR="0043398A">
              <w:rPr>
                <w:rtl/>
              </w:rPr>
              <w:t>«</w:t>
            </w:r>
            <w:r w:rsidRPr="00B5513D">
              <w:rPr>
                <w:rtl/>
              </w:rPr>
              <w:t>سلمانَ</w:t>
            </w:r>
            <w:r w:rsidR="0043398A">
              <w:rPr>
                <w:rtl/>
              </w:rPr>
              <w:t>»</w:t>
            </w:r>
            <w:r w:rsidR="00424402">
              <w:rPr>
                <w:rtl/>
              </w:rPr>
              <w:t xml:space="preserve"> </w:t>
            </w:r>
            <w:r w:rsidRPr="00B5513D">
              <w:rPr>
                <w:rtl/>
              </w:rPr>
              <w:t>إليكم تتّصلْ</w:t>
            </w:r>
            <w:r w:rsidRPr="003A005C">
              <w:rPr>
                <w:rStyle w:val="rfdFootnotenum"/>
                <w:rtl/>
              </w:rPr>
              <w:t>(1)</w:t>
            </w:r>
            <w:r w:rsidRPr="00B15854">
              <w:rPr>
                <w:rStyle w:val="rfdPoemTiniCharChar"/>
                <w:rtl/>
              </w:rPr>
              <w:br/>
              <w:t> </w:t>
            </w:r>
          </w:p>
        </w:tc>
      </w:tr>
      <w:tr w:rsidR="003A005C" w14:paraId="7F98CF1B" w14:textId="77777777">
        <w:tc>
          <w:tcPr>
            <w:tcW w:w="2400" w:type="pct"/>
            <w:shd w:val="clear" w:color="auto" w:fill="auto"/>
          </w:tcPr>
          <w:p w14:paraId="3BB6113A" w14:textId="77777777" w:rsidR="003A005C" w:rsidRDefault="003A005C" w:rsidP="00B5513D">
            <w:pPr>
              <w:pStyle w:val="rfdPoem"/>
              <w:rPr>
                <w:rtl/>
              </w:rPr>
            </w:pPr>
            <w:r w:rsidRPr="00B5513D">
              <w:rPr>
                <w:rtl/>
              </w:rPr>
              <w:t xml:space="preserve">ضاربةٌ في حبّكم </w:t>
            </w:r>
            <w:r w:rsidRPr="003A005C">
              <w:rPr>
                <w:rtl/>
              </w:rPr>
              <w:t>عروقُها</w:t>
            </w:r>
            <w:r w:rsidRPr="00B15854">
              <w:rPr>
                <w:rStyle w:val="rfdPoemTiniCharChar"/>
                <w:rtl/>
              </w:rPr>
              <w:br/>
              <w:t> </w:t>
            </w:r>
          </w:p>
        </w:tc>
        <w:tc>
          <w:tcPr>
            <w:tcW w:w="200" w:type="pct"/>
            <w:shd w:val="clear" w:color="auto" w:fill="auto"/>
          </w:tcPr>
          <w:p w14:paraId="52BFB18A" w14:textId="77777777" w:rsidR="003A005C" w:rsidRDefault="003A005C" w:rsidP="003A005C">
            <w:pPr>
              <w:pStyle w:val="rfdPoem"/>
              <w:rPr>
                <w:rtl/>
              </w:rPr>
            </w:pPr>
          </w:p>
        </w:tc>
        <w:tc>
          <w:tcPr>
            <w:tcW w:w="2400" w:type="pct"/>
            <w:shd w:val="clear" w:color="auto" w:fill="auto"/>
          </w:tcPr>
          <w:p w14:paraId="1F0AE250" w14:textId="77777777" w:rsidR="003A005C" w:rsidRDefault="003A005C" w:rsidP="003A005C">
            <w:pPr>
              <w:pStyle w:val="rfdPoem"/>
              <w:rPr>
                <w:rtl/>
              </w:rPr>
            </w:pPr>
            <w:r w:rsidRPr="00B5513D">
              <w:rPr>
                <w:rtl/>
              </w:rPr>
              <w:t>ضربَ فحولِ الشَّولِ في النوق البُزُلْ</w:t>
            </w:r>
            <w:r w:rsidRPr="003A005C">
              <w:rPr>
                <w:rStyle w:val="rfdFootnotenum"/>
                <w:rtl/>
              </w:rPr>
              <w:t>(2)</w:t>
            </w:r>
            <w:r w:rsidRPr="00B15854">
              <w:rPr>
                <w:rStyle w:val="rfdPoemTiniCharChar"/>
                <w:rtl/>
              </w:rPr>
              <w:br/>
              <w:t> </w:t>
            </w:r>
          </w:p>
        </w:tc>
      </w:tr>
      <w:tr w:rsidR="003A005C" w14:paraId="4E68EAC3" w14:textId="77777777">
        <w:tc>
          <w:tcPr>
            <w:tcW w:w="2400" w:type="pct"/>
            <w:shd w:val="clear" w:color="auto" w:fill="auto"/>
          </w:tcPr>
          <w:p w14:paraId="244E39EB" w14:textId="77777777" w:rsidR="003A005C" w:rsidRDefault="003A005C" w:rsidP="003A005C">
            <w:pPr>
              <w:pStyle w:val="rfdPoem"/>
              <w:rPr>
                <w:rtl/>
              </w:rPr>
            </w:pPr>
            <w:r w:rsidRPr="00B5513D">
              <w:rPr>
                <w:rtl/>
              </w:rPr>
              <w:t>يضمُّني مِن طَرَفي حَبْلِكُمُ</w:t>
            </w:r>
            <w:r w:rsidRPr="003A005C">
              <w:rPr>
                <w:rStyle w:val="rfdFootnotenum"/>
                <w:rtl/>
              </w:rPr>
              <w:t>(3)</w:t>
            </w:r>
            <w:r w:rsidRPr="00B15854">
              <w:rPr>
                <w:rStyle w:val="rfdPoemTiniCharChar"/>
                <w:rtl/>
              </w:rPr>
              <w:br/>
              <w:t> </w:t>
            </w:r>
          </w:p>
        </w:tc>
        <w:tc>
          <w:tcPr>
            <w:tcW w:w="200" w:type="pct"/>
            <w:shd w:val="clear" w:color="auto" w:fill="auto"/>
          </w:tcPr>
          <w:p w14:paraId="6810B0A1" w14:textId="77777777" w:rsidR="003A005C" w:rsidRDefault="003A005C" w:rsidP="003A005C">
            <w:pPr>
              <w:pStyle w:val="rfdPoem"/>
              <w:rPr>
                <w:rtl/>
              </w:rPr>
            </w:pPr>
          </w:p>
        </w:tc>
        <w:tc>
          <w:tcPr>
            <w:tcW w:w="2400" w:type="pct"/>
            <w:shd w:val="clear" w:color="auto" w:fill="auto"/>
          </w:tcPr>
          <w:p w14:paraId="6354FC88" w14:textId="77777777" w:rsidR="003A005C" w:rsidRDefault="003A005C" w:rsidP="003A005C">
            <w:pPr>
              <w:pStyle w:val="rfdPoem"/>
              <w:rPr>
                <w:rtl/>
              </w:rPr>
            </w:pPr>
            <w:r w:rsidRPr="00B5513D">
              <w:rPr>
                <w:rtl/>
              </w:rPr>
              <w:t>مودّةٌ شاخت</w:t>
            </w:r>
            <w:r w:rsidRPr="003A005C">
              <w:rPr>
                <w:rStyle w:val="rfdFootnotenum"/>
                <w:rtl/>
              </w:rPr>
              <w:t>(4)</w:t>
            </w:r>
            <w:r w:rsidRPr="00B5513D">
              <w:rPr>
                <w:rtl/>
              </w:rPr>
              <w:t xml:space="preserve"> ودِينٌ مقتبِلْ</w:t>
            </w:r>
            <w:r w:rsidRPr="00B15854">
              <w:rPr>
                <w:rStyle w:val="rfdPoemTiniCharChar"/>
                <w:rtl/>
              </w:rPr>
              <w:br/>
              <w:t> </w:t>
            </w:r>
          </w:p>
        </w:tc>
      </w:tr>
      <w:tr w:rsidR="003A005C" w14:paraId="0138170A" w14:textId="77777777">
        <w:tc>
          <w:tcPr>
            <w:tcW w:w="2400" w:type="pct"/>
            <w:shd w:val="clear" w:color="auto" w:fill="auto"/>
          </w:tcPr>
          <w:p w14:paraId="2A031042" w14:textId="77777777" w:rsidR="003A005C" w:rsidRDefault="003A005C" w:rsidP="00B5513D">
            <w:pPr>
              <w:pStyle w:val="rfdPoem"/>
              <w:rPr>
                <w:rtl/>
              </w:rPr>
            </w:pPr>
            <w:r w:rsidRPr="003A005C">
              <w:rPr>
                <w:rtl/>
              </w:rPr>
              <w:t>فضّلتُ آبائي الملوكَ بكُمُ</w:t>
            </w:r>
            <w:r w:rsidRPr="00B15854">
              <w:rPr>
                <w:rStyle w:val="rfdPoemTiniCharChar"/>
                <w:rtl/>
              </w:rPr>
              <w:br/>
              <w:t> </w:t>
            </w:r>
          </w:p>
        </w:tc>
        <w:tc>
          <w:tcPr>
            <w:tcW w:w="200" w:type="pct"/>
            <w:shd w:val="clear" w:color="auto" w:fill="auto"/>
          </w:tcPr>
          <w:p w14:paraId="52939083" w14:textId="77777777" w:rsidR="003A005C" w:rsidRDefault="003A005C" w:rsidP="003A005C">
            <w:pPr>
              <w:pStyle w:val="rfdPoem"/>
              <w:rPr>
                <w:rtl/>
              </w:rPr>
            </w:pPr>
          </w:p>
        </w:tc>
        <w:tc>
          <w:tcPr>
            <w:tcW w:w="2400" w:type="pct"/>
            <w:shd w:val="clear" w:color="auto" w:fill="auto"/>
          </w:tcPr>
          <w:p w14:paraId="021BD7F2" w14:textId="77777777" w:rsidR="003A005C" w:rsidRDefault="003A005C" w:rsidP="003A005C">
            <w:pPr>
              <w:pStyle w:val="rfdPoem"/>
              <w:rPr>
                <w:rtl/>
              </w:rPr>
            </w:pPr>
            <w:r w:rsidRPr="00B5513D">
              <w:rPr>
                <w:rtl/>
              </w:rPr>
              <w:t>فضيلةَ الإسلام أسلافَ المِللْ</w:t>
            </w:r>
            <w:r w:rsidRPr="003A005C">
              <w:rPr>
                <w:rStyle w:val="rfdFootnotenum"/>
                <w:rtl/>
              </w:rPr>
              <w:t>(5)</w:t>
            </w:r>
            <w:r w:rsidRPr="00B15854">
              <w:rPr>
                <w:rStyle w:val="rfdPoemTiniCharChar"/>
                <w:rtl/>
              </w:rPr>
              <w:br/>
              <w:t> </w:t>
            </w:r>
          </w:p>
        </w:tc>
      </w:tr>
      <w:tr w:rsidR="003A005C" w14:paraId="5DC9F6D7" w14:textId="77777777">
        <w:tc>
          <w:tcPr>
            <w:tcW w:w="2400" w:type="pct"/>
            <w:shd w:val="clear" w:color="auto" w:fill="auto"/>
          </w:tcPr>
          <w:p w14:paraId="5FD88FFC" w14:textId="77777777" w:rsidR="003A005C" w:rsidRDefault="003A005C" w:rsidP="003A005C">
            <w:pPr>
              <w:pStyle w:val="rfdPoem"/>
              <w:rPr>
                <w:rtl/>
              </w:rPr>
            </w:pPr>
            <w:r w:rsidRPr="00B5513D">
              <w:rPr>
                <w:rtl/>
              </w:rPr>
              <w:t>لذاكم أرسلها</w:t>
            </w:r>
            <w:r w:rsidRPr="003A005C">
              <w:rPr>
                <w:rStyle w:val="rfdFootnotenum"/>
                <w:rtl/>
              </w:rPr>
              <w:t>(6)</w:t>
            </w:r>
            <w:r w:rsidRPr="00B5513D">
              <w:rPr>
                <w:rtl/>
              </w:rPr>
              <w:t xml:space="preserve"> نوافذاً</w:t>
            </w:r>
            <w:r w:rsidRPr="00B15854">
              <w:rPr>
                <w:rStyle w:val="rfdPoemTiniCharChar"/>
                <w:rtl/>
              </w:rPr>
              <w:br/>
              <w:t> </w:t>
            </w:r>
          </w:p>
        </w:tc>
        <w:tc>
          <w:tcPr>
            <w:tcW w:w="200" w:type="pct"/>
            <w:shd w:val="clear" w:color="auto" w:fill="auto"/>
          </w:tcPr>
          <w:p w14:paraId="12188D9C" w14:textId="77777777" w:rsidR="003A005C" w:rsidRDefault="003A005C" w:rsidP="003A005C">
            <w:pPr>
              <w:pStyle w:val="rfdPoem"/>
              <w:rPr>
                <w:rtl/>
              </w:rPr>
            </w:pPr>
          </w:p>
        </w:tc>
        <w:tc>
          <w:tcPr>
            <w:tcW w:w="2400" w:type="pct"/>
            <w:shd w:val="clear" w:color="auto" w:fill="auto"/>
          </w:tcPr>
          <w:p w14:paraId="52FD62F3" w14:textId="77777777" w:rsidR="003A005C" w:rsidRDefault="003A005C" w:rsidP="003A005C">
            <w:pPr>
              <w:pStyle w:val="rfdPoem"/>
              <w:rPr>
                <w:rtl/>
              </w:rPr>
            </w:pPr>
            <w:r w:rsidRPr="00B5513D">
              <w:rPr>
                <w:rtl/>
              </w:rPr>
              <w:t>لأمِّ مَن لا يتّقيهنَّ الهَبَلْ</w:t>
            </w:r>
            <w:r w:rsidRPr="003A005C">
              <w:rPr>
                <w:rStyle w:val="rfdFootnotenum"/>
                <w:rtl/>
              </w:rPr>
              <w:t>(7)</w:t>
            </w:r>
            <w:r w:rsidRPr="00B15854">
              <w:rPr>
                <w:rStyle w:val="rfdPoemTiniCharChar"/>
                <w:rtl/>
              </w:rPr>
              <w:br/>
              <w:t> </w:t>
            </w:r>
          </w:p>
        </w:tc>
      </w:tr>
      <w:tr w:rsidR="003A005C" w14:paraId="1896571C" w14:textId="77777777">
        <w:tc>
          <w:tcPr>
            <w:tcW w:w="2400" w:type="pct"/>
            <w:shd w:val="clear" w:color="auto" w:fill="auto"/>
          </w:tcPr>
          <w:p w14:paraId="280F8BE5" w14:textId="77777777" w:rsidR="003A005C" w:rsidRDefault="003A005C" w:rsidP="00773720">
            <w:pPr>
              <w:pStyle w:val="rfdPoem"/>
              <w:rPr>
                <w:rtl/>
              </w:rPr>
            </w:pPr>
            <w:r w:rsidRPr="00B5513D">
              <w:rPr>
                <w:rtl/>
              </w:rPr>
              <w:t>يمرُقن زُرقاً من فمي</w:t>
            </w:r>
            <w:r w:rsidRPr="003A005C">
              <w:rPr>
                <w:rStyle w:val="rfdFootnotenum"/>
                <w:rtl/>
              </w:rPr>
              <w:t>(8)</w:t>
            </w:r>
            <w:r w:rsidRPr="00B5513D">
              <w:rPr>
                <w:rtl/>
              </w:rPr>
              <w:t xml:space="preserve"> حدائداً</w:t>
            </w:r>
            <w:r w:rsidRPr="00B15854">
              <w:rPr>
                <w:rStyle w:val="rfdPoemTiniCharChar"/>
                <w:rtl/>
              </w:rPr>
              <w:br/>
              <w:t> </w:t>
            </w:r>
          </w:p>
        </w:tc>
        <w:tc>
          <w:tcPr>
            <w:tcW w:w="200" w:type="pct"/>
            <w:shd w:val="clear" w:color="auto" w:fill="auto"/>
          </w:tcPr>
          <w:p w14:paraId="77769858" w14:textId="77777777" w:rsidR="003A005C" w:rsidRDefault="003A005C" w:rsidP="00773720">
            <w:pPr>
              <w:pStyle w:val="rfdPoem"/>
              <w:rPr>
                <w:rtl/>
              </w:rPr>
            </w:pPr>
          </w:p>
        </w:tc>
        <w:tc>
          <w:tcPr>
            <w:tcW w:w="2400" w:type="pct"/>
            <w:shd w:val="clear" w:color="auto" w:fill="auto"/>
          </w:tcPr>
          <w:p w14:paraId="1BBF651A" w14:textId="77777777" w:rsidR="003A005C" w:rsidRDefault="003A005C" w:rsidP="00773720">
            <w:pPr>
              <w:pStyle w:val="rfdPoem"/>
              <w:rPr>
                <w:rtl/>
              </w:rPr>
            </w:pPr>
            <w:r w:rsidRPr="00B5513D">
              <w:rPr>
                <w:rtl/>
              </w:rPr>
              <w:t>تُنحَىٰ أعاديكم بها وتُنتَبَلْ</w:t>
            </w:r>
            <w:r w:rsidRPr="003A005C">
              <w:rPr>
                <w:rStyle w:val="rfdFootnotenum"/>
                <w:rtl/>
              </w:rPr>
              <w:t>(9)</w:t>
            </w:r>
            <w:r w:rsidRPr="00B15854">
              <w:rPr>
                <w:rStyle w:val="rfdPoemTiniCharChar"/>
                <w:rtl/>
              </w:rPr>
              <w:br/>
              <w:t> </w:t>
            </w:r>
          </w:p>
        </w:tc>
      </w:tr>
    </w:tbl>
    <w:p w14:paraId="5A989DA5" w14:textId="77777777" w:rsidR="00B255DC" w:rsidRDefault="00B255DC" w:rsidP="00B255DC">
      <w:pPr>
        <w:pStyle w:val="rfdLine"/>
        <w:rPr>
          <w:rtl/>
        </w:rPr>
      </w:pPr>
      <w:r>
        <w:rPr>
          <w:rtl/>
        </w:rPr>
        <w:t>__________</w:t>
      </w:r>
    </w:p>
    <w:p w14:paraId="2BE49FEE" w14:textId="77777777" w:rsidR="003A005C" w:rsidRDefault="003A005C" w:rsidP="003A005C">
      <w:pPr>
        <w:pStyle w:val="rfdFootnote0"/>
        <w:rPr>
          <w:rtl/>
        </w:rPr>
      </w:pPr>
      <w:r>
        <w:rPr>
          <w:rtl/>
        </w:rPr>
        <w:t>بسبب هذه المودّة ومنها عدم مبالاتي لو غرقت في البحر بالكيفية المذكورة في البيت أعلاه.</w:t>
      </w:r>
    </w:p>
    <w:p w14:paraId="7CD830E5" w14:textId="77777777" w:rsidR="00B255DC" w:rsidRDefault="00B255DC" w:rsidP="00B255DC">
      <w:pPr>
        <w:pStyle w:val="rfdFootnote0"/>
        <w:rPr>
          <w:rtl/>
        </w:rPr>
      </w:pPr>
      <w:r>
        <w:rPr>
          <w:rtl/>
        </w:rPr>
        <w:t>(1) قد يكون الشاعر مهيار الديلمي أراد أن يبيّن أنّ علاقته بأهل البيت </w:t>
      </w:r>
      <w:r w:rsidR="003E67E8" w:rsidRPr="003E67E8">
        <w:rPr>
          <w:rStyle w:val="rfdAlaem"/>
          <w:rtl/>
        </w:rPr>
        <w:t>عليهم‌السلام</w:t>
      </w:r>
      <w:r>
        <w:rPr>
          <w:rtl/>
        </w:rPr>
        <w:t xml:space="preserve"> كعلاقة سلمان المحمّدي</w:t>
      </w:r>
      <w:r w:rsidR="00774210">
        <w:rPr>
          <w:rtl/>
        </w:rPr>
        <w:t xml:space="preserve"> ،</w:t>
      </w:r>
      <w:r w:rsidR="00424402">
        <w:rPr>
          <w:rtl/>
        </w:rPr>
        <w:t xml:space="preserve"> </w:t>
      </w:r>
      <w:r>
        <w:rPr>
          <w:rtl/>
        </w:rPr>
        <w:t>وأنّه مصداق ثانٍ لتلك العلاقة.</w:t>
      </w:r>
    </w:p>
    <w:p w14:paraId="0CD8AD51" w14:textId="77777777" w:rsidR="00B255DC" w:rsidRDefault="00B255DC" w:rsidP="00B255DC">
      <w:pPr>
        <w:pStyle w:val="rfdFootnote0"/>
        <w:rPr>
          <w:rtl/>
        </w:rPr>
      </w:pPr>
      <w:r>
        <w:rPr>
          <w:rtl/>
        </w:rPr>
        <w:t>(2) الشول</w:t>
      </w:r>
      <w:r w:rsidR="00774210">
        <w:rPr>
          <w:rtl/>
        </w:rPr>
        <w:t xml:space="preserve"> :</w:t>
      </w:r>
      <w:r w:rsidR="00424402">
        <w:rPr>
          <w:rtl/>
        </w:rPr>
        <w:t xml:space="preserve"> </w:t>
      </w:r>
      <w:r>
        <w:rPr>
          <w:rtl/>
        </w:rPr>
        <w:t>جمع شائلة وهي الناقة ترفع ذنبها</w:t>
      </w:r>
      <w:r w:rsidR="00774210">
        <w:rPr>
          <w:rtl/>
        </w:rPr>
        <w:t xml:space="preserve"> ،</w:t>
      </w:r>
      <w:r w:rsidR="00424402">
        <w:rPr>
          <w:rtl/>
        </w:rPr>
        <w:t xml:space="preserve"> </w:t>
      </w:r>
      <w:r>
        <w:rPr>
          <w:rtl/>
        </w:rPr>
        <w:t>والشول أيضاً رفع الذنب</w:t>
      </w:r>
      <w:r w:rsidR="00774210">
        <w:rPr>
          <w:rtl/>
        </w:rPr>
        <w:t xml:space="preserve"> ،</w:t>
      </w:r>
      <w:r w:rsidR="00424402">
        <w:rPr>
          <w:rtl/>
        </w:rPr>
        <w:t xml:space="preserve"> </w:t>
      </w:r>
      <w:r>
        <w:rPr>
          <w:rtl/>
        </w:rPr>
        <w:t>النوق</w:t>
      </w:r>
      <w:r w:rsidR="00774210">
        <w:rPr>
          <w:rtl/>
        </w:rPr>
        <w:t xml:space="preserve"> :</w:t>
      </w:r>
      <w:r w:rsidR="00424402">
        <w:rPr>
          <w:rtl/>
        </w:rPr>
        <w:t xml:space="preserve"> </w:t>
      </w:r>
      <w:r>
        <w:rPr>
          <w:rtl/>
        </w:rPr>
        <w:t>جمع ناقة</w:t>
      </w:r>
      <w:r w:rsidR="00774210">
        <w:rPr>
          <w:rtl/>
        </w:rPr>
        <w:t xml:space="preserve"> ،</w:t>
      </w:r>
      <w:r w:rsidR="00424402">
        <w:rPr>
          <w:rtl/>
        </w:rPr>
        <w:t xml:space="preserve"> </w:t>
      </w:r>
      <w:r>
        <w:rPr>
          <w:rtl/>
        </w:rPr>
        <w:t>البزل</w:t>
      </w:r>
      <w:r w:rsidR="00774210">
        <w:rPr>
          <w:rtl/>
        </w:rPr>
        <w:t xml:space="preserve"> :</w:t>
      </w:r>
      <w:r w:rsidR="00424402">
        <w:rPr>
          <w:rtl/>
        </w:rPr>
        <w:t xml:space="preserve"> </w:t>
      </w:r>
      <w:r>
        <w:rPr>
          <w:rtl/>
        </w:rPr>
        <w:t>جمع بازل وهو المسنّ من الإبل</w:t>
      </w:r>
      <w:r w:rsidR="00774210">
        <w:rPr>
          <w:rtl/>
        </w:rPr>
        <w:t xml:space="preserve"> ،</w:t>
      </w:r>
      <w:r w:rsidR="00424402">
        <w:rPr>
          <w:rtl/>
        </w:rPr>
        <w:t xml:space="preserve"> </w:t>
      </w:r>
      <w:r>
        <w:rPr>
          <w:rtl/>
        </w:rPr>
        <w:t>فالشاعر يريد أن يقول</w:t>
      </w:r>
      <w:r w:rsidR="00774210">
        <w:rPr>
          <w:rtl/>
        </w:rPr>
        <w:t xml:space="preserve"> :</w:t>
      </w:r>
      <w:r w:rsidR="00424402">
        <w:rPr>
          <w:rtl/>
        </w:rPr>
        <w:t xml:space="preserve"> </w:t>
      </w:r>
      <w:r>
        <w:rPr>
          <w:rtl/>
        </w:rPr>
        <w:t>إنّ محبّتي لأهل البيت </w:t>
      </w:r>
      <w:r w:rsidR="003E67E8" w:rsidRPr="003E67E8">
        <w:rPr>
          <w:rStyle w:val="rfdAlaem"/>
          <w:rtl/>
        </w:rPr>
        <w:t>عليهم‌السلام</w:t>
      </w:r>
      <w:r>
        <w:rPr>
          <w:rtl/>
        </w:rPr>
        <w:t xml:space="preserve"> محبّة عميقة</w:t>
      </w:r>
      <w:r w:rsidR="00774210">
        <w:rPr>
          <w:rtl/>
        </w:rPr>
        <w:t xml:space="preserve"> ،</w:t>
      </w:r>
      <w:r w:rsidR="00424402">
        <w:rPr>
          <w:rtl/>
        </w:rPr>
        <w:t xml:space="preserve"> </w:t>
      </w:r>
      <w:r>
        <w:rPr>
          <w:rtl/>
        </w:rPr>
        <w:t>ومحبّتي لكم ضربت عروقي وأعماقي كضـرب فحول الشول في النوق البزل.</w:t>
      </w:r>
    </w:p>
    <w:p w14:paraId="6F7DB418" w14:textId="77777777" w:rsidR="00B255DC" w:rsidRDefault="00B255DC" w:rsidP="00B255DC">
      <w:pPr>
        <w:pStyle w:val="rfdFootnote0"/>
        <w:rPr>
          <w:rtl/>
        </w:rPr>
      </w:pPr>
      <w:r>
        <w:rPr>
          <w:rtl/>
        </w:rPr>
        <w:t>(3) في الديوان</w:t>
      </w:r>
      <w:r w:rsidR="00774210">
        <w:rPr>
          <w:rtl/>
        </w:rPr>
        <w:t xml:space="preserve"> :</w:t>
      </w:r>
      <w:r w:rsidR="00424402">
        <w:rPr>
          <w:rtl/>
        </w:rPr>
        <w:t xml:space="preserve"> </w:t>
      </w:r>
      <w:r>
        <w:rPr>
          <w:rtl/>
        </w:rPr>
        <w:t>(تضمُّني من طَرَفي في حبلكم) بدلاً من</w:t>
      </w:r>
      <w:r w:rsidR="00774210">
        <w:rPr>
          <w:rtl/>
        </w:rPr>
        <w:t xml:space="preserve"> :</w:t>
      </w:r>
      <w:r w:rsidR="00424402">
        <w:rPr>
          <w:rtl/>
        </w:rPr>
        <w:t xml:space="preserve"> </w:t>
      </w:r>
      <w:r>
        <w:rPr>
          <w:rtl/>
        </w:rPr>
        <w:t>(يضمُّني مِن طَرَفي حَبْلِكُمُ).</w:t>
      </w:r>
    </w:p>
    <w:p w14:paraId="4472FB59" w14:textId="77777777" w:rsidR="00B255DC" w:rsidRDefault="00B255DC" w:rsidP="00B255DC">
      <w:pPr>
        <w:pStyle w:val="rfdFootnote0"/>
        <w:rPr>
          <w:rtl/>
        </w:rPr>
      </w:pPr>
      <w:r>
        <w:rPr>
          <w:rtl/>
        </w:rPr>
        <w:t>(4) أي</w:t>
      </w:r>
      <w:r w:rsidR="00774210">
        <w:rPr>
          <w:rtl/>
        </w:rPr>
        <w:t xml:space="preserve"> :</w:t>
      </w:r>
      <w:r w:rsidR="00424402">
        <w:rPr>
          <w:rtl/>
        </w:rPr>
        <w:t xml:space="preserve"> </w:t>
      </w:r>
      <w:r>
        <w:rPr>
          <w:rtl/>
        </w:rPr>
        <w:t>كبرت</w:t>
      </w:r>
      <w:r w:rsidR="00774210">
        <w:rPr>
          <w:rtl/>
        </w:rPr>
        <w:t xml:space="preserve"> ،</w:t>
      </w:r>
      <w:r w:rsidR="00424402">
        <w:rPr>
          <w:rtl/>
        </w:rPr>
        <w:t xml:space="preserve"> </w:t>
      </w:r>
      <w:r>
        <w:rPr>
          <w:rtl/>
        </w:rPr>
        <w:t>ومودّتي لكم كبرت وشاخت.</w:t>
      </w:r>
    </w:p>
    <w:p w14:paraId="0A215E47" w14:textId="77777777" w:rsidR="00B255DC" w:rsidRDefault="00B255DC" w:rsidP="00B255DC">
      <w:pPr>
        <w:pStyle w:val="rfdFootnote0"/>
        <w:rPr>
          <w:rtl/>
        </w:rPr>
      </w:pPr>
      <w:r>
        <w:rPr>
          <w:rtl/>
        </w:rPr>
        <w:t>(5) لأجلكم ولأجل دين الإسلام تركت آبائي الملوك</w:t>
      </w:r>
      <w:r w:rsidR="00774210">
        <w:rPr>
          <w:rtl/>
        </w:rPr>
        <w:t xml:space="preserve"> ،</w:t>
      </w:r>
      <w:r w:rsidR="00424402">
        <w:rPr>
          <w:rtl/>
        </w:rPr>
        <w:t xml:space="preserve"> </w:t>
      </w:r>
      <w:r>
        <w:rPr>
          <w:rtl/>
        </w:rPr>
        <w:t>وبكم حزت فضيلة الإسلام.</w:t>
      </w:r>
    </w:p>
    <w:p w14:paraId="3D2A6E35" w14:textId="77777777" w:rsidR="00B255DC" w:rsidRDefault="00B255DC" w:rsidP="00B255DC">
      <w:pPr>
        <w:pStyle w:val="rfdFootnote0"/>
        <w:rPr>
          <w:rtl/>
        </w:rPr>
      </w:pPr>
      <w:r>
        <w:rPr>
          <w:rtl/>
        </w:rPr>
        <w:t>(6) في المخطوط</w:t>
      </w:r>
      <w:r w:rsidR="00774210">
        <w:rPr>
          <w:rtl/>
        </w:rPr>
        <w:t xml:space="preserve"> :</w:t>
      </w:r>
      <w:r w:rsidR="00424402">
        <w:rPr>
          <w:rtl/>
        </w:rPr>
        <w:t xml:space="preserve"> </w:t>
      </w:r>
      <w:r>
        <w:rPr>
          <w:rtl/>
        </w:rPr>
        <w:t>(لذاك ما أرسلتها) بدلاً من</w:t>
      </w:r>
      <w:r w:rsidR="00774210">
        <w:rPr>
          <w:rtl/>
        </w:rPr>
        <w:t xml:space="preserve"> :</w:t>
      </w:r>
      <w:r w:rsidR="00424402">
        <w:rPr>
          <w:rtl/>
        </w:rPr>
        <w:t xml:space="preserve"> </w:t>
      </w:r>
      <w:r>
        <w:rPr>
          <w:rtl/>
        </w:rPr>
        <w:t>(لذاكمُ أُرسلها)</w:t>
      </w:r>
      <w:r w:rsidR="00774210">
        <w:rPr>
          <w:rtl/>
        </w:rPr>
        <w:t xml:space="preserve"> ،</w:t>
      </w:r>
      <w:r w:rsidR="00424402">
        <w:rPr>
          <w:rtl/>
        </w:rPr>
        <w:t xml:space="preserve"> </w:t>
      </w:r>
      <w:r>
        <w:rPr>
          <w:rtl/>
        </w:rPr>
        <w:t>والمثبت من الديوان.</w:t>
      </w:r>
    </w:p>
    <w:p w14:paraId="1FD2CBBC" w14:textId="77777777" w:rsidR="00B255DC" w:rsidRDefault="00B255DC" w:rsidP="00B255DC">
      <w:pPr>
        <w:pStyle w:val="rfdFootnote0"/>
        <w:rPr>
          <w:rtl/>
        </w:rPr>
      </w:pPr>
      <w:r>
        <w:rPr>
          <w:rtl/>
        </w:rPr>
        <w:t>(7) الهبل</w:t>
      </w:r>
      <w:r w:rsidR="00774210">
        <w:rPr>
          <w:rtl/>
        </w:rPr>
        <w:t xml:space="preserve"> :</w:t>
      </w:r>
      <w:r w:rsidR="00424402">
        <w:rPr>
          <w:rtl/>
        </w:rPr>
        <w:t xml:space="preserve"> </w:t>
      </w:r>
      <w:r>
        <w:rPr>
          <w:rtl/>
        </w:rPr>
        <w:t>الثكل</w:t>
      </w:r>
      <w:r w:rsidR="00774210">
        <w:rPr>
          <w:rtl/>
        </w:rPr>
        <w:t xml:space="preserve"> ،</w:t>
      </w:r>
      <w:r w:rsidR="00424402">
        <w:rPr>
          <w:rtl/>
        </w:rPr>
        <w:t xml:space="preserve"> </w:t>
      </w:r>
      <w:r>
        <w:rPr>
          <w:rtl/>
        </w:rPr>
        <w:t>فأشعاري فيكم يا أهل بيت النبوّة صلوات الله عليكم</w:t>
      </w:r>
      <w:r w:rsidR="00774210">
        <w:rPr>
          <w:rtl/>
        </w:rPr>
        <w:t xml:space="preserve"> ،</w:t>
      </w:r>
      <w:r w:rsidR="00424402">
        <w:rPr>
          <w:rtl/>
        </w:rPr>
        <w:t xml:space="preserve"> </w:t>
      </w:r>
      <w:r>
        <w:rPr>
          <w:rtl/>
        </w:rPr>
        <w:t>سهام نافذة خطيرة تثكل الأُمّهات</w:t>
      </w:r>
      <w:r w:rsidR="00774210">
        <w:rPr>
          <w:rtl/>
        </w:rPr>
        <w:t xml:space="preserve"> ،</w:t>
      </w:r>
      <w:r w:rsidR="00424402">
        <w:rPr>
          <w:rtl/>
        </w:rPr>
        <w:t xml:space="preserve"> </w:t>
      </w:r>
      <w:r>
        <w:rPr>
          <w:rtl/>
        </w:rPr>
        <w:t>يريد بذلك أنّها قاتلة ومصيبة بلا ريب</w:t>
      </w:r>
      <w:r w:rsidR="00774210">
        <w:rPr>
          <w:rtl/>
        </w:rPr>
        <w:t xml:space="preserve"> ،</w:t>
      </w:r>
      <w:r w:rsidR="00424402">
        <w:rPr>
          <w:rtl/>
        </w:rPr>
        <w:t xml:space="preserve"> </w:t>
      </w:r>
      <w:r>
        <w:rPr>
          <w:rtl/>
        </w:rPr>
        <w:t>فكما أنّ السهام نافذة قاتلة للأبطال</w:t>
      </w:r>
      <w:r w:rsidR="00774210">
        <w:rPr>
          <w:rtl/>
        </w:rPr>
        <w:t xml:space="preserve"> ،</w:t>
      </w:r>
      <w:r w:rsidR="00424402">
        <w:rPr>
          <w:rtl/>
        </w:rPr>
        <w:t xml:space="preserve"> </w:t>
      </w:r>
      <w:r>
        <w:rPr>
          <w:rtl/>
        </w:rPr>
        <w:t>مثكلة للأُمّهات فإنّ أشعاري كذلك.</w:t>
      </w:r>
    </w:p>
    <w:p w14:paraId="74DEB506" w14:textId="77777777" w:rsidR="00B255DC" w:rsidRDefault="00B255DC" w:rsidP="00B255DC">
      <w:pPr>
        <w:pStyle w:val="rfdFootnote0"/>
        <w:rPr>
          <w:rtl/>
        </w:rPr>
      </w:pPr>
      <w:r>
        <w:rPr>
          <w:rtl/>
        </w:rPr>
        <w:t>(8) في الديوان</w:t>
      </w:r>
      <w:r w:rsidR="00774210">
        <w:rPr>
          <w:rtl/>
        </w:rPr>
        <w:t xml:space="preserve"> :</w:t>
      </w:r>
      <w:r w:rsidR="00424402">
        <w:rPr>
          <w:rtl/>
        </w:rPr>
        <w:t xml:space="preserve"> </w:t>
      </w:r>
      <w:r>
        <w:rPr>
          <w:rtl/>
        </w:rPr>
        <w:t>(يدي) بدلاً من</w:t>
      </w:r>
      <w:r w:rsidR="00774210">
        <w:rPr>
          <w:rtl/>
        </w:rPr>
        <w:t xml:space="preserve"> :</w:t>
      </w:r>
      <w:r w:rsidR="00424402">
        <w:rPr>
          <w:rtl/>
        </w:rPr>
        <w:t xml:space="preserve"> </w:t>
      </w:r>
      <w:r>
        <w:rPr>
          <w:rtl/>
        </w:rPr>
        <w:t>(فمي).</w:t>
      </w:r>
    </w:p>
    <w:p w14:paraId="1ED39D32" w14:textId="77777777" w:rsidR="00B255DC" w:rsidRDefault="00B255DC" w:rsidP="00B255DC">
      <w:pPr>
        <w:pStyle w:val="rfdFootnote0"/>
        <w:rPr>
          <w:rtl/>
        </w:rPr>
      </w:pPr>
      <w:r>
        <w:rPr>
          <w:rtl/>
        </w:rPr>
        <w:t>(9) تنتبل</w:t>
      </w:r>
      <w:r w:rsidR="00774210">
        <w:rPr>
          <w:rtl/>
        </w:rPr>
        <w:t xml:space="preserve"> :</w:t>
      </w:r>
      <w:r w:rsidR="00424402">
        <w:rPr>
          <w:rtl/>
        </w:rPr>
        <w:t xml:space="preserve"> </w:t>
      </w:r>
      <w:r>
        <w:rPr>
          <w:rtl/>
        </w:rPr>
        <w:t>ترمي بالنبل</w:t>
      </w:r>
      <w:r w:rsidR="00774210">
        <w:rPr>
          <w:rtl/>
        </w:rPr>
        <w:t xml:space="preserve"> ،</w:t>
      </w:r>
      <w:r w:rsidR="00424402">
        <w:rPr>
          <w:rtl/>
        </w:rPr>
        <w:t xml:space="preserve"> </w:t>
      </w:r>
      <w:r>
        <w:rPr>
          <w:rtl/>
        </w:rPr>
        <w:t>يريد بذلك أنّ مدائحي لكم تخرج من فمي حادّة مصيبة أعدائكم ضاربة لهم بالنبل</w:t>
      </w:r>
      <w:r w:rsidR="00774210">
        <w:rPr>
          <w:rtl/>
        </w:rPr>
        <w:t xml:space="preserve"> ،</w:t>
      </w:r>
      <w:r w:rsidR="00424402">
        <w:rPr>
          <w:rtl/>
        </w:rPr>
        <w:t xml:space="preserve"> </w:t>
      </w:r>
      <w:r>
        <w:rPr>
          <w:rtl/>
        </w:rPr>
        <w:t>قاتلة لهم.</w:t>
      </w:r>
    </w:p>
    <w:p w14:paraId="37423DF0" w14:textId="77777777" w:rsidR="003A005C" w:rsidRDefault="00B255DC" w:rsidP="00B255DC">
      <w:pPr>
        <w:rPr>
          <w:rtl/>
        </w:rPr>
      </w:pPr>
      <w:r>
        <w:br w:type="page"/>
      </w:r>
    </w:p>
    <w:tbl>
      <w:tblPr>
        <w:bidiVisual/>
        <w:tblW w:w="5000" w:type="pct"/>
        <w:tblLook w:val="01E0" w:firstRow="1" w:lastRow="1" w:firstColumn="1" w:lastColumn="1" w:noHBand="0" w:noVBand="0"/>
      </w:tblPr>
      <w:tblGrid>
        <w:gridCol w:w="3538"/>
        <w:gridCol w:w="295"/>
        <w:gridCol w:w="3538"/>
      </w:tblGrid>
      <w:tr w:rsidR="003A005C" w14:paraId="0D2345D2" w14:textId="77777777">
        <w:tc>
          <w:tcPr>
            <w:tcW w:w="2400" w:type="pct"/>
            <w:shd w:val="clear" w:color="auto" w:fill="auto"/>
          </w:tcPr>
          <w:p w14:paraId="034EF190" w14:textId="77777777" w:rsidR="003A005C" w:rsidRDefault="003A005C" w:rsidP="00B5513D">
            <w:pPr>
              <w:pStyle w:val="rfdPoem"/>
              <w:rPr>
                <w:rtl/>
              </w:rPr>
            </w:pPr>
            <w:r w:rsidRPr="00B5513D">
              <w:rPr>
                <w:rtl/>
              </w:rPr>
              <w:t>صوائباً</w:t>
            </w:r>
            <w:r w:rsidR="00774210">
              <w:rPr>
                <w:rtl/>
              </w:rPr>
              <w:t xml:space="preserve"> ،</w:t>
            </w:r>
            <w:r w:rsidR="00424402">
              <w:rPr>
                <w:rtl/>
              </w:rPr>
              <w:t xml:space="preserve"> </w:t>
            </w:r>
            <w:r w:rsidRPr="003A005C">
              <w:rPr>
                <w:rtl/>
              </w:rPr>
              <w:t>إمّا رميتُ عنكُمُ</w:t>
            </w:r>
            <w:r w:rsidRPr="00B15854">
              <w:rPr>
                <w:rStyle w:val="rfdPoemTiniCharChar"/>
                <w:rtl/>
              </w:rPr>
              <w:br/>
              <w:t> </w:t>
            </w:r>
          </w:p>
        </w:tc>
        <w:tc>
          <w:tcPr>
            <w:tcW w:w="200" w:type="pct"/>
            <w:shd w:val="clear" w:color="auto" w:fill="auto"/>
          </w:tcPr>
          <w:p w14:paraId="0695DED5" w14:textId="77777777" w:rsidR="003A005C" w:rsidRDefault="003A005C" w:rsidP="00773720">
            <w:pPr>
              <w:pStyle w:val="rfdPoem"/>
              <w:rPr>
                <w:rtl/>
              </w:rPr>
            </w:pPr>
          </w:p>
        </w:tc>
        <w:tc>
          <w:tcPr>
            <w:tcW w:w="2400" w:type="pct"/>
            <w:shd w:val="clear" w:color="auto" w:fill="auto"/>
          </w:tcPr>
          <w:p w14:paraId="3E9249BA" w14:textId="77777777" w:rsidR="003A005C" w:rsidRDefault="003A005C" w:rsidP="00773720">
            <w:pPr>
              <w:pStyle w:val="rfdPoem"/>
              <w:rPr>
                <w:rtl/>
              </w:rPr>
            </w:pPr>
            <w:r w:rsidRPr="00B5513D">
              <w:rPr>
                <w:rtl/>
              </w:rPr>
              <w:t>ورُبّما أخطأ رامٍ من</w:t>
            </w:r>
            <w:r w:rsidR="00424402">
              <w:rPr>
                <w:rtl/>
              </w:rPr>
              <w:t xml:space="preserve"> </w:t>
            </w:r>
            <w:r w:rsidR="0043398A">
              <w:rPr>
                <w:rtl/>
              </w:rPr>
              <w:t>«</w:t>
            </w:r>
            <w:r w:rsidRPr="00B5513D">
              <w:rPr>
                <w:rtl/>
              </w:rPr>
              <w:t>ثُعَلْ</w:t>
            </w:r>
            <w:r w:rsidR="0043398A">
              <w:rPr>
                <w:rtl/>
              </w:rPr>
              <w:t>»</w:t>
            </w:r>
            <w:r w:rsidR="00774210">
              <w:rPr>
                <w:rtl/>
              </w:rPr>
              <w:t xml:space="preserve"> </w:t>
            </w:r>
            <w:r w:rsidRPr="003A005C">
              <w:rPr>
                <w:rStyle w:val="rfdFootnotenum"/>
                <w:rtl/>
              </w:rPr>
              <w:t>(1)</w:t>
            </w:r>
            <w:r w:rsidRPr="00B15854">
              <w:rPr>
                <w:rStyle w:val="rfdPoemTiniCharChar"/>
                <w:rtl/>
              </w:rPr>
              <w:br/>
              <w:t> </w:t>
            </w:r>
          </w:p>
        </w:tc>
      </w:tr>
    </w:tbl>
    <w:p w14:paraId="1D3A4B01" w14:textId="77777777" w:rsidR="00B255DC" w:rsidRDefault="00B255DC" w:rsidP="003A005C">
      <w:pPr>
        <w:rPr>
          <w:rtl/>
        </w:rPr>
      </w:pPr>
      <w:r>
        <w:rPr>
          <w:rFonts w:hint="eastAsia"/>
          <w:rtl/>
        </w:rPr>
        <w:t>تمّت</w:t>
      </w:r>
      <w:r>
        <w:rPr>
          <w:rtl/>
        </w:rPr>
        <w:t xml:space="preserve"> بحمد الله تعالىٰ</w:t>
      </w:r>
      <w:r w:rsidR="00BC4282">
        <w:rPr>
          <w:rtl/>
        </w:rPr>
        <w:t xml:space="preserve"> </w:t>
      </w:r>
      <w:r>
        <w:rPr>
          <w:rtl/>
        </w:rPr>
        <w:t>بلغت مقابلةً وإعراباً</w:t>
      </w:r>
      <w:r w:rsidR="00774210">
        <w:rPr>
          <w:rtl/>
        </w:rPr>
        <w:t xml:space="preserve"> ،</w:t>
      </w:r>
      <w:r w:rsidR="00424402">
        <w:rPr>
          <w:rtl/>
        </w:rPr>
        <w:t xml:space="preserve"> </w:t>
      </w:r>
      <w:r>
        <w:rPr>
          <w:rtl/>
        </w:rPr>
        <w:t>وأنا الفقير إلىٰ الله تعالىٰ</w:t>
      </w:r>
      <w:r w:rsidR="003A005C">
        <w:rPr>
          <w:rFonts w:hint="cs"/>
          <w:rtl/>
        </w:rPr>
        <w:t xml:space="preserve"> </w:t>
      </w:r>
      <w:r>
        <w:rPr>
          <w:rFonts w:hint="eastAsia"/>
          <w:rtl/>
        </w:rPr>
        <w:t>عبد</w:t>
      </w:r>
      <w:r>
        <w:rPr>
          <w:rtl/>
        </w:rPr>
        <w:t xml:space="preserve"> الكريم بن نصـر بن أبي البركات.</w:t>
      </w:r>
    </w:p>
    <w:p w14:paraId="605C244D" w14:textId="77777777" w:rsidR="00424402" w:rsidRDefault="00B255DC" w:rsidP="00B255DC">
      <w:pPr>
        <w:rPr>
          <w:rtl/>
        </w:rPr>
      </w:pPr>
      <w:r w:rsidRPr="003A005C">
        <w:rPr>
          <w:rStyle w:val="rfdBold2"/>
          <w:rFonts w:hint="eastAsia"/>
          <w:rtl/>
        </w:rPr>
        <w:t>أقول</w:t>
      </w:r>
      <w:r w:rsidR="00774210">
        <w:rPr>
          <w:rtl/>
        </w:rPr>
        <w:t xml:space="preserve"> :</w:t>
      </w:r>
      <w:r w:rsidR="00424402">
        <w:rPr>
          <w:rtl/>
        </w:rPr>
        <w:t xml:space="preserve"> </w:t>
      </w:r>
      <w:r>
        <w:rPr>
          <w:rtl/>
        </w:rPr>
        <w:t>قد فرغت من تحقيق هذه القصيدة في (اليوم السابع عشـر من شهر صفر المظفّر سنة 1441 هجريّة) في مدينة مشهد الرضا</w:t>
      </w:r>
      <w:r w:rsidR="00BC4282">
        <w:rPr>
          <w:rtl/>
        </w:rPr>
        <w:t xml:space="preserve"> </w:t>
      </w:r>
      <w:r w:rsidR="00A716DC" w:rsidRPr="00A716DC">
        <w:rPr>
          <w:rStyle w:val="rfdAlaem"/>
          <w:rtl/>
        </w:rPr>
        <w:t xml:space="preserve">عليه‌السلام </w:t>
      </w:r>
      <w:r>
        <w:rPr>
          <w:rtl/>
        </w:rPr>
        <w:t>قبل سفري لزيارة الأربعين</w:t>
      </w:r>
      <w:r w:rsidR="00774210">
        <w:rPr>
          <w:rtl/>
        </w:rPr>
        <w:t xml:space="preserve"> ،</w:t>
      </w:r>
      <w:r w:rsidR="00424402">
        <w:rPr>
          <w:rtl/>
        </w:rPr>
        <w:t xml:space="preserve"> </w:t>
      </w:r>
      <w:r>
        <w:rPr>
          <w:rtl/>
        </w:rPr>
        <w:t>وأنا العبد عبد الحليم بن عليوي بن سعيد بن طاهر بن حسن بن يوسف من آل عوض الحلّي راجياً شفاعة الرسول المص</w:t>
      </w:r>
      <w:r>
        <w:rPr>
          <w:rFonts w:hint="eastAsia"/>
          <w:rtl/>
        </w:rPr>
        <w:t>طفىٰ</w:t>
      </w:r>
      <w:r>
        <w:rPr>
          <w:rtl/>
        </w:rPr>
        <w:t xml:space="preserve"> وذرّيته الكرام صلوات الله عليهم أجمعين يوم لا ينفع مال ولا بنون.</w:t>
      </w:r>
    </w:p>
    <w:p w14:paraId="49E98DFD" w14:textId="77777777" w:rsidR="003A005C" w:rsidRDefault="003A005C" w:rsidP="003A005C">
      <w:pPr>
        <w:pStyle w:val="rfdLine"/>
        <w:rPr>
          <w:rtl/>
        </w:rPr>
      </w:pPr>
      <w:r>
        <w:rPr>
          <w:rtl/>
        </w:rPr>
        <w:t>__________</w:t>
      </w:r>
    </w:p>
    <w:p w14:paraId="1FF911F5" w14:textId="77777777" w:rsidR="003A005C" w:rsidRDefault="003A005C" w:rsidP="003A005C">
      <w:pPr>
        <w:pStyle w:val="rfdFootnote0"/>
        <w:rPr>
          <w:rtl/>
        </w:rPr>
      </w:pPr>
      <w:r>
        <w:rPr>
          <w:rtl/>
        </w:rPr>
        <w:t>(1) ثعل</w:t>
      </w:r>
      <w:r w:rsidR="00774210">
        <w:rPr>
          <w:rtl/>
        </w:rPr>
        <w:t xml:space="preserve"> :</w:t>
      </w:r>
      <w:r w:rsidR="00424402">
        <w:rPr>
          <w:rtl/>
        </w:rPr>
        <w:t xml:space="preserve"> </w:t>
      </w:r>
      <w:r>
        <w:rPr>
          <w:rtl/>
        </w:rPr>
        <w:t>قبيلة من طي يرجعون إلىٰ ثعل بن عمرو بن الغوث</w:t>
      </w:r>
      <w:r w:rsidR="00774210">
        <w:rPr>
          <w:rtl/>
        </w:rPr>
        <w:t xml:space="preserve"> ،</w:t>
      </w:r>
      <w:r w:rsidR="00424402">
        <w:rPr>
          <w:rtl/>
        </w:rPr>
        <w:t xml:space="preserve"> </w:t>
      </w:r>
      <w:r>
        <w:rPr>
          <w:rtl/>
        </w:rPr>
        <w:t>اشتهر بنوه بإجادة الرمي كما في الأعلام 2 / 99. ومراد الشاعر</w:t>
      </w:r>
      <w:r w:rsidR="00774210">
        <w:rPr>
          <w:rtl/>
        </w:rPr>
        <w:t xml:space="preserve"> :</w:t>
      </w:r>
      <w:r w:rsidR="00424402">
        <w:rPr>
          <w:rtl/>
        </w:rPr>
        <w:t xml:space="preserve"> </w:t>
      </w:r>
      <w:r>
        <w:rPr>
          <w:rtl/>
        </w:rPr>
        <w:t>يا سادتي يا أهل بيت النبوّة إنّي محبّ لكم ومدافع عنكم</w:t>
      </w:r>
      <w:r w:rsidR="00774210">
        <w:rPr>
          <w:rtl/>
        </w:rPr>
        <w:t xml:space="preserve"> ،</w:t>
      </w:r>
      <w:r w:rsidR="00424402">
        <w:rPr>
          <w:rtl/>
        </w:rPr>
        <w:t xml:space="preserve"> </w:t>
      </w:r>
      <w:r>
        <w:rPr>
          <w:rtl/>
        </w:rPr>
        <w:t>ودفاعي إن شاء الله ينال رضاكم</w:t>
      </w:r>
      <w:r w:rsidR="00774210">
        <w:rPr>
          <w:rtl/>
        </w:rPr>
        <w:t xml:space="preserve"> ،</w:t>
      </w:r>
      <w:r w:rsidR="00424402">
        <w:rPr>
          <w:rtl/>
        </w:rPr>
        <w:t xml:space="preserve"> </w:t>
      </w:r>
      <w:r>
        <w:rPr>
          <w:rtl/>
        </w:rPr>
        <w:t>ومع ذلك ربّما أخطأ رامٍ من ثعل فاعذروني إن لم أُوف</w:t>
      </w:r>
      <w:r>
        <w:rPr>
          <w:rFonts w:hint="eastAsia"/>
          <w:rtl/>
        </w:rPr>
        <w:t>ِ</w:t>
      </w:r>
      <w:r>
        <w:rPr>
          <w:rtl/>
        </w:rPr>
        <w:t xml:space="preserve"> المقام في مدحكم ووصفكم.</w:t>
      </w:r>
    </w:p>
    <w:p w14:paraId="31329ED3" w14:textId="77777777" w:rsidR="00B255DC" w:rsidRDefault="00DE5467" w:rsidP="009F289F">
      <w:pPr>
        <w:pStyle w:val="Heading1Center"/>
        <w:rPr>
          <w:rtl/>
        </w:rPr>
      </w:pPr>
      <w:r>
        <w:rPr>
          <w:rtl/>
        </w:rPr>
        <w:br w:type="page"/>
      </w:r>
      <w:r w:rsidR="00B255DC">
        <w:rPr>
          <w:rFonts w:hint="eastAsia"/>
          <w:rtl/>
        </w:rPr>
        <w:lastRenderedPageBreak/>
        <w:t>المصادر</w:t>
      </w:r>
    </w:p>
    <w:p w14:paraId="7E03CEAE" w14:textId="77777777" w:rsidR="00B255DC" w:rsidRDefault="00B255DC" w:rsidP="003A005C">
      <w:pPr>
        <w:pStyle w:val="rfdBold1"/>
        <w:rPr>
          <w:rtl/>
        </w:rPr>
      </w:pPr>
      <w:r>
        <w:rPr>
          <w:rtl/>
        </w:rPr>
        <w:t>القرآن الكريم</w:t>
      </w:r>
    </w:p>
    <w:p w14:paraId="731CD4BB" w14:textId="77777777" w:rsidR="00B255DC" w:rsidRDefault="003A005C" w:rsidP="00B255DC">
      <w:pPr>
        <w:rPr>
          <w:rtl/>
        </w:rPr>
      </w:pPr>
      <w:r>
        <w:rPr>
          <w:rFonts w:hint="cs"/>
          <w:rtl/>
        </w:rPr>
        <w:t>1</w:t>
      </w:r>
      <w:r w:rsidR="00774210">
        <w:rPr>
          <w:rFonts w:hint="cs"/>
          <w:rtl/>
        </w:rPr>
        <w:t xml:space="preserve"> ـ </w:t>
      </w:r>
      <w:r w:rsidR="00B255DC" w:rsidRPr="003A005C">
        <w:rPr>
          <w:rStyle w:val="rfdBold2"/>
          <w:rFonts w:hint="eastAsia"/>
          <w:rtl/>
        </w:rPr>
        <w:t>الأعلام</w:t>
      </w:r>
      <w:r w:rsidR="00774210">
        <w:rPr>
          <w:rtl/>
        </w:rPr>
        <w:t xml:space="preserve"> :</w:t>
      </w:r>
      <w:r w:rsidR="00424402">
        <w:rPr>
          <w:rtl/>
        </w:rPr>
        <w:t xml:space="preserve"> </w:t>
      </w:r>
      <w:r w:rsidR="00B255DC">
        <w:rPr>
          <w:rtl/>
        </w:rPr>
        <w:t>لخير الدين الزركلي</w:t>
      </w:r>
      <w:r w:rsidR="00774210">
        <w:rPr>
          <w:rtl/>
        </w:rPr>
        <w:t xml:space="preserve"> ،</w:t>
      </w:r>
      <w:r w:rsidR="00424402">
        <w:rPr>
          <w:rtl/>
        </w:rPr>
        <w:t xml:space="preserve"> </w:t>
      </w:r>
      <w:r w:rsidR="00B255DC">
        <w:rPr>
          <w:rtl/>
        </w:rPr>
        <w:t>المتوفّىٰ سنة 1410 هجريّة</w:t>
      </w:r>
      <w:r w:rsidR="00774210">
        <w:rPr>
          <w:rtl/>
        </w:rPr>
        <w:t xml:space="preserve"> ،</w:t>
      </w:r>
      <w:r w:rsidR="00424402">
        <w:rPr>
          <w:rtl/>
        </w:rPr>
        <w:t xml:space="preserve"> </w:t>
      </w:r>
      <w:r w:rsidR="00B255DC">
        <w:rPr>
          <w:rtl/>
        </w:rPr>
        <w:t>نشـر دار العلم للملايّين</w:t>
      </w:r>
      <w:r w:rsidR="00774210">
        <w:rPr>
          <w:rtl/>
        </w:rPr>
        <w:t xml:space="preserve"> ،</w:t>
      </w:r>
      <w:r w:rsidR="00424402">
        <w:rPr>
          <w:rtl/>
        </w:rPr>
        <w:t xml:space="preserve"> </w:t>
      </w:r>
      <w:r w:rsidR="00B255DC">
        <w:rPr>
          <w:rtl/>
        </w:rPr>
        <w:t>بيروت.</w:t>
      </w:r>
    </w:p>
    <w:p w14:paraId="3419FCF3" w14:textId="77777777" w:rsidR="00B255DC" w:rsidRDefault="003A005C" w:rsidP="00B255DC">
      <w:pPr>
        <w:rPr>
          <w:rtl/>
        </w:rPr>
      </w:pPr>
      <w:r>
        <w:rPr>
          <w:rFonts w:hint="cs"/>
          <w:rtl/>
        </w:rPr>
        <w:t>2</w:t>
      </w:r>
      <w:r w:rsidR="00774210">
        <w:rPr>
          <w:rFonts w:hint="cs"/>
          <w:rtl/>
        </w:rPr>
        <w:t xml:space="preserve"> ـ </w:t>
      </w:r>
      <w:r w:rsidR="00B255DC" w:rsidRPr="003A005C">
        <w:rPr>
          <w:rStyle w:val="rfdBold2"/>
          <w:rFonts w:hint="eastAsia"/>
          <w:rtl/>
        </w:rPr>
        <w:t>أعيان</w:t>
      </w:r>
      <w:r w:rsidR="00B255DC" w:rsidRPr="003A005C">
        <w:rPr>
          <w:rStyle w:val="rfdBold2"/>
          <w:rtl/>
        </w:rPr>
        <w:t xml:space="preserve"> الشيعة</w:t>
      </w:r>
      <w:r w:rsidR="00774210">
        <w:rPr>
          <w:rtl/>
        </w:rPr>
        <w:t xml:space="preserve"> :</w:t>
      </w:r>
      <w:r w:rsidR="00424402">
        <w:rPr>
          <w:rtl/>
        </w:rPr>
        <w:t xml:space="preserve"> </w:t>
      </w:r>
      <w:r w:rsidR="00B255DC">
        <w:rPr>
          <w:rtl/>
        </w:rPr>
        <w:t>للسيّد محسن الأمين</w:t>
      </w:r>
      <w:r w:rsidR="00774210">
        <w:rPr>
          <w:rtl/>
        </w:rPr>
        <w:t xml:space="preserve"> ،</w:t>
      </w:r>
      <w:r w:rsidR="00424402">
        <w:rPr>
          <w:rtl/>
        </w:rPr>
        <w:t xml:space="preserve"> </w:t>
      </w:r>
      <w:r w:rsidR="00B255DC">
        <w:rPr>
          <w:rtl/>
        </w:rPr>
        <w:t>(ت 1371 هـ) نشر دار التعارف للمطبوعات</w:t>
      </w:r>
      <w:r w:rsidR="00774210">
        <w:rPr>
          <w:rtl/>
        </w:rPr>
        <w:t xml:space="preserve"> ،</w:t>
      </w:r>
      <w:r w:rsidR="00424402">
        <w:rPr>
          <w:rtl/>
        </w:rPr>
        <w:t xml:space="preserve"> </w:t>
      </w:r>
      <w:r w:rsidR="00B255DC">
        <w:rPr>
          <w:rtl/>
        </w:rPr>
        <w:t>بيروت.</w:t>
      </w:r>
    </w:p>
    <w:p w14:paraId="6409C939" w14:textId="77777777" w:rsidR="00B255DC" w:rsidRDefault="003A005C" w:rsidP="00B255DC">
      <w:pPr>
        <w:rPr>
          <w:rtl/>
        </w:rPr>
      </w:pPr>
      <w:r>
        <w:rPr>
          <w:rFonts w:hint="cs"/>
          <w:rtl/>
        </w:rPr>
        <w:t>3</w:t>
      </w:r>
      <w:r w:rsidR="00774210">
        <w:rPr>
          <w:rFonts w:hint="cs"/>
          <w:rtl/>
        </w:rPr>
        <w:t xml:space="preserve"> ـ </w:t>
      </w:r>
      <w:r w:rsidR="00B255DC" w:rsidRPr="003A005C">
        <w:rPr>
          <w:rStyle w:val="rfdBold2"/>
          <w:rFonts w:hint="eastAsia"/>
          <w:rtl/>
        </w:rPr>
        <w:t>الأغاني</w:t>
      </w:r>
      <w:r w:rsidR="00774210">
        <w:rPr>
          <w:rtl/>
        </w:rPr>
        <w:t xml:space="preserve"> :</w:t>
      </w:r>
      <w:r w:rsidR="00424402">
        <w:rPr>
          <w:rtl/>
        </w:rPr>
        <w:t xml:space="preserve"> </w:t>
      </w:r>
      <w:r w:rsidR="00B255DC">
        <w:rPr>
          <w:rtl/>
        </w:rPr>
        <w:t>أبو الفرج الأصفهاني</w:t>
      </w:r>
      <w:r w:rsidR="00774210">
        <w:rPr>
          <w:rtl/>
        </w:rPr>
        <w:t xml:space="preserve"> ،</w:t>
      </w:r>
      <w:r w:rsidR="00424402">
        <w:rPr>
          <w:rtl/>
        </w:rPr>
        <w:t xml:space="preserve"> </w:t>
      </w:r>
      <w:r w:rsidR="00B255DC">
        <w:rPr>
          <w:rtl/>
        </w:rPr>
        <w:t>المتوفّىٰ سنة 356 هجريّة</w:t>
      </w:r>
      <w:r w:rsidR="00774210">
        <w:rPr>
          <w:rtl/>
        </w:rPr>
        <w:t xml:space="preserve"> ،</w:t>
      </w:r>
      <w:r w:rsidR="00424402">
        <w:rPr>
          <w:rtl/>
        </w:rPr>
        <w:t xml:space="preserve"> </w:t>
      </w:r>
      <w:r w:rsidR="00B255DC">
        <w:rPr>
          <w:rtl/>
        </w:rPr>
        <w:t>نشر دار إحياء التراث العربي</w:t>
      </w:r>
      <w:r w:rsidR="00774210">
        <w:rPr>
          <w:rtl/>
        </w:rPr>
        <w:t xml:space="preserve"> ،</w:t>
      </w:r>
      <w:r w:rsidR="00424402">
        <w:rPr>
          <w:rtl/>
        </w:rPr>
        <w:t xml:space="preserve"> </w:t>
      </w:r>
      <w:r w:rsidR="00B255DC">
        <w:rPr>
          <w:rtl/>
        </w:rPr>
        <w:t>بيروت.</w:t>
      </w:r>
    </w:p>
    <w:p w14:paraId="66796C77" w14:textId="77777777" w:rsidR="00B255DC" w:rsidRDefault="003A005C" w:rsidP="00B255DC">
      <w:pPr>
        <w:rPr>
          <w:rtl/>
        </w:rPr>
      </w:pPr>
      <w:r>
        <w:rPr>
          <w:rFonts w:hint="cs"/>
          <w:rtl/>
        </w:rPr>
        <w:t>4</w:t>
      </w:r>
      <w:r w:rsidR="00774210">
        <w:rPr>
          <w:rFonts w:hint="cs"/>
          <w:rtl/>
        </w:rPr>
        <w:t xml:space="preserve"> ـ </w:t>
      </w:r>
      <w:r w:rsidR="00B255DC" w:rsidRPr="003A005C">
        <w:rPr>
          <w:rStyle w:val="rfdBold2"/>
          <w:rFonts w:hint="eastAsia"/>
          <w:rtl/>
        </w:rPr>
        <w:t>الأمالي</w:t>
      </w:r>
      <w:r w:rsidR="00774210">
        <w:rPr>
          <w:rtl/>
        </w:rPr>
        <w:t xml:space="preserve"> :</w:t>
      </w:r>
      <w:r w:rsidR="00424402">
        <w:rPr>
          <w:rtl/>
        </w:rPr>
        <w:t xml:space="preserve"> </w:t>
      </w:r>
      <w:r w:rsidR="00B255DC">
        <w:rPr>
          <w:rtl/>
        </w:rPr>
        <w:t>للشيخ الصدوق</w:t>
      </w:r>
      <w:r w:rsidR="00774210">
        <w:rPr>
          <w:rtl/>
        </w:rPr>
        <w:t xml:space="preserve"> ،</w:t>
      </w:r>
      <w:r w:rsidR="00424402">
        <w:rPr>
          <w:rtl/>
        </w:rPr>
        <w:t xml:space="preserve"> </w:t>
      </w:r>
      <w:r w:rsidR="00B255DC">
        <w:rPr>
          <w:rtl/>
        </w:rPr>
        <w:t>المتوفّىٰ سنة 381 هجريّة</w:t>
      </w:r>
      <w:r w:rsidR="00774210">
        <w:rPr>
          <w:rtl/>
        </w:rPr>
        <w:t xml:space="preserve"> ،</w:t>
      </w:r>
      <w:r w:rsidR="00424402">
        <w:rPr>
          <w:rtl/>
        </w:rPr>
        <w:t xml:space="preserve"> </w:t>
      </w:r>
      <w:r w:rsidR="00B255DC">
        <w:rPr>
          <w:rtl/>
        </w:rPr>
        <w:t>نشر مؤسسة البعثة</w:t>
      </w:r>
      <w:r w:rsidR="00774210">
        <w:rPr>
          <w:rtl/>
        </w:rPr>
        <w:t xml:space="preserve"> ،</w:t>
      </w:r>
      <w:r w:rsidR="00424402">
        <w:rPr>
          <w:rtl/>
        </w:rPr>
        <w:t xml:space="preserve"> </w:t>
      </w:r>
      <w:r w:rsidR="00B255DC">
        <w:rPr>
          <w:rtl/>
        </w:rPr>
        <w:t>قم.</w:t>
      </w:r>
    </w:p>
    <w:p w14:paraId="5B430C7C" w14:textId="77777777" w:rsidR="00B255DC" w:rsidRDefault="003A005C" w:rsidP="00B255DC">
      <w:pPr>
        <w:rPr>
          <w:rtl/>
        </w:rPr>
      </w:pPr>
      <w:r>
        <w:rPr>
          <w:rFonts w:hint="cs"/>
          <w:rtl/>
        </w:rPr>
        <w:t>5</w:t>
      </w:r>
      <w:r w:rsidR="00774210">
        <w:rPr>
          <w:rFonts w:hint="cs"/>
          <w:rtl/>
        </w:rPr>
        <w:t xml:space="preserve"> ـ </w:t>
      </w:r>
      <w:r w:rsidR="00B255DC" w:rsidRPr="003A005C">
        <w:rPr>
          <w:rStyle w:val="rfdBold2"/>
          <w:rFonts w:hint="eastAsia"/>
          <w:rtl/>
        </w:rPr>
        <w:t>الأمالي</w:t>
      </w:r>
      <w:r w:rsidR="00774210">
        <w:rPr>
          <w:rtl/>
        </w:rPr>
        <w:t xml:space="preserve"> :</w:t>
      </w:r>
      <w:r w:rsidR="00424402">
        <w:rPr>
          <w:rtl/>
        </w:rPr>
        <w:t xml:space="preserve"> </w:t>
      </w:r>
      <w:r w:rsidR="00B255DC">
        <w:rPr>
          <w:rtl/>
        </w:rPr>
        <w:t>الشيخ المفيد</w:t>
      </w:r>
      <w:r w:rsidR="00774210">
        <w:rPr>
          <w:rtl/>
        </w:rPr>
        <w:t xml:space="preserve"> ،</w:t>
      </w:r>
      <w:r w:rsidR="00424402">
        <w:rPr>
          <w:rtl/>
        </w:rPr>
        <w:t xml:space="preserve"> </w:t>
      </w:r>
      <w:r w:rsidR="00B255DC">
        <w:rPr>
          <w:rtl/>
        </w:rPr>
        <w:t>المتوفّىٰ سنة 413 هجريّة</w:t>
      </w:r>
      <w:r w:rsidR="00774210">
        <w:rPr>
          <w:rtl/>
        </w:rPr>
        <w:t xml:space="preserve"> ،</w:t>
      </w:r>
      <w:r w:rsidR="00424402">
        <w:rPr>
          <w:rtl/>
        </w:rPr>
        <w:t xml:space="preserve"> </w:t>
      </w:r>
      <w:r w:rsidR="00B255DC">
        <w:rPr>
          <w:rtl/>
        </w:rPr>
        <w:t>نشر دار المفيد للطباعة والنشر</w:t>
      </w:r>
      <w:r w:rsidR="00774210">
        <w:rPr>
          <w:rtl/>
        </w:rPr>
        <w:t xml:space="preserve"> ،</w:t>
      </w:r>
      <w:r w:rsidR="00424402">
        <w:rPr>
          <w:rtl/>
        </w:rPr>
        <w:t xml:space="preserve"> </w:t>
      </w:r>
      <w:r w:rsidR="00B255DC">
        <w:rPr>
          <w:rtl/>
        </w:rPr>
        <w:t>بيروت.</w:t>
      </w:r>
    </w:p>
    <w:p w14:paraId="3642E988" w14:textId="77777777" w:rsidR="00B255DC" w:rsidRDefault="003A005C" w:rsidP="00B255DC">
      <w:pPr>
        <w:rPr>
          <w:rtl/>
        </w:rPr>
      </w:pPr>
      <w:r>
        <w:rPr>
          <w:rFonts w:hint="cs"/>
          <w:rtl/>
        </w:rPr>
        <w:t>6</w:t>
      </w:r>
      <w:r w:rsidR="00774210">
        <w:rPr>
          <w:rFonts w:hint="cs"/>
          <w:rtl/>
        </w:rPr>
        <w:t xml:space="preserve"> ـ </w:t>
      </w:r>
      <w:r w:rsidR="00B255DC" w:rsidRPr="003A005C">
        <w:rPr>
          <w:rStyle w:val="rfdBold2"/>
          <w:rFonts w:hint="eastAsia"/>
          <w:rtl/>
        </w:rPr>
        <w:t>بحار</w:t>
      </w:r>
      <w:r w:rsidR="00B255DC" w:rsidRPr="003A005C">
        <w:rPr>
          <w:rStyle w:val="rfdBold2"/>
          <w:rtl/>
        </w:rPr>
        <w:t xml:space="preserve"> الأنوار</w:t>
      </w:r>
      <w:r w:rsidR="00774210">
        <w:rPr>
          <w:rtl/>
        </w:rPr>
        <w:t xml:space="preserve"> :</w:t>
      </w:r>
      <w:r w:rsidR="00424402">
        <w:rPr>
          <w:rtl/>
        </w:rPr>
        <w:t xml:space="preserve"> </w:t>
      </w:r>
      <w:r w:rsidR="00B255DC">
        <w:rPr>
          <w:rtl/>
        </w:rPr>
        <w:t>للعلّامة المجلسي</w:t>
      </w:r>
      <w:r w:rsidR="00774210">
        <w:rPr>
          <w:rtl/>
        </w:rPr>
        <w:t xml:space="preserve"> ،</w:t>
      </w:r>
      <w:r w:rsidR="00424402">
        <w:rPr>
          <w:rtl/>
        </w:rPr>
        <w:t xml:space="preserve"> </w:t>
      </w:r>
      <w:r w:rsidR="00B255DC">
        <w:rPr>
          <w:rtl/>
        </w:rPr>
        <w:t>المتوفّىٰ سنة 1111 هجريّة</w:t>
      </w:r>
      <w:r w:rsidR="00774210">
        <w:rPr>
          <w:rtl/>
        </w:rPr>
        <w:t xml:space="preserve"> ،</w:t>
      </w:r>
      <w:r w:rsidR="00424402">
        <w:rPr>
          <w:rtl/>
        </w:rPr>
        <w:t xml:space="preserve"> </w:t>
      </w:r>
      <w:r w:rsidR="00B255DC">
        <w:rPr>
          <w:rtl/>
        </w:rPr>
        <w:t>نشر مؤسسة الوفاء</w:t>
      </w:r>
      <w:r w:rsidR="00774210">
        <w:rPr>
          <w:rtl/>
        </w:rPr>
        <w:t xml:space="preserve"> ،</w:t>
      </w:r>
      <w:r w:rsidR="00424402">
        <w:rPr>
          <w:rtl/>
        </w:rPr>
        <w:t xml:space="preserve"> </w:t>
      </w:r>
      <w:r w:rsidR="00B255DC">
        <w:rPr>
          <w:rtl/>
        </w:rPr>
        <w:t>بيروت.</w:t>
      </w:r>
    </w:p>
    <w:p w14:paraId="4005E33E" w14:textId="77777777" w:rsidR="00B255DC" w:rsidRDefault="003A005C" w:rsidP="00B255DC">
      <w:pPr>
        <w:rPr>
          <w:rtl/>
        </w:rPr>
      </w:pPr>
      <w:r>
        <w:rPr>
          <w:rFonts w:hint="cs"/>
          <w:rtl/>
        </w:rPr>
        <w:t>7</w:t>
      </w:r>
      <w:r w:rsidR="00774210">
        <w:rPr>
          <w:rFonts w:hint="cs"/>
          <w:rtl/>
        </w:rPr>
        <w:t xml:space="preserve"> ـ </w:t>
      </w:r>
      <w:r w:rsidR="00B255DC" w:rsidRPr="003A005C">
        <w:rPr>
          <w:rStyle w:val="rfdBold2"/>
          <w:rFonts w:hint="eastAsia"/>
          <w:rtl/>
        </w:rPr>
        <w:t>بيان</w:t>
      </w:r>
      <w:r w:rsidR="00B255DC" w:rsidRPr="003A005C">
        <w:rPr>
          <w:rStyle w:val="rfdBold2"/>
          <w:rtl/>
        </w:rPr>
        <w:t xml:space="preserve"> تلبيس الجهمية في تأسيس يدعهم الكلامية</w:t>
      </w:r>
      <w:r w:rsidR="00774210">
        <w:rPr>
          <w:rtl/>
        </w:rPr>
        <w:t xml:space="preserve"> :</w:t>
      </w:r>
      <w:r w:rsidR="00424402">
        <w:rPr>
          <w:rtl/>
        </w:rPr>
        <w:t xml:space="preserve"> </w:t>
      </w:r>
      <w:r w:rsidR="00B255DC">
        <w:rPr>
          <w:rtl/>
        </w:rPr>
        <w:t>لأحمد بن عبد الحليم بن تيميّة المتوفّىٰ سنة 728 هجريّة</w:t>
      </w:r>
      <w:r w:rsidR="00774210">
        <w:rPr>
          <w:rtl/>
        </w:rPr>
        <w:t xml:space="preserve"> ،</w:t>
      </w:r>
      <w:r w:rsidR="00424402">
        <w:rPr>
          <w:rtl/>
        </w:rPr>
        <w:t xml:space="preserve"> </w:t>
      </w:r>
      <w:r w:rsidR="00B255DC">
        <w:rPr>
          <w:rtl/>
        </w:rPr>
        <w:t>نشـر مجمع الملك فهد في المدينة المنوّرة.</w:t>
      </w:r>
    </w:p>
    <w:p w14:paraId="3CEB9D63" w14:textId="77777777" w:rsidR="00B255DC" w:rsidRDefault="003A005C" w:rsidP="00B255DC">
      <w:pPr>
        <w:rPr>
          <w:rtl/>
        </w:rPr>
      </w:pPr>
      <w:r>
        <w:rPr>
          <w:rFonts w:hint="cs"/>
          <w:rtl/>
        </w:rPr>
        <w:t>8</w:t>
      </w:r>
      <w:r w:rsidR="00774210">
        <w:rPr>
          <w:rFonts w:hint="cs"/>
          <w:rtl/>
        </w:rPr>
        <w:t xml:space="preserve"> ـ </w:t>
      </w:r>
      <w:r w:rsidR="00B255DC" w:rsidRPr="003A005C">
        <w:rPr>
          <w:rStyle w:val="rfdBold2"/>
          <w:rFonts w:hint="eastAsia"/>
          <w:rtl/>
        </w:rPr>
        <w:t>تاريخ</w:t>
      </w:r>
      <w:r w:rsidR="00B255DC" w:rsidRPr="003A005C">
        <w:rPr>
          <w:rStyle w:val="rfdBold2"/>
          <w:rtl/>
        </w:rPr>
        <w:t xml:space="preserve"> الإسلام</w:t>
      </w:r>
      <w:r w:rsidR="00774210">
        <w:rPr>
          <w:rtl/>
        </w:rPr>
        <w:t xml:space="preserve"> :</w:t>
      </w:r>
      <w:r w:rsidR="00424402">
        <w:rPr>
          <w:rtl/>
        </w:rPr>
        <w:t xml:space="preserve"> </w:t>
      </w:r>
      <w:r w:rsidR="00B255DC">
        <w:rPr>
          <w:rtl/>
        </w:rPr>
        <w:t>للذهبي</w:t>
      </w:r>
      <w:r w:rsidR="00774210">
        <w:rPr>
          <w:rtl/>
        </w:rPr>
        <w:t xml:space="preserve"> ،</w:t>
      </w:r>
      <w:r w:rsidR="00424402">
        <w:rPr>
          <w:rtl/>
        </w:rPr>
        <w:t xml:space="preserve"> </w:t>
      </w:r>
      <w:r w:rsidR="00B255DC">
        <w:rPr>
          <w:rtl/>
        </w:rPr>
        <w:t>المتوفّىٰ سنة 748 هجريّة</w:t>
      </w:r>
      <w:r w:rsidR="00774210">
        <w:rPr>
          <w:rtl/>
        </w:rPr>
        <w:t xml:space="preserve"> ،</w:t>
      </w:r>
      <w:r w:rsidR="00424402">
        <w:rPr>
          <w:rtl/>
        </w:rPr>
        <w:t xml:space="preserve"> </w:t>
      </w:r>
      <w:r w:rsidR="00B255DC">
        <w:rPr>
          <w:rtl/>
        </w:rPr>
        <w:t>نشـر دار الكتاب العربي</w:t>
      </w:r>
      <w:r w:rsidR="00774210">
        <w:rPr>
          <w:rtl/>
        </w:rPr>
        <w:t xml:space="preserve"> ،</w:t>
      </w:r>
      <w:r w:rsidR="00424402">
        <w:rPr>
          <w:rtl/>
        </w:rPr>
        <w:t xml:space="preserve"> </w:t>
      </w:r>
      <w:r w:rsidR="00B255DC">
        <w:rPr>
          <w:rtl/>
        </w:rPr>
        <w:t>بيروت</w:t>
      </w:r>
    </w:p>
    <w:p w14:paraId="3601ACF7" w14:textId="77777777" w:rsidR="00B255DC" w:rsidRDefault="003A005C" w:rsidP="00B255DC">
      <w:pPr>
        <w:rPr>
          <w:rtl/>
        </w:rPr>
      </w:pPr>
      <w:r>
        <w:rPr>
          <w:rFonts w:hint="cs"/>
          <w:rtl/>
        </w:rPr>
        <w:t>9</w:t>
      </w:r>
      <w:r w:rsidR="00774210">
        <w:rPr>
          <w:rFonts w:hint="cs"/>
          <w:rtl/>
        </w:rPr>
        <w:t xml:space="preserve"> ـ </w:t>
      </w:r>
      <w:r w:rsidR="00B255DC" w:rsidRPr="003A005C">
        <w:rPr>
          <w:rStyle w:val="rfdBold2"/>
          <w:rFonts w:hint="eastAsia"/>
          <w:rtl/>
        </w:rPr>
        <w:t>تاريخ</w:t>
      </w:r>
      <w:r w:rsidR="00B255DC" w:rsidRPr="003A005C">
        <w:rPr>
          <w:rStyle w:val="rfdBold2"/>
          <w:rtl/>
        </w:rPr>
        <w:t xml:space="preserve"> الطبري</w:t>
      </w:r>
      <w:r w:rsidR="00774210">
        <w:rPr>
          <w:rtl/>
        </w:rPr>
        <w:t xml:space="preserve"> :</w:t>
      </w:r>
      <w:r w:rsidR="00424402">
        <w:rPr>
          <w:rtl/>
        </w:rPr>
        <w:t xml:space="preserve"> </w:t>
      </w:r>
      <w:r w:rsidR="00B255DC">
        <w:rPr>
          <w:rtl/>
        </w:rPr>
        <w:t>لمحمّد بن جرير الطبري</w:t>
      </w:r>
      <w:r w:rsidR="00774210">
        <w:rPr>
          <w:rtl/>
        </w:rPr>
        <w:t xml:space="preserve"> ،</w:t>
      </w:r>
      <w:r w:rsidR="00424402">
        <w:rPr>
          <w:rtl/>
        </w:rPr>
        <w:t xml:space="preserve"> </w:t>
      </w:r>
      <w:r w:rsidR="00B255DC">
        <w:rPr>
          <w:rtl/>
        </w:rPr>
        <w:t>المتوفّىٰ سنة 310 هجريّة</w:t>
      </w:r>
      <w:r w:rsidR="00774210">
        <w:rPr>
          <w:rtl/>
        </w:rPr>
        <w:t xml:space="preserve"> ،</w:t>
      </w:r>
      <w:r w:rsidR="00424402">
        <w:rPr>
          <w:rtl/>
        </w:rPr>
        <w:t xml:space="preserve"> </w:t>
      </w:r>
      <w:r w:rsidR="00B255DC">
        <w:rPr>
          <w:rtl/>
        </w:rPr>
        <w:t>نشـر مؤسسة الأعلمي للمطبوعات</w:t>
      </w:r>
      <w:r w:rsidR="00774210">
        <w:rPr>
          <w:rtl/>
        </w:rPr>
        <w:t xml:space="preserve"> ،</w:t>
      </w:r>
      <w:r w:rsidR="00424402">
        <w:rPr>
          <w:rtl/>
        </w:rPr>
        <w:t xml:space="preserve"> </w:t>
      </w:r>
      <w:r w:rsidR="00B255DC">
        <w:rPr>
          <w:rtl/>
        </w:rPr>
        <w:t>بيروت.</w:t>
      </w:r>
    </w:p>
    <w:p w14:paraId="79555CF0" w14:textId="77777777" w:rsidR="00B255DC" w:rsidRDefault="003A005C" w:rsidP="00B255DC">
      <w:pPr>
        <w:rPr>
          <w:rtl/>
        </w:rPr>
      </w:pPr>
      <w:r>
        <w:rPr>
          <w:rFonts w:hint="cs"/>
          <w:rtl/>
        </w:rPr>
        <w:t>10</w:t>
      </w:r>
      <w:r w:rsidR="00774210">
        <w:rPr>
          <w:rFonts w:hint="cs"/>
          <w:rtl/>
        </w:rPr>
        <w:t xml:space="preserve"> ـ</w:t>
      </w:r>
      <w:r w:rsidR="00424402">
        <w:rPr>
          <w:rFonts w:hint="cs"/>
          <w:rtl/>
        </w:rPr>
        <w:t xml:space="preserve"> </w:t>
      </w:r>
      <w:r w:rsidR="00B255DC" w:rsidRPr="003A005C">
        <w:rPr>
          <w:rStyle w:val="rfdBold2"/>
          <w:rtl/>
        </w:rPr>
        <w:t>تاريخ بغداد</w:t>
      </w:r>
      <w:r w:rsidR="00774210">
        <w:rPr>
          <w:rtl/>
        </w:rPr>
        <w:t xml:space="preserve"> :</w:t>
      </w:r>
      <w:r w:rsidR="00424402">
        <w:rPr>
          <w:rtl/>
        </w:rPr>
        <w:t xml:space="preserve"> </w:t>
      </w:r>
      <w:r w:rsidR="00B255DC">
        <w:rPr>
          <w:rtl/>
        </w:rPr>
        <w:t>للخطيب البغدادي</w:t>
      </w:r>
      <w:r w:rsidR="00774210">
        <w:rPr>
          <w:rtl/>
        </w:rPr>
        <w:t xml:space="preserve"> ،</w:t>
      </w:r>
      <w:r w:rsidR="00424402">
        <w:rPr>
          <w:rtl/>
        </w:rPr>
        <w:t xml:space="preserve"> </w:t>
      </w:r>
      <w:r w:rsidR="00B255DC">
        <w:rPr>
          <w:rtl/>
        </w:rPr>
        <w:t>(ت 463 هجريّة)</w:t>
      </w:r>
      <w:r w:rsidR="00774210">
        <w:rPr>
          <w:rtl/>
        </w:rPr>
        <w:t xml:space="preserve"> ،</w:t>
      </w:r>
      <w:r w:rsidR="00424402">
        <w:rPr>
          <w:rtl/>
        </w:rPr>
        <w:t xml:space="preserve"> </w:t>
      </w:r>
      <w:r w:rsidR="00B255DC">
        <w:rPr>
          <w:rtl/>
        </w:rPr>
        <w:t>نشر دار الكتب العلمية</w:t>
      </w:r>
      <w:r w:rsidR="00774210">
        <w:rPr>
          <w:rtl/>
        </w:rPr>
        <w:t xml:space="preserve"> ،</w:t>
      </w:r>
      <w:r w:rsidR="00424402">
        <w:rPr>
          <w:rtl/>
        </w:rPr>
        <w:t xml:space="preserve"> </w:t>
      </w:r>
      <w:r w:rsidR="00B255DC">
        <w:rPr>
          <w:rtl/>
        </w:rPr>
        <w:t>بيروت.</w:t>
      </w:r>
    </w:p>
    <w:p w14:paraId="5ADB61E4" w14:textId="77777777" w:rsidR="00B255DC" w:rsidRDefault="003A005C" w:rsidP="00B255DC">
      <w:pPr>
        <w:rPr>
          <w:rtl/>
        </w:rPr>
      </w:pPr>
      <w:r>
        <w:rPr>
          <w:rFonts w:hint="cs"/>
          <w:rtl/>
        </w:rPr>
        <w:t>11</w:t>
      </w:r>
      <w:r w:rsidR="00774210">
        <w:rPr>
          <w:rFonts w:hint="cs"/>
          <w:rtl/>
        </w:rPr>
        <w:t xml:space="preserve"> ـ</w:t>
      </w:r>
      <w:r w:rsidR="00424402">
        <w:rPr>
          <w:rFonts w:hint="cs"/>
          <w:rtl/>
        </w:rPr>
        <w:t xml:space="preserve"> </w:t>
      </w:r>
      <w:r w:rsidR="00B255DC" w:rsidRPr="003A005C">
        <w:rPr>
          <w:rStyle w:val="rfdBold2"/>
          <w:rtl/>
        </w:rPr>
        <w:t>تاريخ مدينة دمشق</w:t>
      </w:r>
      <w:r w:rsidR="00774210">
        <w:rPr>
          <w:rtl/>
        </w:rPr>
        <w:t xml:space="preserve"> :</w:t>
      </w:r>
      <w:r w:rsidR="00424402">
        <w:rPr>
          <w:rtl/>
        </w:rPr>
        <w:t xml:space="preserve"> </w:t>
      </w:r>
      <w:r w:rsidR="00B255DC">
        <w:rPr>
          <w:rtl/>
        </w:rPr>
        <w:t>ابن عساكر</w:t>
      </w:r>
      <w:r w:rsidR="00774210">
        <w:rPr>
          <w:rtl/>
        </w:rPr>
        <w:t xml:space="preserve"> ،</w:t>
      </w:r>
      <w:r w:rsidR="00424402">
        <w:rPr>
          <w:rtl/>
        </w:rPr>
        <w:t xml:space="preserve"> </w:t>
      </w:r>
      <w:r w:rsidR="00B255DC">
        <w:rPr>
          <w:rtl/>
        </w:rPr>
        <w:t>المتوفّىٰ سنة 571 هجريّة</w:t>
      </w:r>
      <w:r w:rsidR="00774210">
        <w:rPr>
          <w:rtl/>
        </w:rPr>
        <w:t xml:space="preserve"> ،</w:t>
      </w:r>
      <w:r w:rsidR="00424402">
        <w:rPr>
          <w:rtl/>
        </w:rPr>
        <w:t xml:space="preserve"> </w:t>
      </w:r>
      <w:r w:rsidR="00B255DC">
        <w:rPr>
          <w:rtl/>
        </w:rPr>
        <w:t>نشر دار الفكر للطباعة والنشر والتوزيع</w:t>
      </w:r>
      <w:r w:rsidR="00774210">
        <w:rPr>
          <w:rtl/>
        </w:rPr>
        <w:t xml:space="preserve"> ،</w:t>
      </w:r>
      <w:r w:rsidR="00424402">
        <w:rPr>
          <w:rtl/>
        </w:rPr>
        <w:t xml:space="preserve"> </w:t>
      </w:r>
      <w:r w:rsidR="00B255DC">
        <w:rPr>
          <w:rtl/>
        </w:rPr>
        <w:t>بيروت.</w:t>
      </w:r>
    </w:p>
    <w:p w14:paraId="2D4747AA" w14:textId="77777777" w:rsidR="00B255DC" w:rsidRDefault="003A005C" w:rsidP="00B255DC">
      <w:pPr>
        <w:rPr>
          <w:rtl/>
        </w:rPr>
      </w:pPr>
      <w:r>
        <w:rPr>
          <w:rFonts w:hint="cs"/>
          <w:rtl/>
        </w:rPr>
        <w:t>12</w:t>
      </w:r>
      <w:r w:rsidR="00774210">
        <w:rPr>
          <w:rFonts w:hint="cs"/>
          <w:rtl/>
        </w:rPr>
        <w:t xml:space="preserve"> ـ</w:t>
      </w:r>
      <w:r w:rsidR="00424402">
        <w:rPr>
          <w:rFonts w:hint="cs"/>
          <w:rtl/>
        </w:rPr>
        <w:t xml:space="preserve"> </w:t>
      </w:r>
      <w:r w:rsidR="00B255DC" w:rsidRPr="003A005C">
        <w:rPr>
          <w:rStyle w:val="rfdBold2"/>
          <w:rtl/>
        </w:rPr>
        <w:t>التذكرة الحمدونية</w:t>
      </w:r>
      <w:r w:rsidR="00774210">
        <w:rPr>
          <w:rtl/>
        </w:rPr>
        <w:t xml:space="preserve"> :</w:t>
      </w:r>
      <w:r w:rsidR="00424402">
        <w:rPr>
          <w:rtl/>
        </w:rPr>
        <w:t xml:space="preserve"> </w:t>
      </w:r>
      <w:r w:rsidR="00B255DC">
        <w:rPr>
          <w:rtl/>
        </w:rPr>
        <w:t>لابن حمدون</w:t>
      </w:r>
      <w:r w:rsidR="00774210">
        <w:rPr>
          <w:rtl/>
        </w:rPr>
        <w:t xml:space="preserve"> ،</w:t>
      </w:r>
      <w:r w:rsidR="00424402">
        <w:rPr>
          <w:rtl/>
        </w:rPr>
        <w:t xml:space="preserve"> </w:t>
      </w:r>
      <w:r w:rsidR="00B255DC">
        <w:rPr>
          <w:rtl/>
        </w:rPr>
        <w:t>المتوفّىٰ سنة 562 هجريّة</w:t>
      </w:r>
      <w:r w:rsidR="00774210">
        <w:rPr>
          <w:rtl/>
        </w:rPr>
        <w:t xml:space="preserve"> ،</w:t>
      </w:r>
      <w:r w:rsidR="00424402">
        <w:rPr>
          <w:rtl/>
        </w:rPr>
        <w:t xml:space="preserve"> </w:t>
      </w:r>
      <w:r w:rsidR="00B255DC">
        <w:rPr>
          <w:rtl/>
        </w:rPr>
        <w:t>نشـر دار صادر للطباعة والنشر.</w:t>
      </w:r>
    </w:p>
    <w:p w14:paraId="22950473" w14:textId="77777777" w:rsidR="00B255DC" w:rsidRDefault="003A005C" w:rsidP="00B255DC">
      <w:pPr>
        <w:rPr>
          <w:rtl/>
        </w:rPr>
      </w:pPr>
      <w:r>
        <w:rPr>
          <w:rFonts w:hint="cs"/>
          <w:rtl/>
        </w:rPr>
        <w:t>13</w:t>
      </w:r>
      <w:r w:rsidR="00774210">
        <w:rPr>
          <w:rFonts w:hint="cs"/>
          <w:rtl/>
        </w:rPr>
        <w:t xml:space="preserve"> ـ</w:t>
      </w:r>
      <w:r w:rsidR="00424402">
        <w:rPr>
          <w:rFonts w:hint="cs"/>
          <w:rtl/>
        </w:rPr>
        <w:t xml:space="preserve"> </w:t>
      </w:r>
      <w:r w:rsidR="00B255DC" w:rsidRPr="003A005C">
        <w:rPr>
          <w:rStyle w:val="rfdBold2"/>
          <w:rtl/>
        </w:rPr>
        <w:t>تفسير أبي الفتوح الرازي</w:t>
      </w:r>
      <w:r w:rsidR="00774210">
        <w:rPr>
          <w:rtl/>
        </w:rPr>
        <w:t xml:space="preserve"> :</w:t>
      </w:r>
      <w:r w:rsidR="00424402">
        <w:rPr>
          <w:rtl/>
        </w:rPr>
        <w:t xml:space="preserve"> </w:t>
      </w:r>
      <w:r w:rsidR="00B255DC">
        <w:rPr>
          <w:rtl/>
        </w:rPr>
        <w:t>روض الجنان وروح الجنان في تفسير القرآن</w:t>
      </w:r>
      <w:r w:rsidR="00774210">
        <w:rPr>
          <w:rtl/>
        </w:rPr>
        <w:t xml:space="preserve"> :</w:t>
      </w:r>
      <w:r w:rsidR="00424402">
        <w:rPr>
          <w:rtl/>
        </w:rPr>
        <w:t xml:space="preserve"> </w:t>
      </w:r>
      <w:r w:rsidR="00B255DC">
        <w:rPr>
          <w:rtl/>
        </w:rPr>
        <w:t>للحسين بن عليّ الخزاعي النيسابوري</w:t>
      </w:r>
      <w:r w:rsidR="00774210">
        <w:rPr>
          <w:rtl/>
        </w:rPr>
        <w:t xml:space="preserve"> ،</w:t>
      </w:r>
      <w:r w:rsidR="00424402">
        <w:rPr>
          <w:rtl/>
        </w:rPr>
        <w:t xml:space="preserve"> </w:t>
      </w:r>
      <w:r w:rsidR="00B255DC">
        <w:rPr>
          <w:rtl/>
        </w:rPr>
        <w:t>من أعلام القرن السادس الهجري</w:t>
      </w:r>
      <w:r w:rsidR="00774210">
        <w:rPr>
          <w:rtl/>
        </w:rPr>
        <w:t xml:space="preserve"> ،</w:t>
      </w:r>
      <w:r w:rsidR="00424402">
        <w:rPr>
          <w:rtl/>
        </w:rPr>
        <w:t xml:space="preserve"> </w:t>
      </w:r>
      <w:r w:rsidR="00B255DC">
        <w:rPr>
          <w:rtl/>
        </w:rPr>
        <w:t>ونشـر الآستانة الرضويّة في مشهد.</w:t>
      </w:r>
    </w:p>
    <w:p w14:paraId="49D87263" w14:textId="77777777" w:rsidR="00B255DC" w:rsidRDefault="003A005C" w:rsidP="00B255DC">
      <w:pPr>
        <w:rPr>
          <w:rtl/>
        </w:rPr>
      </w:pPr>
      <w:r>
        <w:rPr>
          <w:rFonts w:hint="cs"/>
          <w:rtl/>
        </w:rPr>
        <w:t>14</w:t>
      </w:r>
      <w:r w:rsidR="00774210">
        <w:rPr>
          <w:rFonts w:hint="cs"/>
          <w:rtl/>
        </w:rPr>
        <w:t xml:space="preserve"> ـ</w:t>
      </w:r>
      <w:r w:rsidR="00424402">
        <w:rPr>
          <w:rFonts w:hint="cs"/>
          <w:rtl/>
        </w:rPr>
        <w:t xml:space="preserve"> </w:t>
      </w:r>
      <w:r w:rsidR="00B255DC" w:rsidRPr="003A005C">
        <w:rPr>
          <w:rStyle w:val="rfdBold2"/>
          <w:rtl/>
        </w:rPr>
        <w:t>تفسير الرازي</w:t>
      </w:r>
      <w:r w:rsidR="00774210">
        <w:rPr>
          <w:rtl/>
        </w:rPr>
        <w:t xml:space="preserve"> :</w:t>
      </w:r>
      <w:r w:rsidR="00424402">
        <w:rPr>
          <w:rtl/>
        </w:rPr>
        <w:t xml:space="preserve"> </w:t>
      </w:r>
      <w:r w:rsidR="00B255DC">
        <w:rPr>
          <w:rtl/>
        </w:rPr>
        <w:t>لفخر الدين الرازي</w:t>
      </w:r>
      <w:r w:rsidR="00774210">
        <w:rPr>
          <w:rtl/>
        </w:rPr>
        <w:t xml:space="preserve"> ،</w:t>
      </w:r>
      <w:r w:rsidR="00424402">
        <w:rPr>
          <w:rtl/>
        </w:rPr>
        <w:t xml:space="preserve"> </w:t>
      </w:r>
      <w:r w:rsidR="00B255DC">
        <w:rPr>
          <w:rtl/>
        </w:rPr>
        <w:t>المتوفّىٰ سنة 606 هجريّة.</w:t>
      </w:r>
    </w:p>
    <w:p w14:paraId="0FA92C2A" w14:textId="77777777" w:rsidR="00B255DC" w:rsidRDefault="00DE5467" w:rsidP="00B255DC">
      <w:pPr>
        <w:rPr>
          <w:rtl/>
        </w:rPr>
      </w:pPr>
      <w:r>
        <w:rPr>
          <w:rtl/>
        </w:rPr>
        <w:br w:type="page"/>
      </w:r>
      <w:r w:rsidR="003A005C">
        <w:rPr>
          <w:rFonts w:hint="cs"/>
          <w:rtl/>
        </w:rPr>
        <w:lastRenderedPageBreak/>
        <w:t>15</w:t>
      </w:r>
      <w:r w:rsidR="00774210">
        <w:rPr>
          <w:rFonts w:hint="cs"/>
          <w:rtl/>
        </w:rPr>
        <w:t xml:space="preserve"> ـ </w:t>
      </w:r>
      <w:r w:rsidR="00B255DC" w:rsidRPr="003A005C">
        <w:rPr>
          <w:rStyle w:val="rfdBold2"/>
          <w:rtl/>
        </w:rPr>
        <w:t>تفسير مجمع البيان</w:t>
      </w:r>
      <w:r w:rsidR="00774210">
        <w:rPr>
          <w:rtl/>
        </w:rPr>
        <w:t xml:space="preserve"> :</w:t>
      </w:r>
      <w:r w:rsidR="00424402">
        <w:rPr>
          <w:rtl/>
        </w:rPr>
        <w:t xml:space="preserve"> </w:t>
      </w:r>
      <w:r w:rsidR="00B255DC">
        <w:rPr>
          <w:rtl/>
        </w:rPr>
        <w:t>مجمع البيان</w:t>
      </w:r>
      <w:r w:rsidR="00774210">
        <w:rPr>
          <w:rtl/>
        </w:rPr>
        <w:t xml:space="preserve"> :</w:t>
      </w:r>
      <w:r w:rsidR="00424402">
        <w:rPr>
          <w:rtl/>
        </w:rPr>
        <w:t xml:space="preserve"> </w:t>
      </w:r>
      <w:r w:rsidR="00B255DC">
        <w:rPr>
          <w:rtl/>
        </w:rPr>
        <w:t>لأمين الإسلام أبي علي الفضل بن الحسن الطبرسي</w:t>
      </w:r>
      <w:r w:rsidR="00BC4282">
        <w:rPr>
          <w:rtl/>
        </w:rPr>
        <w:t xml:space="preserve"> </w:t>
      </w:r>
      <w:r w:rsidR="00B255DC">
        <w:rPr>
          <w:rtl/>
        </w:rPr>
        <w:t>من أعلام القرن السادس الهجري</w:t>
      </w:r>
      <w:r w:rsidR="00774210">
        <w:rPr>
          <w:rtl/>
        </w:rPr>
        <w:t xml:space="preserve"> ،</w:t>
      </w:r>
      <w:r w:rsidR="00424402">
        <w:rPr>
          <w:rtl/>
        </w:rPr>
        <w:t xml:space="preserve"> </w:t>
      </w:r>
      <w:r w:rsidR="00B255DC">
        <w:rPr>
          <w:rtl/>
        </w:rPr>
        <w:t>نشر مؤسسة الأعلمي</w:t>
      </w:r>
      <w:r w:rsidR="00774210">
        <w:rPr>
          <w:rtl/>
        </w:rPr>
        <w:t xml:space="preserve"> ،</w:t>
      </w:r>
      <w:r w:rsidR="00424402">
        <w:rPr>
          <w:rtl/>
        </w:rPr>
        <w:t xml:space="preserve"> </w:t>
      </w:r>
      <w:r w:rsidR="00B255DC">
        <w:rPr>
          <w:rtl/>
        </w:rPr>
        <w:t>لبنان.</w:t>
      </w:r>
    </w:p>
    <w:p w14:paraId="681005D2" w14:textId="77777777" w:rsidR="00B255DC" w:rsidRDefault="003A005C" w:rsidP="00B255DC">
      <w:pPr>
        <w:rPr>
          <w:rtl/>
        </w:rPr>
      </w:pPr>
      <w:r>
        <w:rPr>
          <w:rFonts w:hint="cs"/>
          <w:rtl/>
        </w:rPr>
        <w:t>16</w:t>
      </w:r>
      <w:r w:rsidR="00774210">
        <w:rPr>
          <w:rFonts w:hint="cs"/>
          <w:rtl/>
        </w:rPr>
        <w:t xml:space="preserve"> ـ</w:t>
      </w:r>
      <w:r w:rsidR="00424402">
        <w:rPr>
          <w:rFonts w:hint="cs"/>
          <w:rtl/>
        </w:rPr>
        <w:t xml:space="preserve"> </w:t>
      </w:r>
      <w:r w:rsidR="00B255DC" w:rsidRPr="003A005C">
        <w:rPr>
          <w:rStyle w:val="rfdBold2"/>
          <w:rtl/>
        </w:rPr>
        <w:t>جواهر المطالب في مناقب الإمام علي</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sidR="00B255DC">
        <w:rPr>
          <w:rtl/>
        </w:rPr>
        <w:t>لمحمّد بن أحمد الدمشقي الباعوني الشافعي</w:t>
      </w:r>
      <w:r w:rsidR="00774210">
        <w:rPr>
          <w:rtl/>
        </w:rPr>
        <w:t xml:space="preserve"> ،</w:t>
      </w:r>
      <w:r w:rsidR="00424402">
        <w:rPr>
          <w:rtl/>
        </w:rPr>
        <w:t xml:space="preserve"> </w:t>
      </w:r>
      <w:r w:rsidR="00B255DC">
        <w:rPr>
          <w:rtl/>
        </w:rPr>
        <w:t>المتوفّىٰ سنة 871 هجريّة</w:t>
      </w:r>
      <w:r w:rsidR="00774210">
        <w:rPr>
          <w:rtl/>
        </w:rPr>
        <w:t xml:space="preserve"> ،</w:t>
      </w:r>
      <w:r w:rsidR="00424402">
        <w:rPr>
          <w:rtl/>
        </w:rPr>
        <w:t xml:space="preserve"> </w:t>
      </w:r>
      <w:r w:rsidR="00B255DC">
        <w:rPr>
          <w:rtl/>
        </w:rPr>
        <w:t>نشـر مجمع إحياء الثقافة الإسلامية</w:t>
      </w:r>
      <w:r w:rsidR="00774210">
        <w:rPr>
          <w:rtl/>
        </w:rPr>
        <w:t xml:space="preserve"> ،</w:t>
      </w:r>
      <w:r w:rsidR="00424402">
        <w:rPr>
          <w:rtl/>
        </w:rPr>
        <w:t xml:space="preserve"> </w:t>
      </w:r>
      <w:r w:rsidR="00B255DC">
        <w:rPr>
          <w:rtl/>
        </w:rPr>
        <w:t>قم.</w:t>
      </w:r>
    </w:p>
    <w:p w14:paraId="49BC3CD4" w14:textId="77777777" w:rsidR="00B255DC" w:rsidRDefault="003A005C" w:rsidP="00B255DC">
      <w:pPr>
        <w:rPr>
          <w:rtl/>
        </w:rPr>
      </w:pPr>
      <w:r>
        <w:rPr>
          <w:rFonts w:hint="cs"/>
          <w:rtl/>
        </w:rPr>
        <w:t>17</w:t>
      </w:r>
      <w:r w:rsidR="00774210">
        <w:rPr>
          <w:rFonts w:hint="cs"/>
          <w:rtl/>
        </w:rPr>
        <w:t xml:space="preserve"> ـ</w:t>
      </w:r>
      <w:r w:rsidR="00424402">
        <w:rPr>
          <w:rFonts w:hint="cs"/>
          <w:rtl/>
        </w:rPr>
        <w:t xml:space="preserve"> </w:t>
      </w:r>
      <w:r w:rsidR="00B255DC" w:rsidRPr="003A005C">
        <w:rPr>
          <w:rStyle w:val="rfdBold2"/>
          <w:rtl/>
        </w:rPr>
        <w:t>خزانة الأدب وغاية الأرب</w:t>
      </w:r>
      <w:r w:rsidR="00774210">
        <w:rPr>
          <w:rtl/>
        </w:rPr>
        <w:t xml:space="preserve"> :</w:t>
      </w:r>
      <w:r w:rsidR="00424402">
        <w:rPr>
          <w:rtl/>
        </w:rPr>
        <w:t xml:space="preserve"> </w:t>
      </w:r>
      <w:r w:rsidR="00B255DC">
        <w:rPr>
          <w:rtl/>
        </w:rPr>
        <w:t>لعلي بن محمّد الحموي (ابن حجة الحموي)</w:t>
      </w:r>
      <w:r w:rsidR="00774210">
        <w:rPr>
          <w:rtl/>
        </w:rPr>
        <w:t xml:space="preserve"> ،</w:t>
      </w:r>
      <w:r w:rsidR="00424402">
        <w:rPr>
          <w:rtl/>
        </w:rPr>
        <w:t xml:space="preserve"> </w:t>
      </w:r>
      <w:r w:rsidR="00B255DC">
        <w:rPr>
          <w:rtl/>
        </w:rPr>
        <w:t>المتوفّىٰ سنة 837 هجريّة</w:t>
      </w:r>
      <w:r w:rsidR="00774210">
        <w:rPr>
          <w:rtl/>
        </w:rPr>
        <w:t xml:space="preserve"> ،</w:t>
      </w:r>
      <w:r w:rsidR="00424402">
        <w:rPr>
          <w:rtl/>
        </w:rPr>
        <w:t xml:space="preserve"> </w:t>
      </w:r>
      <w:r w:rsidR="00B255DC">
        <w:rPr>
          <w:rtl/>
        </w:rPr>
        <w:t>نشـر دار القاموس الحديث للطباعة والنشـر</w:t>
      </w:r>
      <w:r w:rsidR="00774210">
        <w:rPr>
          <w:rtl/>
        </w:rPr>
        <w:t xml:space="preserve"> ،</w:t>
      </w:r>
      <w:r w:rsidR="00424402">
        <w:rPr>
          <w:rtl/>
        </w:rPr>
        <w:t xml:space="preserve"> </w:t>
      </w:r>
      <w:r w:rsidR="00B255DC">
        <w:rPr>
          <w:rtl/>
        </w:rPr>
        <w:t>بيروت.</w:t>
      </w:r>
    </w:p>
    <w:p w14:paraId="55766E4D" w14:textId="77777777" w:rsidR="00B255DC" w:rsidRDefault="003A005C" w:rsidP="00B255DC">
      <w:pPr>
        <w:rPr>
          <w:rtl/>
        </w:rPr>
      </w:pPr>
      <w:r>
        <w:rPr>
          <w:rFonts w:hint="cs"/>
          <w:rtl/>
        </w:rPr>
        <w:t>18</w:t>
      </w:r>
      <w:r w:rsidR="00774210">
        <w:rPr>
          <w:rFonts w:hint="cs"/>
          <w:rtl/>
        </w:rPr>
        <w:t xml:space="preserve"> ـ</w:t>
      </w:r>
      <w:r w:rsidR="00424402">
        <w:rPr>
          <w:rFonts w:hint="cs"/>
          <w:rtl/>
        </w:rPr>
        <w:t xml:space="preserve"> </w:t>
      </w:r>
      <w:r w:rsidR="00B255DC" w:rsidRPr="003A005C">
        <w:rPr>
          <w:rStyle w:val="rfdBold2"/>
          <w:rtl/>
        </w:rPr>
        <w:t>خزانة الأدب</w:t>
      </w:r>
      <w:r w:rsidR="00774210">
        <w:rPr>
          <w:rtl/>
        </w:rPr>
        <w:t xml:space="preserve"> :</w:t>
      </w:r>
      <w:r w:rsidR="00424402">
        <w:rPr>
          <w:rtl/>
        </w:rPr>
        <w:t xml:space="preserve"> </w:t>
      </w:r>
      <w:r w:rsidR="00B255DC">
        <w:rPr>
          <w:rtl/>
        </w:rPr>
        <w:t>للبغدادي</w:t>
      </w:r>
      <w:r w:rsidR="00774210">
        <w:rPr>
          <w:rtl/>
        </w:rPr>
        <w:t xml:space="preserve"> ،</w:t>
      </w:r>
      <w:r w:rsidR="00424402">
        <w:rPr>
          <w:rtl/>
        </w:rPr>
        <w:t xml:space="preserve"> </w:t>
      </w:r>
      <w:r w:rsidR="00B255DC">
        <w:rPr>
          <w:rtl/>
        </w:rPr>
        <w:t>المتوفّىٰ سنة 1093 هجريّة</w:t>
      </w:r>
      <w:r w:rsidR="00774210">
        <w:rPr>
          <w:rtl/>
        </w:rPr>
        <w:t xml:space="preserve"> ،</w:t>
      </w:r>
      <w:r w:rsidR="00424402">
        <w:rPr>
          <w:rtl/>
        </w:rPr>
        <w:t xml:space="preserve"> </w:t>
      </w:r>
      <w:r w:rsidR="00B255DC">
        <w:rPr>
          <w:rtl/>
        </w:rPr>
        <w:t>نشـر دار الكتب العلمية</w:t>
      </w:r>
      <w:r w:rsidR="00774210">
        <w:rPr>
          <w:rtl/>
        </w:rPr>
        <w:t xml:space="preserve"> ،</w:t>
      </w:r>
      <w:r w:rsidR="00424402">
        <w:rPr>
          <w:rtl/>
        </w:rPr>
        <w:t xml:space="preserve"> </w:t>
      </w:r>
      <w:r w:rsidR="00B255DC">
        <w:rPr>
          <w:rtl/>
        </w:rPr>
        <w:t>بيروت.</w:t>
      </w:r>
    </w:p>
    <w:p w14:paraId="3B725F48" w14:textId="77777777" w:rsidR="00B255DC" w:rsidRDefault="003A005C" w:rsidP="00B255DC">
      <w:pPr>
        <w:rPr>
          <w:rtl/>
        </w:rPr>
      </w:pPr>
      <w:r>
        <w:rPr>
          <w:rFonts w:hint="cs"/>
          <w:rtl/>
        </w:rPr>
        <w:t>19</w:t>
      </w:r>
      <w:r w:rsidR="00774210">
        <w:rPr>
          <w:rFonts w:hint="cs"/>
          <w:rtl/>
        </w:rPr>
        <w:t xml:space="preserve"> ـ</w:t>
      </w:r>
      <w:r w:rsidR="00424402">
        <w:rPr>
          <w:rFonts w:hint="cs"/>
          <w:rtl/>
        </w:rPr>
        <w:t xml:space="preserve"> </w:t>
      </w:r>
      <w:r w:rsidR="00B255DC" w:rsidRPr="003A005C">
        <w:rPr>
          <w:rStyle w:val="rfdBold2"/>
          <w:rtl/>
        </w:rPr>
        <w:t>خصائص الأئمّة</w:t>
      </w:r>
      <w:r w:rsidR="00774210">
        <w:rPr>
          <w:rtl/>
        </w:rPr>
        <w:t xml:space="preserve"> :</w:t>
      </w:r>
      <w:r w:rsidR="00424402">
        <w:rPr>
          <w:rtl/>
        </w:rPr>
        <w:t xml:space="preserve"> </w:t>
      </w:r>
      <w:r w:rsidR="00B255DC">
        <w:rPr>
          <w:rtl/>
        </w:rPr>
        <w:t>للشـريف الرضي</w:t>
      </w:r>
      <w:r w:rsidR="00774210">
        <w:rPr>
          <w:rtl/>
        </w:rPr>
        <w:t xml:space="preserve"> ،</w:t>
      </w:r>
      <w:r w:rsidR="00424402">
        <w:rPr>
          <w:rtl/>
        </w:rPr>
        <w:t xml:space="preserve"> </w:t>
      </w:r>
      <w:r w:rsidR="00B255DC">
        <w:rPr>
          <w:rtl/>
        </w:rPr>
        <w:t>المتوفّىٰ سنة 406 هجريّة</w:t>
      </w:r>
      <w:r w:rsidR="00774210">
        <w:rPr>
          <w:rtl/>
        </w:rPr>
        <w:t xml:space="preserve"> ،</w:t>
      </w:r>
      <w:r w:rsidR="00424402">
        <w:rPr>
          <w:rtl/>
        </w:rPr>
        <w:t xml:space="preserve"> </w:t>
      </w:r>
      <w:r w:rsidR="00B255DC">
        <w:rPr>
          <w:rtl/>
        </w:rPr>
        <w:t>نشـر مجمع البحوث الإسلامية</w:t>
      </w:r>
      <w:r w:rsidR="00774210">
        <w:rPr>
          <w:rtl/>
        </w:rPr>
        <w:t xml:space="preserve"> ،</w:t>
      </w:r>
      <w:r w:rsidR="00424402">
        <w:rPr>
          <w:rtl/>
        </w:rPr>
        <w:t xml:space="preserve"> </w:t>
      </w:r>
      <w:r w:rsidR="00B255DC">
        <w:rPr>
          <w:rtl/>
        </w:rPr>
        <w:t>الآستانة الرضوية المقدسة</w:t>
      </w:r>
      <w:r w:rsidR="00774210">
        <w:rPr>
          <w:rtl/>
        </w:rPr>
        <w:t xml:space="preserve"> ،</w:t>
      </w:r>
      <w:r w:rsidR="00424402">
        <w:rPr>
          <w:rtl/>
        </w:rPr>
        <w:t xml:space="preserve"> </w:t>
      </w:r>
      <w:r w:rsidR="00B255DC">
        <w:rPr>
          <w:rtl/>
        </w:rPr>
        <w:t>مشهد.</w:t>
      </w:r>
    </w:p>
    <w:p w14:paraId="2DBE28CC" w14:textId="77777777" w:rsidR="00B255DC" w:rsidRDefault="003A005C" w:rsidP="00B255DC">
      <w:pPr>
        <w:rPr>
          <w:rtl/>
        </w:rPr>
      </w:pPr>
      <w:r>
        <w:rPr>
          <w:rFonts w:hint="cs"/>
          <w:rtl/>
        </w:rPr>
        <w:t>20</w:t>
      </w:r>
      <w:r w:rsidR="00774210">
        <w:rPr>
          <w:rFonts w:hint="cs"/>
          <w:rtl/>
        </w:rPr>
        <w:t xml:space="preserve"> ـ</w:t>
      </w:r>
      <w:r w:rsidR="00424402">
        <w:rPr>
          <w:rFonts w:hint="cs"/>
          <w:rtl/>
        </w:rPr>
        <w:t xml:space="preserve"> </w:t>
      </w:r>
      <w:r w:rsidR="00B255DC" w:rsidRPr="003A005C">
        <w:rPr>
          <w:rStyle w:val="rfdBold2"/>
          <w:rtl/>
        </w:rPr>
        <w:t>الخصال</w:t>
      </w:r>
      <w:r w:rsidR="00774210">
        <w:rPr>
          <w:rtl/>
        </w:rPr>
        <w:t xml:space="preserve"> :</w:t>
      </w:r>
      <w:r w:rsidR="00424402">
        <w:rPr>
          <w:rtl/>
        </w:rPr>
        <w:t xml:space="preserve"> </w:t>
      </w:r>
      <w:r w:rsidR="00B255DC">
        <w:rPr>
          <w:rtl/>
        </w:rPr>
        <w:t>للشيخ الصدوق</w:t>
      </w:r>
      <w:r w:rsidR="00774210">
        <w:rPr>
          <w:rtl/>
        </w:rPr>
        <w:t xml:space="preserve"> ،</w:t>
      </w:r>
      <w:r w:rsidR="00424402">
        <w:rPr>
          <w:rtl/>
        </w:rPr>
        <w:t xml:space="preserve"> </w:t>
      </w:r>
      <w:r w:rsidR="00B255DC">
        <w:rPr>
          <w:rtl/>
        </w:rPr>
        <w:t>المتوفّىٰ سنة 381 هجريّة</w:t>
      </w:r>
      <w:r w:rsidR="00774210">
        <w:rPr>
          <w:rtl/>
        </w:rPr>
        <w:t xml:space="preserve"> ،</w:t>
      </w:r>
      <w:r w:rsidR="00424402">
        <w:rPr>
          <w:rtl/>
        </w:rPr>
        <w:t xml:space="preserve"> </w:t>
      </w:r>
      <w:r w:rsidR="00B255DC">
        <w:rPr>
          <w:rtl/>
        </w:rPr>
        <w:t>نشـر مؤسسة النشـر الإسلامي التابعة لجماعة المدرسين بقم المشـرفة.</w:t>
      </w:r>
    </w:p>
    <w:p w14:paraId="732FD334" w14:textId="77777777" w:rsidR="00B255DC" w:rsidRDefault="003A005C" w:rsidP="00B255DC">
      <w:pPr>
        <w:rPr>
          <w:rtl/>
        </w:rPr>
      </w:pPr>
      <w:r>
        <w:rPr>
          <w:rFonts w:hint="cs"/>
          <w:rtl/>
        </w:rPr>
        <w:t>21</w:t>
      </w:r>
      <w:r w:rsidR="00774210">
        <w:rPr>
          <w:rFonts w:hint="cs"/>
          <w:rtl/>
        </w:rPr>
        <w:t xml:space="preserve"> ـ</w:t>
      </w:r>
      <w:r w:rsidR="00424402">
        <w:rPr>
          <w:rFonts w:hint="cs"/>
          <w:rtl/>
        </w:rPr>
        <w:t xml:space="preserve"> </w:t>
      </w:r>
      <w:r w:rsidR="00B255DC" w:rsidRPr="003A005C">
        <w:rPr>
          <w:rStyle w:val="rfdBold2"/>
          <w:rtl/>
        </w:rPr>
        <w:t>دمية القصـر وعصـرة أهل العصـر</w:t>
      </w:r>
      <w:r w:rsidR="00774210">
        <w:rPr>
          <w:rtl/>
        </w:rPr>
        <w:t xml:space="preserve"> :</w:t>
      </w:r>
      <w:r w:rsidR="00424402">
        <w:rPr>
          <w:rtl/>
        </w:rPr>
        <w:t xml:space="preserve"> </w:t>
      </w:r>
      <w:r w:rsidR="00B255DC">
        <w:rPr>
          <w:rtl/>
        </w:rPr>
        <w:t>لعلي بن الحسن بن علي بن أبي الطيّب الباخرزي</w:t>
      </w:r>
      <w:r w:rsidR="00BC4282">
        <w:rPr>
          <w:rtl/>
        </w:rPr>
        <w:t xml:space="preserve"> </w:t>
      </w:r>
      <w:r w:rsidR="00B255DC">
        <w:rPr>
          <w:rtl/>
        </w:rPr>
        <w:t xml:space="preserve">المقتول 467 </w:t>
      </w:r>
      <w:r w:rsidR="00B255DC">
        <w:rPr>
          <w:rFonts w:hint="cs"/>
          <w:rtl/>
        </w:rPr>
        <w:t>ﻫ</w:t>
      </w:r>
      <w:r w:rsidR="00774210">
        <w:rPr>
          <w:rFonts w:hint="eastAsia"/>
          <w:rtl/>
        </w:rPr>
        <w:t xml:space="preserve"> ،</w:t>
      </w:r>
      <w:r w:rsidR="00424402">
        <w:rPr>
          <w:rFonts w:hint="eastAsia"/>
          <w:rtl/>
        </w:rPr>
        <w:t xml:space="preserve"> </w:t>
      </w:r>
      <w:r w:rsidR="00B255DC">
        <w:rPr>
          <w:rtl/>
        </w:rPr>
        <w:t>تحقيق ودراسة</w:t>
      </w:r>
      <w:r w:rsidR="00BC4282">
        <w:rPr>
          <w:rtl/>
        </w:rPr>
        <w:t xml:space="preserve"> </w:t>
      </w:r>
      <w:r w:rsidR="00B255DC">
        <w:rPr>
          <w:rtl/>
        </w:rPr>
        <w:t>الدكتور محمّد التونجي</w:t>
      </w:r>
    </w:p>
    <w:p w14:paraId="0CC65B78" w14:textId="77777777" w:rsidR="00B255DC" w:rsidRDefault="003A005C" w:rsidP="00B255DC">
      <w:pPr>
        <w:rPr>
          <w:rtl/>
        </w:rPr>
      </w:pPr>
      <w:r>
        <w:rPr>
          <w:rFonts w:hint="cs"/>
          <w:rtl/>
        </w:rPr>
        <w:t>22</w:t>
      </w:r>
      <w:r w:rsidR="00774210">
        <w:rPr>
          <w:rFonts w:hint="cs"/>
          <w:rtl/>
        </w:rPr>
        <w:t xml:space="preserve"> ـ</w:t>
      </w:r>
      <w:r w:rsidR="00424402">
        <w:rPr>
          <w:rFonts w:hint="cs"/>
          <w:rtl/>
        </w:rPr>
        <w:t xml:space="preserve"> </w:t>
      </w:r>
      <w:r w:rsidR="00B255DC" w:rsidRPr="003A005C">
        <w:rPr>
          <w:rStyle w:val="rfdBold2"/>
          <w:rtl/>
        </w:rPr>
        <w:t>الذريعة</w:t>
      </w:r>
      <w:r w:rsidR="00774210">
        <w:rPr>
          <w:rtl/>
        </w:rPr>
        <w:t xml:space="preserve"> :</w:t>
      </w:r>
      <w:r w:rsidR="00424402">
        <w:rPr>
          <w:rtl/>
        </w:rPr>
        <w:t xml:space="preserve"> </w:t>
      </w:r>
      <w:r w:rsidR="00B255DC">
        <w:rPr>
          <w:rtl/>
        </w:rPr>
        <w:t>لآقا بزرگ الطهراني</w:t>
      </w:r>
      <w:r w:rsidR="00774210">
        <w:rPr>
          <w:rtl/>
        </w:rPr>
        <w:t xml:space="preserve"> ،</w:t>
      </w:r>
      <w:r w:rsidR="00424402">
        <w:rPr>
          <w:rtl/>
        </w:rPr>
        <w:t xml:space="preserve"> </w:t>
      </w:r>
      <w:r w:rsidR="00B255DC">
        <w:rPr>
          <w:rtl/>
        </w:rPr>
        <w:t>المتوفّىٰ سنة 1389 هجريّة</w:t>
      </w:r>
      <w:r w:rsidR="00774210">
        <w:rPr>
          <w:rtl/>
        </w:rPr>
        <w:t xml:space="preserve"> ،</w:t>
      </w:r>
      <w:r w:rsidR="00424402">
        <w:rPr>
          <w:rtl/>
        </w:rPr>
        <w:t xml:space="preserve"> </w:t>
      </w:r>
      <w:r w:rsidR="00B255DC">
        <w:rPr>
          <w:rtl/>
        </w:rPr>
        <w:t>نشـر دار الأضواء</w:t>
      </w:r>
      <w:r w:rsidR="00774210">
        <w:rPr>
          <w:rtl/>
        </w:rPr>
        <w:t xml:space="preserve"> ،</w:t>
      </w:r>
      <w:r w:rsidR="00424402">
        <w:rPr>
          <w:rtl/>
        </w:rPr>
        <w:t xml:space="preserve"> </w:t>
      </w:r>
      <w:r w:rsidR="00B255DC">
        <w:rPr>
          <w:rtl/>
        </w:rPr>
        <w:t>بيروت.</w:t>
      </w:r>
    </w:p>
    <w:p w14:paraId="30AFBB86" w14:textId="77777777" w:rsidR="00B255DC" w:rsidRDefault="003A005C" w:rsidP="00B255DC">
      <w:pPr>
        <w:rPr>
          <w:rtl/>
        </w:rPr>
      </w:pPr>
      <w:r>
        <w:rPr>
          <w:rFonts w:hint="cs"/>
          <w:rtl/>
        </w:rPr>
        <w:t>23</w:t>
      </w:r>
      <w:r w:rsidR="00774210">
        <w:rPr>
          <w:rFonts w:hint="cs"/>
          <w:rtl/>
        </w:rPr>
        <w:t xml:space="preserve"> ـ</w:t>
      </w:r>
      <w:r w:rsidR="00424402">
        <w:rPr>
          <w:rFonts w:hint="cs"/>
          <w:rtl/>
        </w:rPr>
        <w:t xml:space="preserve"> </w:t>
      </w:r>
      <w:r w:rsidR="00B255DC" w:rsidRPr="003A005C">
        <w:rPr>
          <w:rStyle w:val="rfdBold2"/>
          <w:rtl/>
        </w:rPr>
        <w:t>ذيل تاريخ بغداد</w:t>
      </w:r>
      <w:r w:rsidR="00774210">
        <w:rPr>
          <w:rtl/>
        </w:rPr>
        <w:t xml:space="preserve"> :</w:t>
      </w:r>
      <w:r w:rsidR="00424402">
        <w:rPr>
          <w:rtl/>
        </w:rPr>
        <w:t xml:space="preserve"> </w:t>
      </w:r>
      <w:r w:rsidR="00B255DC">
        <w:rPr>
          <w:rtl/>
        </w:rPr>
        <w:t>ابن النجّار البغدادي</w:t>
      </w:r>
      <w:r w:rsidR="00774210">
        <w:rPr>
          <w:rtl/>
        </w:rPr>
        <w:t xml:space="preserve"> ،</w:t>
      </w:r>
      <w:r w:rsidR="00424402">
        <w:rPr>
          <w:rtl/>
        </w:rPr>
        <w:t xml:space="preserve"> </w:t>
      </w:r>
      <w:r w:rsidR="00B255DC">
        <w:rPr>
          <w:rtl/>
        </w:rPr>
        <w:t>المتوفّىٰ سنة 643 هجريّة</w:t>
      </w:r>
      <w:r w:rsidR="00774210">
        <w:rPr>
          <w:rtl/>
        </w:rPr>
        <w:t xml:space="preserve"> ،</w:t>
      </w:r>
      <w:r w:rsidR="00424402">
        <w:rPr>
          <w:rtl/>
        </w:rPr>
        <w:t xml:space="preserve"> </w:t>
      </w:r>
      <w:r w:rsidR="00B255DC">
        <w:rPr>
          <w:rtl/>
        </w:rPr>
        <w:t>نشر دار الكتب العلمية</w:t>
      </w:r>
      <w:r w:rsidR="00774210">
        <w:rPr>
          <w:rtl/>
        </w:rPr>
        <w:t xml:space="preserve"> ،</w:t>
      </w:r>
      <w:r w:rsidR="00424402">
        <w:rPr>
          <w:rtl/>
        </w:rPr>
        <w:t xml:space="preserve"> </w:t>
      </w:r>
      <w:r w:rsidR="00B255DC">
        <w:rPr>
          <w:rtl/>
        </w:rPr>
        <w:t>بيروت.</w:t>
      </w:r>
    </w:p>
    <w:p w14:paraId="60B9CE9B" w14:textId="77777777" w:rsidR="00B255DC" w:rsidRDefault="003A005C" w:rsidP="00B255DC">
      <w:pPr>
        <w:rPr>
          <w:rtl/>
        </w:rPr>
      </w:pPr>
      <w:r>
        <w:rPr>
          <w:rFonts w:hint="cs"/>
          <w:rtl/>
        </w:rPr>
        <w:t>24</w:t>
      </w:r>
      <w:r w:rsidR="00774210">
        <w:rPr>
          <w:rFonts w:hint="cs"/>
          <w:rtl/>
        </w:rPr>
        <w:t xml:space="preserve"> ـ</w:t>
      </w:r>
      <w:r w:rsidR="00424402">
        <w:rPr>
          <w:rFonts w:hint="cs"/>
          <w:rtl/>
        </w:rPr>
        <w:t xml:space="preserve"> </w:t>
      </w:r>
      <w:r w:rsidR="00B255DC" w:rsidRPr="003A005C">
        <w:rPr>
          <w:rStyle w:val="rfdBold2"/>
          <w:rtl/>
        </w:rPr>
        <w:t>الروضة في فضائل</w:t>
      </w:r>
      <w:r w:rsidR="00BC4282" w:rsidRPr="003A005C">
        <w:rPr>
          <w:rStyle w:val="rfdBold2"/>
          <w:rtl/>
        </w:rPr>
        <w:t xml:space="preserve"> </w:t>
      </w:r>
      <w:r w:rsidR="00B255DC" w:rsidRPr="003A005C">
        <w:rPr>
          <w:rStyle w:val="rfdBold2"/>
          <w:rtl/>
        </w:rPr>
        <w:t>أمير المؤمنين علي بن أبي طالب</w:t>
      </w:r>
      <w:r w:rsidR="0042440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sidR="00B255DC">
        <w:rPr>
          <w:rtl/>
        </w:rPr>
        <w:t>سديد الدين شاذان بن جبرئيل القمي</w:t>
      </w:r>
      <w:r w:rsidR="00BC4282">
        <w:rPr>
          <w:rtl/>
        </w:rPr>
        <w:t xml:space="preserve"> </w:t>
      </w:r>
      <w:r w:rsidR="00B255DC">
        <w:rPr>
          <w:rtl/>
        </w:rPr>
        <w:t>المتوفىٰ 660</w:t>
      </w:r>
      <w:r w:rsidR="00BC4282">
        <w:rPr>
          <w:rtl/>
        </w:rPr>
        <w:t xml:space="preserve"> </w:t>
      </w:r>
      <w:r w:rsidR="00B255DC">
        <w:rPr>
          <w:rtl/>
        </w:rPr>
        <w:t>تحقيق</w:t>
      </w:r>
      <w:r w:rsidR="00774210">
        <w:rPr>
          <w:rtl/>
        </w:rPr>
        <w:t xml:space="preserve"> :</w:t>
      </w:r>
      <w:r w:rsidR="00424402">
        <w:rPr>
          <w:rtl/>
        </w:rPr>
        <w:t xml:space="preserve"> </w:t>
      </w:r>
      <w:r w:rsidR="00B255DC">
        <w:rPr>
          <w:rtl/>
        </w:rPr>
        <w:t>علي الشكرچي</w:t>
      </w:r>
    </w:p>
    <w:p w14:paraId="533802B9" w14:textId="77777777" w:rsidR="00B255DC" w:rsidRDefault="003A005C" w:rsidP="00B255DC">
      <w:pPr>
        <w:rPr>
          <w:rtl/>
        </w:rPr>
      </w:pPr>
      <w:r>
        <w:rPr>
          <w:rFonts w:hint="cs"/>
          <w:rtl/>
        </w:rPr>
        <w:t>25</w:t>
      </w:r>
      <w:r w:rsidR="00774210">
        <w:rPr>
          <w:rStyle w:val="rfdBold2"/>
          <w:rFonts w:hint="cs"/>
          <w:rtl/>
        </w:rPr>
        <w:t xml:space="preserve"> ـ</w:t>
      </w:r>
      <w:r w:rsidR="00424402">
        <w:rPr>
          <w:rStyle w:val="rfdBold2"/>
          <w:rFonts w:hint="cs"/>
          <w:rtl/>
        </w:rPr>
        <w:t xml:space="preserve"> </w:t>
      </w:r>
      <w:r w:rsidR="00B255DC" w:rsidRPr="003A005C">
        <w:rPr>
          <w:rStyle w:val="rfdBold2"/>
          <w:rtl/>
        </w:rPr>
        <w:t>سير أعلام النبلاء</w:t>
      </w:r>
      <w:r w:rsidR="00774210">
        <w:rPr>
          <w:rtl/>
        </w:rPr>
        <w:t xml:space="preserve"> :</w:t>
      </w:r>
      <w:r w:rsidR="00424402">
        <w:rPr>
          <w:rtl/>
        </w:rPr>
        <w:t xml:space="preserve"> </w:t>
      </w:r>
      <w:r w:rsidR="00B255DC">
        <w:rPr>
          <w:rtl/>
        </w:rPr>
        <w:t>للذهبي</w:t>
      </w:r>
      <w:r w:rsidR="00774210">
        <w:rPr>
          <w:rtl/>
        </w:rPr>
        <w:t xml:space="preserve"> ،</w:t>
      </w:r>
      <w:r w:rsidR="00424402">
        <w:rPr>
          <w:rtl/>
        </w:rPr>
        <w:t xml:space="preserve"> </w:t>
      </w:r>
      <w:r w:rsidR="00B255DC">
        <w:rPr>
          <w:rtl/>
        </w:rPr>
        <w:t>المتوفّىٰ سنة 748 هجريّة</w:t>
      </w:r>
      <w:r w:rsidR="00774210">
        <w:rPr>
          <w:rtl/>
        </w:rPr>
        <w:t xml:space="preserve"> ،</w:t>
      </w:r>
      <w:r w:rsidR="00424402">
        <w:rPr>
          <w:rtl/>
        </w:rPr>
        <w:t xml:space="preserve"> </w:t>
      </w:r>
      <w:r w:rsidR="00B255DC">
        <w:rPr>
          <w:rtl/>
        </w:rPr>
        <w:t>نشـر مؤسسة الرسالة</w:t>
      </w:r>
      <w:r w:rsidR="00774210">
        <w:rPr>
          <w:rtl/>
        </w:rPr>
        <w:t xml:space="preserve"> ،</w:t>
      </w:r>
      <w:r w:rsidR="00424402">
        <w:rPr>
          <w:rtl/>
        </w:rPr>
        <w:t xml:space="preserve"> </w:t>
      </w:r>
      <w:r w:rsidR="00B255DC">
        <w:rPr>
          <w:rtl/>
        </w:rPr>
        <w:t>بيروت.</w:t>
      </w:r>
    </w:p>
    <w:p w14:paraId="26CD5B0F" w14:textId="77777777" w:rsidR="00B255DC" w:rsidRDefault="003A005C" w:rsidP="00B255DC">
      <w:pPr>
        <w:rPr>
          <w:rtl/>
        </w:rPr>
      </w:pPr>
      <w:r>
        <w:rPr>
          <w:rFonts w:hint="cs"/>
          <w:rtl/>
        </w:rPr>
        <w:t>26</w:t>
      </w:r>
      <w:r w:rsidR="00774210">
        <w:rPr>
          <w:rStyle w:val="rfdBold2"/>
          <w:rFonts w:hint="cs"/>
          <w:rtl/>
        </w:rPr>
        <w:t xml:space="preserve"> ـ</w:t>
      </w:r>
      <w:r w:rsidR="00424402">
        <w:rPr>
          <w:rStyle w:val="rfdBold2"/>
          <w:rFonts w:hint="cs"/>
          <w:rtl/>
        </w:rPr>
        <w:t xml:space="preserve"> </w:t>
      </w:r>
      <w:r w:rsidR="00B255DC" w:rsidRPr="003A005C">
        <w:rPr>
          <w:rStyle w:val="rfdBold2"/>
          <w:rtl/>
        </w:rPr>
        <w:t>شرح أدب الكاتب</w:t>
      </w:r>
      <w:r w:rsidR="00774210">
        <w:rPr>
          <w:rtl/>
        </w:rPr>
        <w:t xml:space="preserve"> :</w:t>
      </w:r>
      <w:r w:rsidR="00424402">
        <w:rPr>
          <w:rtl/>
        </w:rPr>
        <w:t xml:space="preserve"> </w:t>
      </w:r>
      <w:r w:rsidR="00B255DC">
        <w:rPr>
          <w:rtl/>
        </w:rPr>
        <w:t>لموهوب بن أحمد الجواليقي</w:t>
      </w:r>
      <w:r w:rsidR="00774210">
        <w:rPr>
          <w:rtl/>
        </w:rPr>
        <w:t xml:space="preserve"> ،</w:t>
      </w:r>
      <w:r w:rsidR="00424402">
        <w:rPr>
          <w:rtl/>
        </w:rPr>
        <w:t xml:space="preserve"> </w:t>
      </w:r>
      <w:r w:rsidR="00B255DC">
        <w:rPr>
          <w:rtl/>
        </w:rPr>
        <w:t>المتوفّىٰ سنة 539 هجريّة</w:t>
      </w:r>
      <w:r w:rsidR="00774210">
        <w:rPr>
          <w:rtl/>
        </w:rPr>
        <w:t xml:space="preserve"> ،</w:t>
      </w:r>
      <w:r w:rsidR="00424402">
        <w:rPr>
          <w:rtl/>
        </w:rPr>
        <w:t xml:space="preserve"> </w:t>
      </w:r>
      <w:r w:rsidR="00B255DC">
        <w:rPr>
          <w:rtl/>
        </w:rPr>
        <w:t>نشـر مكتبة القدسي</w:t>
      </w:r>
      <w:r w:rsidR="00774210">
        <w:rPr>
          <w:rtl/>
        </w:rPr>
        <w:t xml:space="preserve"> :</w:t>
      </w:r>
      <w:r w:rsidR="00424402">
        <w:rPr>
          <w:rtl/>
        </w:rPr>
        <w:t xml:space="preserve"> </w:t>
      </w:r>
      <w:r w:rsidR="00B255DC">
        <w:rPr>
          <w:rtl/>
        </w:rPr>
        <w:t>لصاحبها حسام الدين القدسي بالقاهرة بالأزهر بشارع رقعة القمح.</w:t>
      </w:r>
    </w:p>
    <w:p w14:paraId="2F2B1ED9" w14:textId="77777777" w:rsidR="00B255DC" w:rsidRDefault="003A005C" w:rsidP="00B255DC">
      <w:pPr>
        <w:rPr>
          <w:rtl/>
        </w:rPr>
      </w:pPr>
      <w:r>
        <w:rPr>
          <w:rFonts w:hint="cs"/>
          <w:rtl/>
        </w:rPr>
        <w:t>27</w:t>
      </w:r>
      <w:r w:rsidR="00774210">
        <w:rPr>
          <w:rFonts w:hint="cs"/>
          <w:rtl/>
        </w:rPr>
        <w:t xml:space="preserve"> ـ</w:t>
      </w:r>
      <w:r w:rsidR="00424402">
        <w:rPr>
          <w:rFonts w:hint="cs"/>
          <w:rtl/>
        </w:rPr>
        <w:t xml:space="preserve"> </w:t>
      </w:r>
      <w:r w:rsidR="00B255DC" w:rsidRPr="003A005C">
        <w:rPr>
          <w:rStyle w:val="rfdBold2"/>
          <w:rtl/>
        </w:rPr>
        <w:t>الصحاح</w:t>
      </w:r>
      <w:r w:rsidR="00774210">
        <w:rPr>
          <w:rtl/>
        </w:rPr>
        <w:t xml:space="preserve"> :</w:t>
      </w:r>
      <w:r w:rsidR="00424402">
        <w:rPr>
          <w:rtl/>
        </w:rPr>
        <w:t xml:space="preserve"> </w:t>
      </w:r>
      <w:r w:rsidR="00B255DC">
        <w:rPr>
          <w:rtl/>
        </w:rPr>
        <w:t>للجوهري</w:t>
      </w:r>
      <w:r w:rsidR="00774210">
        <w:rPr>
          <w:rtl/>
        </w:rPr>
        <w:t xml:space="preserve"> ،</w:t>
      </w:r>
      <w:r w:rsidR="00424402">
        <w:rPr>
          <w:rtl/>
        </w:rPr>
        <w:t xml:space="preserve"> </w:t>
      </w:r>
      <w:r w:rsidR="00B255DC">
        <w:rPr>
          <w:rtl/>
        </w:rPr>
        <w:t>المتوفّىٰ سنة 393 هجريّة</w:t>
      </w:r>
      <w:r w:rsidR="00774210">
        <w:rPr>
          <w:rtl/>
        </w:rPr>
        <w:t xml:space="preserve"> ،</w:t>
      </w:r>
      <w:r w:rsidR="00424402">
        <w:rPr>
          <w:rtl/>
        </w:rPr>
        <w:t xml:space="preserve"> </w:t>
      </w:r>
      <w:r w:rsidR="00B255DC">
        <w:rPr>
          <w:rtl/>
        </w:rPr>
        <w:t>نشـر دار العلم للملايّين</w:t>
      </w:r>
      <w:r w:rsidR="00774210">
        <w:rPr>
          <w:rtl/>
        </w:rPr>
        <w:t xml:space="preserve"> ،</w:t>
      </w:r>
      <w:r w:rsidR="00424402">
        <w:rPr>
          <w:rtl/>
        </w:rPr>
        <w:t xml:space="preserve"> </w:t>
      </w:r>
      <w:r w:rsidR="00B255DC">
        <w:rPr>
          <w:rtl/>
        </w:rPr>
        <w:t>بيروت.</w:t>
      </w:r>
    </w:p>
    <w:p w14:paraId="244B40DA" w14:textId="77777777" w:rsidR="00B255DC" w:rsidRDefault="003A005C" w:rsidP="00B255DC">
      <w:pPr>
        <w:rPr>
          <w:rtl/>
        </w:rPr>
      </w:pPr>
      <w:r>
        <w:rPr>
          <w:rFonts w:hint="cs"/>
          <w:rtl/>
        </w:rPr>
        <w:t>28</w:t>
      </w:r>
      <w:r w:rsidR="00774210">
        <w:rPr>
          <w:rFonts w:hint="cs"/>
          <w:rtl/>
        </w:rPr>
        <w:t xml:space="preserve"> ـ</w:t>
      </w:r>
      <w:r w:rsidR="00424402">
        <w:rPr>
          <w:rFonts w:hint="cs"/>
          <w:rtl/>
        </w:rPr>
        <w:t xml:space="preserve"> </w:t>
      </w:r>
      <w:r w:rsidR="00B255DC" w:rsidRPr="003A005C">
        <w:rPr>
          <w:rStyle w:val="rfdBold2"/>
          <w:rtl/>
        </w:rPr>
        <w:t>العين</w:t>
      </w:r>
      <w:r w:rsidR="00774210">
        <w:rPr>
          <w:rtl/>
        </w:rPr>
        <w:t xml:space="preserve"> :</w:t>
      </w:r>
      <w:r w:rsidR="00424402">
        <w:rPr>
          <w:rtl/>
        </w:rPr>
        <w:t xml:space="preserve"> </w:t>
      </w:r>
      <w:r w:rsidR="00B255DC">
        <w:rPr>
          <w:rtl/>
        </w:rPr>
        <w:t>للخليل الفراهيدي</w:t>
      </w:r>
      <w:r w:rsidR="00774210">
        <w:rPr>
          <w:rtl/>
        </w:rPr>
        <w:t xml:space="preserve"> ،</w:t>
      </w:r>
      <w:r w:rsidR="00424402">
        <w:rPr>
          <w:rtl/>
        </w:rPr>
        <w:t xml:space="preserve"> </w:t>
      </w:r>
      <w:r w:rsidR="00B255DC">
        <w:rPr>
          <w:rtl/>
        </w:rPr>
        <w:t>المتوفّىٰ سنة 175 هجريّة</w:t>
      </w:r>
      <w:r w:rsidR="00774210">
        <w:rPr>
          <w:rtl/>
        </w:rPr>
        <w:t xml:space="preserve"> ،</w:t>
      </w:r>
      <w:r w:rsidR="00424402">
        <w:rPr>
          <w:rtl/>
        </w:rPr>
        <w:t xml:space="preserve"> </w:t>
      </w:r>
      <w:r w:rsidR="00B255DC">
        <w:rPr>
          <w:rtl/>
        </w:rPr>
        <w:t>نشـر مؤسسة دار الهجرة</w:t>
      </w:r>
      <w:r w:rsidR="00774210">
        <w:rPr>
          <w:rtl/>
        </w:rPr>
        <w:t xml:space="preserve"> ،</w:t>
      </w:r>
      <w:r w:rsidR="00424402">
        <w:rPr>
          <w:rtl/>
        </w:rPr>
        <w:t xml:space="preserve"> </w:t>
      </w:r>
      <w:r w:rsidR="00B255DC">
        <w:rPr>
          <w:rtl/>
        </w:rPr>
        <w:t>قم.</w:t>
      </w:r>
    </w:p>
    <w:p w14:paraId="7603B2C0" w14:textId="77777777" w:rsidR="00B255DC" w:rsidRDefault="003A005C" w:rsidP="00B255DC">
      <w:pPr>
        <w:rPr>
          <w:rtl/>
        </w:rPr>
      </w:pPr>
      <w:r>
        <w:rPr>
          <w:rFonts w:hint="cs"/>
          <w:rtl/>
        </w:rPr>
        <w:t>29</w:t>
      </w:r>
      <w:r w:rsidR="00774210">
        <w:rPr>
          <w:rFonts w:hint="cs"/>
          <w:rtl/>
        </w:rPr>
        <w:t xml:space="preserve"> ـ</w:t>
      </w:r>
      <w:r w:rsidR="00424402">
        <w:rPr>
          <w:rFonts w:hint="cs"/>
          <w:rtl/>
        </w:rPr>
        <w:t xml:space="preserve"> </w:t>
      </w:r>
      <w:r w:rsidR="00B255DC" w:rsidRPr="003A005C">
        <w:rPr>
          <w:rStyle w:val="rfdBold2"/>
          <w:rtl/>
        </w:rPr>
        <w:t>عيون أخبار الرضا</w:t>
      </w:r>
      <w:r w:rsidR="00BC4282">
        <w:rPr>
          <w:rtl/>
        </w:rPr>
        <w:t xml:space="preserve"> </w:t>
      </w:r>
      <w:r w:rsidR="00A716DC" w:rsidRPr="00A716DC">
        <w:rPr>
          <w:rStyle w:val="rfdAlaem"/>
          <w:rtl/>
        </w:rPr>
        <w:t>عليه‌السلام</w:t>
      </w:r>
      <w:r w:rsidR="00424402">
        <w:rPr>
          <w:rStyle w:val="rfdAlaem"/>
          <w:rtl/>
        </w:rPr>
        <w:t xml:space="preserve"> </w:t>
      </w:r>
      <w:r w:rsidR="00774210">
        <w:rPr>
          <w:rtl/>
        </w:rPr>
        <w:t>:</w:t>
      </w:r>
      <w:r w:rsidR="00424402">
        <w:rPr>
          <w:rtl/>
        </w:rPr>
        <w:t xml:space="preserve"> </w:t>
      </w:r>
      <w:r w:rsidR="00B255DC">
        <w:rPr>
          <w:rtl/>
        </w:rPr>
        <w:t>للشيخ الصدوق</w:t>
      </w:r>
      <w:r w:rsidR="00774210">
        <w:rPr>
          <w:rtl/>
        </w:rPr>
        <w:t xml:space="preserve"> ،</w:t>
      </w:r>
      <w:r w:rsidR="00424402">
        <w:rPr>
          <w:rtl/>
        </w:rPr>
        <w:t xml:space="preserve"> </w:t>
      </w:r>
      <w:r w:rsidR="00B255DC">
        <w:rPr>
          <w:rtl/>
        </w:rPr>
        <w:t>المتوفّىٰ سنة 381 هجريّة</w:t>
      </w:r>
      <w:r w:rsidR="00774210">
        <w:rPr>
          <w:rtl/>
        </w:rPr>
        <w:t xml:space="preserve"> ،</w:t>
      </w:r>
      <w:r w:rsidR="00424402">
        <w:rPr>
          <w:rtl/>
        </w:rPr>
        <w:t xml:space="preserve"> </w:t>
      </w:r>
      <w:r w:rsidR="00B255DC">
        <w:rPr>
          <w:rtl/>
        </w:rPr>
        <w:t>نشـر مؤسسة</w:t>
      </w:r>
    </w:p>
    <w:p w14:paraId="06ED5B80" w14:textId="77777777" w:rsidR="00B255DC" w:rsidRDefault="00DE5467" w:rsidP="0016352F">
      <w:pPr>
        <w:pStyle w:val="rfdNormal0"/>
        <w:rPr>
          <w:rtl/>
        </w:rPr>
      </w:pPr>
      <w:r>
        <w:rPr>
          <w:rtl/>
        </w:rPr>
        <w:br w:type="page"/>
      </w:r>
      <w:r w:rsidR="00B255DC">
        <w:rPr>
          <w:rtl/>
        </w:rPr>
        <w:lastRenderedPageBreak/>
        <w:t>الأعلمي للمطبوعات</w:t>
      </w:r>
      <w:r w:rsidR="00774210">
        <w:rPr>
          <w:rtl/>
        </w:rPr>
        <w:t xml:space="preserve"> ،</w:t>
      </w:r>
      <w:r w:rsidR="00424402">
        <w:rPr>
          <w:rtl/>
        </w:rPr>
        <w:t xml:space="preserve"> </w:t>
      </w:r>
      <w:r w:rsidR="00B255DC">
        <w:rPr>
          <w:rtl/>
        </w:rPr>
        <w:t>بيروت.</w:t>
      </w:r>
    </w:p>
    <w:p w14:paraId="5ADBF8C4" w14:textId="77777777" w:rsidR="00B255DC" w:rsidRDefault="0016352F" w:rsidP="00B255DC">
      <w:pPr>
        <w:rPr>
          <w:rtl/>
        </w:rPr>
      </w:pPr>
      <w:r>
        <w:rPr>
          <w:rFonts w:hint="cs"/>
          <w:rtl/>
        </w:rPr>
        <w:t>30</w:t>
      </w:r>
      <w:r w:rsidR="00774210">
        <w:rPr>
          <w:rFonts w:hint="cs"/>
          <w:rtl/>
        </w:rPr>
        <w:t xml:space="preserve"> ـ</w:t>
      </w:r>
      <w:r w:rsidR="00424402">
        <w:rPr>
          <w:rFonts w:hint="cs"/>
          <w:rtl/>
        </w:rPr>
        <w:t xml:space="preserve"> </w:t>
      </w:r>
      <w:r w:rsidR="00B255DC" w:rsidRPr="0016352F">
        <w:rPr>
          <w:rStyle w:val="rfdBold2"/>
          <w:rtl/>
        </w:rPr>
        <w:t>فوات الوفيات</w:t>
      </w:r>
      <w:r w:rsidR="00774210">
        <w:rPr>
          <w:rtl/>
        </w:rPr>
        <w:t xml:space="preserve"> :</w:t>
      </w:r>
      <w:r w:rsidR="00424402">
        <w:rPr>
          <w:rtl/>
        </w:rPr>
        <w:t xml:space="preserve"> </w:t>
      </w:r>
      <w:r w:rsidR="00B255DC">
        <w:rPr>
          <w:rtl/>
        </w:rPr>
        <w:t>للكتبي</w:t>
      </w:r>
      <w:r w:rsidR="00774210">
        <w:rPr>
          <w:rtl/>
        </w:rPr>
        <w:t xml:space="preserve"> ،</w:t>
      </w:r>
      <w:r w:rsidR="00424402">
        <w:rPr>
          <w:rtl/>
        </w:rPr>
        <w:t xml:space="preserve"> </w:t>
      </w:r>
      <w:r w:rsidR="00B255DC">
        <w:rPr>
          <w:rtl/>
        </w:rPr>
        <w:t>المتوفّىٰ سنة 764 هجريّة</w:t>
      </w:r>
      <w:r w:rsidR="00774210">
        <w:rPr>
          <w:rtl/>
        </w:rPr>
        <w:t xml:space="preserve"> ،</w:t>
      </w:r>
      <w:r w:rsidR="00424402">
        <w:rPr>
          <w:rtl/>
        </w:rPr>
        <w:t xml:space="preserve"> </w:t>
      </w:r>
      <w:r w:rsidR="00B255DC">
        <w:rPr>
          <w:rtl/>
        </w:rPr>
        <w:t>نشـر دار الكتب العلمية.</w:t>
      </w:r>
    </w:p>
    <w:p w14:paraId="43E36B0B" w14:textId="77777777" w:rsidR="00B255DC" w:rsidRDefault="0016352F" w:rsidP="00B255DC">
      <w:pPr>
        <w:rPr>
          <w:rtl/>
        </w:rPr>
      </w:pPr>
      <w:r>
        <w:rPr>
          <w:rFonts w:hint="cs"/>
          <w:rtl/>
        </w:rPr>
        <w:t>31</w:t>
      </w:r>
      <w:r w:rsidR="00774210">
        <w:rPr>
          <w:rFonts w:hint="cs"/>
          <w:rtl/>
        </w:rPr>
        <w:t xml:space="preserve"> ـ</w:t>
      </w:r>
      <w:r w:rsidR="00424402">
        <w:rPr>
          <w:rFonts w:hint="cs"/>
          <w:rtl/>
        </w:rPr>
        <w:t xml:space="preserve"> </w:t>
      </w:r>
      <w:r w:rsidR="00B255DC" w:rsidRPr="0016352F">
        <w:rPr>
          <w:rStyle w:val="rfdBold2"/>
          <w:rtl/>
        </w:rPr>
        <w:t>قاموس الرجال</w:t>
      </w:r>
      <w:r w:rsidR="00774210">
        <w:rPr>
          <w:rtl/>
        </w:rPr>
        <w:t xml:space="preserve"> :</w:t>
      </w:r>
      <w:r w:rsidR="00424402">
        <w:rPr>
          <w:rtl/>
        </w:rPr>
        <w:t xml:space="preserve"> </w:t>
      </w:r>
      <w:r w:rsidR="00B255DC">
        <w:rPr>
          <w:rtl/>
        </w:rPr>
        <w:t>للشيخ محمّد تقي التستري</w:t>
      </w:r>
      <w:r w:rsidR="00774210">
        <w:rPr>
          <w:rtl/>
        </w:rPr>
        <w:t xml:space="preserve"> ،</w:t>
      </w:r>
      <w:r w:rsidR="00424402">
        <w:rPr>
          <w:rtl/>
        </w:rPr>
        <w:t xml:space="preserve"> </w:t>
      </w:r>
      <w:r w:rsidR="00B255DC">
        <w:rPr>
          <w:rtl/>
        </w:rPr>
        <w:t>معاصر</w:t>
      </w:r>
      <w:r w:rsidR="00774210">
        <w:rPr>
          <w:rtl/>
        </w:rPr>
        <w:t xml:space="preserve"> ،</w:t>
      </w:r>
      <w:r w:rsidR="00424402">
        <w:rPr>
          <w:rtl/>
        </w:rPr>
        <w:t xml:space="preserve"> </w:t>
      </w:r>
      <w:r w:rsidR="00B255DC">
        <w:rPr>
          <w:rtl/>
        </w:rPr>
        <w:t>نشـر مؤسسة النشـر الإسلامي التابعة لجماعة المدرسين بقم المشـرفة.</w:t>
      </w:r>
    </w:p>
    <w:p w14:paraId="068E57CC" w14:textId="77777777" w:rsidR="00B255DC" w:rsidRDefault="0016352F" w:rsidP="00B255DC">
      <w:pPr>
        <w:rPr>
          <w:rtl/>
        </w:rPr>
      </w:pPr>
      <w:r>
        <w:rPr>
          <w:rFonts w:hint="cs"/>
          <w:rtl/>
        </w:rPr>
        <w:t>32</w:t>
      </w:r>
      <w:r w:rsidR="00774210">
        <w:rPr>
          <w:rFonts w:hint="cs"/>
          <w:rtl/>
        </w:rPr>
        <w:t xml:space="preserve"> ـ</w:t>
      </w:r>
      <w:r w:rsidR="00424402">
        <w:rPr>
          <w:rFonts w:hint="cs"/>
          <w:rtl/>
        </w:rPr>
        <w:t xml:space="preserve"> </w:t>
      </w:r>
      <w:r w:rsidR="00B255DC" w:rsidRPr="0016352F">
        <w:rPr>
          <w:rStyle w:val="rfdBold2"/>
          <w:rtl/>
        </w:rPr>
        <w:t>القاموس المحيط</w:t>
      </w:r>
      <w:r w:rsidR="00774210">
        <w:rPr>
          <w:rtl/>
        </w:rPr>
        <w:t xml:space="preserve"> :</w:t>
      </w:r>
      <w:r w:rsidR="00424402">
        <w:rPr>
          <w:rtl/>
        </w:rPr>
        <w:t xml:space="preserve"> </w:t>
      </w:r>
      <w:r w:rsidR="00B255DC">
        <w:rPr>
          <w:rtl/>
        </w:rPr>
        <w:t>للفيروز آبادي</w:t>
      </w:r>
      <w:r w:rsidR="00774210">
        <w:rPr>
          <w:rtl/>
        </w:rPr>
        <w:t xml:space="preserve"> ،</w:t>
      </w:r>
      <w:r w:rsidR="00424402">
        <w:rPr>
          <w:rtl/>
        </w:rPr>
        <w:t xml:space="preserve"> </w:t>
      </w:r>
      <w:r w:rsidR="00B255DC">
        <w:rPr>
          <w:rtl/>
        </w:rPr>
        <w:t>المتوفّىٰ سنة 817 هجريّة.</w:t>
      </w:r>
    </w:p>
    <w:p w14:paraId="1DCAD593" w14:textId="77777777" w:rsidR="00B255DC" w:rsidRDefault="0016352F" w:rsidP="00B255DC">
      <w:pPr>
        <w:rPr>
          <w:rtl/>
        </w:rPr>
      </w:pPr>
      <w:r>
        <w:rPr>
          <w:rFonts w:hint="cs"/>
          <w:rtl/>
        </w:rPr>
        <w:t>33</w:t>
      </w:r>
      <w:r w:rsidR="00774210">
        <w:rPr>
          <w:rFonts w:hint="cs"/>
          <w:rtl/>
        </w:rPr>
        <w:t xml:space="preserve"> ـ</w:t>
      </w:r>
      <w:r w:rsidR="00424402">
        <w:rPr>
          <w:rFonts w:hint="cs"/>
          <w:rtl/>
        </w:rPr>
        <w:t xml:space="preserve"> </w:t>
      </w:r>
      <w:r w:rsidR="00B255DC" w:rsidRPr="0016352F">
        <w:rPr>
          <w:rStyle w:val="rfdBold2"/>
          <w:rtl/>
        </w:rPr>
        <w:t>الكافي</w:t>
      </w:r>
      <w:r w:rsidR="00774210">
        <w:rPr>
          <w:rtl/>
        </w:rPr>
        <w:t xml:space="preserve"> :</w:t>
      </w:r>
      <w:r w:rsidR="00424402">
        <w:rPr>
          <w:rtl/>
        </w:rPr>
        <w:t xml:space="preserve"> </w:t>
      </w:r>
      <w:r w:rsidR="00B255DC">
        <w:rPr>
          <w:rtl/>
        </w:rPr>
        <w:t>للشيخ الكليني</w:t>
      </w:r>
      <w:r w:rsidR="00774210">
        <w:rPr>
          <w:rtl/>
        </w:rPr>
        <w:t xml:space="preserve"> ،</w:t>
      </w:r>
      <w:r w:rsidR="00424402">
        <w:rPr>
          <w:rtl/>
        </w:rPr>
        <w:t xml:space="preserve"> </w:t>
      </w:r>
      <w:r w:rsidR="00B255DC">
        <w:rPr>
          <w:rtl/>
        </w:rPr>
        <w:t>المتوفّىٰ سنة 329 هجريّة</w:t>
      </w:r>
      <w:r w:rsidR="00774210">
        <w:rPr>
          <w:rtl/>
        </w:rPr>
        <w:t xml:space="preserve"> ،</w:t>
      </w:r>
      <w:r w:rsidR="00424402">
        <w:rPr>
          <w:rtl/>
        </w:rPr>
        <w:t xml:space="preserve"> </w:t>
      </w:r>
      <w:r w:rsidR="00B255DC">
        <w:rPr>
          <w:rtl/>
        </w:rPr>
        <w:t>نشـر دار الكتب الإسلامية</w:t>
      </w:r>
      <w:r w:rsidR="00424402">
        <w:rPr>
          <w:rtl/>
        </w:rPr>
        <w:t xml:space="preserve"> </w:t>
      </w:r>
      <w:r w:rsidR="00774210">
        <w:rPr>
          <w:rtl/>
        </w:rPr>
        <w:t>ـ</w:t>
      </w:r>
      <w:r w:rsidR="00424402">
        <w:rPr>
          <w:rtl/>
        </w:rPr>
        <w:t xml:space="preserve"> </w:t>
      </w:r>
      <w:r w:rsidR="00B255DC">
        <w:rPr>
          <w:rtl/>
        </w:rPr>
        <w:t>طهران.</w:t>
      </w:r>
    </w:p>
    <w:p w14:paraId="09701F2E" w14:textId="77777777" w:rsidR="00B255DC" w:rsidRDefault="0016352F" w:rsidP="00B255DC">
      <w:pPr>
        <w:rPr>
          <w:rtl/>
        </w:rPr>
      </w:pPr>
      <w:r>
        <w:rPr>
          <w:rFonts w:hint="cs"/>
          <w:rtl/>
        </w:rPr>
        <w:t>34</w:t>
      </w:r>
      <w:r w:rsidR="00774210">
        <w:rPr>
          <w:rFonts w:hint="cs"/>
          <w:rtl/>
        </w:rPr>
        <w:t xml:space="preserve"> ـ</w:t>
      </w:r>
      <w:r w:rsidR="00424402">
        <w:rPr>
          <w:rFonts w:hint="cs"/>
          <w:rtl/>
        </w:rPr>
        <w:t xml:space="preserve"> </w:t>
      </w:r>
      <w:r w:rsidR="00B255DC" w:rsidRPr="0016352F">
        <w:rPr>
          <w:rStyle w:val="rfdBold2"/>
          <w:rtl/>
        </w:rPr>
        <w:t>كتاب الرجال</w:t>
      </w:r>
      <w:r w:rsidR="00774210">
        <w:rPr>
          <w:rtl/>
        </w:rPr>
        <w:t xml:space="preserve"> :</w:t>
      </w:r>
      <w:r w:rsidR="00424402">
        <w:rPr>
          <w:rtl/>
        </w:rPr>
        <w:t xml:space="preserve"> </w:t>
      </w:r>
      <w:r w:rsidR="00B255DC">
        <w:rPr>
          <w:rtl/>
        </w:rPr>
        <w:t>لتقي الدين الحسن بن علي بن داود الحلي قدس سره</w:t>
      </w:r>
      <w:r w:rsidR="00BC4282">
        <w:rPr>
          <w:rtl/>
        </w:rPr>
        <w:t xml:space="preserve"> </w:t>
      </w:r>
      <w:r w:rsidR="00B255DC">
        <w:rPr>
          <w:rtl/>
        </w:rPr>
        <w:t>المتوفىٰ بعد سنة 707 ه‍</w:t>
      </w:r>
      <w:r w:rsidR="00774210">
        <w:rPr>
          <w:rtl/>
        </w:rPr>
        <w:t xml:space="preserve"> ،</w:t>
      </w:r>
      <w:r w:rsidR="00424402">
        <w:rPr>
          <w:rtl/>
        </w:rPr>
        <w:t xml:space="preserve"> </w:t>
      </w:r>
      <w:r w:rsidR="00B255DC">
        <w:rPr>
          <w:rtl/>
        </w:rPr>
        <w:t>حققه وقدم له</w:t>
      </w:r>
      <w:r w:rsidR="00BC4282">
        <w:rPr>
          <w:rtl/>
        </w:rPr>
        <w:t xml:space="preserve"> </w:t>
      </w:r>
      <w:r w:rsidR="00B255DC">
        <w:rPr>
          <w:rtl/>
        </w:rPr>
        <w:t>العلّامة السيّد محمّد صادق آل بحر العلوم.</w:t>
      </w:r>
    </w:p>
    <w:p w14:paraId="2D68D2B9" w14:textId="77777777" w:rsidR="00B255DC" w:rsidRDefault="0016352F" w:rsidP="00B255DC">
      <w:pPr>
        <w:rPr>
          <w:rtl/>
        </w:rPr>
      </w:pPr>
      <w:r>
        <w:rPr>
          <w:rFonts w:hint="cs"/>
          <w:rtl/>
        </w:rPr>
        <w:t>35</w:t>
      </w:r>
      <w:r w:rsidR="00774210">
        <w:rPr>
          <w:rFonts w:hint="cs"/>
          <w:rtl/>
        </w:rPr>
        <w:t xml:space="preserve"> ـ</w:t>
      </w:r>
      <w:r w:rsidR="00424402">
        <w:rPr>
          <w:rFonts w:hint="cs"/>
          <w:rtl/>
        </w:rPr>
        <w:t xml:space="preserve"> </w:t>
      </w:r>
      <w:r w:rsidR="00B255DC" w:rsidRPr="0016352F">
        <w:rPr>
          <w:rStyle w:val="rfdBold2"/>
          <w:rtl/>
        </w:rPr>
        <w:t>الكنىٰ والألقاب</w:t>
      </w:r>
      <w:r w:rsidR="00774210">
        <w:rPr>
          <w:rtl/>
        </w:rPr>
        <w:t xml:space="preserve"> :</w:t>
      </w:r>
      <w:r w:rsidR="00424402">
        <w:rPr>
          <w:rtl/>
        </w:rPr>
        <w:t xml:space="preserve"> </w:t>
      </w:r>
      <w:r w:rsidR="00B255DC">
        <w:rPr>
          <w:rtl/>
        </w:rPr>
        <w:t>للشيخ عبّاس القمي</w:t>
      </w:r>
      <w:r w:rsidR="00774210">
        <w:rPr>
          <w:rtl/>
        </w:rPr>
        <w:t xml:space="preserve"> ،</w:t>
      </w:r>
      <w:r w:rsidR="00424402">
        <w:rPr>
          <w:rtl/>
        </w:rPr>
        <w:t xml:space="preserve"> </w:t>
      </w:r>
      <w:r w:rsidR="00B255DC">
        <w:rPr>
          <w:rtl/>
        </w:rPr>
        <w:t>المتوفّىٰ سنة 1359 هجريّة</w:t>
      </w:r>
      <w:r w:rsidR="00774210">
        <w:rPr>
          <w:rtl/>
        </w:rPr>
        <w:t xml:space="preserve"> ،</w:t>
      </w:r>
      <w:r w:rsidR="00424402">
        <w:rPr>
          <w:rtl/>
        </w:rPr>
        <w:t xml:space="preserve"> </w:t>
      </w:r>
      <w:r w:rsidR="00B255DC">
        <w:rPr>
          <w:rtl/>
        </w:rPr>
        <w:t>نشر مكتبة الصدر</w:t>
      </w:r>
      <w:r w:rsidR="00774210">
        <w:rPr>
          <w:rtl/>
        </w:rPr>
        <w:t xml:space="preserve"> ،</w:t>
      </w:r>
      <w:r w:rsidR="00424402">
        <w:rPr>
          <w:rtl/>
        </w:rPr>
        <w:t xml:space="preserve"> </w:t>
      </w:r>
      <w:r w:rsidR="00B255DC">
        <w:rPr>
          <w:rtl/>
        </w:rPr>
        <w:t>طهران.</w:t>
      </w:r>
    </w:p>
    <w:p w14:paraId="2968C0BA" w14:textId="77777777" w:rsidR="00B255DC" w:rsidRDefault="0016352F" w:rsidP="00B255DC">
      <w:pPr>
        <w:rPr>
          <w:rtl/>
        </w:rPr>
      </w:pPr>
      <w:r>
        <w:rPr>
          <w:rFonts w:hint="cs"/>
          <w:rtl/>
        </w:rPr>
        <w:t>36</w:t>
      </w:r>
      <w:r w:rsidR="00774210">
        <w:rPr>
          <w:rFonts w:hint="cs"/>
          <w:rtl/>
        </w:rPr>
        <w:t xml:space="preserve"> ـ</w:t>
      </w:r>
      <w:r w:rsidR="00424402">
        <w:rPr>
          <w:rFonts w:hint="cs"/>
          <w:rtl/>
        </w:rPr>
        <w:t xml:space="preserve"> </w:t>
      </w:r>
      <w:r w:rsidR="00B255DC" w:rsidRPr="0016352F">
        <w:rPr>
          <w:rStyle w:val="rfdBold2"/>
          <w:rtl/>
        </w:rPr>
        <w:t>لسان العرب</w:t>
      </w:r>
      <w:r w:rsidR="00774210">
        <w:rPr>
          <w:rtl/>
        </w:rPr>
        <w:t xml:space="preserve"> :</w:t>
      </w:r>
      <w:r w:rsidR="00424402">
        <w:rPr>
          <w:rtl/>
        </w:rPr>
        <w:t xml:space="preserve"> </w:t>
      </w:r>
      <w:r w:rsidR="00B255DC">
        <w:rPr>
          <w:rtl/>
        </w:rPr>
        <w:t>لابن منظور</w:t>
      </w:r>
      <w:r w:rsidR="00774210">
        <w:rPr>
          <w:rtl/>
        </w:rPr>
        <w:t xml:space="preserve"> ،</w:t>
      </w:r>
      <w:r w:rsidR="00424402">
        <w:rPr>
          <w:rtl/>
        </w:rPr>
        <w:t xml:space="preserve"> </w:t>
      </w:r>
      <w:r w:rsidR="00B255DC">
        <w:rPr>
          <w:rtl/>
        </w:rPr>
        <w:t>المتوفّىٰ سنة 711 هجريّة</w:t>
      </w:r>
      <w:r w:rsidR="00774210">
        <w:rPr>
          <w:rtl/>
        </w:rPr>
        <w:t xml:space="preserve"> ،</w:t>
      </w:r>
      <w:r w:rsidR="00424402">
        <w:rPr>
          <w:rtl/>
        </w:rPr>
        <w:t xml:space="preserve"> </w:t>
      </w:r>
      <w:r w:rsidR="00B255DC">
        <w:rPr>
          <w:rtl/>
        </w:rPr>
        <w:t>نشـر أدب الحوزة.</w:t>
      </w:r>
    </w:p>
    <w:p w14:paraId="32B657EB" w14:textId="77777777" w:rsidR="00B255DC" w:rsidRDefault="0016352F" w:rsidP="00B255DC">
      <w:pPr>
        <w:rPr>
          <w:rtl/>
        </w:rPr>
      </w:pPr>
      <w:r>
        <w:rPr>
          <w:rFonts w:hint="cs"/>
          <w:rtl/>
        </w:rPr>
        <w:t>37</w:t>
      </w:r>
      <w:r w:rsidR="00774210">
        <w:rPr>
          <w:rFonts w:hint="cs"/>
          <w:rtl/>
        </w:rPr>
        <w:t xml:space="preserve"> ـ</w:t>
      </w:r>
      <w:r w:rsidR="00424402">
        <w:rPr>
          <w:rFonts w:hint="cs"/>
          <w:rtl/>
        </w:rPr>
        <w:t xml:space="preserve"> </w:t>
      </w:r>
      <w:r w:rsidR="00B255DC" w:rsidRPr="0016352F">
        <w:rPr>
          <w:rStyle w:val="rfdBold2"/>
          <w:rtl/>
        </w:rPr>
        <w:t>مجمع الأمثال</w:t>
      </w:r>
      <w:r w:rsidR="00774210">
        <w:rPr>
          <w:rtl/>
        </w:rPr>
        <w:t xml:space="preserve"> :</w:t>
      </w:r>
      <w:r w:rsidR="00424402">
        <w:rPr>
          <w:rtl/>
        </w:rPr>
        <w:t xml:space="preserve"> </w:t>
      </w:r>
      <w:r w:rsidR="00B255DC">
        <w:rPr>
          <w:rtl/>
        </w:rPr>
        <w:t>للميداني</w:t>
      </w:r>
      <w:r w:rsidR="00774210">
        <w:rPr>
          <w:rtl/>
        </w:rPr>
        <w:t xml:space="preserve"> ،</w:t>
      </w:r>
      <w:r w:rsidR="00424402">
        <w:rPr>
          <w:rtl/>
        </w:rPr>
        <w:t xml:space="preserve"> </w:t>
      </w:r>
      <w:r w:rsidR="00B255DC">
        <w:rPr>
          <w:rtl/>
        </w:rPr>
        <w:t>المتوفّىٰ سنة 518 هجريّة</w:t>
      </w:r>
      <w:r w:rsidR="00774210">
        <w:rPr>
          <w:rtl/>
        </w:rPr>
        <w:t xml:space="preserve"> ،</w:t>
      </w:r>
      <w:r w:rsidR="00424402">
        <w:rPr>
          <w:rtl/>
        </w:rPr>
        <w:t xml:space="preserve"> </w:t>
      </w:r>
      <w:r w:rsidR="00B255DC">
        <w:rPr>
          <w:rtl/>
        </w:rPr>
        <w:t>نشر المعاونية الثقافية للآستانة الرضوية المقدّسة.</w:t>
      </w:r>
    </w:p>
    <w:p w14:paraId="18579CA1" w14:textId="77777777" w:rsidR="00B255DC" w:rsidRDefault="0016352F" w:rsidP="00B255DC">
      <w:pPr>
        <w:rPr>
          <w:rtl/>
        </w:rPr>
      </w:pPr>
      <w:r>
        <w:rPr>
          <w:rFonts w:hint="cs"/>
          <w:rtl/>
        </w:rPr>
        <w:t>38</w:t>
      </w:r>
      <w:r w:rsidR="00774210">
        <w:rPr>
          <w:rFonts w:hint="cs"/>
          <w:rtl/>
        </w:rPr>
        <w:t xml:space="preserve"> ـ</w:t>
      </w:r>
      <w:r w:rsidR="00424402">
        <w:rPr>
          <w:rFonts w:hint="cs"/>
          <w:rtl/>
        </w:rPr>
        <w:t xml:space="preserve"> </w:t>
      </w:r>
      <w:r w:rsidR="00B255DC" w:rsidRPr="0016352F">
        <w:rPr>
          <w:rStyle w:val="rfdBold2"/>
          <w:rtl/>
        </w:rPr>
        <w:t>محاضرات الأدباء ومحاورة الشعراء والبلغاء</w:t>
      </w:r>
      <w:r w:rsidR="00774210">
        <w:rPr>
          <w:rtl/>
        </w:rPr>
        <w:t xml:space="preserve"> :</w:t>
      </w:r>
      <w:r w:rsidR="00424402">
        <w:rPr>
          <w:rtl/>
        </w:rPr>
        <w:t xml:space="preserve"> </w:t>
      </w:r>
      <w:r w:rsidR="00B255DC">
        <w:rPr>
          <w:rtl/>
        </w:rPr>
        <w:t>للراغب الأصفهاني</w:t>
      </w:r>
      <w:r w:rsidR="00774210">
        <w:rPr>
          <w:rtl/>
        </w:rPr>
        <w:t xml:space="preserve"> ،</w:t>
      </w:r>
      <w:r w:rsidR="00424402">
        <w:rPr>
          <w:rtl/>
        </w:rPr>
        <w:t xml:space="preserve"> </w:t>
      </w:r>
      <w:r w:rsidR="00B255DC">
        <w:rPr>
          <w:rtl/>
        </w:rPr>
        <w:t>(ت 356 هـ) نشر بيروت.</w:t>
      </w:r>
    </w:p>
    <w:p w14:paraId="74208030" w14:textId="77777777" w:rsidR="00B255DC" w:rsidRDefault="0016352F" w:rsidP="00B255DC">
      <w:pPr>
        <w:rPr>
          <w:rtl/>
        </w:rPr>
      </w:pPr>
      <w:r>
        <w:rPr>
          <w:rFonts w:hint="cs"/>
          <w:rtl/>
        </w:rPr>
        <w:t>39</w:t>
      </w:r>
      <w:r w:rsidR="00774210">
        <w:rPr>
          <w:rFonts w:hint="cs"/>
          <w:rtl/>
        </w:rPr>
        <w:t xml:space="preserve"> ـ</w:t>
      </w:r>
      <w:r w:rsidR="00424402">
        <w:rPr>
          <w:rFonts w:hint="cs"/>
          <w:rtl/>
        </w:rPr>
        <w:t xml:space="preserve"> </w:t>
      </w:r>
      <w:r w:rsidR="00B255DC" w:rsidRPr="0016352F">
        <w:rPr>
          <w:rStyle w:val="rfdBold2"/>
          <w:rtl/>
        </w:rPr>
        <w:t>المستطرف في كلّ فنّ مستظرف</w:t>
      </w:r>
      <w:r w:rsidR="00774210">
        <w:rPr>
          <w:rtl/>
        </w:rPr>
        <w:t xml:space="preserve"> :</w:t>
      </w:r>
      <w:r w:rsidR="00424402">
        <w:rPr>
          <w:rtl/>
        </w:rPr>
        <w:t xml:space="preserve"> </w:t>
      </w:r>
      <w:r w:rsidR="00B255DC">
        <w:rPr>
          <w:rtl/>
        </w:rPr>
        <w:t>للأبشيهي</w:t>
      </w:r>
      <w:r w:rsidR="00774210">
        <w:rPr>
          <w:rtl/>
        </w:rPr>
        <w:t xml:space="preserve"> ،</w:t>
      </w:r>
      <w:r w:rsidR="00424402">
        <w:rPr>
          <w:rtl/>
        </w:rPr>
        <w:t xml:space="preserve"> </w:t>
      </w:r>
      <w:r w:rsidR="00B255DC">
        <w:rPr>
          <w:rtl/>
        </w:rPr>
        <w:t>المتوفّىٰ سنة 850 هجريّة</w:t>
      </w:r>
      <w:r w:rsidR="00774210">
        <w:rPr>
          <w:rtl/>
        </w:rPr>
        <w:t xml:space="preserve"> ،</w:t>
      </w:r>
      <w:r w:rsidR="00424402">
        <w:rPr>
          <w:rtl/>
        </w:rPr>
        <w:t xml:space="preserve"> </w:t>
      </w:r>
      <w:r w:rsidR="00B255DC">
        <w:rPr>
          <w:rtl/>
        </w:rPr>
        <w:t>نشـر دار ومكتبة الهلال.</w:t>
      </w:r>
    </w:p>
    <w:p w14:paraId="1DE29804" w14:textId="77777777" w:rsidR="00B255DC" w:rsidRDefault="0016352F" w:rsidP="00B255DC">
      <w:pPr>
        <w:rPr>
          <w:rtl/>
        </w:rPr>
      </w:pPr>
      <w:r>
        <w:rPr>
          <w:rFonts w:hint="cs"/>
          <w:rtl/>
        </w:rPr>
        <w:t>40</w:t>
      </w:r>
      <w:r w:rsidR="00774210">
        <w:rPr>
          <w:rFonts w:hint="cs"/>
          <w:rtl/>
        </w:rPr>
        <w:t xml:space="preserve"> ـ</w:t>
      </w:r>
      <w:r w:rsidR="00424402">
        <w:rPr>
          <w:rFonts w:hint="cs"/>
          <w:rtl/>
        </w:rPr>
        <w:t xml:space="preserve"> </w:t>
      </w:r>
      <w:r w:rsidR="00B255DC" w:rsidRPr="0016352F">
        <w:rPr>
          <w:rStyle w:val="rfdBold2"/>
          <w:rtl/>
        </w:rPr>
        <w:t>المصون في الأدب</w:t>
      </w:r>
      <w:r w:rsidR="00774210">
        <w:rPr>
          <w:rtl/>
        </w:rPr>
        <w:t xml:space="preserve"> :</w:t>
      </w:r>
      <w:r w:rsidR="00424402">
        <w:rPr>
          <w:rtl/>
        </w:rPr>
        <w:t xml:space="preserve"> </w:t>
      </w:r>
      <w:r w:rsidR="00B255DC">
        <w:rPr>
          <w:rtl/>
        </w:rPr>
        <w:t>لحسن بن عبد الله العسكري</w:t>
      </w:r>
      <w:r w:rsidR="00774210">
        <w:rPr>
          <w:rtl/>
        </w:rPr>
        <w:t xml:space="preserve"> ،</w:t>
      </w:r>
      <w:r w:rsidR="00424402">
        <w:rPr>
          <w:rtl/>
        </w:rPr>
        <w:t xml:space="preserve"> </w:t>
      </w:r>
      <w:r w:rsidR="00B255DC">
        <w:rPr>
          <w:rtl/>
        </w:rPr>
        <w:t>المتوفّىٰ سنة 382 هجريّة</w:t>
      </w:r>
      <w:r w:rsidR="00774210">
        <w:rPr>
          <w:rtl/>
        </w:rPr>
        <w:t xml:space="preserve"> ،</w:t>
      </w:r>
      <w:r w:rsidR="00424402">
        <w:rPr>
          <w:rtl/>
        </w:rPr>
        <w:t xml:space="preserve"> </w:t>
      </w:r>
      <w:r w:rsidR="00B255DC">
        <w:rPr>
          <w:rtl/>
        </w:rPr>
        <w:t>نشـر التراث العربي سلسلة تصدرها دائرة المطبوعات والنشـر في الكويت.</w:t>
      </w:r>
    </w:p>
    <w:p w14:paraId="18EE9E8F" w14:textId="77777777" w:rsidR="00B255DC" w:rsidRDefault="0016352F" w:rsidP="00B255DC">
      <w:pPr>
        <w:rPr>
          <w:rtl/>
        </w:rPr>
      </w:pPr>
      <w:r>
        <w:rPr>
          <w:rFonts w:hint="cs"/>
          <w:rtl/>
        </w:rPr>
        <w:t>41</w:t>
      </w:r>
      <w:r w:rsidR="00774210">
        <w:rPr>
          <w:rFonts w:hint="cs"/>
          <w:rtl/>
        </w:rPr>
        <w:t xml:space="preserve"> ـ</w:t>
      </w:r>
      <w:r w:rsidR="00424402">
        <w:rPr>
          <w:rFonts w:hint="cs"/>
          <w:rtl/>
        </w:rPr>
        <w:t xml:space="preserve"> </w:t>
      </w:r>
      <w:r w:rsidR="00B255DC" w:rsidRPr="0016352F">
        <w:rPr>
          <w:rStyle w:val="rfdBold2"/>
          <w:rtl/>
        </w:rPr>
        <w:t>معجم الأدباء</w:t>
      </w:r>
      <w:r w:rsidR="00774210">
        <w:rPr>
          <w:rtl/>
        </w:rPr>
        <w:t xml:space="preserve"> :</w:t>
      </w:r>
      <w:r w:rsidR="00424402">
        <w:rPr>
          <w:rtl/>
        </w:rPr>
        <w:t xml:space="preserve"> </w:t>
      </w:r>
      <w:r w:rsidR="00B255DC">
        <w:rPr>
          <w:rtl/>
        </w:rPr>
        <w:t>لياقوت الحموي</w:t>
      </w:r>
      <w:r w:rsidR="00774210">
        <w:rPr>
          <w:rtl/>
        </w:rPr>
        <w:t xml:space="preserve"> ،</w:t>
      </w:r>
      <w:r w:rsidR="00424402">
        <w:rPr>
          <w:rtl/>
        </w:rPr>
        <w:t xml:space="preserve"> </w:t>
      </w:r>
      <w:r w:rsidR="00B255DC">
        <w:rPr>
          <w:rtl/>
        </w:rPr>
        <w:t>المتوفّىٰ سنة 626 هجريّة</w:t>
      </w:r>
      <w:r w:rsidR="00774210">
        <w:rPr>
          <w:rtl/>
        </w:rPr>
        <w:t xml:space="preserve"> ،</w:t>
      </w:r>
      <w:r w:rsidR="00424402">
        <w:rPr>
          <w:rtl/>
        </w:rPr>
        <w:t xml:space="preserve"> </w:t>
      </w:r>
      <w:r w:rsidR="00B255DC">
        <w:rPr>
          <w:rtl/>
        </w:rPr>
        <w:t>نشـر دار الفكر.</w:t>
      </w:r>
    </w:p>
    <w:p w14:paraId="154583E8" w14:textId="77777777" w:rsidR="00B255DC" w:rsidRDefault="0016352F" w:rsidP="00B255DC">
      <w:pPr>
        <w:rPr>
          <w:rtl/>
        </w:rPr>
      </w:pPr>
      <w:r>
        <w:rPr>
          <w:rFonts w:hint="cs"/>
          <w:rtl/>
        </w:rPr>
        <w:t>42</w:t>
      </w:r>
      <w:r w:rsidR="00774210">
        <w:rPr>
          <w:rFonts w:hint="cs"/>
          <w:rtl/>
        </w:rPr>
        <w:t xml:space="preserve"> ـ</w:t>
      </w:r>
      <w:r w:rsidR="00424402">
        <w:rPr>
          <w:rFonts w:hint="cs"/>
          <w:rtl/>
        </w:rPr>
        <w:t xml:space="preserve"> </w:t>
      </w:r>
      <w:r w:rsidR="00B255DC" w:rsidRPr="0016352F">
        <w:rPr>
          <w:rStyle w:val="rfdBold2"/>
          <w:rtl/>
        </w:rPr>
        <w:t>المفردات في غريب القرآن</w:t>
      </w:r>
      <w:r w:rsidR="00774210">
        <w:rPr>
          <w:rtl/>
        </w:rPr>
        <w:t xml:space="preserve"> :</w:t>
      </w:r>
      <w:r w:rsidR="00424402">
        <w:rPr>
          <w:rtl/>
        </w:rPr>
        <w:t xml:space="preserve"> </w:t>
      </w:r>
      <w:r w:rsidR="00B255DC">
        <w:rPr>
          <w:rtl/>
        </w:rPr>
        <w:t>للراغب الأصفهاني</w:t>
      </w:r>
      <w:r w:rsidR="00774210">
        <w:rPr>
          <w:rtl/>
        </w:rPr>
        <w:t xml:space="preserve"> ،</w:t>
      </w:r>
      <w:r w:rsidR="00424402">
        <w:rPr>
          <w:rtl/>
        </w:rPr>
        <w:t xml:space="preserve"> </w:t>
      </w:r>
      <w:r w:rsidR="00B255DC">
        <w:rPr>
          <w:rtl/>
        </w:rPr>
        <w:t>المتوفّىٰ سنة 425 هجريّة</w:t>
      </w:r>
      <w:r w:rsidR="00774210">
        <w:rPr>
          <w:rtl/>
        </w:rPr>
        <w:t xml:space="preserve"> ،</w:t>
      </w:r>
      <w:r w:rsidR="00424402">
        <w:rPr>
          <w:rtl/>
        </w:rPr>
        <w:t xml:space="preserve"> </w:t>
      </w:r>
      <w:r w:rsidR="00B255DC">
        <w:rPr>
          <w:rtl/>
        </w:rPr>
        <w:t>نشر الكتاب.</w:t>
      </w:r>
    </w:p>
    <w:p w14:paraId="26E2185A" w14:textId="77777777" w:rsidR="00B255DC" w:rsidRDefault="0016352F" w:rsidP="00B255DC">
      <w:pPr>
        <w:rPr>
          <w:rtl/>
        </w:rPr>
      </w:pPr>
      <w:r>
        <w:rPr>
          <w:rFonts w:hint="cs"/>
          <w:rtl/>
        </w:rPr>
        <w:t>43</w:t>
      </w:r>
      <w:r w:rsidR="00774210">
        <w:rPr>
          <w:rFonts w:hint="cs"/>
          <w:rtl/>
        </w:rPr>
        <w:t xml:space="preserve"> ـ</w:t>
      </w:r>
      <w:r w:rsidR="00424402">
        <w:rPr>
          <w:rFonts w:hint="cs"/>
          <w:rtl/>
        </w:rPr>
        <w:t xml:space="preserve"> </w:t>
      </w:r>
      <w:r w:rsidR="00B255DC" w:rsidRPr="0016352F">
        <w:rPr>
          <w:rStyle w:val="rfdBold2"/>
          <w:rtl/>
        </w:rPr>
        <w:t>المنتظم في تاريخ الأمم والملوك</w:t>
      </w:r>
      <w:r w:rsidR="00774210">
        <w:rPr>
          <w:rtl/>
        </w:rPr>
        <w:t xml:space="preserve"> :</w:t>
      </w:r>
      <w:r w:rsidR="00424402">
        <w:rPr>
          <w:rtl/>
        </w:rPr>
        <w:t xml:space="preserve"> </w:t>
      </w:r>
      <w:r w:rsidR="00B255DC">
        <w:rPr>
          <w:rtl/>
        </w:rPr>
        <w:t>ابن الجوزي</w:t>
      </w:r>
      <w:r w:rsidR="00774210">
        <w:rPr>
          <w:rtl/>
        </w:rPr>
        <w:t xml:space="preserve"> ،</w:t>
      </w:r>
      <w:r w:rsidR="00424402">
        <w:rPr>
          <w:rtl/>
        </w:rPr>
        <w:t xml:space="preserve"> </w:t>
      </w:r>
      <w:r w:rsidR="00B255DC">
        <w:rPr>
          <w:rtl/>
        </w:rPr>
        <w:t>(ت597 هجريّة) نشر دار الكتب العلمية</w:t>
      </w:r>
      <w:r w:rsidR="00774210">
        <w:rPr>
          <w:rtl/>
        </w:rPr>
        <w:t xml:space="preserve"> ،</w:t>
      </w:r>
      <w:r w:rsidR="00424402">
        <w:rPr>
          <w:rtl/>
        </w:rPr>
        <w:t xml:space="preserve"> </w:t>
      </w:r>
      <w:r w:rsidR="00B255DC">
        <w:rPr>
          <w:rtl/>
        </w:rPr>
        <w:t>بيروت.</w:t>
      </w:r>
    </w:p>
    <w:p w14:paraId="4ACCE998" w14:textId="77777777" w:rsidR="00B255DC" w:rsidRDefault="0016352F" w:rsidP="00B255DC">
      <w:pPr>
        <w:rPr>
          <w:rtl/>
        </w:rPr>
      </w:pPr>
      <w:r>
        <w:rPr>
          <w:rFonts w:hint="cs"/>
          <w:rtl/>
        </w:rPr>
        <w:t>44</w:t>
      </w:r>
      <w:r w:rsidR="00774210">
        <w:rPr>
          <w:rFonts w:hint="cs"/>
          <w:rtl/>
        </w:rPr>
        <w:t xml:space="preserve"> ـ</w:t>
      </w:r>
      <w:r w:rsidR="00424402">
        <w:rPr>
          <w:rFonts w:hint="cs"/>
          <w:rtl/>
        </w:rPr>
        <w:t xml:space="preserve"> </w:t>
      </w:r>
      <w:r w:rsidR="00B255DC" w:rsidRPr="0016352F">
        <w:rPr>
          <w:rStyle w:val="rfdBold2"/>
          <w:rtl/>
        </w:rPr>
        <w:t>نهاية الأرب في فنون الأدب</w:t>
      </w:r>
      <w:r w:rsidR="00774210">
        <w:rPr>
          <w:rtl/>
        </w:rPr>
        <w:t xml:space="preserve"> :</w:t>
      </w:r>
      <w:r w:rsidR="00424402">
        <w:rPr>
          <w:rtl/>
        </w:rPr>
        <w:t xml:space="preserve"> </w:t>
      </w:r>
      <w:r w:rsidR="00B255DC">
        <w:rPr>
          <w:rtl/>
        </w:rPr>
        <w:t>للنويري</w:t>
      </w:r>
      <w:r w:rsidR="00774210">
        <w:rPr>
          <w:rtl/>
        </w:rPr>
        <w:t xml:space="preserve"> ،</w:t>
      </w:r>
      <w:r w:rsidR="00424402">
        <w:rPr>
          <w:rtl/>
        </w:rPr>
        <w:t xml:space="preserve"> </w:t>
      </w:r>
      <w:r w:rsidR="00B255DC">
        <w:rPr>
          <w:rtl/>
        </w:rPr>
        <w:t>المتوفّىٰ سنة 733 هجريّة</w:t>
      </w:r>
      <w:r w:rsidR="00774210">
        <w:rPr>
          <w:rtl/>
        </w:rPr>
        <w:t xml:space="preserve"> ،</w:t>
      </w:r>
      <w:r w:rsidR="00424402">
        <w:rPr>
          <w:rtl/>
        </w:rPr>
        <w:t xml:space="preserve"> </w:t>
      </w:r>
      <w:r w:rsidR="00B255DC">
        <w:rPr>
          <w:rtl/>
        </w:rPr>
        <w:t>نشـر وزارة الثقافة والإرشاد القومي</w:t>
      </w:r>
      <w:r w:rsidR="00774210">
        <w:rPr>
          <w:rtl/>
        </w:rPr>
        <w:t xml:space="preserve"> ،</w:t>
      </w:r>
      <w:r w:rsidR="00424402">
        <w:rPr>
          <w:rtl/>
        </w:rPr>
        <w:t xml:space="preserve"> </w:t>
      </w:r>
      <w:r w:rsidR="00B255DC">
        <w:rPr>
          <w:rtl/>
        </w:rPr>
        <w:t>المؤسسة المصـرية العامة للتأليف والترجمة والطباعة والنشـر.</w:t>
      </w:r>
    </w:p>
    <w:p w14:paraId="322A4F33" w14:textId="77777777" w:rsidR="00B255DC" w:rsidRDefault="0016352F" w:rsidP="00B255DC">
      <w:pPr>
        <w:rPr>
          <w:rtl/>
        </w:rPr>
      </w:pPr>
      <w:r>
        <w:rPr>
          <w:rFonts w:hint="cs"/>
          <w:rtl/>
        </w:rPr>
        <w:t>45</w:t>
      </w:r>
      <w:r w:rsidR="00774210">
        <w:rPr>
          <w:rFonts w:hint="cs"/>
          <w:rtl/>
        </w:rPr>
        <w:t xml:space="preserve"> ـ</w:t>
      </w:r>
      <w:r w:rsidR="00424402">
        <w:rPr>
          <w:rFonts w:hint="cs"/>
          <w:rtl/>
        </w:rPr>
        <w:t xml:space="preserve"> </w:t>
      </w:r>
      <w:r w:rsidR="00B255DC" w:rsidRPr="0016352F">
        <w:rPr>
          <w:rStyle w:val="rfdBold2"/>
          <w:rtl/>
        </w:rPr>
        <w:t>النهاية في غريب الحديث والأثر</w:t>
      </w:r>
      <w:r w:rsidR="00774210">
        <w:rPr>
          <w:rtl/>
        </w:rPr>
        <w:t xml:space="preserve"> :</w:t>
      </w:r>
      <w:r w:rsidR="00424402">
        <w:rPr>
          <w:rtl/>
        </w:rPr>
        <w:t xml:space="preserve"> </w:t>
      </w:r>
      <w:r w:rsidR="00B255DC">
        <w:rPr>
          <w:rtl/>
        </w:rPr>
        <w:t>لابن الأثير الجزري المتوفّىٰ سنة 60</w:t>
      </w:r>
      <w:r w:rsidR="00DE5467">
        <w:rPr>
          <w:rtl/>
        </w:rPr>
        <w:t>6 ه</w:t>
      </w:r>
      <w:r w:rsidR="00B255DC">
        <w:rPr>
          <w:rtl/>
        </w:rPr>
        <w:t>جرية</w:t>
      </w:r>
      <w:r w:rsidR="00774210">
        <w:rPr>
          <w:rtl/>
        </w:rPr>
        <w:t xml:space="preserve"> ،</w:t>
      </w:r>
      <w:r w:rsidR="00424402">
        <w:rPr>
          <w:rtl/>
        </w:rPr>
        <w:t xml:space="preserve"> </w:t>
      </w:r>
      <w:r w:rsidR="00B255DC">
        <w:rPr>
          <w:rtl/>
        </w:rPr>
        <w:t>نشر مؤسسة إسماعيليان في قم.</w:t>
      </w:r>
    </w:p>
    <w:p w14:paraId="1C2D2F59" w14:textId="77777777" w:rsidR="00B255DC" w:rsidRDefault="0016352F" w:rsidP="00B255DC">
      <w:pPr>
        <w:rPr>
          <w:rtl/>
        </w:rPr>
      </w:pPr>
      <w:r>
        <w:rPr>
          <w:rFonts w:hint="cs"/>
          <w:rtl/>
        </w:rPr>
        <w:t>46</w:t>
      </w:r>
      <w:r w:rsidR="00774210">
        <w:rPr>
          <w:rFonts w:hint="cs"/>
          <w:rtl/>
        </w:rPr>
        <w:t xml:space="preserve"> ـ</w:t>
      </w:r>
      <w:r w:rsidR="00424402">
        <w:rPr>
          <w:rFonts w:hint="cs"/>
          <w:rtl/>
        </w:rPr>
        <w:t xml:space="preserve"> </w:t>
      </w:r>
      <w:r w:rsidR="00B255DC" w:rsidRPr="0016352F">
        <w:rPr>
          <w:rStyle w:val="rfdBold2"/>
          <w:rtl/>
        </w:rPr>
        <w:t>الوافي بالوفيات</w:t>
      </w:r>
      <w:r w:rsidR="00774210">
        <w:rPr>
          <w:rtl/>
        </w:rPr>
        <w:t xml:space="preserve"> :</w:t>
      </w:r>
      <w:r w:rsidR="00424402">
        <w:rPr>
          <w:rtl/>
        </w:rPr>
        <w:t xml:space="preserve"> </w:t>
      </w:r>
      <w:r w:rsidR="00B255DC">
        <w:rPr>
          <w:rtl/>
        </w:rPr>
        <w:t>للصفدي</w:t>
      </w:r>
      <w:r w:rsidR="00774210">
        <w:rPr>
          <w:rtl/>
        </w:rPr>
        <w:t xml:space="preserve"> ،</w:t>
      </w:r>
      <w:r w:rsidR="00424402">
        <w:rPr>
          <w:rtl/>
        </w:rPr>
        <w:t xml:space="preserve"> </w:t>
      </w:r>
      <w:r w:rsidR="00B255DC">
        <w:rPr>
          <w:rtl/>
        </w:rPr>
        <w:t>المتوفّىٰ سنة 764 هجريّة</w:t>
      </w:r>
      <w:r w:rsidR="00774210">
        <w:rPr>
          <w:rtl/>
        </w:rPr>
        <w:t xml:space="preserve"> ،</w:t>
      </w:r>
      <w:r w:rsidR="00424402">
        <w:rPr>
          <w:rtl/>
        </w:rPr>
        <w:t xml:space="preserve"> </w:t>
      </w:r>
      <w:r w:rsidR="00B255DC">
        <w:rPr>
          <w:rtl/>
        </w:rPr>
        <w:t>نشـر دار إحياء التراث في بيروت.</w:t>
      </w:r>
    </w:p>
    <w:p w14:paraId="0C7E1851" w14:textId="77777777" w:rsidR="00B255DC" w:rsidRDefault="00DE5467" w:rsidP="0016352F">
      <w:pPr>
        <w:pStyle w:val="rfdBold1"/>
        <w:rPr>
          <w:rtl/>
        </w:rPr>
      </w:pPr>
      <w:r>
        <w:rPr>
          <w:rtl/>
        </w:rPr>
        <w:br w:type="page"/>
      </w:r>
      <w:r w:rsidR="0016352F">
        <w:rPr>
          <w:rFonts w:hint="cs"/>
          <w:rtl/>
        </w:rPr>
        <w:lastRenderedPageBreak/>
        <w:t>من أنباء التراث</w:t>
      </w:r>
    </w:p>
    <w:p w14:paraId="5C778AA1" w14:textId="77777777" w:rsidR="0016352F" w:rsidRDefault="0016352F" w:rsidP="0016352F">
      <w:pPr>
        <w:pStyle w:val="rfdLeftBold"/>
        <w:rPr>
          <w:rtl/>
        </w:rPr>
      </w:pPr>
      <w:r>
        <w:rPr>
          <w:rFonts w:hint="cs"/>
          <w:rtl/>
        </w:rPr>
        <w:t>هيئة التحرير</w:t>
      </w:r>
    </w:p>
    <w:tbl>
      <w:tblPr>
        <w:bidiVisual/>
        <w:tblW w:w="4993" w:type="pct"/>
        <w:tblLook w:val="04A0" w:firstRow="1" w:lastRow="0" w:firstColumn="1" w:lastColumn="0" w:noHBand="0" w:noVBand="1"/>
      </w:tblPr>
      <w:tblGrid>
        <w:gridCol w:w="3673"/>
        <w:gridCol w:w="284"/>
        <w:gridCol w:w="3404"/>
      </w:tblGrid>
      <w:tr w:rsidR="0016352F" w14:paraId="0BFDFD24" w14:textId="77777777">
        <w:tc>
          <w:tcPr>
            <w:tcW w:w="2495" w:type="pct"/>
            <w:shd w:val="clear" w:color="auto" w:fill="auto"/>
          </w:tcPr>
          <w:p w14:paraId="710E2CF5" w14:textId="77777777" w:rsidR="0016352F" w:rsidRDefault="0016352F" w:rsidP="009F289F">
            <w:pPr>
              <w:pStyle w:val="Heading1Center"/>
              <w:rPr>
                <w:rtl/>
              </w:rPr>
            </w:pPr>
            <w:r>
              <w:rPr>
                <w:rFonts w:hint="eastAsia"/>
                <w:rtl/>
              </w:rPr>
              <w:t>كتب</w:t>
            </w:r>
            <w:r>
              <w:rPr>
                <w:rtl/>
              </w:rPr>
              <w:t xml:space="preserve"> صدرت محقّقة</w:t>
            </w:r>
          </w:p>
          <w:p w14:paraId="47DFB77A" w14:textId="77777777" w:rsidR="0016352F" w:rsidRDefault="0016352F" w:rsidP="0016352F">
            <w:pPr>
              <w:pStyle w:val="rfdBold1"/>
              <w:rPr>
                <w:rtl/>
              </w:rPr>
            </w:pPr>
            <w:r>
              <w:rPr>
                <w:rtl/>
              </w:rPr>
              <w:t>* العقائد الكافية في سلوك منهج الفرقة الناجية.</w:t>
            </w:r>
          </w:p>
          <w:p w14:paraId="6C8EA28D" w14:textId="77777777" w:rsidR="0016352F" w:rsidRDefault="0016352F" w:rsidP="0016352F">
            <w:pPr>
              <w:rPr>
                <w:rtl/>
              </w:rPr>
            </w:pPr>
            <w:r>
              <w:rPr>
                <w:rFonts w:hint="eastAsia"/>
                <w:rtl/>
              </w:rPr>
              <w:t>تأليف</w:t>
            </w:r>
            <w:r w:rsidR="00774210">
              <w:rPr>
                <w:rtl/>
              </w:rPr>
              <w:t xml:space="preserve"> :</w:t>
            </w:r>
            <w:r w:rsidR="00424402">
              <w:rPr>
                <w:rtl/>
              </w:rPr>
              <w:t xml:space="preserve"> </w:t>
            </w:r>
            <w:r>
              <w:rPr>
                <w:rtl/>
              </w:rPr>
              <w:t>الشيخ محمّد بن عليّ بن نور الدين الغروي العاملي المشهور بالتوليني (قرن 9 هـ).</w:t>
            </w:r>
          </w:p>
          <w:p w14:paraId="36FEF641" w14:textId="77777777" w:rsidR="0016352F" w:rsidRDefault="0016352F" w:rsidP="0016352F">
            <w:pPr>
              <w:rPr>
                <w:rtl/>
              </w:rPr>
            </w:pPr>
            <w:r>
              <w:rPr>
                <w:rFonts w:hint="eastAsia"/>
                <w:rtl/>
              </w:rPr>
              <w:t>الكتاب</w:t>
            </w:r>
            <w:r>
              <w:rPr>
                <w:rtl/>
              </w:rPr>
              <w:t xml:space="preserve"> يتكوّن من قطبين</w:t>
            </w:r>
            <w:r w:rsidR="00774210">
              <w:rPr>
                <w:rtl/>
              </w:rPr>
              <w:t xml:space="preserve"> :</w:t>
            </w:r>
            <w:r w:rsidR="00424402">
              <w:rPr>
                <w:rtl/>
              </w:rPr>
              <w:t xml:space="preserve"> </w:t>
            </w:r>
            <w:r>
              <w:rPr>
                <w:rtl/>
              </w:rPr>
              <w:t>القطب الأوّل</w:t>
            </w:r>
            <w:r w:rsidR="00774210">
              <w:rPr>
                <w:rtl/>
              </w:rPr>
              <w:t xml:space="preserve"> :</w:t>
            </w:r>
            <w:r w:rsidR="00424402">
              <w:rPr>
                <w:rtl/>
              </w:rPr>
              <w:t xml:space="preserve"> </w:t>
            </w:r>
            <w:r>
              <w:rPr>
                <w:rtl/>
              </w:rPr>
              <w:t>في المعارف الإلهية وما يتبعها من المطالب الكلاميّة وفيه مقدّمة وخمسة أبواب.</w:t>
            </w:r>
          </w:p>
          <w:p w14:paraId="6E39FF57" w14:textId="77777777" w:rsidR="0016352F" w:rsidRDefault="0016352F" w:rsidP="0016352F">
            <w:pPr>
              <w:rPr>
                <w:rtl/>
              </w:rPr>
            </w:pPr>
            <w:r>
              <w:rPr>
                <w:rFonts w:hint="eastAsia"/>
                <w:rtl/>
              </w:rPr>
              <w:t>القطب</w:t>
            </w:r>
            <w:r>
              <w:rPr>
                <w:rtl/>
              </w:rPr>
              <w:t xml:space="preserve"> الثاني</w:t>
            </w:r>
            <w:r w:rsidR="00774210">
              <w:rPr>
                <w:rtl/>
              </w:rPr>
              <w:t xml:space="preserve"> :</w:t>
            </w:r>
            <w:r w:rsidR="00424402">
              <w:rPr>
                <w:rtl/>
              </w:rPr>
              <w:t xml:space="preserve"> </w:t>
            </w:r>
            <w:r>
              <w:rPr>
                <w:rtl/>
              </w:rPr>
              <w:t>وفيه خمسة أبواب فيما يتعلّق بالصلوات الخمس ومستحبّاتها</w:t>
            </w:r>
            <w:r w:rsidR="00774210">
              <w:rPr>
                <w:rtl/>
              </w:rPr>
              <w:t xml:space="preserve"> ،</w:t>
            </w:r>
            <w:r w:rsidR="00424402">
              <w:rPr>
                <w:rtl/>
              </w:rPr>
              <w:t xml:space="preserve"> </w:t>
            </w:r>
            <w:r>
              <w:rPr>
                <w:rtl/>
              </w:rPr>
              <w:t>وتسبيح الإمام</w:t>
            </w:r>
            <w:r w:rsidR="00774210">
              <w:rPr>
                <w:rtl/>
              </w:rPr>
              <w:t xml:space="preserve"> ،</w:t>
            </w:r>
            <w:r w:rsidR="00424402">
              <w:rPr>
                <w:rtl/>
              </w:rPr>
              <w:t xml:space="preserve"> </w:t>
            </w:r>
            <w:r>
              <w:rPr>
                <w:rtl/>
              </w:rPr>
              <w:t xml:space="preserve">وآداب النوم وصلاة المعصومين </w:t>
            </w:r>
            <w:r w:rsidRPr="00B255DC">
              <w:rPr>
                <w:rStyle w:val="rfdAlaem"/>
                <w:rtl/>
              </w:rPr>
              <w:t>عليهم‌السلام</w:t>
            </w:r>
            <w:r>
              <w:rPr>
                <w:rtl/>
              </w:rPr>
              <w:t xml:space="preserve"> في يوم </w:t>
            </w:r>
          </w:p>
        </w:tc>
        <w:tc>
          <w:tcPr>
            <w:tcW w:w="193" w:type="pct"/>
            <w:shd w:val="clear" w:color="auto" w:fill="auto"/>
          </w:tcPr>
          <w:p w14:paraId="4205A3BE" w14:textId="77777777" w:rsidR="0016352F" w:rsidRDefault="0016352F" w:rsidP="0016352F">
            <w:pPr>
              <w:rPr>
                <w:rtl/>
              </w:rPr>
            </w:pPr>
          </w:p>
        </w:tc>
        <w:tc>
          <w:tcPr>
            <w:tcW w:w="2312" w:type="pct"/>
            <w:shd w:val="clear" w:color="auto" w:fill="auto"/>
          </w:tcPr>
          <w:p w14:paraId="6D6782AB" w14:textId="77777777" w:rsidR="0016352F" w:rsidRDefault="0016352F" w:rsidP="0016352F">
            <w:pPr>
              <w:pStyle w:val="rfdNormal0"/>
              <w:rPr>
                <w:rtl/>
              </w:rPr>
            </w:pPr>
            <w:r>
              <w:rPr>
                <w:rFonts w:hint="eastAsia"/>
                <w:rtl/>
              </w:rPr>
              <w:t>الجمعة</w:t>
            </w:r>
            <w:r w:rsidR="00424402">
              <w:rPr>
                <w:rtl/>
              </w:rPr>
              <w:t>.</w:t>
            </w:r>
          </w:p>
          <w:p w14:paraId="370CC160" w14:textId="77777777" w:rsidR="0016352F" w:rsidRDefault="0016352F" w:rsidP="0016352F">
            <w:pPr>
              <w:rPr>
                <w:rtl/>
              </w:rPr>
            </w:pPr>
            <w:r>
              <w:rPr>
                <w:rFonts w:hint="eastAsia"/>
                <w:rtl/>
              </w:rPr>
              <w:t>تحقيق</w:t>
            </w:r>
            <w:r w:rsidR="00774210">
              <w:rPr>
                <w:rtl/>
              </w:rPr>
              <w:t xml:space="preserve"> :</w:t>
            </w:r>
            <w:r w:rsidR="00424402">
              <w:rPr>
                <w:rtl/>
              </w:rPr>
              <w:t xml:space="preserve"> </w:t>
            </w:r>
            <w:r>
              <w:rPr>
                <w:rtl/>
              </w:rPr>
              <w:t>السيّد خالد الغريفي الموسوي</w:t>
            </w:r>
            <w:r w:rsidR="00774210">
              <w:rPr>
                <w:rtl/>
              </w:rPr>
              <w:t xml:space="preserve"> ،</w:t>
            </w:r>
            <w:r w:rsidR="00424402">
              <w:rPr>
                <w:rtl/>
              </w:rPr>
              <w:t xml:space="preserve"> </w:t>
            </w:r>
            <w:r>
              <w:rPr>
                <w:rtl/>
              </w:rPr>
              <w:t xml:space="preserve">أحد محقّقي مجمع الإمام الحسين </w:t>
            </w:r>
            <w:r w:rsidRPr="00B255DC">
              <w:rPr>
                <w:rStyle w:val="rfdAlaem"/>
                <w:rtl/>
              </w:rPr>
              <w:t>عليه‌السلام</w:t>
            </w:r>
            <w:r>
              <w:rPr>
                <w:rtl/>
              </w:rPr>
              <w:t xml:space="preserve"> العلمي.</w:t>
            </w:r>
          </w:p>
          <w:p w14:paraId="7F633F09" w14:textId="77777777" w:rsidR="0016352F" w:rsidRDefault="0016352F" w:rsidP="0016352F">
            <w:pPr>
              <w:rPr>
                <w:rtl/>
              </w:rPr>
            </w:pPr>
            <w:r>
              <w:rPr>
                <w:rFonts w:hint="eastAsia"/>
                <w:rtl/>
              </w:rPr>
              <w:t>الحجم</w:t>
            </w:r>
            <w:r w:rsidR="00774210">
              <w:rPr>
                <w:rtl/>
              </w:rPr>
              <w:t xml:space="preserve"> :</w:t>
            </w:r>
            <w:r w:rsidR="00424402">
              <w:rPr>
                <w:rtl/>
              </w:rPr>
              <w:t xml:space="preserve"> </w:t>
            </w:r>
            <w:r>
              <w:rPr>
                <w:rtl/>
              </w:rPr>
              <w:t>وزيري.</w:t>
            </w:r>
          </w:p>
          <w:p w14:paraId="1D764132" w14:textId="77777777" w:rsidR="0016352F" w:rsidRDefault="0016352F" w:rsidP="0016352F">
            <w:pPr>
              <w:rPr>
                <w:rtl/>
              </w:rPr>
            </w:pPr>
            <w:r>
              <w:rPr>
                <w:rFonts w:hint="eastAsia"/>
                <w:rtl/>
              </w:rPr>
              <w:t>نشر</w:t>
            </w:r>
            <w:r w:rsidR="00774210">
              <w:rPr>
                <w:rtl/>
              </w:rPr>
              <w:t xml:space="preserve"> :</w:t>
            </w:r>
            <w:r w:rsidR="00424402">
              <w:rPr>
                <w:rtl/>
              </w:rPr>
              <w:t xml:space="preserve"> </w:t>
            </w:r>
            <w:r>
              <w:rPr>
                <w:rtl/>
              </w:rPr>
              <w:t xml:space="preserve">مجمع الإمام الحسين </w:t>
            </w:r>
            <w:r w:rsidRPr="00B255DC">
              <w:rPr>
                <w:rStyle w:val="rfdAlaem"/>
                <w:rtl/>
              </w:rPr>
              <w:t>عليه‌السلام</w:t>
            </w:r>
            <w:r>
              <w:rPr>
                <w:rtl/>
              </w:rPr>
              <w:t xml:space="preserve"> التابع للعتبة الحسينية ـ كربلاء ـ العراق.</w:t>
            </w:r>
          </w:p>
          <w:p w14:paraId="5CAFD7A1" w14:textId="77777777" w:rsidR="0016352F" w:rsidRDefault="0016352F" w:rsidP="0016352F">
            <w:pPr>
              <w:pStyle w:val="rfdBold1"/>
              <w:rPr>
                <w:rtl/>
              </w:rPr>
            </w:pPr>
            <w:r>
              <w:rPr>
                <w:rtl/>
              </w:rPr>
              <w:t>* مرآة الفضل والاستقامة في أحوال مصنّف مفتاح الكرامة.</w:t>
            </w:r>
          </w:p>
          <w:p w14:paraId="60F02BBB" w14:textId="77777777" w:rsidR="0016352F" w:rsidRDefault="0016352F" w:rsidP="0016352F">
            <w:pPr>
              <w:rPr>
                <w:rtl/>
              </w:rPr>
            </w:pPr>
            <w:r>
              <w:rPr>
                <w:rFonts w:hint="eastAsia"/>
                <w:rtl/>
              </w:rPr>
              <w:t>تأليف</w:t>
            </w:r>
            <w:r w:rsidR="00774210">
              <w:rPr>
                <w:rtl/>
              </w:rPr>
              <w:t xml:space="preserve"> :</w:t>
            </w:r>
            <w:r w:rsidR="00424402">
              <w:rPr>
                <w:rtl/>
              </w:rPr>
              <w:t xml:space="preserve"> </w:t>
            </w:r>
            <w:r>
              <w:rPr>
                <w:rtl/>
              </w:rPr>
              <w:t>السيّد محمّد الجواد الحسيني العاملي (128</w:t>
            </w:r>
            <w:r w:rsidR="00424402">
              <w:rPr>
                <w:rtl/>
              </w:rPr>
              <w:t xml:space="preserve">2 </w:t>
            </w:r>
            <w:r w:rsidR="00DE5467">
              <w:rPr>
                <w:rtl/>
              </w:rPr>
              <w:t>ـ 1</w:t>
            </w:r>
            <w:r>
              <w:rPr>
                <w:rtl/>
              </w:rPr>
              <w:t>31</w:t>
            </w:r>
            <w:r w:rsidR="00DE5467">
              <w:rPr>
                <w:rtl/>
              </w:rPr>
              <w:t>8 ه</w:t>
            </w:r>
            <w:r>
              <w:rPr>
                <w:rtl/>
              </w:rPr>
              <w:t>ـ).</w:t>
            </w:r>
          </w:p>
          <w:p w14:paraId="78CA8284" w14:textId="77777777" w:rsidR="0016352F" w:rsidRDefault="0016352F" w:rsidP="0016352F">
            <w:pPr>
              <w:rPr>
                <w:rtl/>
              </w:rPr>
            </w:pPr>
            <w:r>
              <w:rPr>
                <w:rFonts w:hint="eastAsia"/>
                <w:rtl/>
              </w:rPr>
              <w:t>الكتاب</w:t>
            </w:r>
            <w:r>
              <w:rPr>
                <w:rtl/>
              </w:rPr>
              <w:t xml:space="preserve"> يتحدّث عن سيرة أحد العلماء العظماء من جبل عامل وهو</w:t>
            </w:r>
            <w:r w:rsidR="00774210">
              <w:rPr>
                <w:rtl/>
              </w:rPr>
              <w:t xml:space="preserve"> :</w:t>
            </w:r>
            <w:r w:rsidR="00424402">
              <w:rPr>
                <w:rtl/>
              </w:rPr>
              <w:t xml:space="preserve"> </w:t>
            </w:r>
          </w:p>
        </w:tc>
      </w:tr>
    </w:tbl>
    <w:p w14:paraId="29E4F2DF" w14:textId="77777777" w:rsidR="00B255DC" w:rsidRDefault="00B255DC" w:rsidP="00B255DC">
      <w:pPr>
        <w:rPr>
          <w:rtl/>
        </w:rPr>
      </w:pPr>
      <w:r>
        <w:br w:type="page"/>
      </w:r>
    </w:p>
    <w:tbl>
      <w:tblPr>
        <w:bidiVisual/>
        <w:tblW w:w="4993" w:type="pct"/>
        <w:tblLook w:val="04A0" w:firstRow="1" w:lastRow="0" w:firstColumn="1" w:lastColumn="0" w:noHBand="0" w:noVBand="1"/>
      </w:tblPr>
      <w:tblGrid>
        <w:gridCol w:w="3673"/>
        <w:gridCol w:w="284"/>
        <w:gridCol w:w="3404"/>
      </w:tblGrid>
      <w:tr w:rsidR="0016352F" w14:paraId="707A2504" w14:textId="77777777">
        <w:tc>
          <w:tcPr>
            <w:tcW w:w="2495" w:type="pct"/>
            <w:shd w:val="clear" w:color="auto" w:fill="auto"/>
          </w:tcPr>
          <w:p w14:paraId="4F460F9B" w14:textId="77777777" w:rsidR="0016352F" w:rsidRDefault="0016352F" w:rsidP="0016352F">
            <w:pPr>
              <w:pStyle w:val="rfdNormal0"/>
              <w:rPr>
                <w:rtl/>
              </w:rPr>
            </w:pPr>
            <w:r>
              <w:rPr>
                <w:rFonts w:hint="eastAsia"/>
                <w:rtl/>
              </w:rPr>
              <w:t>السيّد</w:t>
            </w:r>
            <w:r>
              <w:rPr>
                <w:rtl/>
              </w:rPr>
              <w:t xml:space="preserve"> محمّد جواد الحسيني العاملي</w:t>
            </w:r>
            <w:r w:rsidR="00774210">
              <w:rPr>
                <w:rtl/>
              </w:rPr>
              <w:t xml:space="preserve"> ،</w:t>
            </w:r>
            <w:r w:rsidR="00424402">
              <w:rPr>
                <w:rtl/>
              </w:rPr>
              <w:t xml:space="preserve"> </w:t>
            </w:r>
            <w:r>
              <w:rPr>
                <w:rtl/>
              </w:rPr>
              <w:t>صاحب كتاب مفتاح الكرامة في شرح قواعد العلّامة. بقلم ابن حفيد صاحب كتاب مفتاح الكرامة</w:t>
            </w:r>
            <w:r w:rsidR="00774210">
              <w:rPr>
                <w:rtl/>
              </w:rPr>
              <w:t xml:space="preserve"> ،</w:t>
            </w:r>
            <w:r w:rsidR="00424402">
              <w:rPr>
                <w:rtl/>
              </w:rPr>
              <w:t xml:space="preserve"> </w:t>
            </w:r>
            <w:r>
              <w:rPr>
                <w:rtl/>
              </w:rPr>
              <w:t>السيّد محمّد الجواد ابن السيّد حسن الحسيني العاملي.</w:t>
            </w:r>
          </w:p>
          <w:p w14:paraId="4DD188CC" w14:textId="77777777" w:rsidR="0016352F" w:rsidRDefault="0016352F" w:rsidP="0016352F">
            <w:pPr>
              <w:rPr>
                <w:rtl/>
              </w:rPr>
            </w:pPr>
            <w:r>
              <w:rPr>
                <w:rFonts w:hint="eastAsia"/>
                <w:rtl/>
              </w:rPr>
              <w:t>وهو</w:t>
            </w:r>
            <w:r>
              <w:rPr>
                <w:rtl/>
              </w:rPr>
              <w:t xml:space="preserve"> رسالة ألّفها السيّد محمّد جواد عن سيرة جدّه صاحب (مفتاح الكرامة) بطلبٍ من بعض أهل الفضل ـ كما صرّح بذلك في مقدّمتها ـ قد اعتَمدَ في تدوينها على البحث الميداني</w:t>
            </w:r>
            <w:r w:rsidR="00774210">
              <w:rPr>
                <w:rtl/>
              </w:rPr>
              <w:t xml:space="preserve"> ،</w:t>
            </w:r>
            <w:r w:rsidR="00424402">
              <w:rPr>
                <w:rtl/>
              </w:rPr>
              <w:t xml:space="preserve"> </w:t>
            </w:r>
            <w:r>
              <w:rPr>
                <w:rtl/>
              </w:rPr>
              <w:t xml:space="preserve">بالسؤال عن أحوال السيّد </w:t>
            </w:r>
            <w:r w:rsidRPr="0016352F">
              <w:rPr>
                <w:rStyle w:val="rfdAlaem"/>
                <w:rtl/>
              </w:rPr>
              <w:t>قدس</w:t>
            </w:r>
            <w:r w:rsidRPr="0016352F">
              <w:rPr>
                <w:rStyle w:val="rfdAlaem"/>
                <w:rFonts w:hint="cs"/>
                <w:rtl/>
              </w:rPr>
              <w:t>‌</w:t>
            </w:r>
            <w:r w:rsidRPr="0016352F">
              <w:rPr>
                <w:rStyle w:val="rfdAlaem"/>
                <w:rtl/>
              </w:rPr>
              <w:t>سره</w:t>
            </w:r>
            <w:r>
              <w:rPr>
                <w:rtl/>
              </w:rPr>
              <w:t xml:space="preserve"> وما يرتبط بأمور حياته العلمية والاجتماعية ممَّنْ عاصروه وع</w:t>
            </w:r>
            <w:r>
              <w:rPr>
                <w:rFonts w:hint="eastAsia"/>
                <w:rtl/>
              </w:rPr>
              <w:t>َمّروا</w:t>
            </w:r>
            <w:r>
              <w:rPr>
                <w:rtl/>
              </w:rPr>
              <w:t xml:space="preserve"> إلى زمن المؤلّف</w:t>
            </w:r>
            <w:r w:rsidR="00774210">
              <w:rPr>
                <w:rtl/>
              </w:rPr>
              <w:t xml:space="preserve"> ،</w:t>
            </w:r>
            <w:r w:rsidR="00424402">
              <w:rPr>
                <w:rtl/>
              </w:rPr>
              <w:t xml:space="preserve"> </w:t>
            </w:r>
            <w:r>
              <w:rPr>
                <w:rtl/>
              </w:rPr>
              <w:t>أو ممّنْ سَمِعوا من الذين عاصروه. ومنهم ابنةُ السيّد صاحب (مفتاح الكرامة)</w:t>
            </w:r>
            <w:r w:rsidR="00773720">
              <w:rPr>
                <w:rtl/>
              </w:rPr>
              <w:t xml:space="preserve"> ؛</w:t>
            </w:r>
            <w:r w:rsidR="00DE5467">
              <w:rPr>
                <w:rtl/>
              </w:rPr>
              <w:t xml:space="preserve"> </w:t>
            </w:r>
            <w:r>
              <w:rPr>
                <w:rtl/>
              </w:rPr>
              <w:t xml:space="preserve">إذ أفادته كثيراً بمعلوماتها عن والدها </w:t>
            </w:r>
            <w:r w:rsidRPr="0016352F">
              <w:rPr>
                <w:rStyle w:val="rfdAlaem"/>
                <w:rtl/>
              </w:rPr>
              <w:t>قدس</w:t>
            </w:r>
            <w:r w:rsidRPr="0016352F">
              <w:rPr>
                <w:rStyle w:val="rfdAlaem"/>
                <w:rFonts w:hint="cs"/>
                <w:rtl/>
              </w:rPr>
              <w:t>‌</w:t>
            </w:r>
            <w:r w:rsidRPr="0016352F">
              <w:rPr>
                <w:rStyle w:val="rfdAlaem"/>
                <w:rtl/>
              </w:rPr>
              <w:t>سره</w:t>
            </w:r>
            <w:r w:rsidR="00424402">
              <w:rPr>
                <w:rtl/>
              </w:rPr>
              <w:t xml:space="preserve"> </w:t>
            </w:r>
            <w:r w:rsidR="00774210">
              <w:rPr>
                <w:rtl/>
              </w:rPr>
              <w:t>،</w:t>
            </w:r>
            <w:r w:rsidR="00424402">
              <w:rPr>
                <w:rtl/>
              </w:rPr>
              <w:t xml:space="preserve"> </w:t>
            </w:r>
            <w:r>
              <w:rPr>
                <w:rtl/>
              </w:rPr>
              <w:t xml:space="preserve">فكان يسألها عن أحواله. وعلى وجود معلومات مهمّة في مؤلّفات جدّه </w:t>
            </w:r>
            <w:r w:rsidRPr="0016352F">
              <w:rPr>
                <w:rStyle w:val="rfdAlaem"/>
                <w:rtl/>
              </w:rPr>
              <w:t>قدس</w:t>
            </w:r>
            <w:r w:rsidRPr="0016352F">
              <w:rPr>
                <w:rStyle w:val="rfdAlaem"/>
                <w:rFonts w:hint="cs"/>
                <w:rtl/>
              </w:rPr>
              <w:t>‌</w:t>
            </w:r>
            <w:r w:rsidRPr="0016352F">
              <w:rPr>
                <w:rStyle w:val="rfdAlaem"/>
                <w:rtl/>
              </w:rPr>
              <w:t>سره</w:t>
            </w:r>
            <w:r>
              <w:rPr>
                <w:rtl/>
              </w:rPr>
              <w:t xml:space="preserve"> المكتوبة بخطّ يده</w:t>
            </w:r>
            <w:r w:rsidR="00774210">
              <w:rPr>
                <w:rtl/>
              </w:rPr>
              <w:t xml:space="preserve"> ،</w:t>
            </w:r>
            <w:r w:rsidR="00424402">
              <w:rPr>
                <w:rtl/>
              </w:rPr>
              <w:t xml:space="preserve"> </w:t>
            </w:r>
            <w:r>
              <w:rPr>
                <w:rtl/>
              </w:rPr>
              <w:t>فقام المؤلّف بإد</w:t>
            </w:r>
            <w:r>
              <w:rPr>
                <w:rFonts w:hint="eastAsia"/>
                <w:rtl/>
              </w:rPr>
              <w:t>راجها</w:t>
            </w:r>
            <w:r>
              <w:rPr>
                <w:rtl/>
              </w:rPr>
              <w:t xml:space="preserve"> في هذه الرسالة</w:t>
            </w:r>
            <w:r w:rsidR="00774210">
              <w:rPr>
                <w:rtl/>
              </w:rPr>
              <w:t xml:space="preserve"> ،</w:t>
            </w:r>
            <w:r w:rsidR="00424402">
              <w:rPr>
                <w:rtl/>
              </w:rPr>
              <w:t xml:space="preserve"> </w:t>
            </w:r>
            <w:r>
              <w:rPr>
                <w:rtl/>
              </w:rPr>
              <w:t xml:space="preserve">فأعطت هذه المعلومات المكانة العلمية التوثيقية المهمّة لهذا </w:t>
            </w:r>
          </w:p>
        </w:tc>
        <w:tc>
          <w:tcPr>
            <w:tcW w:w="193" w:type="pct"/>
            <w:shd w:val="clear" w:color="auto" w:fill="auto"/>
          </w:tcPr>
          <w:p w14:paraId="7A79CBA1" w14:textId="77777777" w:rsidR="0016352F" w:rsidRDefault="0016352F" w:rsidP="00773720">
            <w:pPr>
              <w:rPr>
                <w:rtl/>
              </w:rPr>
            </w:pPr>
          </w:p>
        </w:tc>
        <w:tc>
          <w:tcPr>
            <w:tcW w:w="2312" w:type="pct"/>
            <w:shd w:val="clear" w:color="auto" w:fill="auto"/>
          </w:tcPr>
          <w:p w14:paraId="2D85D14E" w14:textId="77777777" w:rsidR="0016352F" w:rsidRDefault="0016352F" w:rsidP="0016352F">
            <w:pPr>
              <w:pStyle w:val="rfdNormal0"/>
              <w:rPr>
                <w:rtl/>
              </w:rPr>
            </w:pPr>
            <w:r>
              <w:rPr>
                <w:rFonts w:hint="eastAsia"/>
                <w:rtl/>
              </w:rPr>
              <w:t>العمل</w:t>
            </w:r>
            <w:r w:rsidR="00774210">
              <w:rPr>
                <w:rFonts w:hint="eastAsia"/>
                <w:rtl/>
              </w:rPr>
              <w:t xml:space="preserve"> ،</w:t>
            </w:r>
            <w:r w:rsidR="00424402">
              <w:rPr>
                <w:rFonts w:hint="eastAsia"/>
                <w:rtl/>
              </w:rPr>
              <w:t xml:space="preserve"> </w:t>
            </w:r>
            <w:r>
              <w:rPr>
                <w:rtl/>
              </w:rPr>
              <w:t>وعلى الرغم من ذلك فإنّ المؤلّف لم يكن بصدد جمع كلّ ما يرتبط بحياة جدّه</w:t>
            </w:r>
            <w:r w:rsidR="00774210">
              <w:rPr>
                <w:rtl/>
              </w:rPr>
              <w:t xml:space="preserve"> ،</w:t>
            </w:r>
            <w:r w:rsidR="00424402">
              <w:rPr>
                <w:rtl/>
              </w:rPr>
              <w:t xml:space="preserve"> </w:t>
            </w:r>
            <w:r>
              <w:rPr>
                <w:rtl/>
              </w:rPr>
              <w:t>وإنّما ألّف هذه الرسالة على سبيل الإيجاز والاختصار</w:t>
            </w:r>
            <w:r w:rsidR="00774210">
              <w:rPr>
                <w:rtl/>
              </w:rPr>
              <w:t xml:space="preserve"> ،</w:t>
            </w:r>
            <w:r w:rsidR="00424402">
              <w:rPr>
                <w:rtl/>
              </w:rPr>
              <w:t xml:space="preserve"> </w:t>
            </w:r>
            <w:r>
              <w:rPr>
                <w:rtl/>
              </w:rPr>
              <w:t>كما صرّح بذلك في مقدّمتها.</w:t>
            </w:r>
          </w:p>
          <w:p w14:paraId="01BB73E2" w14:textId="77777777" w:rsidR="0016352F" w:rsidRDefault="0016352F" w:rsidP="0016352F">
            <w:pPr>
              <w:rPr>
                <w:rtl/>
              </w:rPr>
            </w:pPr>
            <w:r>
              <w:rPr>
                <w:rFonts w:hint="eastAsia"/>
                <w:rtl/>
              </w:rPr>
              <w:t>ونقل</w:t>
            </w:r>
            <w:r>
              <w:rPr>
                <w:rtl/>
              </w:rPr>
              <w:t xml:space="preserve"> حفيده السيّد جواد بن السيّد حسن</w:t>
            </w:r>
            <w:r w:rsidR="00774210">
              <w:rPr>
                <w:rtl/>
              </w:rPr>
              <w:t xml:space="preserve"> :</w:t>
            </w:r>
            <w:r w:rsidR="00424402">
              <w:rPr>
                <w:rtl/>
              </w:rPr>
              <w:t xml:space="preserve"> </w:t>
            </w:r>
            <w:r w:rsidR="0043398A">
              <w:rPr>
                <w:rtl/>
              </w:rPr>
              <w:t>«</w:t>
            </w:r>
            <w:r>
              <w:rPr>
                <w:rtl/>
              </w:rPr>
              <w:t>كانت ابنة صاحب (مفتاح الكرامة) سيّدة جليلة القدر ومشهورة بالتقوى والعبادة وكانت قد عاشت خمسة وتسعين عاماً من العمر</w:t>
            </w:r>
            <w:r w:rsidR="00774210">
              <w:rPr>
                <w:rtl/>
              </w:rPr>
              <w:t xml:space="preserve"> ،</w:t>
            </w:r>
            <w:r w:rsidR="00424402">
              <w:rPr>
                <w:rtl/>
              </w:rPr>
              <w:t xml:space="preserve"> </w:t>
            </w:r>
            <w:r>
              <w:rPr>
                <w:rtl/>
              </w:rPr>
              <w:t>دون أن تعاني من ضعف الحواسّ أو عدم القدرة</w:t>
            </w:r>
            <w:r w:rsidR="00774210">
              <w:rPr>
                <w:rtl/>
              </w:rPr>
              <w:t xml:space="preserve"> ،</w:t>
            </w:r>
            <w:r w:rsidR="00424402">
              <w:rPr>
                <w:rtl/>
              </w:rPr>
              <w:t xml:space="preserve"> </w:t>
            </w:r>
            <w:r>
              <w:rPr>
                <w:rtl/>
              </w:rPr>
              <w:t>وكانت تقول</w:t>
            </w:r>
            <w:r w:rsidR="00774210">
              <w:rPr>
                <w:rtl/>
              </w:rPr>
              <w:t xml:space="preserve"> :</w:t>
            </w:r>
            <w:r w:rsidR="00424402">
              <w:rPr>
                <w:rtl/>
              </w:rPr>
              <w:t xml:space="preserve"> </w:t>
            </w:r>
            <w:r>
              <w:rPr>
                <w:rtl/>
              </w:rPr>
              <w:t>إنّ والدي ما كان ينام الليل إلّا قليلاً من الو</w:t>
            </w:r>
            <w:r>
              <w:rPr>
                <w:rFonts w:hint="eastAsia"/>
                <w:rtl/>
              </w:rPr>
              <w:t>قت</w:t>
            </w:r>
            <w:r w:rsidR="00774210">
              <w:rPr>
                <w:rFonts w:hint="eastAsia"/>
                <w:rtl/>
              </w:rPr>
              <w:t xml:space="preserve"> ،</w:t>
            </w:r>
            <w:r w:rsidR="00424402">
              <w:rPr>
                <w:rFonts w:hint="eastAsia"/>
                <w:rtl/>
              </w:rPr>
              <w:t xml:space="preserve"> </w:t>
            </w:r>
            <w:r>
              <w:rPr>
                <w:rtl/>
              </w:rPr>
              <w:t>ولم يتّفق لي أن رأيته وهو نائم بل كان مستيقظاً على الغالب مشغولاً بالمطالعة والكتابة</w:t>
            </w:r>
            <w:r w:rsidR="0043398A">
              <w:rPr>
                <w:rtl/>
              </w:rPr>
              <w:t>»</w:t>
            </w:r>
            <w:r w:rsidR="00424402">
              <w:rPr>
                <w:rtl/>
              </w:rPr>
              <w:t>.</w:t>
            </w:r>
            <w:r>
              <w:rPr>
                <w:rtl/>
              </w:rPr>
              <w:t xml:space="preserve"> وراجعه ووضع فهارسه</w:t>
            </w:r>
            <w:r w:rsidR="00774210">
              <w:rPr>
                <w:rtl/>
              </w:rPr>
              <w:t xml:space="preserve"> :</w:t>
            </w:r>
            <w:r w:rsidR="00424402">
              <w:rPr>
                <w:rtl/>
              </w:rPr>
              <w:t xml:space="preserve"> </w:t>
            </w:r>
            <w:r>
              <w:rPr>
                <w:rtl/>
              </w:rPr>
              <w:t>مركز إحياء التراث التابع لدار مخطوطات العتبة العبّاسية المقدّسة.</w:t>
            </w:r>
          </w:p>
          <w:p w14:paraId="0F5950B7" w14:textId="77777777" w:rsidR="0016352F" w:rsidRDefault="0016352F" w:rsidP="0016352F">
            <w:pPr>
              <w:rPr>
                <w:rtl/>
              </w:rPr>
            </w:pPr>
            <w:r>
              <w:rPr>
                <w:rFonts w:hint="eastAsia"/>
                <w:rtl/>
              </w:rPr>
              <w:t>اشتمل</w:t>
            </w:r>
            <w:r>
              <w:rPr>
                <w:rtl/>
              </w:rPr>
              <w:t xml:space="preserve"> الكتاب على مقدّمة</w:t>
            </w:r>
            <w:r w:rsidR="00774210">
              <w:rPr>
                <w:rtl/>
              </w:rPr>
              <w:t xml:space="preserve"> ،</w:t>
            </w:r>
            <w:r w:rsidR="00424402">
              <w:rPr>
                <w:rtl/>
              </w:rPr>
              <w:t xml:space="preserve"> </w:t>
            </w:r>
            <w:r>
              <w:rPr>
                <w:rtl/>
              </w:rPr>
              <w:t>ومعلومات مهمّة عن نسبه</w:t>
            </w:r>
            <w:r w:rsidR="00774210">
              <w:rPr>
                <w:rtl/>
              </w:rPr>
              <w:t xml:space="preserve"> ،</w:t>
            </w:r>
            <w:r w:rsidR="00424402">
              <w:rPr>
                <w:rtl/>
              </w:rPr>
              <w:t xml:space="preserve"> </w:t>
            </w:r>
            <w:r>
              <w:rPr>
                <w:rtl/>
              </w:rPr>
              <w:t>ونشأته العلمية</w:t>
            </w:r>
            <w:r w:rsidR="00774210">
              <w:rPr>
                <w:rtl/>
              </w:rPr>
              <w:t xml:space="preserve"> ،</w:t>
            </w:r>
            <w:r w:rsidR="00424402">
              <w:rPr>
                <w:rtl/>
              </w:rPr>
              <w:t xml:space="preserve"> </w:t>
            </w:r>
            <w:r>
              <w:rPr>
                <w:rtl/>
              </w:rPr>
              <w:t>وأساتذته</w:t>
            </w:r>
            <w:r w:rsidR="00774210">
              <w:rPr>
                <w:rtl/>
              </w:rPr>
              <w:t xml:space="preserve"> ،</w:t>
            </w:r>
            <w:r w:rsidR="00424402">
              <w:rPr>
                <w:rtl/>
              </w:rPr>
              <w:t xml:space="preserve"> </w:t>
            </w:r>
            <w:r>
              <w:rPr>
                <w:rtl/>
              </w:rPr>
              <w:t>وتلامذته</w:t>
            </w:r>
            <w:r w:rsidR="00774210">
              <w:rPr>
                <w:rtl/>
              </w:rPr>
              <w:t xml:space="preserve"> ،</w:t>
            </w:r>
            <w:r w:rsidR="00424402">
              <w:rPr>
                <w:rtl/>
              </w:rPr>
              <w:t xml:space="preserve"> </w:t>
            </w:r>
            <w:r>
              <w:rPr>
                <w:rtl/>
              </w:rPr>
              <w:t>وكراماته</w:t>
            </w:r>
            <w:r w:rsidR="00774210">
              <w:rPr>
                <w:rtl/>
              </w:rPr>
              <w:t xml:space="preserve"> ،</w:t>
            </w:r>
            <w:r w:rsidR="00424402">
              <w:rPr>
                <w:rtl/>
              </w:rPr>
              <w:t xml:space="preserve"> </w:t>
            </w:r>
            <w:r>
              <w:rPr>
                <w:rtl/>
              </w:rPr>
              <w:t>ومؤلّفاته</w:t>
            </w:r>
            <w:r w:rsidR="00774210">
              <w:rPr>
                <w:rtl/>
              </w:rPr>
              <w:t xml:space="preserve"> ،</w:t>
            </w:r>
            <w:r w:rsidR="00424402">
              <w:rPr>
                <w:rtl/>
              </w:rPr>
              <w:t xml:space="preserve"> </w:t>
            </w:r>
            <w:r>
              <w:rPr>
                <w:rtl/>
              </w:rPr>
              <w:t>وأشعاره.</w:t>
            </w:r>
          </w:p>
        </w:tc>
      </w:tr>
    </w:tbl>
    <w:p w14:paraId="18EB0590" w14:textId="77777777" w:rsidR="0016352F" w:rsidRDefault="00B255DC" w:rsidP="0016352F">
      <w:r>
        <w:br w:type="page"/>
      </w:r>
    </w:p>
    <w:tbl>
      <w:tblPr>
        <w:bidiVisual/>
        <w:tblW w:w="4993" w:type="pct"/>
        <w:tblLook w:val="04A0" w:firstRow="1" w:lastRow="0" w:firstColumn="1" w:lastColumn="0" w:noHBand="0" w:noVBand="1"/>
      </w:tblPr>
      <w:tblGrid>
        <w:gridCol w:w="3530"/>
        <w:gridCol w:w="427"/>
        <w:gridCol w:w="3404"/>
      </w:tblGrid>
      <w:tr w:rsidR="0016352F" w14:paraId="5C0072DF" w14:textId="77777777">
        <w:tc>
          <w:tcPr>
            <w:tcW w:w="2398" w:type="pct"/>
            <w:shd w:val="clear" w:color="auto" w:fill="auto"/>
          </w:tcPr>
          <w:p w14:paraId="0B412993" w14:textId="77777777" w:rsidR="0016352F" w:rsidRDefault="0016352F" w:rsidP="0016352F">
            <w:pPr>
              <w:rPr>
                <w:rtl/>
              </w:rPr>
            </w:pPr>
            <w:r>
              <w:rPr>
                <w:rFonts w:hint="eastAsia"/>
                <w:rtl/>
              </w:rPr>
              <w:t>تحقيق</w:t>
            </w:r>
            <w:r w:rsidR="00774210">
              <w:rPr>
                <w:rtl/>
              </w:rPr>
              <w:t xml:space="preserve"> :</w:t>
            </w:r>
            <w:r w:rsidR="00424402">
              <w:rPr>
                <w:rtl/>
              </w:rPr>
              <w:t xml:space="preserve"> </w:t>
            </w:r>
            <w:r>
              <w:rPr>
                <w:rtl/>
              </w:rPr>
              <w:t>إبراهيم السيّد صالح الشريفي.</w:t>
            </w:r>
          </w:p>
          <w:p w14:paraId="5DE4B216" w14:textId="77777777" w:rsidR="0016352F" w:rsidRDefault="0016352F" w:rsidP="0016352F">
            <w:pPr>
              <w:rPr>
                <w:rtl/>
              </w:rPr>
            </w:pPr>
            <w:r>
              <w:rPr>
                <w:rFonts w:hint="eastAsia"/>
                <w:rtl/>
              </w:rPr>
              <w:t>الحجم</w:t>
            </w:r>
            <w:r w:rsidR="00774210">
              <w:rPr>
                <w:rtl/>
              </w:rPr>
              <w:t xml:space="preserve"> :</w:t>
            </w:r>
            <w:r w:rsidR="00424402">
              <w:rPr>
                <w:rtl/>
              </w:rPr>
              <w:t xml:space="preserve"> </w:t>
            </w:r>
            <w:r>
              <w:rPr>
                <w:rtl/>
              </w:rPr>
              <w:t>وزيري.</w:t>
            </w:r>
          </w:p>
          <w:p w14:paraId="2990CCFC" w14:textId="77777777" w:rsidR="0016352F" w:rsidRDefault="0016352F" w:rsidP="0016352F">
            <w:pPr>
              <w:rPr>
                <w:rtl/>
              </w:rPr>
            </w:pPr>
            <w:r>
              <w:rPr>
                <w:rFonts w:hint="eastAsia"/>
                <w:rtl/>
              </w:rPr>
              <w:t>نشر</w:t>
            </w:r>
            <w:r w:rsidR="00774210">
              <w:rPr>
                <w:rtl/>
              </w:rPr>
              <w:t xml:space="preserve"> :</w:t>
            </w:r>
            <w:r w:rsidR="00424402">
              <w:rPr>
                <w:rtl/>
              </w:rPr>
              <w:t xml:space="preserve"> </w:t>
            </w:r>
            <w:r>
              <w:rPr>
                <w:rtl/>
              </w:rPr>
              <w:t>مركز إحياء التراث التابع لدار مخطوطات العتبة العبّاسية المقدّسة.</w:t>
            </w:r>
          </w:p>
          <w:p w14:paraId="3314B4F7" w14:textId="77777777" w:rsidR="0016352F" w:rsidRDefault="0016352F" w:rsidP="0016352F">
            <w:pPr>
              <w:pStyle w:val="rfdBold1"/>
              <w:rPr>
                <w:rtl/>
              </w:rPr>
            </w:pPr>
            <w:r>
              <w:rPr>
                <w:rtl/>
              </w:rPr>
              <w:t>* عروة الإخبات فيما يقال عند الأحوال والأوقات ج(</w:t>
            </w:r>
            <w:r w:rsidR="00424402">
              <w:rPr>
                <w:rtl/>
              </w:rPr>
              <w:t>1 ـ</w:t>
            </w:r>
            <w:r>
              <w:rPr>
                <w:rtl/>
              </w:rPr>
              <w:t xml:space="preserve"> 2).</w:t>
            </w:r>
          </w:p>
          <w:p w14:paraId="3C6F4444" w14:textId="77777777" w:rsidR="0016352F" w:rsidRDefault="0016352F" w:rsidP="0016352F">
            <w:pPr>
              <w:rPr>
                <w:rtl/>
              </w:rPr>
            </w:pPr>
            <w:r>
              <w:rPr>
                <w:rFonts w:hint="eastAsia"/>
                <w:rtl/>
              </w:rPr>
              <w:t>تأليف</w:t>
            </w:r>
            <w:r w:rsidR="00774210">
              <w:rPr>
                <w:rtl/>
              </w:rPr>
              <w:t xml:space="preserve"> :</w:t>
            </w:r>
            <w:r w:rsidR="00424402">
              <w:rPr>
                <w:rtl/>
              </w:rPr>
              <w:t xml:space="preserve"> </w:t>
            </w:r>
            <w:r>
              <w:rPr>
                <w:rtl/>
              </w:rPr>
              <w:t>الشيخ محمّد بن المولىٰ الفيض الكاشاني (1115 هـ).</w:t>
            </w:r>
          </w:p>
          <w:p w14:paraId="139ACB0F" w14:textId="77777777" w:rsidR="0016352F" w:rsidRDefault="0016352F" w:rsidP="0016352F">
            <w:pPr>
              <w:rPr>
                <w:rtl/>
              </w:rPr>
            </w:pPr>
            <w:r>
              <w:rPr>
                <w:rFonts w:hint="eastAsia"/>
                <w:rtl/>
              </w:rPr>
              <w:t>يحتوي</w:t>
            </w:r>
            <w:r>
              <w:rPr>
                <w:rtl/>
              </w:rPr>
              <w:t xml:space="preserve"> هذا الكتاب علىٰ جزئين</w:t>
            </w:r>
            <w:r w:rsidR="00774210">
              <w:rPr>
                <w:rtl/>
              </w:rPr>
              <w:t xml:space="preserve"> ،</w:t>
            </w:r>
            <w:r w:rsidR="00424402">
              <w:rPr>
                <w:rtl/>
              </w:rPr>
              <w:t xml:space="preserve"> </w:t>
            </w:r>
            <w:r>
              <w:rPr>
                <w:rtl/>
              </w:rPr>
              <w:t>وهو من كتب الأدعية التي تتعلّق بأوقات الساعات والأيّام والشهور والسنوات مع مقدّمات الدعاء وما يستفاد من الدعاء في معالجة بعض الأمراض ودفع الملمّات والنجاة من الموبقات.</w:t>
            </w:r>
          </w:p>
          <w:p w14:paraId="346CB692" w14:textId="77777777" w:rsidR="0016352F" w:rsidRDefault="0016352F" w:rsidP="0016352F">
            <w:pPr>
              <w:rPr>
                <w:rtl/>
              </w:rPr>
            </w:pPr>
            <w:r>
              <w:rPr>
                <w:rFonts w:hint="eastAsia"/>
                <w:rtl/>
              </w:rPr>
              <w:t>تحقيق</w:t>
            </w:r>
            <w:r w:rsidR="00774210">
              <w:rPr>
                <w:rtl/>
              </w:rPr>
              <w:t xml:space="preserve"> :</w:t>
            </w:r>
            <w:r w:rsidR="00424402">
              <w:rPr>
                <w:rtl/>
              </w:rPr>
              <w:t xml:space="preserve"> </w:t>
            </w:r>
            <w:r>
              <w:rPr>
                <w:rtl/>
              </w:rPr>
              <w:t>السيّد خالد الموسوي الغُريفيّ</w:t>
            </w:r>
            <w:r w:rsidR="00774210">
              <w:rPr>
                <w:rtl/>
              </w:rPr>
              <w:t xml:space="preserve"> ،</w:t>
            </w:r>
            <w:r w:rsidR="00424402">
              <w:rPr>
                <w:rtl/>
              </w:rPr>
              <w:t xml:space="preserve"> </w:t>
            </w:r>
            <w:r>
              <w:rPr>
                <w:rtl/>
              </w:rPr>
              <w:t xml:space="preserve">أحد محقّقي مجمع الإمام الحسين </w:t>
            </w:r>
            <w:r w:rsidRPr="00B255DC">
              <w:rPr>
                <w:rStyle w:val="rfdAlaem"/>
                <w:rtl/>
              </w:rPr>
              <w:t>عليه‌السلام</w:t>
            </w:r>
            <w:r>
              <w:rPr>
                <w:rtl/>
              </w:rPr>
              <w:t xml:space="preserve"> العلمي.</w:t>
            </w:r>
          </w:p>
          <w:p w14:paraId="49A4DAC0" w14:textId="77777777" w:rsidR="0016352F" w:rsidRDefault="0016352F" w:rsidP="0016352F">
            <w:pPr>
              <w:rPr>
                <w:rtl/>
              </w:rPr>
            </w:pPr>
            <w:r>
              <w:rPr>
                <w:rFonts w:hint="eastAsia"/>
                <w:rtl/>
              </w:rPr>
              <w:t>الحجم</w:t>
            </w:r>
            <w:r w:rsidR="00774210">
              <w:rPr>
                <w:rtl/>
              </w:rPr>
              <w:t xml:space="preserve"> :</w:t>
            </w:r>
            <w:r w:rsidR="00424402">
              <w:rPr>
                <w:rtl/>
              </w:rPr>
              <w:t xml:space="preserve"> </w:t>
            </w:r>
            <w:r>
              <w:rPr>
                <w:rtl/>
              </w:rPr>
              <w:t>وزيري.</w:t>
            </w:r>
          </w:p>
          <w:p w14:paraId="5468DE2D" w14:textId="77777777" w:rsidR="0016352F" w:rsidRDefault="0016352F" w:rsidP="0016352F">
            <w:pPr>
              <w:rPr>
                <w:rtl/>
              </w:rPr>
            </w:pPr>
            <w:r>
              <w:rPr>
                <w:rFonts w:hint="eastAsia"/>
                <w:rtl/>
              </w:rPr>
              <w:t>نشر</w:t>
            </w:r>
            <w:r w:rsidR="00774210">
              <w:rPr>
                <w:rtl/>
              </w:rPr>
              <w:t xml:space="preserve"> :</w:t>
            </w:r>
            <w:r w:rsidR="00424402">
              <w:rPr>
                <w:rtl/>
              </w:rPr>
              <w:t xml:space="preserve"> </w:t>
            </w:r>
            <w:r>
              <w:rPr>
                <w:rtl/>
              </w:rPr>
              <w:t xml:space="preserve">مجمع الإمام الحسين </w:t>
            </w:r>
            <w:r w:rsidRPr="00B255DC">
              <w:rPr>
                <w:rStyle w:val="rfdAlaem"/>
                <w:rtl/>
              </w:rPr>
              <w:t>عليه‌السلام</w:t>
            </w:r>
            <w:r>
              <w:rPr>
                <w:rtl/>
              </w:rPr>
              <w:t xml:space="preserve"> </w:t>
            </w:r>
          </w:p>
        </w:tc>
        <w:tc>
          <w:tcPr>
            <w:tcW w:w="290" w:type="pct"/>
            <w:shd w:val="clear" w:color="auto" w:fill="auto"/>
          </w:tcPr>
          <w:p w14:paraId="562049CD" w14:textId="77777777" w:rsidR="0016352F" w:rsidRDefault="0016352F" w:rsidP="00773720">
            <w:pPr>
              <w:rPr>
                <w:rtl/>
              </w:rPr>
            </w:pPr>
          </w:p>
        </w:tc>
        <w:tc>
          <w:tcPr>
            <w:tcW w:w="2312" w:type="pct"/>
            <w:shd w:val="clear" w:color="auto" w:fill="auto"/>
          </w:tcPr>
          <w:p w14:paraId="2FBC1511" w14:textId="77777777" w:rsidR="0016352F" w:rsidRDefault="0016352F" w:rsidP="0016352F">
            <w:pPr>
              <w:pStyle w:val="rfdNormal0"/>
              <w:rPr>
                <w:rtl/>
              </w:rPr>
            </w:pPr>
            <w:r>
              <w:rPr>
                <w:rFonts w:hint="eastAsia"/>
                <w:rtl/>
              </w:rPr>
              <w:t>التابع</w:t>
            </w:r>
            <w:r>
              <w:rPr>
                <w:rtl/>
              </w:rPr>
              <w:t xml:space="preserve"> للعتبة الحسينية ـ كربلاء ـ العراق.</w:t>
            </w:r>
          </w:p>
          <w:p w14:paraId="5D80ED9D" w14:textId="77777777" w:rsidR="0016352F" w:rsidRDefault="0016352F" w:rsidP="0016352F">
            <w:pPr>
              <w:pStyle w:val="rfdBold1"/>
              <w:rPr>
                <w:rtl/>
              </w:rPr>
            </w:pPr>
            <w:r>
              <w:rPr>
                <w:rtl/>
              </w:rPr>
              <w:t>* القضاء من كتاب تحقيق الدلائل في شرح تلخيص المسائل (3).</w:t>
            </w:r>
          </w:p>
          <w:p w14:paraId="362881F8" w14:textId="77777777" w:rsidR="00424402" w:rsidRDefault="0016352F" w:rsidP="0016352F">
            <w:pPr>
              <w:rPr>
                <w:rtl/>
              </w:rPr>
            </w:pPr>
            <w:r>
              <w:rPr>
                <w:rFonts w:hint="eastAsia"/>
                <w:rtl/>
              </w:rPr>
              <w:t>تأليف</w:t>
            </w:r>
            <w:r w:rsidR="00774210">
              <w:rPr>
                <w:rtl/>
              </w:rPr>
              <w:t xml:space="preserve"> :</w:t>
            </w:r>
            <w:r w:rsidR="00424402">
              <w:rPr>
                <w:rtl/>
              </w:rPr>
              <w:t xml:space="preserve"> </w:t>
            </w:r>
            <w:r>
              <w:rPr>
                <w:rtl/>
              </w:rPr>
              <w:t>الحاجّ ملّا علي كني الطهراني.</w:t>
            </w:r>
          </w:p>
          <w:p w14:paraId="4B0ECA14" w14:textId="77777777" w:rsidR="0016352F" w:rsidRDefault="0016352F" w:rsidP="0016352F">
            <w:pPr>
              <w:rPr>
                <w:rtl/>
              </w:rPr>
            </w:pPr>
            <w:r>
              <w:rPr>
                <w:rFonts w:hint="eastAsia"/>
                <w:rtl/>
              </w:rPr>
              <w:t>الكتاب</w:t>
            </w:r>
            <w:r>
              <w:rPr>
                <w:rtl/>
              </w:rPr>
              <w:t xml:space="preserve"> يبحث المواضيع المتعلّقة بباب القضاء ويشمل مواضيع أعمّ من معنى القضاء والحكم</w:t>
            </w:r>
            <w:r w:rsidR="00774210">
              <w:rPr>
                <w:rtl/>
              </w:rPr>
              <w:t xml:space="preserve"> ،</w:t>
            </w:r>
            <w:r w:rsidR="00424402">
              <w:rPr>
                <w:rtl/>
              </w:rPr>
              <w:t xml:space="preserve"> </w:t>
            </w:r>
            <w:r>
              <w:rPr>
                <w:rtl/>
              </w:rPr>
              <w:t xml:space="preserve">وأحكام القضاء </w:t>
            </w:r>
            <w:r w:rsidR="00693B60">
              <w:rPr>
                <w:rtl/>
              </w:rPr>
              <w:t>و</w:t>
            </w:r>
            <w:r>
              <w:rPr>
                <w:rtl/>
              </w:rPr>
              <w:t>آداب الحكم</w:t>
            </w:r>
            <w:r w:rsidR="00774210">
              <w:rPr>
                <w:rtl/>
              </w:rPr>
              <w:t xml:space="preserve"> ،</w:t>
            </w:r>
            <w:r w:rsidR="00424402">
              <w:rPr>
                <w:rtl/>
              </w:rPr>
              <w:t xml:space="preserve"> </w:t>
            </w:r>
            <w:r>
              <w:rPr>
                <w:rtl/>
              </w:rPr>
              <w:t>شروط القاضي وسبل إثبات الدعوى</w:t>
            </w:r>
            <w:r w:rsidR="00774210">
              <w:rPr>
                <w:rtl/>
              </w:rPr>
              <w:t xml:space="preserve"> ،</w:t>
            </w:r>
            <w:r w:rsidR="00424402">
              <w:rPr>
                <w:rtl/>
              </w:rPr>
              <w:t xml:space="preserve"> </w:t>
            </w:r>
            <w:r>
              <w:rPr>
                <w:rtl/>
              </w:rPr>
              <w:t xml:space="preserve">صدور الحكم </w:t>
            </w:r>
            <w:r w:rsidR="00693B60">
              <w:rPr>
                <w:rtl/>
              </w:rPr>
              <w:t>و</w:t>
            </w:r>
            <w:r>
              <w:rPr>
                <w:rtl/>
              </w:rPr>
              <w:t>طريقة ذلك</w:t>
            </w:r>
            <w:r w:rsidR="00774210">
              <w:rPr>
                <w:rtl/>
              </w:rPr>
              <w:t xml:space="preserve"> ،</w:t>
            </w:r>
            <w:r w:rsidR="00424402">
              <w:rPr>
                <w:rtl/>
              </w:rPr>
              <w:t xml:space="preserve"> </w:t>
            </w:r>
            <w:r>
              <w:rPr>
                <w:rtl/>
              </w:rPr>
              <w:t>الشهود والبيّنة</w:t>
            </w:r>
            <w:r w:rsidR="00774210">
              <w:rPr>
                <w:rtl/>
              </w:rPr>
              <w:t xml:space="preserve"> ،</w:t>
            </w:r>
            <w:r w:rsidR="00424402">
              <w:rPr>
                <w:rtl/>
              </w:rPr>
              <w:t xml:space="preserve"> </w:t>
            </w:r>
            <w:r>
              <w:rPr>
                <w:rtl/>
              </w:rPr>
              <w:t>الإقرار والقسم</w:t>
            </w:r>
            <w:r w:rsidR="00774210">
              <w:rPr>
                <w:rtl/>
              </w:rPr>
              <w:t xml:space="preserve"> ،</w:t>
            </w:r>
            <w:r w:rsidR="00424402">
              <w:rPr>
                <w:rtl/>
              </w:rPr>
              <w:t xml:space="preserve"> </w:t>
            </w:r>
            <w:r>
              <w:rPr>
                <w:rtl/>
              </w:rPr>
              <w:t>الحكم على الغائب وغيرها. برعاية مجمع البحوث الإسلامية ال</w:t>
            </w:r>
            <w:r>
              <w:rPr>
                <w:rFonts w:hint="eastAsia"/>
                <w:rtl/>
              </w:rPr>
              <w:t>تابع</w:t>
            </w:r>
            <w:r>
              <w:rPr>
                <w:rtl/>
              </w:rPr>
              <w:t xml:space="preserve"> للعتبة الرضوية المقدّسة.</w:t>
            </w:r>
          </w:p>
          <w:p w14:paraId="116B49F2" w14:textId="77777777" w:rsidR="0016352F" w:rsidRDefault="0016352F" w:rsidP="0016352F">
            <w:pPr>
              <w:rPr>
                <w:rtl/>
              </w:rPr>
            </w:pPr>
            <w:r>
              <w:rPr>
                <w:rFonts w:hint="eastAsia"/>
                <w:rtl/>
              </w:rPr>
              <w:t>ولا</w:t>
            </w:r>
            <w:r>
              <w:rPr>
                <w:rtl/>
              </w:rPr>
              <w:t xml:space="preserve"> يخفى على أهل الاجتهاد والبحث أنّ كتابة مثل هذا الموضوع يحتاج إلى الكثير من البحث</w:t>
            </w:r>
            <w:r w:rsidR="00774210">
              <w:rPr>
                <w:rtl/>
              </w:rPr>
              <w:t xml:space="preserve"> ،</w:t>
            </w:r>
            <w:r w:rsidR="00424402">
              <w:rPr>
                <w:rtl/>
              </w:rPr>
              <w:t xml:space="preserve"> </w:t>
            </w:r>
            <w:r>
              <w:rPr>
                <w:rtl/>
              </w:rPr>
              <w:t>والكتاب جاء نتيجة جهود علمية وخلاصة ما وصلت إليه عقول فقهاء الشيعة في مواضيع هذا الكتاب</w:t>
            </w:r>
            <w:r w:rsidR="00774210">
              <w:rPr>
                <w:rtl/>
              </w:rPr>
              <w:t xml:space="preserve"> ،</w:t>
            </w:r>
            <w:r w:rsidR="00424402">
              <w:rPr>
                <w:rtl/>
              </w:rPr>
              <w:t xml:space="preserve"> </w:t>
            </w:r>
            <w:r>
              <w:rPr>
                <w:rtl/>
              </w:rPr>
              <w:t xml:space="preserve">وقد قامت </w:t>
            </w:r>
          </w:p>
        </w:tc>
      </w:tr>
    </w:tbl>
    <w:p w14:paraId="1843CA6D" w14:textId="77777777" w:rsidR="00B255DC" w:rsidRDefault="00B255DC" w:rsidP="00B255DC">
      <w:pPr>
        <w:rPr>
          <w:rtl/>
        </w:rPr>
      </w:pPr>
      <w:r>
        <w:br w:type="page"/>
      </w:r>
    </w:p>
    <w:tbl>
      <w:tblPr>
        <w:bidiVisual/>
        <w:tblW w:w="4993" w:type="pct"/>
        <w:tblLook w:val="04A0" w:firstRow="1" w:lastRow="0" w:firstColumn="1" w:lastColumn="0" w:noHBand="0" w:noVBand="1"/>
      </w:tblPr>
      <w:tblGrid>
        <w:gridCol w:w="3530"/>
        <w:gridCol w:w="427"/>
        <w:gridCol w:w="3404"/>
      </w:tblGrid>
      <w:tr w:rsidR="000E0DC1" w14:paraId="52C1718F" w14:textId="77777777">
        <w:tc>
          <w:tcPr>
            <w:tcW w:w="2398" w:type="pct"/>
            <w:shd w:val="clear" w:color="auto" w:fill="auto"/>
          </w:tcPr>
          <w:p w14:paraId="7BB98346" w14:textId="77777777" w:rsidR="000E0DC1" w:rsidRDefault="000E0DC1" w:rsidP="000E0DC1">
            <w:pPr>
              <w:pStyle w:val="rfdNormal0"/>
              <w:rPr>
                <w:rtl/>
              </w:rPr>
            </w:pPr>
            <w:r>
              <w:rPr>
                <w:rFonts w:hint="eastAsia"/>
                <w:rtl/>
              </w:rPr>
              <w:t>مجموعة</w:t>
            </w:r>
            <w:r>
              <w:rPr>
                <w:rtl/>
              </w:rPr>
              <w:t xml:space="preserve"> الفقه في مجمع البحوث الإسلامية بتصحيح ومناقشة هذا العمل.</w:t>
            </w:r>
          </w:p>
          <w:p w14:paraId="16EDFFCE" w14:textId="77777777" w:rsidR="000E0DC1" w:rsidRDefault="000E0DC1" w:rsidP="000E0DC1">
            <w:pPr>
              <w:rPr>
                <w:rtl/>
              </w:rPr>
            </w:pPr>
            <w:r>
              <w:rPr>
                <w:rFonts w:hint="eastAsia"/>
                <w:rtl/>
              </w:rPr>
              <w:t>كما</w:t>
            </w:r>
            <w:r>
              <w:rPr>
                <w:rtl/>
              </w:rPr>
              <w:t xml:space="preserve"> أنّ الجزء الأوّل والثاني من</w:t>
            </w:r>
            <w:r w:rsidR="00774210">
              <w:rPr>
                <w:rtl/>
              </w:rPr>
              <w:t xml:space="preserve"> :</w:t>
            </w:r>
            <w:r w:rsidR="00424402">
              <w:rPr>
                <w:rtl/>
              </w:rPr>
              <w:t xml:space="preserve"> </w:t>
            </w:r>
            <w:r>
              <w:rPr>
                <w:rtl/>
              </w:rPr>
              <w:t>(كتاب القضاء من كتاب تحقيق الدلائل في شرح تلخيص المسائل) وقد صدر وطبع في عام (2018م) والآن صدر الجزء الثالث منه في 428 صفحة. يذكر أنّ الجزء الرابع والخامس لهذا الكتاب سيصدر في القريب العاجل.</w:t>
            </w:r>
          </w:p>
          <w:p w14:paraId="437B408D" w14:textId="77777777" w:rsidR="000E0DC1" w:rsidRDefault="000E0DC1" w:rsidP="000E0DC1">
            <w:pPr>
              <w:rPr>
                <w:rtl/>
              </w:rPr>
            </w:pPr>
            <w:r>
              <w:rPr>
                <w:rFonts w:hint="eastAsia"/>
                <w:rtl/>
              </w:rPr>
              <w:t>الحجم</w:t>
            </w:r>
            <w:r w:rsidR="00774210">
              <w:rPr>
                <w:rtl/>
              </w:rPr>
              <w:t xml:space="preserve"> :</w:t>
            </w:r>
            <w:r w:rsidR="00424402">
              <w:rPr>
                <w:rtl/>
              </w:rPr>
              <w:t xml:space="preserve"> </w:t>
            </w:r>
            <w:r>
              <w:rPr>
                <w:rtl/>
              </w:rPr>
              <w:t>وزيري.</w:t>
            </w:r>
          </w:p>
          <w:p w14:paraId="6A683C55" w14:textId="77777777" w:rsidR="000E0DC1" w:rsidRDefault="000E0DC1" w:rsidP="000E0DC1">
            <w:pPr>
              <w:rPr>
                <w:rtl/>
              </w:rPr>
            </w:pPr>
            <w:r>
              <w:rPr>
                <w:rFonts w:hint="eastAsia"/>
                <w:rtl/>
              </w:rPr>
              <w:t>نشر</w:t>
            </w:r>
            <w:r w:rsidR="00774210">
              <w:rPr>
                <w:rtl/>
              </w:rPr>
              <w:t xml:space="preserve"> :</w:t>
            </w:r>
            <w:r w:rsidR="00424402">
              <w:rPr>
                <w:rtl/>
              </w:rPr>
              <w:t xml:space="preserve"> </w:t>
            </w:r>
            <w:r>
              <w:rPr>
                <w:rtl/>
              </w:rPr>
              <w:t>مجمع البحوث الإسلامية في العتبة الرضوية</w:t>
            </w:r>
            <w:r w:rsidR="00774210">
              <w:rPr>
                <w:rtl/>
              </w:rPr>
              <w:t xml:space="preserve"> ،</w:t>
            </w:r>
            <w:r w:rsidR="00424402">
              <w:rPr>
                <w:rtl/>
              </w:rPr>
              <w:t xml:space="preserve"> </w:t>
            </w:r>
            <w:r>
              <w:rPr>
                <w:rtl/>
              </w:rPr>
              <w:t>إيران ـ مشهد المقدّسة.</w:t>
            </w:r>
          </w:p>
          <w:p w14:paraId="3BDF8449" w14:textId="77777777" w:rsidR="000E0DC1" w:rsidRDefault="000E0DC1" w:rsidP="000E0DC1">
            <w:pPr>
              <w:pStyle w:val="rfdBold1"/>
              <w:rPr>
                <w:rtl/>
              </w:rPr>
            </w:pPr>
            <w:r>
              <w:rPr>
                <w:rtl/>
              </w:rPr>
              <w:t xml:space="preserve">* موسوعة الشيخ ابن فهد الحلّي </w:t>
            </w:r>
            <w:r w:rsidRPr="0016352F">
              <w:rPr>
                <w:rStyle w:val="rfdAlaem"/>
                <w:rtl/>
              </w:rPr>
              <w:t>قدس</w:t>
            </w:r>
            <w:r w:rsidRPr="0016352F">
              <w:rPr>
                <w:rStyle w:val="rfdAlaem"/>
                <w:rFonts w:hint="cs"/>
                <w:rtl/>
              </w:rPr>
              <w:t>‌</w:t>
            </w:r>
            <w:r w:rsidRPr="0016352F">
              <w:rPr>
                <w:rStyle w:val="rfdAlaem"/>
                <w:rtl/>
              </w:rPr>
              <w:t>سره</w:t>
            </w:r>
            <w:r>
              <w:rPr>
                <w:rtl/>
              </w:rPr>
              <w:t xml:space="preserve"> (</w:t>
            </w:r>
            <w:r w:rsidR="00424402">
              <w:rPr>
                <w:rtl/>
              </w:rPr>
              <w:t xml:space="preserve">1 </w:t>
            </w:r>
            <w:r w:rsidR="00DE5467">
              <w:rPr>
                <w:rtl/>
              </w:rPr>
              <w:t>ـ 1</w:t>
            </w:r>
            <w:r>
              <w:rPr>
                <w:rtl/>
              </w:rPr>
              <w:t>7).</w:t>
            </w:r>
          </w:p>
          <w:p w14:paraId="08E2C495" w14:textId="77777777" w:rsidR="000E0DC1" w:rsidRDefault="000E0DC1" w:rsidP="000E0DC1">
            <w:pPr>
              <w:rPr>
                <w:rtl/>
              </w:rPr>
            </w:pPr>
            <w:r>
              <w:rPr>
                <w:rFonts w:hint="eastAsia"/>
                <w:rtl/>
              </w:rPr>
              <w:t>تأليف</w:t>
            </w:r>
            <w:r w:rsidR="00774210">
              <w:rPr>
                <w:rtl/>
              </w:rPr>
              <w:t xml:space="preserve"> :</w:t>
            </w:r>
            <w:r w:rsidR="00424402">
              <w:rPr>
                <w:rtl/>
              </w:rPr>
              <w:t xml:space="preserve"> </w:t>
            </w:r>
            <w:r>
              <w:rPr>
                <w:rtl/>
              </w:rPr>
              <w:t xml:space="preserve">أحمد بن محمّد بن فهد الحلّي </w:t>
            </w:r>
            <w:r w:rsidRPr="000E0DC1">
              <w:rPr>
                <w:rStyle w:val="rfdAlaem"/>
                <w:rtl/>
              </w:rPr>
              <w:t>رحمه</w:t>
            </w:r>
            <w:r w:rsidRPr="000E0DC1">
              <w:rPr>
                <w:rStyle w:val="rfdAlaem"/>
                <w:rFonts w:hint="cs"/>
                <w:rtl/>
              </w:rPr>
              <w:t>‌</w:t>
            </w:r>
            <w:r w:rsidRPr="000E0DC1">
              <w:rPr>
                <w:rStyle w:val="rfdAlaem"/>
                <w:rtl/>
              </w:rPr>
              <w:t>الله</w:t>
            </w:r>
            <w:r>
              <w:rPr>
                <w:rtl/>
              </w:rPr>
              <w:t xml:space="preserve"> (ت 841 هـ).</w:t>
            </w:r>
          </w:p>
          <w:p w14:paraId="7E9C365B" w14:textId="77777777" w:rsidR="000E0DC1" w:rsidRDefault="000E0DC1" w:rsidP="000E0DC1">
            <w:pPr>
              <w:rPr>
                <w:rtl/>
              </w:rPr>
            </w:pPr>
            <w:r>
              <w:rPr>
                <w:rFonts w:hint="eastAsia"/>
                <w:rtl/>
              </w:rPr>
              <w:t>احتوت</w:t>
            </w:r>
            <w:r>
              <w:rPr>
                <w:rtl/>
              </w:rPr>
              <w:t xml:space="preserve"> الموسوعة جميع مؤلّفات الشيخ ابن فهد الحلّي. وحول محتوى</w:t>
            </w:r>
          </w:p>
        </w:tc>
        <w:tc>
          <w:tcPr>
            <w:tcW w:w="290" w:type="pct"/>
            <w:shd w:val="clear" w:color="auto" w:fill="auto"/>
          </w:tcPr>
          <w:p w14:paraId="49DE4408" w14:textId="77777777" w:rsidR="000E0DC1" w:rsidRDefault="000E0DC1" w:rsidP="00773720">
            <w:pPr>
              <w:rPr>
                <w:rtl/>
              </w:rPr>
            </w:pPr>
          </w:p>
        </w:tc>
        <w:tc>
          <w:tcPr>
            <w:tcW w:w="2312" w:type="pct"/>
            <w:shd w:val="clear" w:color="auto" w:fill="auto"/>
          </w:tcPr>
          <w:p w14:paraId="6EE4D439" w14:textId="77777777" w:rsidR="000E0DC1" w:rsidRDefault="000E0DC1" w:rsidP="000E0DC1">
            <w:pPr>
              <w:pStyle w:val="rfdNormal0"/>
              <w:rPr>
                <w:rtl/>
              </w:rPr>
            </w:pPr>
            <w:r>
              <w:rPr>
                <w:rFonts w:hint="eastAsia"/>
                <w:rtl/>
              </w:rPr>
              <w:t>الموسوعة</w:t>
            </w:r>
            <w:r>
              <w:rPr>
                <w:rtl/>
              </w:rPr>
              <w:t xml:space="preserve"> قال مدير مجمع الإمام الحسين </w:t>
            </w:r>
            <w:r w:rsidRPr="00A716DC">
              <w:rPr>
                <w:rStyle w:val="rfdAlaem"/>
                <w:rtl/>
              </w:rPr>
              <w:t xml:space="preserve">عليه‌السلام </w:t>
            </w:r>
            <w:r>
              <w:rPr>
                <w:rtl/>
              </w:rPr>
              <w:t>العلمي لتحقيق تراث أهل البيت</w:t>
            </w:r>
            <w:r w:rsidR="00774210">
              <w:rPr>
                <w:rtl/>
              </w:rPr>
              <w:t xml:space="preserve"> ،</w:t>
            </w:r>
            <w:r w:rsidR="00424402">
              <w:rPr>
                <w:rtl/>
              </w:rPr>
              <w:t xml:space="preserve"> </w:t>
            </w:r>
            <w:r>
              <w:rPr>
                <w:rtl/>
              </w:rPr>
              <w:t>الأستاذ مشتاق المظفّر</w:t>
            </w:r>
            <w:r w:rsidR="00774210">
              <w:rPr>
                <w:rtl/>
              </w:rPr>
              <w:t xml:space="preserve"> :</w:t>
            </w:r>
            <w:r w:rsidR="00424402">
              <w:rPr>
                <w:rtl/>
              </w:rPr>
              <w:t xml:space="preserve"> </w:t>
            </w:r>
            <w:r w:rsidR="0043398A">
              <w:rPr>
                <w:rtl/>
              </w:rPr>
              <w:t>«</w:t>
            </w:r>
            <w:r>
              <w:rPr>
                <w:rtl/>
              </w:rPr>
              <w:t xml:space="preserve">إنّ موسوعة الشيخ ابن فهد الحلّي </w:t>
            </w:r>
            <w:r w:rsidRPr="0016352F">
              <w:rPr>
                <w:rStyle w:val="rfdAlaem"/>
                <w:rtl/>
              </w:rPr>
              <w:t>قدس</w:t>
            </w:r>
            <w:r w:rsidRPr="0016352F">
              <w:rPr>
                <w:rStyle w:val="rfdAlaem"/>
                <w:rFonts w:hint="cs"/>
                <w:rtl/>
              </w:rPr>
              <w:t>‌</w:t>
            </w:r>
            <w:r w:rsidRPr="0016352F">
              <w:rPr>
                <w:rStyle w:val="rfdAlaem"/>
                <w:rtl/>
              </w:rPr>
              <w:t>سره</w:t>
            </w:r>
            <w:r>
              <w:rPr>
                <w:rtl/>
              </w:rPr>
              <w:t xml:space="preserve"> هي موسوعة متنوّعة المواضيع</w:t>
            </w:r>
            <w:r w:rsidR="00774210">
              <w:rPr>
                <w:rtl/>
              </w:rPr>
              <w:t xml:space="preserve"> ،</w:t>
            </w:r>
            <w:r w:rsidR="00424402">
              <w:rPr>
                <w:rtl/>
              </w:rPr>
              <w:t xml:space="preserve"> </w:t>
            </w:r>
            <w:r>
              <w:rPr>
                <w:rtl/>
              </w:rPr>
              <w:t>ولكن طغت عليها الصبغة الفقهية حيث ابتدأها بكتابة المهذّب البارع في خمسة أجزاء. ثم</w:t>
            </w:r>
            <w:r>
              <w:rPr>
                <w:rFonts w:hint="eastAsia"/>
                <w:rtl/>
              </w:rPr>
              <w:t>ّ</w:t>
            </w:r>
            <w:r>
              <w:rPr>
                <w:rtl/>
              </w:rPr>
              <w:t xml:space="preserve"> اختصره بكتاب المقتصر في جزئين</w:t>
            </w:r>
            <w:r w:rsidR="00774210">
              <w:rPr>
                <w:rtl/>
              </w:rPr>
              <w:t xml:space="preserve"> ،</w:t>
            </w:r>
            <w:r w:rsidR="00424402">
              <w:rPr>
                <w:rtl/>
              </w:rPr>
              <w:t xml:space="preserve"> </w:t>
            </w:r>
            <w:r>
              <w:rPr>
                <w:rtl/>
              </w:rPr>
              <w:t>ثمّ رسائله الفقهية في خمسة أجزاء</w:t>
            </w:r>
            <w:r w:rsidR="00774210">
              <w:rPr>
                <w:rtl/>
              </w:rPr>
              <w:t xml:space="preserve"> ،</w:t>
            </w:r>
            <w:r w:rsidR="00424402">
              <w:rPr>
                <w:rtl/>
              </w:rPr>
              <w:t xml:space="preserve"> </w:t>
            </w:r>
            <w:r>
              <w:rPr>
                <w:rtl/>
              </w:rPr>
              <w:t>وتخلّل هذه الموسوعة كتاب في الأدعية وأسماه بعدّة الداعي</w:t>
            </w:r>
            <w:r w:rsidR="00774210">
              <w:rPr>
                <w:rtl/>
              </w:rPr>
              <w:t xml:space="preserve"> ،</w:t>
            </w:r>
            <w:r w:rsidR="00424402">
              <w:rPr>
                <w:rtl/>
              </w:rPr>
              <w:t xml:space="preserve"> </w:t>
            </w:r>
            <w:r>
              <w:rPr>
                <w:rtl/>
              </w:rPr>
              <w:t>ثمّ ذهب إلى علم الهيئة والنجوم وأسماه منازل القمر</w:t>
            </w:r>
            <w:r w:rsidR="00774210">
              <w:rPr>
                <w:rtl/>
              </w:rPr>
              <w:t xml:space="preserve"> ،</w:t>
            </w:r>
            <w:r w:rsidR="00424402">
              <w:rPr>
                <w:rtl/>
              </w:rPr>
              <w:t xml:space="preserve"> </w:t>
            </w:r>
            <w:r>
              <w:rPr>
                <w:rtl/>
              </w:rPr>
              <w:t>ثمّ تحوّل إلى العقائد فأسماه بالمقنعة</w:t>
            </w:r>
            <w:r w:rsidR="00774210">
              <w:rPr>
                <w:rtl/>
              </w:rPr>
              <w:t xml:space="preserve"> ،</w:t>
            </w:r>
            <w:r w:rsidR="00424402">
              <w:rPr>
                <w:rtl/>
              </w:rPr>
              <w:t xml:space="preserve"> </w:t>
            </w:r>
            <w:r>
              <w:rPr>
                <w:rtl/>
              </w:rPr>
              <w:t>ثمّ تاريخ أهل البيت</w:t>
            </w:r>
            <w:r w:rsidR="00424402">
              <w:rPr>
                <w:rtl/>
              </w:rPr>
              <w:t xml:space="preserve"> </w:t>
            </w:r>
            <w:r w:rsidRPr="00652DEE">
              <w:rPr>
                <w:rStyle w:val="rfdAlaem"/>
                <w:rtl/>
              </w:rPr>
              <w:t>عليهم‌السلام</w:t>
            </w:r>
            <w:r w:rsidR="00424402">
              <w:rPr>
                <w:rStyle w:val="rfdAlaem"/>
                <w:rtl/>
              </w:rPr>
              <w:t xml:space="preserve"> </w:t>
            </w:r>
            <w:r w:rsidR="00774210">
              <w:rPr>
                <w:rtl/>
              </w:rPr>
              <w:t>،</w:t>
            </w:r>
            <w:r w:rsidR="00424402">
              <w:rPr>
                <w:rtl/>
              </w:rPr>
              <w:t xml:space="preserve"> </w:t>
            </w:r>
            <w:r>
              <w:rPr>
                <w:rtl/>
              </w:rPr>
              <w:t>فهي مو</w:t>
            </w:r>
            <w:r>
              <w:rPr>
                <w:rFonts w:hint="eastAsia"/>
                <w:rtl/>
              </w:rPr>
              <w:t>سوعة</w:t>
            </w:r>
            <w:r>
              <w:rPr>
                <w:rtl/>
              </w:rPr>
              <w:t xml:space="preserve"> متنوّعة المواضيع وتتكوّن من أربعة عشر مجلّداً وثلاثة أجزاء في البحوث والمقالات الخاصّة بمؤتمر العلّامة ابن فهد الحلّي الذي أقيم في (18/ 5/ 2107م) في الصحن الحسيني الطاهر.</w:t>
            </w:r>
          </w:p>
          <w:p w14:paraId="5BAE8F6F" w14:textId="77777777" w:rsidR="000E0DC1" w:rsidRDefault="000E0DC1" w:rsidP="000E0DC1">
            <w:pPr>
              <w:rPr>
                <w:rtl/>
              </w:rPr>
            </w:pPr>
            <w:r>
              <w:rPr>
                <w:rFonts w:hint="eastAsia"/>
                <w:rtl/>
              </w:rPr>
              <w:t>تحقيق</w:t>
            </w:r>
            <w:r w:rsidR="00774210">
              <w:rPr>
                <w:rtl/>
              </w:rPr>
              <w:t xml:space="preserve"> :</w:t>
            </w:r>
            <w:r w:rsidR="00424402">
              <w:rPr>
                <w:rtl/>
              </w:rPr>
              <w:t xml:space="preserve"> </w:t>
            </w:r>
            <w:r>
              <w:rPr>
                <w:rtl/>
              </w:rPr>
              <w:t>عدّة من المحقّقين والباحثين.</w:t>
            </w:r>
          </w:p>
        </w:tc>
      </w:tr>
    </w:tbl>
    <w:p w14:paraId="622E6BCA" w14:textId="77777777" w:rsidR="00B255DC" w:rsidRDefault="00B255DC" w:rsidP="00B255DC">
      <w:pPr>
        <w:rPr>
          <w:rtl/>
        </w:rPr>
      </w:pPr>
      <w:r>
        <w:br w:type="page"/>
      </w:r>
    </w:p>
    <w:tbl>
      <w:tblPr>
        <w:bidiVisual/>
        <w:tblW w:w="4993" w:type="pct"/>
        <w:tblLook w:val="04A0" w:firstRow="1" w:lastRow="0" w:firstColumn="1" w:lastColumn="0" w:noHBand="0" w:noVBand="1"/>
      </w:tblPr>
      <w:tblGrid>
        <w:gridCol w:w="3390"/>
        <w:gridCol w:w="567"/>
        <w:gridCol w:w="3404"/>
      </w:tblGrid>
      <w:tr w:rsidR="000E0DC1" w14:paraId="7F2FD889" w14:textId="77777777">
        <w:tc>
          <w:tcPr>
            <w:tcW w:w="2303" w:type="pct"/>
            <w:shd w:val="clear" w:color="auto" w:fill="auto"/>
          </w:tcPr>
          <w:p w14:paraId="29EA135A" w14:textId="77777777" w:rsidR="000E0DC1" w:rsidRDefault="000E0DC1" w:rsidP="000E0DC1">
            <w:pPr>
              <w:rPr>
                <w:rtl/>
              </w:rPr>
            </w:pPr>
            <w:r>
              <w:rPr>
                <w:rFonts w:hint="eastAsia"/>
                <w:rtl/>
              </w:rPr>
              <w:t>الحجم</w:t>
            </w:r>
            <w:r w:rsidR="00774210">
              <w:rPr>
                <w:rtl/>
              </w:rPr>
              <w:t xml:space="preserve"> :</w:t>
            </w:r>
            <w:r w:rsidR="00424402">
              <w:rPr>
                <w:rtl/>
              </w:rPr>
              <w:t xml:space="preserve"> </w:t>
            </w:r>
            <w:r>
              <w:rPr>
                <w:rtl/>
              </w:rPr>
              <w:t>وزيري.</w:t>
            </w:r>
          </w:p>
          <w:p w14:paraId="13F53DE9" w14:textId="77777777" w:rsidR="00424402" w:rsidRDefault="000E0DC1" w:rsidP="000E0DC1">
            <w:pPr>
              <w:rPr>
                <w:rtl/>
              </w:rPr>
            </w:pPr>
            <w:r>
              <w:rPr>
                <w:rFonts w:hint="eastAsia"/>
                <w:rtl/>
              </w:rPr>
              <w:t>نشر</w:t>
            </w:r>
            <w:r w:rsidR="00774210">
              <w:rPr>
                <w:rtl/>
              </w:rPr>
              <w:t xml:space="preserve"> :</w:t>
            </w:r>
            <w:r w:rsidR="00424402">
              <w:rPr>
                <w:rtl/>
              </w:rPr>
              <w:t xml:space="preserve"> </w:t>
            </w:r>
            <w:r>
              <w:rPr>
                <w:rtl/>
              </w:rPr>
              <w:t xml:space="preserve">مجمع الإمام الحسين </w:t>
            </w:r>
            <w:r w:rsidRPr="00A716DC">
              <w:rPr>
                <w:rStyle w:val="rfdAlaem"/>
                <w:rtl/>
              </w:rPr>
              <w:t xml:space="preserve">عليه‌السلام </w:t>
            </w:r>
            <w:r>
              <w:rPr>
                <w:rtl/>
              </w:rPr>
              <w:t>العلمي لتحقيق تراث أهل البيت</w:t>
            </w:r>
            <w:r w:rsidR="00424402">
              <w:rPr>
                <w:rtl/>
              </w:rPr>
              <w:t xml:space="preserve"> </w:t>
            </w:r>
            <w:r w:rsidRPr="00652DEE">
              <w:rPr>
                <w:rStyle w:val="rfdAlaem"/>
                <w:rtl/>
              </w:rPr>
              <w:t xml:space="preserve">عليهم‌السلام </w:t>
            </w:r>
            <w:r>
              <w:rPr>
                <w:rtl/>
              </w:rPr>
              <w:t>التابع للعتبة الحسينية.</w:t>
            </w:r>
          </w:p>
          <w:p w14:paraId="4254E1CC" w14:textId="77777777" w:rsidR="000E0DC1" w:rsidRDefault="000E0DC1" w:rsidP="009F289F">
            <w:pPr>
              <w:pStyle w:val="Heading1Center"/>
              <w:rPr>
                <w:rtl/>
              </w:rPr>
            </w:pPr>
            <w:r>
              <w:rPr>
                <w:rFonts w:hint="eastAsia"/>
                <w:rtl/>
              </w:rPr>
              <w:t>كتب</w:t>
            </w:r>
            <w:r>
              <w:rPr>
                <w:rtl/>
              </w:rPr>
              <w:t xml:space="preserve"> صدرت حديثاً</w:t>
            </w:r>
          </w:p>
          <w:p w14:paraId="4D6713E5" w14:textId="77777777" w:rsidR="000E0DC1" w:rsidRDefault="000E0DC1" w:rsidP="000E0DC1">
            <w:pPr>
              <w:pStyle w:val="rfdBold1"/>
              <w:rPr>
                <w:rtl/>
              </w:rPr>
            </w:pPr>
            <w:r>
              <w:rPr>
                <w:rtl/>
              </w:rPr>
              <w:t>* معجم الدواوين الشعرية التي حقّقها العراقيّون حتىٰ سنة (1438 هـ).</w:t>
            </w:r>
          </w:p>
          <w:p w14:paraId="0673084B" w14:textId="77777777" w:rsidR="000E0DC1" w:rsidRDefault="000E0DC1" w:rsidP="000E0DC1">
            <w:pPr>
              <w:rPr>
                <w:rtl/>
              </w:rPr>
            </w:pPr>
            <w:r>
              <w:rPr>
                <w:rFonts w:hint="eastAsia"/>
                <w:rtl/>
              </w:rPr>
              <w:t>تأليف</w:t>
            </w:r>
            <w:r w:rsidR="00774210">
              <w:rPr>
                <w:rtl/>
              </w:rPr>
              <w:t xml:space="preserve"> :</w:t>
            </w:r>
            <w:r w:rsidR="00424402">
              <w:rPr>
                <w:rtl/>
              </w:rPr>
              <w:t xml:space="preserve"> </w:t>
            </w:r>
            <w:r>
              <w:rPr>
                <w:rtl/>
              </w:rPr>
              <w:t>د. عباس هاني الجرّاخ.</w:t>
            </w:r>
          </w:p>
          <w:p w14:paraId="0611DF65" w14:textId="77777777" w:rsidR="000E0DC1" w:rsidRDefault="000E0DC1" w:rsidP="000E0DC1">
            <w:pPr>
              <w:rPr>
                <w:rtl/>
              </w:rPr>
            </w:pPr>
            <w:r>
              <w:rPr>
                <w:rFonts w:hint="eastAsia"/>
                <w:rtl/>
              </w:rPr>
              <w:t>كتاب</w:t>
            </w:r>
            <w:r>
              <w:rPr>
                <w:rtl/>
              </w:rPr>
              <w:t xml:space="preserve"> من سلسلة الإصدارات التراثية</w:t>
            </w:r>
            <w:r w:rsidR="00774210">
              <w:rPr>
                <w:rtl/>
              </w:rPr>
              <w:t xml:space="preserve"> ،</w:t>
            </w:r>
            <w:r w:rsidR="00424402">
              <w:rPr>
                <w:rtl/>
              </w:rPr>
              <w:t xml:space="preserve"> </w:t>
            </w:r>
            <w:r>
              <w:rPr>
                <w:rtl/>
              </w:rPr>
              <w:t>عمد جامعه ومعدُّه الىٰ إحصاء ما نشر من الدواوين والمجاميع الشعرية التي حقّقها أبناء بلده العراق</w:t>
            </w:r>
            <w:r w:rsidR="00774210">
              <w:rPr>
                <w:rtl/>
              </w:rPr>
              <w:t xml:space="preserve"> ،</w:t>
            </w:r>
            <w:r w:rsidR="00424402">
              <w:rPr>
                <w:rtl/>
              </w:rPr>
              <w:t xml:space="preserve"> </w:t>
            </w:r>
            <w:r>
              <w:rPr>
                <w:rtl/>
              </w:rPr>
              <w:t>أو استدركوا علىٰ غيرهم</w:t>
            </w:r>
            <w:r w:rsidR="00774210">
              <w:rPr>
                <w:rtl/>
              </w:rPr>
              <w:t xml:space="preserve"> ،</w:t>
            </w:r>
            <w:r w:rsidR="00424402">
              <w:rPr>
                <w:rtl/>
              </w:rPr>
              <w:t xml:space="preserve"> </w:t>
            </w:r>
            <w:r>
              <w:rPr>
                <w:rtl/>
              </w:rPr>
              <w:t>مع ذكر التفصيلات الببلوغرافية لكلّ عمل وقف عليه</w:t>
            </w:r>
            <w:r w:rsidR="00774210">
              <w:rPr>
                <w:rtl/>
              </w:rPr>
              <w:t xml:space="preserve"> ،</w:t>
            </w:r>
            <w:r w:rsidR="00424402">
              <w:rPr>
                <w:rtl/>
              </w:rPr>
              <w:t xml:space="preserve"> </w:t>
            </w:r>
            <w:r>
              <w:rPr>
                <w:rtl/>
              </w:rPr>
              <w:t>وهُم (838) شاعراً وشاعرة</w:t>
            </w:r>
            <w:r w:rsidR="00774210">
              <w:rPr>
                <w:rtl/>
              </w:rPr>
              <w:t xml:space="preserve"> ،</w:t>
            </w:r>
            <w:r w:rsidR="00424402">
              <w:rPr>
                <w:rtl/>
              </w:rPr>
              <w:t xml:space="preserve"> </w:t>
            </w:r>
            <w:r>
              <w:rPr>
                <w:rtl/>
              </w:rPr>
              <w:t>باذلاً في ذلك الجهد والوقت لخدمة التراث الأدبي ومريديه.</w:t>
            </w:r>
          </w:p>
          <w:p w14:paraId="76B3D75E" w14:textId="77777777" w:rsidR="000E0DC1" w:rsidRDefault="000E0DC1" w:rsidP="000E0DC1">
            <w:pPr>
              <w:rPr>
                <w:rtl/>
              </w:rPr>
            </w:pPr>
            <w:r>
              <w:rPr>
                <w:rFonts w:hint="eastAsia"/>
                <w:rtl/>
              </w:rPr>
              <w:t>الحجم</w:t>
            </w:r>
            <w:r w:rsidR="00774210">
              <w:rPr>
                <w:rtl/>
              </w:rPr>
              <w:t xml:space="preserve"> :</w:t>
            </w:r>
            <w:r w:rsidR="00424402">
              <w:rPr>
                <w:rtl/>
              </w:rPr>
              <w:t xml:space="preserve"> </w:t>
            </w:r>
            <w:r>
              <w:rPr>
                <w:rtl/>
              </w:rPr>
              <w:t>وزيري.</w:t>
            </w:r>
          </w:p>
          <w:p w14:paraId="6C5A1B65" w14:textId="77777777" w:rsidR="000E0DC1" w:rsidRDefault="000E0DC1" w:rsidP="000E0DC1">
            <w:pPr>
              <w:rPr>
                <w:rtl/>
              </w:rPr>
            </w:pPr>
            <w:r>
              <w:rPr>
                <w:rFonts w:hint="eastAsia"/>
                <w:rtl/>
              </w:rPr>
              <w:t>نشر</w:t>
            </w:r>
            <w:r w:rsidR="00774210">
              <w:rPr>
                <w:rtl/>
              </w:rPr>
              <w:t xml:space="preserve"> :</w:t>
            </w:r>
            <w:r w:rsidR="00424402">
              <w:rPr>
                <w:rtl/>
              </w:rPr>
              <w:t xml:space="preserve"> </w:t>
            </w:r>
            <w:r>
              <w:rPr>
                <w:rtl/>
              </w:rPr>
              <w:t>مركز أحياء التراث التابع</w:t>
            </w:r>
          </w:p>
        </w:tc>
        <w:tc>
          <w:tcPr>
            <w:tcW w:w="385" w:type="pct"/>
            <w:shd w:val="clear" w:color="auto" w:fill="auto"/>
          </w:tcPr>
          <w:p w14:paraId="57D9E169" w14:textId="77777777" w:rsidR="000E0DC1" w:rsidRDefault="000E0DC1" w:rsidP="00773720">
            <w:pPr>
              <w:rPr>
                <w:rtl/>
              </w:rPr>
            </w:pPr>
          </w:p>
        </w:tc>
        <w:tc>
          <w:tcPr>
            <w:tcW w:w="2312" w:type="pct"/>
            <w:shd w:val="clear" w:color="auto" w:fill="auto"/>
          </w:tcPr>
          <w:p w14:paraId="5CA94C63" w14:textId="77777777" w:rsidR="000E0DC1" w:rsidRDefault="000E0DC1" w:rsidP="00507A57">
            <w:pPr>
              <w:pStyle w:val="rfdNormal0"/>
              <w:rPr>
                <w:rtl/>
              </w:rPr>
            </w:pPr>
            <w:r>
              <w:rPr>
                <w:rFonts w:hint="eastAsia"/>
                <w:rtl/>
              </w:rPr>
              <w:t>لدار</w:t>
            </w:r>
            <w:r>
              <w:rPr>
                <w:rtl/>
              </w:rPr>
              <w:t xml:space="preserve"> مخطوطات العتبة العبّاسية المقدّسة ـ كربلاء ـ العراق.</w:t>
            </w:r>
          </w:p>
          <w:p w14:paraId="65E46A99" w14:textId="77777777" w:rsidR="000E0DC1" w:rsidRDefault="000E0DC1" w:rsidP="000E0DC1">
            <w:pPr>
              <w:pStyle w:val="rfdBold1"/>
              <w:rPr>
                <w:rtl/>
              </w:rPr>
            </w:pPr>
            <w:r>
              <w:rPr>
                <w:rtl/>
              </w:rPr>
              <w:t>* مستنبطات الأعلام في شرح مستثنيات الأحكام (</w:t>
            </w:r>
            <w:r w:rsidR="00424402">
              <w:rPr>
                <w:rtl/>
              </w:rPr>
              <w:t xml:space="preserve">1 </w:t>
            </w:r>
            <w:r w:rsidR="00DE5467">
              <w:rPr>
                <w:rtl/>
              </w:rPr>
              <w:t>ـ 2</w:t>
            </w:r>
            <w:r>
              <w:rPr>
                <w:rtl/>
              </w:rPr>
              <w:t>).</w:t>
            </w:r>
          </w:p>
          <w:p w14:paraId="06DA5A5C" w14:textId="77777777" w:rsidR="000E0DC1" w:rsidRDefault="000E0DC1" w:rsidP="000E0DC1">
            <w:pPr>
              <w:rPr>
                <w:rtl/>
              </w:rPr>
            </w:pPr>
            <w:r>
              <w:rPr>
                <w:rFonts w:hint="eastAsia"/>
                <w:rtl/>
              </w:rPr>
              <w:t>تأليف</w:t>
            </w:r>
            <w:r w:rsidR="00774210">
              <w:rPr>
                <w:rtl/>
              </w:rPr>
              <w:t xml:space="preserve"> :</w:t>
            </w:r>
            <w:r w:rsidR="00424402">
              <w:rPr>
                <w:rtl/>
              </w:rPr>
              <w:t xml:space="preserve"> </w:t>
            </w:r>
            <w:r>
              <w:rPr>
                <w:rtl/>
              </w:rPr>
              <w:t>آية الله السيّد أحمد الحسيني الزنجاني.</w:t>
            </w:r>
          </w:p>
          <w:p w14:paraId="01C928AF" w14:textId="77777777" w:rsidR="000E0DC1" w:rsidRDefault="000E0DC1" w:rsidP="000E0DC1">
            <w:pPr>
              <w:rPr>
                <w:rtl/>
              </w:rPr>
            </w:pPr>
            <w:r>
              <w:rPr>
                <w:rFonts w:hint="eastAsia"/>
                <w:rtl/>
              </w:rPr>
              <w:t>شرح</w:t>
            </w:r>
            <w:r>
              <w:rPr>
                <w:rtl/>
              </w:rPr>
              <w:t xml:space="preserve"> تفصيلي استدلالي لكتاب (مستثنيات الأحكام) الذي جمع آية الله الزنجاني </w:t>
            </w:r>
            <w:r w:rsidRPr="0016352F">
              <w:rPr>
                <w:rStyle w:val="rfdAlaem"/>
                <w:rtl/>
              </w:rPr>
              <w:t>قدس</w:t>
            </w:r>
            <w:r w:rsidRPr="0016352F">
              <w:rPr>
                <w:rStyle w:val="rfdAlaem"/>
                <w:rFonts w:hint="cs"/>
                <w:rtl/>
              </w:rPr>
              <w:t>‌</w:t>
            </w:r>
            <w:r w:rsidRPr="0016352F">
              <w:rPr>
                <w:rStyle w:val="rfdAlaem"/>
                <w:rtl/>
              </w:rPr>
              <w:t>سره</w:t>
            </w:r>
            <w:r>
              <w:rPr>
                <w:rtl/>
              </w:rPr>
              <w:t xml:space="preserve"> فيه (667) مسألة من المسائل التي تستثنىٰ من الأحكام الكلّية</w:t>
            </w:r>
            <w:r w:rsidR="00774210">
              <w:rPr>
                <w:rtl/>
              </w:rPr>
              <w:t xml:space="preserve"> ،</w:t>
            </w:r>
            <w:r w:rsidR="00424402">
              <w:rPr>
                <w:rtl/>
              </w:rPr>
              <w:t xml:space="preserve"> </w:t>
            </w:r>
            <w:r>
              <w:rPr>
                <w:rtl/>
              </w:rPr>
              <w:t>طبع في حياة المؤلّف</w:t>
            </w:r>
            <w:r w:rsidR="00774210">
              <w:rPr>
                <w:rtl/>
              </w:rPr>
              <w:t xml:space="preserve"> ،</w:t>
            </w:r>
            <w:r w:rsidR="00424402">
              <w:rPr>
                <w:rtl/>
              </w:rPr>
              <w:t xml:space="preserve"> </w:t>
            </w:r>
            <w:r>
              <w:rPr>
                <w:rtl/>
              </w:rPr>
              <w:t>فرغ منه سنة (136</w:t>
            </w:r>
            <w:r w:rsidR="00DE5467">
              <w:rPr>
                <w:rtl/>
              </w:rPr>
              <w:t>6 ه</w:t>
            </w:r>
            <w:r>
              <w:rPr>
                <w:rtl/>
              </w:rPr>
              <w:t>ـ)</w:t>
            </w:r>
            <w:r w:rsidR="00774210">
              <w:rPr>
                <w:rtl/>
              </w:rPr>
              <w:t xml:space="preserve"> ،</w:t>
            </w:r>
            <w:r w:rsidR="00424402">
              <w:rPr>
                <w:rtl/>
              </w:rPr>
              <w:t xml:space="preserve"> </w:t>
            </w:r>
            <w:r>
              <w:rPr>
                <w:rtl/>
              </w:rPr>
              <w:t>وقد شرح فيه (528) مسألة</w:t>
            </w:r>
            <w:r w:rsidR="00774210">
              <w:rPr>
                <w:rtl/>
              </w:rPr>
              <w:t xml:space="preserve"> ،</w:t>
            </w:r>
            <w:r w:rsidR="00424402">
              <w:rPr>
                <w:rtl/>
              </w:rPr>
              <w:t xml:space="preserve"> </w:t>
            </w:r>
            <w:r>
              <w:rPr>
                <w:rtl/>
              </w:rPr>
              <w:t>ثمّ بذل المؤلّف جهده في تكميل الكتاب وتنقيحه ف</w:t>
            </w:r>
            <w:r>
              <w:rPr>
                <w:rFonts w:hint="eastAsia"/>
                <w:rtl/>
              </w:rPr>
              <w:t>حرّره</w:t>
            </w:r>
            <w:r>
              <w:rPr>
                <w:rtl/>
              </w:rPr>
              <w:t xml:space="preserve"> من جديد وأضاف إليه مسائل كثيرة فبلغ عدد المسائل ف</w:t>
            </w:r>
            <w:r>
              <w:rPr>
                <w:rFonts w:hint="cs"/>
                <w:rtl/>
              </w:rPr>
              <w:t>ی</w:t>
            </w:r>
            <w:r>
              <w:rPr>
                <w:rFonts w:hint="eastAsia"/>
                <w:rtl/>
              </w:rPr>
              <w:t>ه</w:t>
            </w:r>
            <w:r>
              <w:rPr>
                <w:rtl/>
              </w:rPr>
              <w:t xml:space="preserve"> (656) مسألة</w:t>
            </w:r>
            <w:r w:rsidR="00774210">
              <w:rPr>
                <w:rtl/>
              </w:rPr>
              <w:t xml:space="preserve"> ،</w:t>
            </w:r>
            <w:r w:rsidR="00424402">
              <w:rPr>
                <w:rtl/>
              </w:rPr>
              <w:t xml:space="preserve"> </w:t>
            </w:r>
            <w:r>
              <w:rPr>
                <w:rtl/>
              </w:rPr>
              <w:t>وفرغ عن تحريره الجديد سنة (137</w:t>
            </w:r>
            <w:r w:rsidR="00DE5467">
              <w:rPr>
                <w:rtl/>
              </w:rPr>
              <w:t>2 ه</w:t>
            </w:r>
            <w:r>
              <w:rPr>
                <w:rtl/>
              </w:rPr>
              <w:t>ـ).</w:t>
            </w:r>
          </w:p>
          <w:p w14:paraId="1D2A69F7" w14:textId="77777777" w:rsidR="000E0DC1" w:rsidRDefault="000E0DC1" w:rsidP="000E0DC1">
            <w:pPr>
              <w:rPr>
                <w:rtl/>
              </w:rPr>
            </w:pPr>
            <w:r>
              <w:rPr>
                <w:rFonts w:hint="eastAsia"/>
                <w:rtl/>
              </w:rPr>
              <w:t>يقول</w:t>
            </w:r>
            <w:r>
              <w:rPr>
                <w:rtl/>
              </w:rPr>
              <w:t xml:space="preserve"> السيّد </w:t>
            </w:r>
            <w:r w:rsidRPr="0016352F">
              <w:rPr>
                <w:rStyle w:val="rfdAlaem"/>
                <w:rtl/>
              </w:rPr>
              <w:t>قدس</w:t>
            </w:r>
            <w:r w:rsidRPr="0016352F">
              <w:rPr>
                <w:rStyle w:val="rfdAlaem"/>
                <w:rFonts w:hint="cs"/>
                <w:rtl/>
              </w:rPr>
              <w:t>‌</w:t>
            </w:r>
            <w:r w:rsidRPr="0016352F">
              <w:rPr>
                <w:rStyle w:val="rfdAlaem"/>
                <w:rtl/>
              </w:rPr>
              <w:t>سره</w:t>
            </w:r>
            <w:r w:rsidR="00774210">
              <w:rPr>
                <w:rtl/>
              </w:rPr>
              <w:t xml:space="preserve"> :</w:t>
            </w:r>
            <w:r w:rsidR="00424402">
              <w:rPr>
                <w:rtl/>
              </w:rPr>
              <w:t xml:space="preserve"> </w:t>
            </w:r>
            <w:r w:rsidR="0043398A">
              <w:rPr>
                <w:rtl/>
              </w:rPr>
              <w:t>«</w:t>
            </w:r>
            <w:r>
              <w:rPr>
                <w:rtl/>
              </w:rPr>
              <w:t>لمّا كانت مستثنيات الأحكام ممّا يُغفل عنها غالباً</w:t>
            </w:r>
            <w:r w:rsidR="00773720">
              <w:rPr>
                <w:rtl/>
              </w:rPr>
              <w:t xml:space="preserve"> ؛</w:t>
            </w:r>
            <w:r w:rsidR="00DE5467">
              <w:rPr>
                <w:rtl/>
              </w:rPr>
              <w:t xml:space="preserve"> </w:t>
            </w:r>
            <w:r>
              <w:rPr>
                <w:rtl/>
              </w:rPr>
              <w:t xml:space="preserve">إذ كثيراً ما يذهب الذهن إلىٰ قاعدة علىٰ غفلة عن انخرامها </w:t>
            </w:r>
          </w:p>
        </w:tc>
      </w:tr>
    </w:tbl>
    <w:p w14:paraId="6992EC43" w14:textId="77777777" w:rsidR="00B255DC" w:rsidRDefault="00B255DC" w:rsidP="000E0DC1">
      <w:pPr>
        <w:rPr>
          <w:rtl/>
        </w:rPr>
      </w:pPr>
      <w:r>
        <w:br w:type="page"/>
      </w:r>
    </w:p>
    <w:tbl>
      <w:tblPr>
        <w:bidiVisual/>
        <w:tblW w:w="4993" w:type="pct"/>
        <w:tblLook w:val="04A0" w:firstRow="1" w:lastRow="0" w:firstColumn="1" w:lastColumn="0" w:noHBand="0" w:noVBand="1"/>
      </w:tblPr>
      <w:tblGrid>
        <w:gridCol w:w="3531"/>
        <w:gridCol w:w="426"/>
        <w:gridCol w:w="3404"/>
      </w:tblGrid>
      <w:tr w:rsidR="000E0DC1" w14:paraId="7617086B" w14:textId="77777777">
        <w:tc>
          <w:tcPr>
            <w:tcW w:w="2398" w:type="pct"/>
            <w:shd w:val="clear" w:color="auto" w:fill="auto"/>
          </w:tcPr>
          <w:p w14:paraId="447EC724" w14:textId="77777777" w:rsidR="00424402" w:rsidRDefault="000E0DC1" w:rsidP="000E0DC1">
            <w:pPr>
              <w:pStyle w:val="rfdNormal0"/>
              <w:rPr>
                <w:rtl/>
              </w:rPr>
            </w:pPr>
            <w:r>
              <w:rPr>
                <w:rFonts w:hint="eastAsia"/>
                <w:rtl/>
              </w:rPr>
              <w:t>بالاستثناء</w:t>
            </w:r>
            <w:r>
              <w:rPr>
                <w:rtl/>
              </w:rPr>
              <w:t xml:space="preserve"> ـ حتّى اتّفق لكثير من مَهَرة الفنّ التمسّك بكلّية قاعدةٍ في مورد قامت الضرورة بخروجه عنها ـ فدعاني ذلك إلىٰ تأليف رسالة مستقلّة في خصوص المستثن</w:t>
            </w:r>
            <w:r>
              <w:rPr>
                <w:rFonts w:hint="cs"/>
                <w:rtl/>
              </w:rPr>
              <w:t>ی</w:t>
            </w:r>
            <w:r>
              <w:rPr>
                <w:rFonts w:hint="eastAsia"/>
                <w:rtl/>
              </w:rPr>
              <w:t>ات</w:t>
            </w:r>
            <w:r w:rsidR="0043398A">
              <w:rPr>
                <w:rFonts w:hint="eastAsia"/>
                <w:rtl/>
              </w:rPr>
              <w:t>»</w:t>
            </w:r>
            <w:r w:rsidR="00424402">
              <w:rPr>
                <w:rFonts w:hint="eastAsia"/>
                <w:rtl/>
              </w:rPr>
              <w:t>.</w:t>
            </w:r>
          </w:p>
          <w:p w14:paraId="4EAA9322" w14:textId="77777777" w:rsidR="000E0DC1" w:rsidRDefault="000E0DC1" w:rsidP="000E0DC1">
            <w:pPr>
              <w:rPr>
                <w:rtl/>
              </w:rPr>
            </w:pPr>
            <w:r>
              <w:rPr>
                <w:rFonts w:hint="eastAsia"/>
                <w:rtl/>
              </w:rPr>
              <w:t>ولم</w:t>
            </w:r>
            <w:r>
              <w:rPr>
                <w:rtl/>
              </w:rPr>
              <w:t xml:space="preserve"> يكن بناؤه </w:t>
            </w:r>
            <w:r w:rsidRPr="000E0DC1">
              <w:rPr>
                <w:rStyle w:val="rfdAlaem"/>
                <w:rtl/>
              </w:rPr>
              <w:t>رحمه</w:t>
            </w:r>
            <w:r w:rsidRPr="000E0DC1">
              <w:rPr>
                <w:rStyle w:val="rfdAlaem"/>
                <w:rFonts w:hint="cs"/>
                <w:rtl/>
              </w:rPr>
              <w:t>‌</w:t>
            </w:r>
            <w:r w:rsidRPr="000E0DC1">
              <w:rPr>
                <w:rStyle w:val="rfdAlaem"/>
                <w:rtl/>
              </w:rPr>
              <w:t>الله</w:t>
            </w:r>
            <w:r>
              <w:rPr>
                <w:rtl/>
              </w:rPr>
              <w:t xml:space="preserve"> في رسالة المسثنيات بيان الموارد التي كان الاستثناء فيها من أجل عنوان الاضطرار وأمثاله</w:t>
            </w:r>
            <w:r w:rsidR="00774210">
              <w:rPr>
                <w:rtl/>
              </w:rPr>
              <w:t xml:space="preserve"> ،</w:t>
            </w:r>
            <w:r w:rsidR="00424402">
              <w:rPr>
                <w:rtl/>
              </w:rPr>
              <w:t xml:space="preserve"> </w:t>
            </w:r>
            <w:r>
              <w:rPr>
                <w:rtl/>
              </w:rPr>
              <w:t>كما صرّح بذلك نفسه في بعض نسخ المستثن</w:t>
            </w:r>
            <w:r>
              <w:rPr>
                <w:rFonts w:hint="cs"/>
                <w:rtl/>
              </w:rPr>
              <w:t>ی</w:t>
            </w:r>
            <w:r>
              <w:rPr>
                <w:rFonts w:hint="eastAsia"/>
                <w:rtl/>
              </w:rPr>
              <w:t>ات</w:t>
            </w:r>
            <w:r w:rsidR="00773720">
              <w:rPr>
                <w:rFonts w:hint="eastAsia"/>
                <w:rtl/>
              </w:rPr>
              <w:t xml:space="preserve"> ؛</w:t>
            </w:r>
            <w:r w:rsidR="00DE5467">
              <w:rPr>
                <w:rFonts w:hint="eastAsia"/>
                <w:rtl/>
              </w:rPr>
              <w:t xml:space="preserve"> </w:t>
            </w:r>
            <w:r>
              <w:rPr>
                <w:rtl/>
              </w:rPr>
              <w:t>حيث كتب فوق بعض المسائل</w:t>
            </w:r>
            <w:r w:rsidR="00774210">
              <w:rPr>
                <w:rtl/>
              </w:rPr>
              <w:t xml:space="preserve"> :</w:t>
            </w:r>
            <w:r w:rsidR="00424402">
              <w:rPr>
                <w:rtl/>
              </w:rPr>
              <w:t xml:space="preserve"> </w:t>
            </w:r>
            <w:r>
              <w:rPr>
                <w:rtl/>
              </w:rPr>
              <w:t>(زائد)</w:t>
            </w:r>
            <w:r w:rsidR="00774210">
              <w:rPr>
                <w:rtl/>
              </w:rPr>
              <w:t xml:space="preserve"> ،</w:t>
            </w:r>
            <w:r w:rsidR="00424402">
              <w:rPr>
                <w:rtl/>
              </w:rPr>
              <w:t xml:space="preserve"> </w:t>
            </w:r>
            <w:r>
              <w:rPr>
                <w:rtl/>
              </w:rPr>
              <w:t>وعلّله بأنّه من فروع الاضطرار</w:t>
            </w:r>
            <w:r w:rsidR="00774210">
              <w:rPr>
                <w:rtl/>
              </w:rPr>
              <w:t xml:space="preserve"> ،</w:t>
            </w:r>
            <w:r w:rsidR="00424402">
              <w:rPr>
                <w:rtl/>
              </w:rPr>
              <w:t xml:space="preserve"> </w:t>
            </w:r>
            <w:r>
              <w:rPr>
                <w:rtl/>
              </w:rPr>
              <w:t>وأنّه ليس بناؤه علىٰ استثناء أمثاله.</w:t>
            </w:r>
          </w:p>
          <w:p w14:paraId="00DB5E24" w14:textId="77777777" w:rsidR="000E0DC1" w:rsidRDefault="000E0DC1" w:rsidP="000E0DC1">
            <w:pPr>
              <w:rPr>
                <w:rtl/>
              </w:rPr>
            </w:pPr>
            <w:r>
              <w:rPr>
                <w:rFonts w:hint="eastAsia"/>
                <w:rtl/>
              </w:rPr>
              <w:t>وهناك</w:t>
            </w:r>
            <w:r>
              <w:rPr>
                <w:rtl/>
              </w:rPr>
              <w:t xml:space="preserve"> شرح آخر لـ</w:t>
            </w:r>
            <w:r w:rsidR="00774210">
              <w:rPr>
                <w:rtl/>
              </w:rPr>
              <w:t xml:space="preserve"> :</w:t>
            </w:r>
            <w:r w:rsidR="00424402">
              <w:rPr>
                <w:rtl/>
              </w:rPr>
              <w:t xml:space="preserve"> </w:t>
            </w:r>
            <w:r>
              <w:rPr>
                <w:rtl/>
              </w:rPr>
              <w:t>(المستثن</w:t>
            </w:r>
            <w:r>
              <w:rPr>
                <w:rFonts w:hint="cs"/>
                <w:rtl/>
              </w:rPr>
              <w:t>ی</w:t>
            </w:r>
            <w:r>
              <w:rPr>
                <w:rFonts w:hint="eastAsia"/>
                <w:rtl/>
              </w:rPr>
              <w:t>ات</w:t>
            </w:r>
            <w:r>
              <w:rPr>
                <w:rtl/>
              </w:rPr>
              <w:t xml:space="preserve">) ألّفه السيّد محمّد بن رضيّ الحسيني الشبستري المشتهر بالوحيدي </w:t>
            </w:r>
            <w:r w:rsidRPr="000E0DC1">
              <w:rPr>
                <w:rStyle w:val="rfdAlaem"/>
                <w:rtl/>
              </w:rPr>
              <w:t>رحمه</w:t>
            </w:r>
            <w:r w:rsidRPr="000E0DC1">
              <w:rPr>
                <w:rStyle w:val="rfdAlaem"/>
                <w:rFonts w:hint="cs"/>
                <w:rtl/>
              </w:rPr>
              <w:t>‌</w:t>
            </w:r>
            <w:r w:rsidRPr="000E0DC1">
              <w:rPr>
                <w:rStyle w:val="rfdAlaem"/>
                <w:rtl/>
              </w:rPr>
              <w:t>الله</w:t>
            </w:r>
            <w:r w:rsidR="00424402">
              <w:rPr>
                <w:rtl/>
              </w:rPr>
              <w:t xml:space="preserve"> </w:t>
            </w:r>
            <w:r w:rsidR="00774210">
              <w:rPr>
                <w:rtl/>
              </w:rPr>
              <w:t>،</w:t>
            </w:r>
            <w:r w:rsidR="00424402">
              <w:rPr>
                <w:rtl/>
              </w:rPr>
              <w:t xml:space="preserve"> </w:t>
            </w:r>
            <w:r>
              <w:rPr>
                <w:rtl/>
              </w:rPr>
              <w:t>وقد ألّفه في حياة السيّد الزنجاني سنة (137</w:t>
            </w:r>
            <w:r w:rsidR="00DE5467">
              <w:rPr>
                <w:rtl/>
              </w:rPr>
              <w:t>1 ه</w:t>
            </w:r>
            <w:r>
              <w:rPr>
                <w:rtl/>
              </w:rPr>
              <w:t>ـ) وسمّاه</w:t>
            </w:r>
            <w:r w:rsidR="00774210">
              <w:rPr>
                <w:rtl/>
              </w:rPr>
              <w:t xml:space="preserve"> :</w:t>
            </w:r>
            <w:r w:rsidR="00424402">
              <w:rPr>
                <w:rtl/>
              </w:rPr>
              <w:t xml:space="preserve"> </w:t>
            </w:r>
            <w:r>
              <w:rPr>
                <w:rtl/>
              </w:rPr>
              <w:t>(مستمسكات الأحكام في شرح مستثن</w:t>
            </w:r>
            <w:r>
              <w:rPr>
                <w:rFonts w:hint="cs"/>
                <w:rtl/>
              </w:rPr>
              <w:t>ی</w:t>
            </w:r>
            <w:r>
              <w:rPr>
                <w:rFonts w:hint="eastAsia"/>
                <w:rtl/>
              </w:rPr>
              <w:t>ات</w:t>
            </w:r>
            <w:r>
              <w:rPr>
                <w:rtl/>
              </w:rPr>
              <w:t xml:space="preserve"> الأحکام) وقال في مقدّمة شرحه إعجاباً بكتاب المستثنيات للمؤلّف</w:t>
            </w:r>
            <w:r w:rsidR="00774210">
              <w:rPr>
                <w:rtl/>
              </w:rPr>
              <w:t xml:space="preserve"> :</w:t>
            </w:r>
            <w:r w:rsidR="00424402">
              <w:rPr>
                <w:rtl/>
              </w:rPr>
              <w:t xml:space="preserve"> </w:t>
            </w:r>
            <w:r w:rsidR="0043398A">
              <w:rPr>
                <w:rtl/>
              </w:rPr>
              <w:t>«</w:t>
            </w:r>
            <w:r>
              <w:rPr>
                <w:rtl/>
              </w:rPr>
              <w:t>لم يسبق المؤلّف إلىٰ تأليف مثله أحد</w:t>
            </w:r>
            <w:r w:rsidR="00774210">
              <w:rPr>
                <w:rtl/>
              </w:rPr>
              <w:t xml:space="preserve"> ،</w:t>
            </w:r>
            <w:r w:rsidR="00424402">
              <w:rPr>
                <w:rtl/>
              </w:rPr>
              <w:t xml:space="preserve"> </w:t>
            </w:r>
            <w:r>
              <w:rPr>
                <w:rtl/>
              </w:rPr>
              <w:t>ولم ينسخ على</w:t>
            </w:r>
          </w:p>
        </w:tc>
        <w:tc>
          <w:tcPr>
            <w:tcW w:w="289" w:type="pct"/>
            <w:shd w:val="clear" w:color="auto" w:fill="auto"/>
          </w:tcPr>
          <w:p w14:paraId="7AB735EF" w14:textId="77777777" w:rsidR="000E0DC1" w:rsidRDefault="000E0DC1" w:rsidP="00773720">
            <w:pPr>
              <w:rPr>
                <w:rtl/>
              </w:rPr>
            </w:pPr>
          </w:p>
        </w:tc>
        <w:tc>
          <w:tcPr>
            <w:tcW w:w="2312" w:type="pct"/>
            <w:shd w:val="clear" w:color="auto" w:fill="auto"/>
          </w:tcPr>
          <w:p w14:paraId="619D0E21" w14:textId="77777777" w:rsidR="000E0DC1" w:rsidRDefault="000E0DC1" w:rsidP="000E0DC1">
            <w:pPr>
              <w:pStyle w:val="rfdNormal0"/>
              <w:rPr>
                <w:rtl/>
              </w:rPr>
            </w:pPr>
            <w:r>
              <w:rPr>
                <w:rFonts w:hint="eastAsia"/>
                <w:rtl/>
              </w:rPr>
              <w:t>منواله</w:t>
            </w:r>
            <w:r>
              <w:rPr>
                <w:rtl/>
              </w:rPr>
              <w:t xml:space="preserve"> ناسخ معتمَد</w:t>
            </w:r>
            <w:r w:rsidR="0043398A">
              <w:rPr>
                <w:rtl/>
              </w:rPr>
              <w:t>»</w:t>
            </w:r>
            <w:r w:rsidR="00424402">
              <w:rPr>
                <w:rtl/>
              </w:rPr>
              <w:t xml:space="preserve"> </w:t>
            </w:r>
            <w:r>
              <w:rPr>
                <w:rtl/>
              </w:rPr>
              <w:t>وهو مطبوع.</w:t>
            </w:r>
          </w:p>
          <w:p w14:paraId="6133FA8D" w14:textId="77777777" w:rsidR="000E0DC1" w:rsidRDefault="00E55801" w:rsidP="000E0DC1">
            <w:pPr>
              <w:rPr>
                <w:rtl/>
              </w:rPr>
            </w:pPr>
            <w:r>
              <w:rPr>
                <w:rFonts w:hint="eastAsia"/>
                <w:rtl/>
              </w:rPr>
              <w:t>و (</w:t>
            </w:r>
            <w:r w:rsidR="000E0DC1">
              <w:rPr>
                <w:rtl/>
              </w:rPr>
              <w:t>المستنبطات) شرح مزجيّ لـ</w:t>
            </w:r>
            <w:r w:rsidR="00774210">
              <w:rPr>
                <w:rtl/>
              </w:rPr>
              <w:t xml:space="preserve"> :</w:t>
            </w:r>
            <w:r w:rsidR="00424402">
              <w:rPr>
                <w:rtl/>
              </w:rPr>
              <w:t xml:space="preserve"> </w:t>
            </w:r>
            <w:r w:rsidR="000E0DC1">
              <w:rPr>
                <w:rtl/>
              </w:rPr>
              <w:t>(المستثن</w:t>
            </w:r>
            <w:r w:rsidR="000E0DC1">
              <w:rPr>
                <w:rFonts w:hint="cs"/>
                <w:rtl/>
              </w:rPr>
              <w:t>ی</w:t>
            </w:r>
            <w:r w:rsidR="000E0DC1">
              <w:rPr>
                <w:rFonts w:hint="eastAsia"/>
                <w:rtl/>
              </w:rPr>
              <w:t>ات</w:t>
            </w:r>
            <w:r w:rsidR="000E0DC1">
              <w:rPr>
                <w:rtl/>
              </w:rPr>
              <w:t>)</w:t>
            </w:r>
            <w:r w:rsidR="00774210">
              <w:rPr>
                <w:rtl/>
              </w:rPr>
              <w:t xml:space="preserve"> ،</w:t>
            </w:r>
            <w:r w:rsidR="00424402">
              <w:rPr>
                <w:rtl/>
              </w:rPr>
              <w:t xml:space="preserve"> </w:t>
            </w:r>
            <w:r w:rsidR="000E0DC1">
              <w:rPr>
                <w:rtl/>
              </w:rPr>
              <w:t>فلتمييز المتن عن الشرح</w:t>
            </w:r>
            <w:r w:rsidR="00774210">
              <w:rPr>
                <w:rtl/>
              </w:rPr>
              <w:t xml:space="preserve"> ،</w:t>
            </w:r>
            <w:r w:rsidR="00424402">
              <w:rPr>
                <w:rtl/>
              </w:rPr>
              <w:t xml:space="preserve"> </w:t>
            </w:r>
            <w:r w:rsidR="000E0DC1">
              <w:rPr>
                <w:rtl/>
              </w:rPr>
              <w:t>جعل عبارات المتن ـ أي</w:t>
            </w:r>
            <w:r w:rsidR="00774210">
              <w:rPr>
                <w:rtl/>
              </w:rPr>
              <w:t xml:space="preserve"> :</w:t>
            </w:r>
            <w:r w:rsidR="00424402">
              <w:rPr>
                <w:rtl/>
              </w:rPr>
              <w:t xml:space="preserve"> </w:t>
            </w:r>
            <w:r w:rsidR="000E0DC1">
              <w:rPr>
                <w:rtl/>
              </w:rPr>
              <w:t>عبارات المستثن</w:t>
            </w:r>
            <w:r w:rsidR="000E0DC1">
              <w:rPr>
                <w:rFonts w:hint="cs"/>
                <w:rtl/>
              </w:rPr>
              <w:t>ی</w:t>
            </w:r>
            <w:r w:rsidR="000E0DC1">
              <w:rPr>
                <w:rFonts w:hint="eastAsia"/>
                <w:rtl/>
              </w:rPr>
              <w:t>ات</w:t>
            </w:r>
            <w:r w:rsidR="000E0DC1">
              <w:rPr>
                <w:rtl/>
              </w:rPr>
              <w:t xml:space="preserve"> ـ بين علامتي</w:t>
            </w:r>
            <w:r w:rsidR="00774210">
              <w:rPr>
                <w:rtl/>
              </w:rPr>
              <w:t xml:space="preserve"> :</w:t>
            </w:r>
            <w:r w:rsidR="00424402">
              <w:rPr>
                <w:rtl/>
              </w:rPr>
              <w:t xml:space="preserve"> </w:t>
            </w:r>
            <w:r w:rsidR="000E0DC1">
              <w:rPr>
                <w:rtl/>
              </w:rPr>
              <w:t>{}.</w:t>
            </w:r>
          </w:p>
          <w:p w14:paraId="221FE903" w14:textId="77777777" w:rsidR="000E0DC1" w:rsidRDefault="000E0DC1" w:rsidP="000E0DC1">
            <w:pPr>
              <w:rPr>
                <w:rtl/>
              </w:rPr>
            </w:pPr>
            <w:r>
              <w:rPr>
                <w:rFonts w:hint="eastAsia"/>
                <w:rtl/>
              </w:rPr>
              <w:t>اشتمل</w:t>
            </w:r>
            <w:r>
              <w:rPr>
                <w:rtl/>
              </w:rPr>
              <w:t xml:space="preserve"> الجزء الأوّل علىٰ المقدمة وكتاب</w:t>
            </w:r>
            <w:r w:rsidR="00774210">
              <w:rPr>
                <w:rtl/>
              </w:rPr>
              <w:t xml:space="preserve"> :</w:t>
            </w:r>
            <w:r w:rsidR="00424402">
              <w:rPr>
                <w:rtl/>
              </w:rPr>
              <w:t xml:space="preserve"> </w:t>
            </w:r>
            <w:r>
              <w:rPr>
                <w:rtl/>
              </w:rPr>
              <w:t>الطهارة</w:t>
            </w:r>
            <w:r w:rsidR="00773720">
              <w:rPr>
                <w:rtl/>
              </w:rPr>
              <w:t xml:space="preserve"> ؛</w:t>
            </w:r>
            <w:r w:rsidR="00DE5467">
              <w:rPr>
                <w:rtl/>
              </w:rPr>
              <w:t xml:space="preserve"> </w:t>
            </w:r>
            <w:r>
              <w:rPr>
                <w:rtl/>
              </w:rPr>
              <w:t>الصلاة</w:t>
            </w:r>
            <w:r w:rsidR="00773720">
              <w:rPr>
                <w:rtl/>
              </w:rPr>
              <w:t xml:space="preserve"> ؛</w:t>
            </w:r>
            <w:r w:rsidR="00DE5467">
              <w:rPr>
                <w:rtl/>
              </w:rPr>
              <w:t xml:space="preserve"> </w:t>
            </w:r>
            <w:r>
              <w:rPr>
                <w:rtl/>
              </w:rPr>
              <w:t>الزكاة الخمس</w:t>
            </w:r>
            <w:r w:rsidR="00773720">
              <w:rPr>
                <w:rtl/>
              </w:rPr>
              <w:t xml:space="preserve"> ؛</w:t>
            </w:r>
            <w:r w:rsidR="00DE5467">
              <w:rPr>
                <w:rtl/>
              </w:rPr>
              <w:t xml:space="preserve"> </w:t>
            </w:r>
            <w:r>
              <w:rPr>
                <w:rtl/>
              </w:rPr>
              <w:t>الصوم</w:t>
            </w:r>
            <w:r w:rsidR="00773720">
              <w:rPr>
                <w:rtl/>
              </w:rPr>
              <w:t xml:space="preserve"> ؛</w:t>
            </w:r>
            <w:r w:rsidR="00DE5467">
              <w:rPr>
                <w:rtl/>
              </w:rPr>
              <w:t xml:space="preserve"> </w:t>
            </w:r>
            <w:r>
              <w:rPr>
                <w:rtl/>
              </w:rPr>
              <w:t>الاعتكاف. واشتمل الجزء الثاني على كتاب</w:t>
            </w:r>
            <w:r w:rsidR="00774210">
              <w:rPr>
                <w:rtl/>
              </w:rPr>
              <w:t xml:space="preserve"> :</w:t>
            </w:r>
            <w:r w:rsidR="00424402">
              <w:rPr>
                <w:rtl/>
              </w:rPr>
              <w:t xml:space="preserve"> </w:t>
            </w:r>
            <w:r>
              <w:rPr>
                <w:rtl/>
              </w:rPr>
              <w:t>الحج</w:t>
            </w:r>
            <w:r w:rsidR="00773720">
              <w:rPr>
                <w:rtl/>
              </w:rPr>
              <w:t xml:space="preserve"> ؛</w:t>
            </w:r>
            <w:r w:rsidR="00DE5467">
              <w:rPr>
                <w:rtl/>
              </w:rPr>
              <w:t xml:space="preserve"> </w:t>
            </w:r>
            <w:r>
              <w:rPr>
                <w:rtl/>
              </w:rPr>
              <w:t>المتاجر</w:t>
            </w:r>
            <w:r w:rsidR="00773720">
              <w:rPr>
                <w:rtl/>
              </w:rPr>
              <w:t xml:space="preserve"> ؛</w:t>
            </w:r>
            <w:r w:rsidR="00DE5467">
              <w:rPr>
                <w:rtl/>
              </w:rPr>
              <w:t xml:space="preserve"> </w:t>
            </w:r>
            <w:r>
              <w:rPr>
                <w:rtl/>
              </w:rPr>
              <w:t>الدين والقرض</w:t>
            </w:r>
            <w:r w:rsidR="00773720">
              <w:rPr>
                <w:rtl/>
              </w:rPr>
              <w:t xml:space="preserve"> ؛</w:t>
            </w:r>
            <w:r w:rsidR="00DE5467">
              <w:rPr>
                <w:rtl/>
              </w:rPr>
              <w:t xml:space="preserve"> </w:t>
            </w:r>
            <w:r>
              <w:rPr>
                <w:rtl/>
              </w:rPr>
              <w:t>الرهن</w:t>
            </w:r>
            <w:r w:rsidR="00773720">
              <w:rPr>
                <w:rtl/>
              </w:rPr>
              <w:t xml:space="preserve"> ؛</w:t>
            </w:r>
            <w:r w:rsidR="00DE5467">
              <w:rPr>
                <w:rtl/>
              </w:rPr>
              <w:t xml:space="preserve"> </w:t>
            </w:r>
            <w:r>
              <w:rPr>
                <w:rtl/>
              </w:rPr>
              <w:t>الحجر</w:t>
            </w:r>
            <w:r w:rsidR="00424402">
              <w:rPr>
                <w:rtl/>
              </w:rPr>
              <w:t xml:space="preserve"> ..</w:t>
            </w:r>
            <w:r>
              <w:rPr>
                <w:rtl/>
              </w:rPr>
              <w:t>. إلىٰ الديات.</w:t>
            </w:r>
          </w:p>
          <w:p w14:paraId="3D3AE03F" w14:textId="77777777" w:rsidR="000E0DC1" w:rsidRDefault="000E0DC1" w:rsidP="000E0DC1">
            <w:pPr>
              <w:rPr>
                <w:rtl/>
              </w:rPr>
            </w:pPr>
            <w:r>
              <w:rPr>
                <w:rFonts w:hint="eastAsia"/>
                <w:rtl/>
              </w:rPr>
              <w:t>الحجم</w:t>
            </w:r>
            <w:r w:rsidR="00774210">
              <w:rPr>
                <w:rtl/>
              </w:rPr>
              <w:t xml:space="preserve"> :</w:t>
            </w:r>
            <w:r w:rsidR="00424402">
              <w:rPr>
                <w:rtl/>
              </w:rPr>
              <w:t xml:space="preserve"> </w:t>
            </w:r>
            <w:r>
              <w:rPr>
                <w:rtl/>
              </w:rPr>
              <w:t>وزيري.</w:t>
            </w:r>
          </w:p>
          <w:p w14:paraId="16B9A7A8" w14:textId="77777777" w:rsidR="000E0DC1" w:rsidRDefault="000E0DC1" w:rsidP="000E0DC1">
            <w:pPr>
              <w:rPr>
                <w:rtl/>
              </w:rPr>
            </w:pPr>
            <w:r>
              <w:rPr>
                <w:rFonts w:hint="eastAsia"/>
                <w:rtl/>
              </w:rPr>
              <w:t>نشر</w:t>
            </w:r>
            <w:r w:rsidR="00774210">
              <w:rPr>
                <w:rtl/>
              </w:rPr>
              <w:t xml:space="preserve"> :</w:t>
            </w:r>
            <w:r w:rsidR="00424402">
              <w:rPr>
                <w:rtl/>
              </w:rPr>
              <w:t xml:space="preserve"> </w:t>
            </w:r>
            <w:r>
              <w:rPr>
                <w:rtl/>
              </w:rPr>
              <w:t xml:space="preserve">المركز الفقهي للإمام محمّد الباقر </w:t>
            </w:r>
            <w:r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إيران ـ قم.</w:t>
            </w:r>
          </w:p>
          <w:p w14:paraId="6B61988B" w14:textId="77777777" w:rsidR="000E0DC1" w:rsidRDefault="000E0DC1" w:rsidP="000E0DC1">
            <w:pPr>
              <w:pStyle w:val="rfdBold1"/>
              <w:rPr>
                <w:rtl/>
              </w:rPr>
            </w:pPr>
            <w:r>
              <w:rPr>
                <w:rtl/>
              </w:rPr>
              <w:t>* دروس البيع.</w:t>
            </w:r>
          </w:p>
          <w:p w14:paraId="1A25F566" w14:textId="77777777" w:rsidR="000E0DC1" w:rsidRDefault="000E0DC1" w:rsidP="000E0DC1">
            <w:pPr>
              <w:rPr>
                <w:rtl/>
              </w:rPr>
            </w:pPr>
            <w:r>
              <w:rPr>
                <w:rFonts w:hint="eastAsia"/>
                <w:rtl/>
              </w:rPr>
              <w:t>تأليف</w:t>
            </w:r>
            <w:r w:rsidR="00774210">
              <w:rPr>
                <w:rtl/>
              </w:rPr>
              <w:t xml:space="preserve"> :</w:t>
            </w:r>
            <w:r w:rsidR="00424402">
              <w:rPr>
                <w:rtl/>
              </w:rPr>
              <w:t xml:space="preserve"> </w:t>
            </w:r>
            <w:r>
              <w:rPr>
                <w:rtl/>
              </w:rPr>
              <w:t>آية الله العظمىٰ الشيخ وحيد الخراساني (دام ظلّه).</w:t>
            </w:r>
          </w:p>
          <w:p w14:paraId="3D4408EC" w14:textId="77777777" w:rsidR="000E0DC1" w:rsidRDefault="000E0DC1" w:rsidP="000E0DC1">
            <w:pPr>
              <w:rPr>
                <w:rtl/>
              </w:rPr>
            </w:pPr>
            <w:r>
              <w:rPr>
                <w:rFonts w:hint="eastAsia"/>
                <w:rtl/>
              </w:rPr>
              <w:t>وهو</w:t>
            </w:r>
            <w:r>
              <w:rPr>
                <w:rtl/>
              </w:rPr>
              <w:t xml:space="preserve"> تقرير لبحث الخارج في الفقه ممّا ألقاه سماحته في المسجد الأعظم بقم المقدّسة</w:t>
            </w:r>
            <w:r w:rsidR="00774210">
              <w:rPr>
                <w:rtl/>
              </w:rPr>
              <w:t xml:space="preserve"> ،</w:t>
            </w:r>
            <w:r w:rsidR="00424402">
              <w:rPr>
                <w:rtl/>
              </w:rPr>
              <w:t xml:space="preserve"> </w:t>
            </w:r>
            <w:r>
              <w:rPr>
                <w:rtl/>
              </w:rPr>
              <w:t>قرّره السيّد محمّد حسيني طه (كاهاني</w:t>
            </w:r>
            <w:r>
              <w:rPr>
                <w:rFonts w:hint="cs"/>
                <w:rtl/>
              </w:rPr>
              <w:t>)</w:t>
            </w:r>
          </w:p>
        </w:tc>
      </w:tr>
    </w:tbl>
    <w:p w14:paraId="6CAAE409" w14:textId="77777777" w:rsidR="00B255DC" w:rsidRDefault="00B255DC" w:rsidP="00B255DC">
      <w:pPr>
        <w:rPr>
          <w:rtl/>
        </w:rPr>
      </w:pPr>
      <w:r>
        <w:br w:type="page"/>
      </w:r>
    </w:p>
    <w:tbl>
      <w:tblPr>
        <w:bidiVisual/>
        <w:tblW w:w="4993" w:type="pct"/>
        <w:tblLook w:val="04A0" w:firstRow="1" w:lastRow="0" w:firstColumn="1" w:lastColumn="0" w:noHBand="0" w:noVBand="1"/>
      </w:tblPr>
      <w:tblGrid>
        <w:gridCol w:w="3531"/>
        <w:gridCol w:w="426"/>
        <w:gridCol w:w="3404"/>
      </w:tblGrid>
      <w:tr w:rsidR="000E0DC1" w14:paraId="440F9336" w14:textId="77777777">
        <w:tc>
          <w:tcPr>
            <w:tcW w:w="2398" w:type="pct"/>
            <w:shd w:val="clear" w:color="auto" w:fill="auto"/>
          </w:tcPr>
          <w:p w14:paraId="72FB0E26" w14:textId="77777777" w:rsidR="000E0DC1" w:rsidRDefault="000E0DC1" w:rsidP="000E0DC1">
            <w:pPr>
              <w:rPr>
                <w:rtl/>
              </w:rPr>
            </w:pPr>
            <w:r>
              <w:rPr>
                <w:rFonts w:hint="eastAsia"/>
                <w:rtl/>
              </w:rPr>
              <w:t>يتضمّن</w:t>
            </w:r>
            <w:r>
              <w:rPr>
                <w:rtl/>
              </w:rPr>
              <w:t xml:space="preserve"> الكتاب (دروس البيع) وهو بحوث سماحته علىٰ المباحث الفقهية للمتأخّرين والمعاصرين من الفقهاء في باب البيع مثل الشيخ الأنصاري والميرزا النائيني والأصفهاني قدّس الله أسرارهم.</w:t>
            </w:r>
          </w:p>
          <w:p w14:paraId="245AC2C4" w14:textId="77777777" w:rsidR="000E0DC1" w:rsidRDefault="000E0DC1" w:rsidP="000E0DC1">
            <w:pPr>
              <w:rPr>
                <w:rtl/>
              </w:rPr>
            </w:pPr>
            <w:r>
              <w:rPr>
                <w:rFonts w:hint="eastAsia"/>
                <w:rtl/>
              </w:rPr>
              <w:t>الحجم</w:t>
            </w:r>
            <w:r w:rsidR="00774210">
              <w:rPr>
                <w:rtl/>
              </w:rPr>
              <w:t xml:space="preserve"> :</w:t>
            </w:r>
            <w:r w:rsidR="00424402">
              <w:rPr>
                <w:rtl/>
              </w:rPr>
              <w:t xml:space="preserve"> </w:t>
            </w:r>
            <w:r>
              <w:rPr>
                <w:rtl/>
              </w:rPr>
              <w:t>وزيري.</w:t>
            </w:r>
          </w:p>
          <w:p w14:paraId="48EE8F87" w14:textId="77777777" w:rsidR="000E0DC1" w:rsidRDefault="000E0DC1" w:rsidP="000E0DC1">
            <w:pPr>
              <w:rPr>
                <w:rtl/>
              </w:rPr>
            </w:pPr>
            <w:r>
              <w:rPr>
                <w:rFonts w:hint="eastAsia"/>
                <w:rtl/>
              </w:rPr>
              <w:t>نشر</w:t>
            </w:r>
            <w:r w:rsidR="00774210">
              <w:rPr>
                <w:rtl/>
              </w:rPr>
              <w:t xml:space="preserve"> :</w:t>
            </w:r>
            <w:r w:rsidR="00424402">
              <w:rPr>
                <w:rtl/>
              </w:rPr>
              <w:t xml:space="preserve"> </w:t>
            </w:r>
            <w:r>
              <w:rPr>
                <w:rtl/>
              </w:rPr>
              <w:t xml:space="preserve">مدرسة باقر العلوم </w:t>
            </w:r>
            <w:r w:rsidRPr="00A716DC">
              <w:rPr>
                <w:rStyle w:val="rfdAlaem"/>
                <w:rtl/>
              </w:rPr>
              <w:t>عليه‌السلام</w:t>
            </w:r>
            <w:r w:rsidR="00424402">
              <w:rPr>
                <w:rStyle w:val="rfdAlaem"/>
                <w:rtl/>
              </w:rPr>
              <w:t xml:space="preserve"> </w:t>
            </w:r>
            <w:r w:rsidR="00774210">
              <w:rPr>
                <w:rtl/>
              </w:rPr>
              <w:t>،</w:t>
            </w:r>
            <w:r w:rsidR="00424402">
              <w:rPr>
                <w:rtl/>
              </w:rPr>
              <w:t xml:space="preserve"> </w:t>
            </w:r>
            <w:r>
              <w:rPr>
                <w:rtl/>
              </w:rPr>
              <w:t>تحت إشراف مؤسّسة تنظيم ونشر آثار المرجع الديني آية الله العظمىٰ الشيخ وحيد الخراساني (دام ظلّه)</w:t>
            </w:r>
            <w:r w:rsidR="00774210">
              <w:rPr>
                <w:rtl/>
              </w:rPr>
              <w:t xml:space="preserve"> ،</w:t>
            </w:r>
            <w:r w:rsidR="00424402">
              <w:rPr>
                <w:rtl/>
              </w:rPr>
              <w:t xml:space="preserve"> </w:t>
            </w:r>
            <w:r>
              <w:rPr>
                <w:rtl/>
              </w:rPr>
              <w:t>إيران ـ قم.</w:t>
            </w:r>
          </w:p>
          <w:p w14:paraId="0304FBF9" w14:textId="77777777" w:rsidR="000E0DC1" w:rsidRDefault="000E0DC1" w:rsidP="000E0DC1">
            <w:pPr>
              <w:pStyle w:val="rfdBold1"/>
              <w:rPr>
                <w:rtl/>
              </w:rPr>
            </w:pPr>
            <w:r>
              <w:rPr>
                <w:rtl/>
              </w:rPr>
              <w:t>* من البذرة إلى الثمرة</w:t>
            </w:r>
            <w:r w:rsidR="00774210">
              <w:rPr>
                <w:rtl/>
              </w:rPr>
              <w:t xml:space="preserve"> :</w:t>
            </w:r>
            <w:r w:rsidR="00424402">
              <w:rPr>
                <w:rtl/>
              </w:rPr>
              <w:t xml:space="preserve"> </w:t>
            </w:r>
            <w:r>
              <w:rPr>
                <w:rtl/>
              </w:rPr>
              <w:t>صفحات من تاريخ التشَيُّع في تونس.</w:t>
            </w:r>
          </w:p>
          <w:p w14:paraId="71432F55" w14:textId="77777777" w:rsidR="000E0DC1" w:rsidRDefault="000E0DC1" w:rsidP="000E0DC1">
            <w:pPr>
              <w:rPr>
                <w:rtl/>
              </w:rPr>
            </w:pPr>
            <w:r>
              <w:rPr>
                <w:rFonts w:hint="eastAsia"/>
                <w:rtl/>
              </w:rPr>
              <w:t>تأليف</w:t>
            </w:r>
            <w:r w:rsidR="00774210">
              <w:rPr>
                <w:rtl/>
              </w:rPr>
              <w:t xml:space="preserve"> :</w:t>
            </w:r>
            <w:r w:rsidR="00424402">
              <w:rPr>
                <w:rtl/>
              </w:rPr>
              <w:t xml:space="preserve"> </w:t>
            </w:r>
            <w:r>
              <w:rPr>
                <w:rtl/>
              </w:rPr>
              <w:t>الشيخ أحمد سلمان.</w:t>
            </w:r>
          </w:p>
          <w:p w14:paraId="397BD2B5" w14:textId="77777777" w:rsidR="000E0DC1" w:rsidRDefault="000E0DC1" w:rsidP="000E0DC1">
            <w:pPr>
              <w:rPr>
                <w:rtl/>
              </w:rPr>
            </w:pPr>
            <w:r>
              <w:rPr>
                <w:rFonts w:hint="eastAsia"/>
                <w:rtl/>
              </w:rPr>
              <w:t>يتحدّث</w:t>
            </w:r>
            <w:r>
              <w:rPr>
                <w:rtl/>
              </w:rPr>
              <w:t xml:space="preserve"> المؤلّف فيه عن تاريخ التشيّع في تونس حيث يثبت العمق التاريخي للتشيّع في هذا البلد وأصالته وأنّ بذرة التشيّع الأولى غرسها أهل البيت</w:t>
            </w:r>
            <w:r w:rsidR="00424402">
              <w:rPr>
                <w:rtl/>
              </w:rPr>
              <w:t xml:space="preserve"> </w:t>
            </w:r>
            <w:r w:rsidRPr="00652DEE">
              <w:rPr>
                <w:rStyle w:val="rfdAlaem"/>
                <w:rtl/>
              </w:rPr>
              <w:t xml:space="preserve">عليهم‌السلام </w:t>
            </w:r>
            <w:r>
              <w:rPr>
                <w:rtl/>
              </w:rPr>
              <w:t>ورعاها من جاء بعدهم</w:t>
            </w:r>
            <w:r w:rsidR="00774210">
              <w:rPr>
                <w:rtl/>
              </w:rPr>
              <w:t xml:space="preserve"> ،</w:t>
            </w:r>
            <w:r w:rsidR="00424402">
              <w:rPr>
                <w:rtl/>
              </w:rPr>
              <w:t xml:space="preserve"> </w:t>
            </w:r>
            <w:r>
              <w:rPr>
                <w:rtl/>
              </w:rPr>
              <w:t xml:space="preserve">وذلك باستعراض تاريخ المنطقة من الفتح الإسلامي إلى القرن الخامس </w:t>
            </w:r>
          </w:p>
        </w:tc>
        <w:tc>
          <w:tcPr>
            <w:tcW w:w="289" w:type="pct"/>
            <w:shd w:val="clear" w:color="auto" w:fill="auto"/>
          </w:tcPr>
          <w:p w14:paraId="5E4F39DA" w14:textId="77777777" w:rsidR="000E0DC1" w:rsidRDefault="000E0DC1" w:rsidP="00773720">
            <w:pPr>
              <w:rPr>
                <w:rtl/>
              </w:rPr>
            </w:pPr>
          </w:p>
        </w:tc>
        <w:tc>
          <w:tcPr>
            <w:tcW w:w="2312" w:type="pct"/>
            <w:shd w:val="clear" w:color="auto" w:fill="auto"/>
          </w:tcPr>
          <w:p w14:paraId="206B40B5" w14:textId="77777777" w:rsidR="000E0DC1" w:rsidRDefault="000E0DC1" w:rsidP="000E0DC1">
            <w:pPr>
              <w:pStyle w:val="rfdNormal0"/>
              <w:rPr>
                <w:rtl/>
              </w:rPr>
            </w:pPr>
            <w:r>
              <w:rPr>
                <w:rFonts w:hint="eastAsia"/>
                <w:rtl/>
              </w:rPr>
              <w:t>الهجري</w:t>
            </w:r>
            <w:r>
              <w:rPr>
                <w:rtl/>
              </w:rPr>
              <w:t>. كما يناقش فيه الإشكالات التي تثار هناك حول التشيّع وكونه عنصراً دخيلًا في هذه البلاد.</w:t>
            </w:r>
          </w:p>
          <w:p w14:paraId="4D9E116E" w14:textId="77777777" w:rsidR="000E0DC1" w:rsidRDefault="000E0DC1" w:rsidP="000E0DC1">
            <w:pPr>
              <w:rPr>
                <w:rtl/>
              </w:rPr>
            </w:pPr>
            <w:r>
              <w:rPr>
                <w:rFonts w:hint="eastAsia"/>
                <w:rtl/>
              </w:rPr>
              <w:t>اشتمل</w:t>
            </w:r>
            <w:r>
              <w:rPr>
                <w:rtl/>
              </w:rPr>
              <w:t xml:space="preserve"> الكتاب على</w:t>
            </w:r>
            <w:r w:rsidR="00774210">
              <w:rPr>
                <w:rtl/>
              </w:rPr>
              <w:t xml:space="preserve"> :</w:t>
            </w:r>
            <w:r w:rsidR="00424402">
              <w:rPr>
                <w:rtl/>
              </w:rPr>
              <w:t xml:space="preserve"> </w:t>
            </w:r>
            <w:r>
              <w:rPr>
                <w:rtl/>
              </w:rPr>
              <w:t>مقدّمة</w:t>
            </w:r>
            <w:r w:rsidR="00774210">
              <w:rPr>
                <w:rtl/>
              </w:rPr>
              <w:t xml:space="preserve"> ،</w:t>
            </w:r>
            <w:r w:rsidR="00424402">
              <w:rPr>
                <w:rtl/>
              </w:rPr>
              <w:t xml:space="preserve"> </w:t>
            </w:r>
            <w:r>
              <w:rPr>
                <w:rtl/>
              </w:rPr>
              <w:t>مالكيّة تونس</w:t>
            </w:r>
            <w:r w:rsidR="00774210">
              <w:rPr>
                <w:rtl/>
              </w:rPr>
              <w:t xml:space="preserve"> :</w:t>
            </w:r>
            <w:r w:rsidR="00424402">
              <w:rPr>
                <w:rtl/>
              </w:rPr>
              <w:t xml:space="preserve"> </w:t>
            </w:r>
            <w:r>
              <w:rPr>
                <w:rtl/>
              </w:rPr>
              <w:t>حقيقة أم خيال؟! التنوّع الديني في تونس. المذاهب الإسلامية</w:t>
            </w:r>
            <w:r w:rsidR="00774210">
              <w:rPr>
                <w:rtl/>
              </w:rPr>
              <w:t xml:space="preserve"> ،</w:t>
            </w:r>
            <w:r w:rsidR="00424402">
              <w:rPr>
                <w:rtl/>
              </w:rPr>
              <w:t xml:space="preserve"> </w:t>
            </w:r>
            <w:r>
              <w:rPr>
                <w:rtl/>
              </w:rPr>
              <w:t>لا دليل على الحصر</w:t>
            </w:r>
            <w:r w:rsidR="00774210">
              <w:rPr>
                <w:rtl/>
              </w:rPr>
              <w:t xml:space="preserve"> ،</w:t>
            </w:r>
            <w:r w:rsidR="00424402">
              <w:rPr>
                <w:rtl/>
              </w:rPr>
              <w:t xml:space="preserve"> </w:t>
            </w:r>
            <w:r>
              <w:rPr>
                <w:rtl/>
              </w:rPr>
              <w:t>العدد الفعلي للمذاهب</w:t>
            </w:r>
            <w:r w:rsidR="00774210">
              <w:rPr>
                <w:rtl/>
              </w:rPr>
              <w:t xml:space="preserve"> ،</w:t>
            </w:r>
            <w:r w:rsidR="00424402">
              <w:rPr>
                <w:rtl/>
              </w:rPr>
              <w:t xml:space="preserve"> </w:t>
            </w:r>
            <w:r>
              <w:rPr>
                <w:rtl/>
              </w:rPr>
              <w:t>الشيعة والتشيّع</w:t>
            </w:r>
            <w:r w:rsidR="00774210">
              <w:rPr>
                <w:rtl/>
              </w:rPr>
              <w:t xml:space="preserve"> ،</w:t>
            </w:r>
            <w:r w:rsidR="00424402">
              <w:rPr>
                <w:rtl/>
              </w:rPr>
              <w:t xml:space="preserve"> </w:t>
            </w:r>
            <w:r>
              <w:rPr>
                <w:rtl/>
              </w:rPr>
              <w:t>التشيّع لغة</w:t>
            </w:r>
            <w:r w:rsidR="00774210">
              <w:rPr>
                <w:rtl/>
              </w:rPr>
              <w:t xml:space="preserve"> ،</w:t>
            </w:r>
            <w:r w:rsidR="00424402">
              <w:rPr>
                <w:rtl/>
              </w:rPr>
              <w:t xml:space="preserve"> </w:t>
            </w:r>
            <w:r>
              <w:rPr>
                <w:rtl/>
              </w:rPr>
              <w:t>التشيّع اصطلاحاً</w:t>
            </w:r>
            <w:r w:rsidR="00774210">
              <w:rPr>
                <w:rtl/>
              </w:rPr>
              <w:t xml:space="preserve"> ،</w:t>
            </w:r>
            <w:r w:rsidR="00424402">
              <w:rPr>
                <w:rtl/>
              </w:rPr>
              <w:t xml:space="preserve"> </w:t>
            </w:r>
            <w:r>
              <w:rPr>
                <w:rtl/>
              </w:rPr>
              <w:t>التشيّع في كتب الفرَق. الفتوحات الإسلاميّة</w:t>
            </w:r>
            <w:r w:rsidR="00774210">
              <w:rPr>
                <w:rtl/>
              </w:rPr>
              <w:t xml:space="preserve"> ،</w:t>
            </w:r>
            <w:r w:rsidR="00424402">
              <w:rPr>
                <w:rtl/>
              </w:rPr>
              <w:t xml:space="preserve"> </w:t>
            </w:r>
            <w:r>
              <w:rPr>
                <w:rtl/>
              </w:rPr>
              <w:t>فاتحون أم غزاة؟ أسطورة ع</w:t>
            </w:r>
            <w:r>
              <w:rPr>
                <w:rFonts w:hint="eastAsia"/>
                <w:rtl/>
              </w:rPr>
              <w:t>قبة</w:t>
            </w:r>
            <w:r>
              <w:rPr>
                <w:rtl/>
              </w:rPr>
              <w:t xml:space="preserve"> بن نافع! هل دخل التشيّع تونس مع الفتوحات؟ خارطة انتشار التشيّع. الأدارسة</w:t>
            </w:r>
            <w:r w:rsidR="00774210">
              <w:rPr>
                <w:rtl/>
              </w:rPr>
              <w:t xml:space="preserve"> ،</w:t>
            </w:r>
            <w:r w:rsidR="00424402">
              <w:rPr>
                <w:rtl/>
              </w:rPr>
              <w:t xml:space="preserve"> </w:t>
            </w:r>
            <w:r>
              <w:rPr>
                <w:rtl/>
              </w:rPr>
              <w:t>لغز التأسيس</w:t>
            </w:r>
            <w:r w:rsidR="00774210">
              <w:rPr>
                <w:rtl/>
              </w:rPr>
              <w:t xml:space="preserve"> ،</w:t>
            </w:r>
            <w:r w:rsidR="00424402">
              <w:rPr>
                <w:rtl/>
              </w:rPr>
              <w:t xml:space="preserve"> </w:t>
            </w:r>
            <w:r>
              <w:rPr>
                <w:rtl/>
              </w:rPr>
              <w:t>هل كان إدريس شيعيّاً؟ سنيّة الأدارسة. الفاطميّون</w:t>
            </w:r>
            <w:r w:rsidR="00774210">
              <w:rPr>
                <w:rtl/>
              </w:rPr>
              <w:t xml:space="preserve"> ،</w:t>
            </w:r>
            <w:r w:rsidR="00424402">
              <w:rPr>
                <w:rtl/>
              </w:rPr>
              <w:t xml:space="preserve"> </w:t>
            </w:r>
            <w:r>
              <w:rPr>
                <w:rtl/>
              </w:rPr>
              <w:t>بداية الدعوة</w:t>
            </w:r>
            <w:r w:rsidR="00774210">
              <w:rPr>
                <w:rtl/>
              </w:rPr>
              <w:t xml:space="preserve"> ،</w:t>
            </w:r>
            <w:r w:rsidR="00424402">
              <w:rPr>
                <w:rtl/>
              </w:rPr>
              <w:t xml:space="preserve"> </w:t>
            </w:r>
            <w:r>
              <w:rPr>
                <w:rtl/>
              </w:rPr>
              <w:t>هل كانوا من أهل البيت؟ فرض المذهب الشيعي! باء تجرّ وباء لا تجرّ</w:t>
            </w:r>
            <w:r w:rsidR="00774210">
              <w:rPr>
                <w:rtl/>
              </w:rPr>
              <w:t xml:space="preserve"> ،</w:t>
            </w:r>
            <w:r w:rsidR="00424402">
              <w:rPr>
                <w:rtl/>
              </w:rPr>
              <w:t xml:space="preserve"> </w:t>
            </w:r>
            <w:r>
              <w:rPr>
                <w:rtl/>
              </w:rPr>
              <w:t>أين الحقيقة؟! تونس شيعية. الصفحة الس</w:t>
            </w:r>
            <w:r>
              <w:rPr>
                <w:rFonts w:hint="eastAsia"/>
                <w:rtl/>
              </w:rPr>
              <w:t>وداء</w:t>
            </w:r>
            <w:r w:rsidR="00774210">
              <w:rPr>
                <w:rFonts w:hint="eastAsia"/>
                <w:rtl/>
              </w:rPr>
              <w:t xml:space="preserve"> ،</w:t>
            </w:r>
            <w:r w:rsidR="00424402">
              <w:rPr>
                <w:rFonts w:hint="eastAsia"/>
                <w:rtl/>
              </w:rPr>
              <w:t xml:space="preserve"> </w:t>
            </w:r>
            <w:r>
              <w:rPr>
                <w:rtl/>
              </w:rPr>
              <w:t>كيف اندثر التشيّع؟ انتقال الفاطميّين لمصر</w:t>
            </w:r>
            <w:r w:rsidR="00774210">
              <w:rPr>
                <w:rtl/>
              </w:rPr>
              <w:t xml:space="preserve"> ،</w:t>
            </w:r>
            <w:r w:rsidR="00424402">
              <w:rPr>
                <w:rtl/>
              </w:rPr>
              <w:t xml:space="preserve"> </w:t>
            </w:r>
            <w:r>
              <w:rPr>
                <w:rtl/>
              </w:rPr>
              <w:t>الإبادة برواية ابن بسّام (54</w:t>
            </w:r>
            <w:r w:rsidR="00DE5467">
              <w:rPr>
                <w:rtl/>
              </w:rPr>
              <w:t>2 ه</w:t>
            </w:r>
            <w:r>
              <w:rPr>
                <w:rtl/>
              </w:rPr>
              <w:t>ـ)</w:t>
            </w:r>
            <w:r w:rsidR="00774210">
              <w:rPr>
                <w:rtl/>
              </w:rPr>
              <w:t xml:space="preserve"> ،</w:t>
            </w:r>
            <w:r w:rsidR="00424402">
              <w:rPr>
                <w:rtl/>
              </w:rPr>
              <w:t xml:space="preserve"> </w:t>
            </w:r>
            <w:r>
              <w:rPr>
                <w:rtl/>
              </w:rPr>
              <w:t>الإبادة برواية القاضي</w:t>
            </w:r>
          </w:p>
        </w:tc>
      </w:tr>
    </w:tbl>
    <w:p w14:paraId="248F47D3" w14:textId="77777777" w:rsidR="00B255DC" w:rsidRDefault="00B255DC" w:rsidP="00B255DC">
      <w:pPr>
        <w:rPr>
          <w:rtl/>
        </w:rPr>
      </w:pPr>
      <w:r>
        <w:br w:type="page"/>
      </w:r>
    </w:p>
    <w:tbl>
      <w:tblPr>
        <w:bidiVisual/>
        <w:tblW w:w="4993" w:type="pct"/>
        <w:tblLook w:val="04A0" w:firstRow="1" w:lastRow="0" w:firstColumn="1" w:lastColumn="0" w:noHBand="0" w:noVBand="1"/>
      </w:tblPr>
      <w:tblGrid>
        <w:gridCol w:w="3531"/>
        <w:gridCol w:w="426"/>
        <w:gridCol w:w="3404"/>
      </w:tblGrid>
      <w:tr w:rsidR="000E0DC1" w14:paraId="75E69512" w14:textId="77777777">
        <w:tc>
          <w:tcPr>
            <w:tcW w:w="2398" w:type="pct"/>
            <w:shd w:val="clear" w:color="auto" w:fill="auto"/>
          </w:tcPr>
          <w:p w14:paraId="27C32EE3" w14:textId="77777777" w:rsidR="000E0DC1" w:rsidRPr="003358D6" w:rsidRDefault="000E0DC1" w:rsidP="003358D6">
            <w:pPr>
              <w:pStyle w:val="rfdNormal0"/>
              <w:rPr>
                <w:rtl/>
              </w:rPr>
            </w:pPr>
            <w:r w:rsidRPr="003358D6">
              <w:rPr>
                <w:rFonts w:hint="eastAsia"/>
                <w:rtl/>
              </w:rPr>
              <w:t>عياض</w:t>
            </w:r>
            <w:r w:rsidRPr="003358D6">
              <w:rPr>
                <w:rtl/>
              </w:rPr>
              <w:t xml:space="preserve"> (54</w:t>
            </w:r>
            <w:r w:rsidR="00DE5467">
              <w:rPr>
                <w:rtl/>
              </w:rPr>
              <w:t>4 ه</w:t>
            </w:r>
            <w:r w:rsidRPr="003358D6">
              <w:rPr>
                <w:rtl/>
              </w:rPr>
              <w:t>ـ)</w:t>
            </w:r>
            <w:r w:rsidR="00774210">
              <w:rPr>
                <w:rtl/>
              </w:rPr>
              <w:t xml:space="preserve"> ،</w:t>
            </w:r>
            <w:r w:rsidR="00424402">
              <w:rPr>
                <w:rtl/>
              </w:rPr>
              <w:t xml:space="preserve"> </w:t>
            </w:r>
            <w:r w:rsidRPr="003358D6">
              <w:rPr>
                <w:rtl/>
              </w:rPr>
              <w:t>الإبادة برواية ابن الأثير (63</w:t>
            </w:r>
            <w:r w:rsidR="00DE5467">
              <w:rPr>
                <w:rtl/>
              </w:rPr>
              <w:t>0 ه</w:t>
            </w:r>
            <w:r w:rsidRPr="003358D6">
              <w:rPr>
                <w:rtl/>
              </w:rPr>
              <w:t>ـ)</w:t>
            </w:r>
            <w:r w:rsidR="00774210">
              <w:rPr>
                <w:rtl/>
              </w:rPr>
              <w:t xml:space="preserve"> ،</w:t>
            </w:r>
            <w:r w:rsidR="00424402">
              <w:rPr>
                <w:rtl/>
              </w:rPr>
              <w:t xml:space="preserve"> </w:t>
            </w:r>
            <w:r w:rsidRPr="003358D6">
              <w:rPr>
                <w:rtl/>
              </w:rPr>
              <w:t>الإبادة برواة ابن عذاري (69</w:t>
            </w:r>
            <w:r w:rsidR="00DE5467">
              <w:rPr>
                <w:rtl/>
              </w:rPr>
              <w:t>5 ه</w:t>
            </w:r>
            <w:r w:rsidRPr="003358D6">
              <w:rPr>
                <w:rtl/>
              </w:rPr>
              <w:t>ـ)</w:t>
            </w:r>
            <w:r w:rsidR="00774210">
              <w:rPr>
                <w:rtl/>
              </w:rPr>
              <w:t xml:space="preserve"> ،</w:t>
            </w:r>
            <w:r w:rsidR="00424402">
              <w:rPr>
                <w:rtl/>
              </w:rPr>
              <w:t xml:space="preserve"> </w:t>
            </w:r>
            <w:r w:rsidRPr="003358D6">
              <w:rPr>
                <w:rtl/>
              </w:rPr>
              <w:t>الإبادة برواية الدبّاغ (69</w:t>
            </w:r>
            <w:r w:rsidR="00DE5467">
              <w:rPr>
                <w:rtl/>
              </w:rPr>
              <w:t>6 ه</w:t>
            </w:r>
            <w:r w:rsidRPr="003358D6">
              <w:rPr>
                <w:rtl/>
              </w:rPr>
              <w:t>ـ)</w:t>
            </w:r>
            <w:r w:rsidR="00774210">
              <w:rPr>
                <w:rtl/>
              </w:rPr>
              <w:t xml:space="preserve"> ،</w:t>
            </w:r>
            <w:r w:rsidR="00424402">
              <w:rPr>
                <w:rtl/>
              </w:rPr>
              <w:t xml:space="preserve"> </w:t>
            </w:r>
            <w:r w:rsidRPr="003358D6">
              <w:rPr>
                <w:rtl/>
              </w:rPr>
              <w:t>الإبادة برواية التيجاني (بعد 72</w:t>
            </w:r>
            <w:r w:rsidR="00DE5467">
              <w:rPr>
                <w:rtl/>
              </w:rPr>
              <w:t>1 ه</w:t>
            </w:r>
            <w:r w:rsidRPr="003358D6">
              <w:rPr>
                <w:rtl/>
              </w:rPr>
              <w:t>ـ)</w:t>
            </w:r>
            <w:r w:rsidR="00774210">
              <w:rPr>
                <w:rtl/>
              </w:rPr>
              <w:t xml:space="preserve"> ،</w:t>
            </w:r>
            <w:r w:rsidR="00424402">
              <w:rPr>
                <w:rtl/>
              </w:rPr>
              <w:t xml:space="preserve"> </w:t>
            </w:r>
            <w:r w:rsidRPr="003358D6">
              <w:rPr>
                <w:rtl/>
              </w:rPr>
              <w:t>الإبادة برواية النويري (73</w:t>
            </w:r>
            <w:r w:rsidR="00DE5467">
              <w:rPr>
                <w:rtl/>
              </w:rPr>
              <w:t>3 ه</w:t>
            </w:r>
            <w:r w:rsidRPr="003358D6">
              <w:rPr>
                <w:rtl/>
              </w:rPr>
              <w:t>ـ)</w:t>
            </w:r>
            <w:r w:rsidR="00774210">
              <w:rPr>
                <w:rtl/>
              </w:rPr>
              <w:t xml:space="preserve"> ،</w:t>
            </w:r>
            <w:r w:rsidR="00424402">
              <w:rPr>
                <w:rtl/>
              </w:rPr>
              <w:t xml:space="preserve"> </w:t>
            </w:r>
            <w:r w:rsidRPr="003358D6">
              <w:rPr>
                <w:rtl/>
              </w:rPr>
              <w:t>الإبادة بإقرار المعاصرين. التشيّع المعاصر</w:t>
            </w:r>
            <w:r w:rsidR="00774210">
              <w:rPr>
                <w:rtl/>
              </w:rPr>
              <w:t xml:space="preserve"> ،</w:t>
            </w:r>
            <w:r w:rsidR="00424402">
              <w:rPr>
                <w:rtl/>
              </w:rPr>
              <w:t xml:space="preserve"> </w:t>
            </w:r>
            <w:r w:rsidRPr="003358D6">
              <w:rPr>
                <w:rtl/>
              </w:rPr>
              <w:t>ما بعد الإبادة</w:t>
            </w:r>
            <w:r w:rsidR="00774210">
              <w:rPr>
                <w:rtl/>
              </w:rPr>
              <w:t xml:space="preserve"> ،</w:t>
            </w:r>
            <w:r w:rsidR="00424402">
              <w:rPr>
                <w:rtl/>
              </w:rPr>
              <w:t xml:space="preserve"> </w:t>
            </w:r>
            <w:r w:rsidRPr="003358D6">
              <w:rPr>
                <w:rtl/>
              </w:rPr>
              <w:t xml:space="preserve">إحياء الهويّة </w:t>
            </w:r>
            <w:r w:rsidRPr="003358D6">
              <w:rPr>
                <w:rFonts w:hint="eastAsia"/>
                <w:rtl/>
              </w:rPr>
              <w:t>المضيّعة</w:t>
            </w:r>
            <w:r w:rsidR="00774210">
              <w:rPr>
                <w:rFonts w:hint="eastAsia"/>
                <w:rtl/>
              </w:rPr>
              <w:t xml:space="preserve"> ،</w:t>
            </w:r>
            <w:r w:rsidR="00424402">
              <w:rPr>
                <w:rFonts w:hint="eastAsia"/>
                <w:rtl/>
              </w:rPr>
              <w:t xml:space="preserve"> </w:t>
            </w:r>
            <w:r w:rsidRPr="003358D6">
              <w:rPr>
                <w:rtl/>
              </w:rPr>
              <w:t>الواقع الشيعي المعاصر. قميص عثمان</w:t>
            </w:r>
            <w:r w:rsidR="00774210">
              <w:rPr>
                <w:rtl/>
              </w:rPr>
              <w:t xml:space="preserve"> ،</w:t>
            </w:r>
            <w:r w:rsidR="00424402">
              <w:rPr>
                <w:rtl/>
              </w:rPr>
              <w:t xml:space="preserve"> </w:t>
            </w:r>
            <w:r w:rsidRPr="003358D6">
              <w:rPr>
                <w:rtl/>
              </w:rPr>
              <w:t>أصالة التشيّع العربي</w:t>
            </w:r>
            <w:r w:rsidR="00774210">
              <w:rPr>
                <w:rtl/>
              </w:rPr>
              <w:t xml:space="preserve"> ،</w:t>
            </w:r>
            <w:r w:rsidR="00424402">
              <w:rPr>
                <w:rtl/>
              </w:rPr>
              <w:t xml:space="preserve"> </w:t>
            </w:r>
            <w:r w:rsidRPr="003358D6">
              <w:rPr>
                <w:rtl/>
              </w:rPr>
              <w:t>العرب وتشيّع إيران</w:t>
            </w:r>
            <w:r w:rsidR="00774210">
              <w:rPr>
                <w:rtl/>
              </w:rPr>
              <w:t xml:space="preserve"> ،</w:t>
            </w:r>
            <w:r w:rsidR="00424402">
              <w:rPr>
                <w:rtl/>
              </w:rPr>
              <w:t xml:space="preserve"> </w:t>
            </w:r>
            <w:r w:rsidRPr="003358D6">
              <w:rPr>
                <w:rtl/>
              </w:rPr>
              <w:t>أسبقيّة التشيّع التونسي</w:t>
            </w:r>
            <w:r w:rsidR="00774210">
              <w:rPr>
                <w:rtl/>
              </w:rPr>
              <w:t xml:space="preserve"> ،</w:t>
            </w:r>
            <w:r w:rsidR="00424402">
              <w:rPr>
                <w:rtl/>
              </w:rPr>
              <w:t xml:space="preserve"> </w:t>
            </w:r>
            <w:r w:rsidRPr="003358D6">
              <w:rPr>
                <w:rtl/>
              </w:rPr>
              <w:t>خطورة خلط الأوراق.</w:t>
            </w:r>
          </w:p>
          <w:p w14:paraId="05EA8E04" w14:textId="77777777" w:rsidR="000E0DC1" w:rsidRDefault="000E0DC1" w:rsidP="000E0DC1">
            <w:pPr>
              <w:rPr>
                <w:rtl/>
              </w:rPr>
            </w:pPr>
            <w:r>
              <w:rPr>
                <w:rFonts w:hint="eastAsia"/>
                <w:rtl/>
              </w:rPr>
              <w:t>وجاء</w:t>
            </w:r>
            <w:r>
              <w:rPr>
                <w:rtl/>
              </w:rPr>
              <w:t xml:space="preserve"> في (رسالة أخيرة)</w:t>
            </w:r>
            <w:r w:rsidR="00774210">
              <w:rPr>
                <w:rtl/>
              </w:rPr>
              <w:t xml:space="preserve"> :</w:t>
            </w:r>
            <w:r w:rsidR="00424402">
              <w:rPr>
                <w:rtl/>
              </w:rPr>
              <w:t xml:space="preserve"> </w:t>
            </w:r>
            <w:r w:rsidR="0043398A">
              <w:rPr>
                <w:rtl/>
              </w:rPr>
              <w:t>«</w:t>
            </w:r>
            <w:r>
              <w:rPr>
                <w:rtl/>
              </w:rPr>
              <w:t xml:space="preserve">لم يكن الغرض من هذا الكتاب التنقيب في </w:t>
            </w:r>
          </w:p>
        </w:tc>
        <w:tc>
          <w:tcPr>
            <w:tcW w:w="289" w:type="pct"/>
            <w:shd w:val="clear" w:color="auto" w:fill="auto"/>
          </w:tcPr>
          <w:p w14:paraId="1256D0E0" w14:textId="77777777" w:rsidR="000E0DC1" w:rsidRDefault="000E0DC1" w:rsidP="00773720">
            <w:pPr>
              <w:rPr>
                <w:rtl/>
              </w:rPr>
            </w:pPr>
          </w:p>
        </w:tc>
        <w:tc>
          <w:tcPr>
            <w:tcW w:w="2312" w:type="pct"/>
            <w:shd w:val="clear" w:color="auto" w:fill="auto"/>
          </w:tcPr>
          <w:p w14:paraId="2797D54D" w14:textId="77777777" w:rsidR="000E0DC1" w:rsidRDefault="000E0DC1" w:rsidP="000E0DC1">
            <w:pPr>
              <w:pStyle w:val="rfdNormal0"/>
              <w:rPr>
                <w:rtl/>
              </w:rPr>
            </w:pPr>
            <w:r>
              <w:rPr>
                <w:rFonts w:hint="eastAsia"/>
                <w:rtl/>
              </w:rPr>
              <w:t>التاريخ</w:t>
            </w:r>
            <w:r>
              <w:rPr>
                <w:rtl/>
              </w:rPr>
              <w:t xml:space="preserve"> واستحضار الماضي السحيق لإثارة العداوات وتأجيج الصراعات والنعرات</w:t>
            </w:r>
            <w:r w:rsidR="00774210">
              <w:rPr>
                <w:rtl/>
              </w:rPr>
              <w:t xml:space="preserve"> ،</w:t>
            </w:r>
            <w:r w:rsidR="00424402">
              <w:rPr>
                <w:rtl/>
              </w:rPr>
              <w:t xml:space="preserve"> </w:t>
            </w:r>
            <w:r>
              <w:rPr>
                <w:rtl/>
              </w:rPr>
              <w:t>وإنّما هو مجرّد جمع لشواهد وقرائن تثبت أنّ التشيّع هو جزء لا يتجزّأ من النسيج الاجتماعي التونسي الأصيل</w:t>
            </w:r>
            <w:r w:rsidR="00774210">
              <w:rPr>
                <w:rtl/>
              </w:rPr>
              <w:t xml:space="preserve"> ،</w:t>
            </w:r>
            <w:r w:rsidR="00424402">
              <w:rPr>
                <w:rtl/>
              </w:rPr>
              <w:t xml:space="preserve"> </w:t>
            </w:r>
            <w:r>
              <w:rPr>
                <w:rtl/>
              </w:rPr>
              <w:t>فهو ليس حركة دخيلة مستوردة من الشرق لتنفيذ أجندات مشبوهة كما توهّم من بعضهم</w:t>
            </w:r>
            <w:r w:rsidR="00774210">
              <w:rPr>
                <w:rtl/>
              </w:rPr>
              <w:t xml:space="preserve"> ،</w:t>
            </w:r>
            <w:r w:rsidR="00424402">
              <w:rPr>
                <w:rtl/>
              </w:rPr>
              <w:t xml:space="preserve"> </w:t>
            </w:r>
            <w:r>
              <w:rPr>
                <w:rtl/>
              </w:rPr>
              <w:t>بل هو عمق تاريخيّ لهذه البلاد لا يمكن تجاوزه وواقع لا يمكن إنكاره وغضّ الطرف عنه</w:t>
            </w:r>
            <w:r w:rsidR="0043398A">
              <w:rPr>
                <w:rtl/>
              </w:rPr>
              <w:t>»</w:t>
            </w:r>
            <w:r w:rsidR="00424402">
              <w:rPr>
                <w:rtl/>
              </w:rPr>
              <w:t>.</w:t>
            </w:r>
          </w:p>
          <w:p w14:paraId="06DEC018" w14:textId="77777777" w:rsidR="000E0DC1" w:rsidRDefault="000E0DC1" w:rsidP="000E0DC1">
            <w:pPr>
              <w:rPr>
                <w:rtl/>
              </w:rPr>
            </w:pPr>
            <w:r>
              <w:rPr>
                <w:rFonts w:hint="eastAsia"/>
                <w:rtl/>
              </w:rPr>
              <w:t>الحجم</w:t>
            </w:r>
            <w:r w:rsidR="00774210">
              <w:rPr>
                <w:rtl/>
              </w:rPr>
              <w:t xml:space="preserve"> :</w:t>
            </w:r>
            <w:r w:rsidR="00424402">
              <w:rPr>
                <w:rtl/>
              </w:rPr>
              <w:t xml:space="preserve"> </w:t>
            </w:r>
            <w:r>
              <w:rPr>
                <w:rtl/>
              </w:rPr>
              <w:t>وزيري.</w:t>
            </w:r>
          </w:p>
          <w:p w14:paraId="2A7C1962" w14:textId="77777777" w:rsidR="000E0DC1" w:rsidRDefault="000E0DC1" w:rsidP="000E0DC1">
            <w:pPr>
              <w:rPr>
                <w:rtl/>
              </w:rPr>
            </w:pPr>
            <w:r>
              <w:rPr>
                <w:rFonts w:hint="eastAsia"/>
                <w:rtl/>
              </w:rPr>
              <w:t>نشر</w:t>
            </w:r>
            <w:r w:rsidR="00774210">
              <w:rPr>
                <w:rtl/>
              </w:rPr>
              <w:t xml:space="preserve"> :</w:t>
            </w:r>
            <w:r w:rsidR="00424402">
              <w:rPr>
                <w:rtl/>
              </w:rPr>
              <w:t xml:space="preserve"> </w:t>
            </w:r>
            <w:r>
              <w:rPr>
                <w:rtl/>
              </w:rPr>
              <w:t>دار ديار للنّشر والتوزيع ـ تونس.</w:t>
            </w:r>
          </w:p>
        </w:tc>
      </w:tr>
    </w:tbl>
    <w:p w14:paraId="29F1D6E4" w14:textId="77777777" w:rsidR="00DC02A0" w:rsidRPr="00175E3A" w:rsidRDefault="00DC02A0" w:rsidP="000E0DC1">
      <w:pPr>
        <w:rPr>
          <w:rFonts w:hint="cs"/>
          <w:rtl/>
        </w:rPr>
      </w:pPr>
    </w:p>
    <w:sectPr w:rsidR="00DC02A0" w:rsidRPr="00175E3A" w:rsidSect="00161A62">
      <w:headerReference w:type="even" r:id="rId32"/>
      <w:headerReference w:type="default" r:id="rId33"/>
      <w:type w:val="continuous"/>
      <w:pgSz w:w="11907" w:h="16840" w:code="9"/>
      <w:pgMar w:top="1701" w:right="2268" w:bottom="255"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317CE" w14:textId="77777777" w:rsidR="007E4AC2" w:rsidRDefault="007E4AC2">
      <w:r>
        <w:separator/>
      </w:r>
    </w:p>
  </w:endnote>
  <w:endnote w:type="continuationSeparator" w:id="0">
    <w:p w14:paraId="6CBED95C" w14:textId="77777777" w:rsidR="007E4AC2" w:rsidRDefault="007E4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Lotus">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457E9" w14:textId="77777777" w:rsidR="007E4AC2" w:rsidRDefault="007E4AC2">
      <w:r>
        <w:separator/>
      </w:r>
    </w:p>
  </w:footnote>
  <w:footnote w:type="continuationSeparator" w:id="0">
    <w:p w14:paraId="4D03AA7F" w14:textId="77777777" w:rsidR="007E4AC2" w:rsidRDefault="007E4A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41AE" w14:textId="77777777" w:rsidR="00161A62" w:rsidRDefault="00161A62" w:rsidP="00161A62">
    <w:pPr>
      <w:pStyle w:val="Header"/>
      <w:tabs>
        <w:tab w:val="clear" w:pos="4153"/>
        <w:tab w:val="right" w:leader="dot" w:pos="7371"/>
      </w:tabs>
      <w:rPr>
        <w:rFonts w:hint="cs"/>
      </w:rPr>
    </w:pPr>
    <w:r>
      <w:rPr>
        <w:rStyle w:val="PageNumber"/>
      </w:rPr>
      <w:fldChar w:fldCharType="begin"/>
    </w:r>
    <w:r>
      <w:rPr>
        <w:rStyle w:val="PageNumber"/>
      </w:rPr>
      <w:instrText xml:space="preserve"> PAGE </w:instrText>
    </w:r>
    <w:r>
      <w:rPr>
        <w:rStyle w:val="PageNumber"/>
      </w:rPr>
      <w:fldChar w:fldCharType="separate"/>
    </w:r>
    <w:r w:rsidR="00E55801">
      <w:rPr>
        <w:rStyle w:val="PageNumber"/>
        <w:noProof/>
        <w:rtl/>
      </w:rPr>
      <w:t>270</w:t>
    </w:r>
    <w:r>
      <w:rPr>
        <w:rStyle w:val="PageNumber"/>
      </w:rPr>
      <w:fldChar w:fldCharType="end"/>
    </w:r>
    <w:r>
      <w:rPr>
        <w:rStyle w:val="PageNumber"/>
        <w:rFonts w:hint="cs"/>
        <w:rtl/>
      </w:rPr>
      <w:t xml:space="preserve"> </w:t>
    </w:r>
    <w:r>
      <w:rPr>
        <w:rStyle w:val="PageNumber"/>
        <w:rFonts w:hint="cs"/>
        <w:rtl/>
      </w:rPr>
      <w:tab/>
      <w:t>تراثنا / 152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1C864" w14:textId="030DC80D" w:rsidR="00161A62" w:rsidRDefault="00161A62" w:rsidP="00161A62">
    <w:pPr>
      <w:pStyle w:val="Header"/>
      <w:tabs>
        <w:tab w:val="clear" w:pos="4153"/>
        <w:tab w:val="right" w:leader="dot" w:pos="7371"/>
      </w:tabs>
      <w:rPr>
        <w:rFonts w:hint="cs"/>
      </w:rPr>
    </w:pPr>
    <w:r>
      <w:rPr>
        <w:rtl/>
      </w:rPr>
      <w:fldChar w:fldCharType="begin"/>
    </w:r>
    <w:r>
      <w:rPr>
        <w:rtl/>
      </w:rPr>
      <w:instrText xml:space="preserve"> </w:instrText>
    </w:r>
    <w:r>
      <w:instrText xml:space="preserve">STYLEREF  "Heading </w:instrText>
    </w:r>
    <w:r>
      <w:rPr>
        <w:rtl/>
      </w:rPr>
      <w:instrText xml:space="preserve">1 </w:instrText>
    </w:r>
    <w:r>
      <w:instrText>Center"  \* MERGEFORMAT</w:instrText>
    </w:r>
    <w:r>
      <w:rPr>
        <w:rtl/>
      </w:rPr>
      <w:instrText xml:space="preserve"> </w:instrText>
    </w:r>
    <w:r>
      <w:rPr>
        <w:rtl/>
      </w:rPr>
      <w:fldChar w:fldCharType="separate"/>
    </w:r>
    <w:r w:rsidR="00815557">
      <w:rPr>
        <w:noProof/>
        <w:rtl/>
      </w:rPr>
      <w:t>قصيدة المهيار الديلمي وهي من قلائد شعره رحمه‌الله</w:t>
    </w:r>
    <w:r>
      <w:rPr>
        <w:rtl/>
      </w:rPr>
      <w:fldChar w:fldCharType="end"/>
    </w:r>
    <w:r>
      <w:rPr>
        <w:rFonts w:hint="cs"/>
        <w:rtl/>
      </w:rPr>
      <w:t xml:space="preserve"> </w:t>
    </w:r>
    <w:r>
      <w:rPr>
        <w:rFonts w:hint="cs"/>
        <w:rtl/>
      </w:rPr>
      <w:tab/>
    </w:r>
    <w:r>
      <w:rPr>
        <w:rStyle w:val="PageNumber"/>
      </w:rPr>
      <w:fldChar w:fldCharType="begin"/>
    </w:r>
    <w:r>
      <w:rPr>
        <w:rStyle w:val="PageNumber"/>
      </w:rPr>
      <w:instrText xml:space="preserve"> PAGE </w:instrText>
    </w:r>
    <w:r>
      <w:rPr>
        <w:rStyle w:val="PageNumber"/>
      </w:rPr>
      <w:fldChar w:fldCharType="separate"/>
    </w:r>
    <w:r w:rsidR="00E55801">
      <w:rPr>
        <w:rStyle w:val="PageNumber"/>
        <w:noProof/>
        <w:rtl/>
      </w:rPr>
      <w:t>271</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DC"/>
    <w:rsid w:val="000267FE"/>
    <w:rsid w:val="00040798"/>
    <w:rsid w:val="00054406"/>
    <w:rsid w:val="0006216A"/>
    <w:rsid w:val="00067F84"/>
    <w:rsid w:val="00071C97"/>
    <w:rsid w:val="00076A3A"/>
    <w:rsid w:val="00077184"/>
    <w:rsid w:val="00080731"/>
    <w:rsid w:val="00086233"/>
    <w:rsid w:val="00092A0C"/>
    <w:rsid w:val="000A7750"/>
    <w:rsid w:val="000B35CE"/>
    <w:rsid w:val="000C09E5"/>
    <w:rsid w:val="000C0A89"/>
    <w:rsid w:val="000C7722"/>
    <w:rsid w:val="000C7D91"/>
    <w:rsid w:val="000D1BDF"/>
    <w:rsid w:val="000D71B7"/>
    <w:rsid w:val="000E0DC1"/>
    <w:rsid w:val="0010049D"/>
    <w:rsid w:val="00107A6B"/>
    <w:rsid w:val="0011352E"/>
    <w:rsid w:val="00113B0B"/>
    <w:rsid w:val="00113CCC"/>
    <w:rsid w:val="001162C9"/>
    <w:rsid w:val="00121E8D"/>
    <w:rsid w:val="0012268F"/>
    <w:rsid w:val="00124869"/>
    <w:rsid w:val="00126471"/>
    <w:rsid w:val="00135E90"/>
    <w:rsid w:val="00136E6F"/>
    <w:rsid w:val="0014269C"/>
    <w:rsid w:val="0014341C"/>
    <w:rsid w:val="00143EEA"/>
    <w:rsid w:val="00147ED8"/>
    <w:rsid w:val="00153917"/>
    <w:rsid w:val="00160F76"/>
    <w:rsid w:val="00161A62"/>
    <w:rsid w:val="0016352F"/>
    <w:rsid w:val="00164767"/>
    <w:rsid w:val="00164810"/>
    <w:rsid w:val="001712E1"/>
    <w:rsid w:val="00173EC0"/>
    <w:rsid w:val="00175E3A"/>
    <w:rsid w:val="001A4D9B"/>
    <w:rsid w:val="001A5139"/>
    <w:rsid w:val="001A6EC0"/>
    <w:rsid w:val="001B16FD"/>
    <w:rsid w:val="001B702D"/>
    <w:rsid w:val="001B7407"/>
    <w:rsid w:val="001D41A1"/>
    <w:rsid w:val="001E25DC"/>
    <w:rsid w:val="001F0713"/>
    <w:rsid w:val="001F5A58"/>
    <w:rsid w:val="002139CB"/>
    <w:rsid w:val="00214801"/>
    <w:rsid w:val="00224964"/>
    <w:rsid w:val="00227FEE"/>
    <w:rsid w:val="00241F59"/>
    <w:rsid w:val="00251E02"/>
    <w:rsid w:val="00257657"/>
    <w:rsid w:val="00262D33"/>
    <w:rsid w:val="00263F56"/>
    <w:rsid w:val="0028271F"/>
    <w:rsid w:val="00287F60"/>
    <w:rsid w:val="002A0284"/>
    <w:rsid w:val="002B71A8"/>
    <w:rsid w:val="002C61B9"/>
    <w:rsid w:val="002D19A9"/>
    <w:rsid w:val="002D2485"/>
    <w:rsid w:val="002D580E"/>
    <w:rsid w:val="002E4D3D"/>
    <w:rsid w:val="00307C3A"/>
    <w:rsid w:val="003146D0"/>
    <w:rsid w:val="00317064"/>
    <w:rsid w:val="00317E22"/>
    <w:rsid w:val="0032099E"/>
    <w:rsid w:val="00324B78"/>
    <w:rsid w:val="003339D0"/>
    <w:rsid w:val="003358D6"/>
    <w:rsid w:val="00337B55"/>
    <w:rsid w:val="00363C94"/>
    <w:rsid w:val="0036400D"/>
    <w:rsid w:val="00373085"/>
    <w:rsid w:val="00377C01"/>
    <w:rsid w:val="0038683D"/>
    <w:rsid w:val="0039787F"/>
    <w:rsid w:val="003A005C"/>
    <w:rsid w:val="003A4587"/>
    <w:rsid w:val="003A661E"/>
    <w:rsid w:val="003B0913"/>
    <w:rsid w:val="003B6720"/>
    <w:rsid w:val="003B775B"/>
    <w:rsid w:val="003B7FA9"/>
    <w:rsid w:val="003C09DE"/>
    <w:rsid w:val="003C63D8"/>
    <w:rsid w:val="003C7C08"/>
    <w:rsid w:val="003D0624"/>
    <w:rsid w:val="003D2459"/>
    <w:rsid w:val="003D28ED"/>
    <w:rsid w:val="003D3107"/>
    <w:rsid w:val="003E00BE"/>
    <w:rsid w:val="003E3600"/>
    <w:rsid w:val="003E67E8"/>
    <w:rsid w:val="00402C65"/>
    <w:rsid w:val="00416E2B"/>
    <w:rsid w:val="004209BA"/>
    <w:rsid w:val="00424402"/>
    <w:rsid w:val="0043398A"/>
    <w:rsid w:val="00434A97"/>
    <w:rsid w:val="00435206"/>
    <w:rsid w:val="00437035"/>
    <w:rsid w:val="00455A59"/>
    <w:rsid w:val="0046634E"/>
    <w:rsid w:val="004722F9"/>
    <w:rsid w:val="00475E99"/>
    <w:rsid w:val="0048221F"/>
    <w:rsid w:val="004919C3"/>
    <w:rsid w:val="004953C3"/>
    <w:rsid w:val="00497042"/>
    <w:rsid w:val="004A0866"/>
    <w:rsid w:val="004B17F4"/>
    <w:rsid w:val="004D1336"/>
    <w:rsid w:val="004D7678"/>
    <w:rsid w:val="004E6E95"/>
    <w:rsid w:val="00507A57"/>
    <w:rsid w:val="00526724"/>
    <w:rsid w:val="005303FA"/>
    <w:rsid w:val="00542EEF"/>
    <w:rsid w:val="00550B2F"/>
    <w:rsid w:val="00552C63"/>
    <w:rsid w:val="00553E8E"/>
    <w:rsid w:val="005549DE"/>
    <w:rsid w:val="00561C58"/>
    <w:rsid w:val="00562EED"/>
    <w:rsid w:val="005673A9"/>
    <w:rsid w:val="005772C4"/>
    <w:rsid w:val="00577577"/>
    <w:rsid w:val="00582330"/>
    <w:rsid w:val="005923FF"/>
    <w:rsid w:val="005A1C39"/>
    <w:rsid w:val="005A43ED"/>
    <w:rsid w:val="005B2DE4"/>
    <w:rsid w:val="005B56BE"/>
    <w:rsid w:val="005C0E2F"/>
    <w:rsid w:val="005E2913"/>
    <w:rsid w:val="00614301"/>
    <w:rsid w:val="00615AA2"/>
    <w:rsid w:val="00617EAD"/>
    <w:rsid w:val="00620B12"/>
    <w:rsid w:val="006210F4"/>
    <w:rsid w:val="006357C1"/>
    <w:rsid w:val="00641A2D"/>
    <w:rsid w:val="00646D08"/>
    <w:rsid w:val="006514FE"/>
    <w:rsid w:val="00651640"/>
    <w:rsid w:val="00652DEE"/>
    <w:rsid w:val="006574EA"/>
    <w:rsid w:val="00663284"/>
    <w:rsid w:val="00665B79"/>
    <w:rsid w:val="00684527"/>
    <w:rsid w:val="00687928"/>
    <w:rsid w:val="0069163F"/>
    <w:rsid w:val="00693B60"/>
    <w:rsid w:val="006A7D4D"/>
    <w:rsid w:val="006B6069"/>
    <w:rsid w:val="006B7F0E"/>
    <w:rsid w:val="006C3973"/>
    <w:rsid w:val="006D36EC"/>
    <w:rsid w:val="006D6F9A"/>
    <w:rsid w:val="006E2C8E"/>
    <w:rsid w:val="006E6291"/>
    <w:rsid w:val="006E6E31"/>
    <w:rsid w:val="006F7021"/>
    <w:rsid w:val="00701353"/>
    <w:rsid w:val="00721FA0"/>
    <w:rsid w:val="00723983"/>
    <w:rsid w:val="00723D07"/>
    <w:rsid w:val="00724C5A"/>
    <w:rsid w:val="00725377"/>
    <w:rsid w:val="0073042E"/>
    <w:rsid w:val="00737C88"/>
    <w:rsid w:val="0074517B"/>
    <w:rsid w:val="00756C53"/>
    <w:rsid w:val="007571E2"/>
    <w:rsid w:val="00757924"/>
    <w:rsid w:val="00770FA2"/>
    <w:rsid w:val="00773720"/>
    <w:rsid w:val="00774210"/>
    <w:rsid w:val="00775FFA"/>
    <w:rsid w:val="007817A3"/>
    <w:rsid w:val="0078259F"/>
    <w:rsid w:val="00796AAA"/>
    <w:rsid w:val="007A2621"/>
    <w:rsid w:val="007A6185"/>
    <w:rsid w:val="007B10B3"/>
    <w:rsid w:val="007B5CD8"/>
    <w:rsid w:val="007C3DC9"/>
    <w:rsid w:val="007D1D2B"/>
    <w:rsid w:val="007D569A"/>
    <w:rsid w:val="007D5FD1"/>
    <w:rsid w:val="007E0A12"/>
    <w:rsid w:val="007E2EBF"/>
    <w:rsid w:val="007E4AC2"/>
    <w:rsid w:val="007E6DD9"/>
    <w:rsid w:val="007F4E53"/>
    <w:rsid w:val="00806335"/>
    <w:rsid w:val="008105E2"/>
    <w:rsid w:val="008128CA"/>
    <w:rsid w:val="00813440"/>
    <w:rsid w:val="00815557"/>
    <w:rsid w:val="00821493"/>
    <w:rsid w:val="00826B87"/>
    <w:rsid w:val="008327F9"/>
    <w:rsid w:val="00836FF6"/>
    <w:rsid w:val="0084238B"/>
    <w:rsid w:val="0084318E"/>
    <w:rsid w:val="0084496F"/>
    <w:rsid w:val="00850983"/>
    <w:rsid w:val="00857A7C"/>
    <w:rsid w:val="008644D9"/>
    <w:rsid w:val="00864864"/>
    <w:rsid w:val="00870D4D"/>
    <w:rsid w:val="00874112"/>
    <w:rsid w:val="008810AF"/>
    <w:rsid w:val="00882A72"/>
    <w:rsid w:val="008A225D"/>
    <w:rsid w:val="008B06BA"/>
    <w:rsid w:val="008C0DB1"/>
    <w:rsid w:val="008C3327"/>
    <w:rsid w:val="008D15A7"/>
    <w:rsid w:val="008D5FE6"/>
    <w:rsid w:val="008D6657"/>
    <w:rsid w:val="008E1FA7"/>
    <w:rsid w:val="008E4D2E"/>
    <w:rsid w:val="008F258C"/>
    <w:rsid w:val="008F3BB8"/>
    <w:rsid w:val="009046DF"/>
    <w:rsid w:val="00915345"/>
    <w:rsid w:val="0091682D"/>
    <w:rsid w:val="00927D62"/>
    <w:rsid w:val="00932192"/>
    <w:rsid w:val="00943AE7"/>
    <w:rsid w:val="00943B2E"/>
    <w:rsid w:val="00961CD2"/>
    <w:rsid w:val="0097061F"/>
    <w:rsid w:val="00974224"/>
    <w:rsid w:val="00974FF1"/>
    <w:rsid w:val="0099017A"/>
    <w:rsid w:val="009910F1"/>
    <w:rsid w:val="00992E31"/>
    <w:rsid w:val="009A7001"/>
    <w:rsid w:val="009A7DA5"/>
    <w:rsid w:val="009C45F7"/>
    <w:rsid w:val="009D129D"/>
    <w:rsid w:val="009D3969"/>
    <w:rsid w:val="009D4AF4"/>
    <w:rsid w:val="009D6CB0"/>
    <w:rsid w:val="009E03BE"/>
    <w:rsid w:val="009E07BB"/>
    <w:rsid w:val="009E4824"/>
    <w:rsid w:val="009E6DE8"/>
    <w:rsid w:val="009E7AB9"/>
    <w:rsid w:val="009F1815"/>
    <w:rsid w:val="009F289F"/>
    <w:rsid w:val="009F4504"/>
    <w:rsid w:val="00A00A9C"/>
    <w:rsid w:val="00A05A22"/>
    <w:rsid w:val="00A12A37"/>
    <w:rsid w:val="00A21090"/>
    <w:rsid w:val="00A21151"/>
    <w:rsid w:val="00A22A08"/>
    <w:rsid w:val="00A2310F"/>
    <w:rsid w:val="00A2642A"/>
    <w:rsid w:val="00A26AD5"/>
    <w:rsid w:val="00A30F05"/>
    <w:rsid w:val="00A478DC"/>
    <w:rsid w:val="00A51FCA"/>
    <w:rsid w:val="00A6076B"/>
    <w:rsid w:val="00A67EF6"/>
    <w:rsid w:val="00A716DC"/>
    <w:rsid w:val="00A745EB"/>
    <w:rsid w:val="00A971B5"/>
    <w:rsid w:val="00AA378D"/>
    <w:rsid w:val="00AB0C1E"/>
    <w:rsid w:val="00AB5AFC"/>
    <w:rsid w:val="00AC459A"/>
    <w:rsid w:val="00AC6146"/>
    <w:rsid w:val="00AD3F72"/>
    <w:rsid w:val="00AE1E35"/>
    <w:rsid w:val="00AE5DAC"/>
    <w:rsid w:val="00B1002E"/>
    <w:rsid w:val="00B24ABA"/>
    <w:rsid w:val="00B255DC"/>
    <w:rsid w:val="00B37FEA"/>
    <w:rsid w:val="00B42E0C"/>
    <w:rsid w:val="00B42F92"/>
    <w:rsid w:val="00B46507"/>
    <w:rsid w:val="00B47827"/>
    <w:rsid w:val="00B53701"/>
    <w:rsid w:val="00B5513D"/>
    <w:rsid w:val="00B57394"/>
    <w:rsid w:val="00B65134"/>
    <w:rsid w:val="00B6551B"/>
    <w:rsid w:val="00B677BB"/>
    <w:rsid w:val="00B71ADF"/>
    <w:rsid w:val="00B731F9"/>
    <w:rsid w:val="00B7501C"/>
    <w:rsid w:val="00B76530"/>
    <w:rsid w:val="00B81F23"/>
    <w:rsid w:val="00B82A3A"/>
    <w:rsid w:val="00B931B4"/>
    <w:rsid w:val="00B936D7"/>
    <w:rsid w:val="00B955A3"/>
    <w:rsid w:val="00BB17AE"/>
    <w:rsid w:val="00BB5C83"/>
    <w:rsid w:val="00BB643C"/>
    <w:rsid w:val="00BC4282"/>
    <w:rsid w:val="00BC446B"/>
    <w:rsid w:val="00BC717E"/>
    <w:rsid w:val="00BD0F03"/>
    <w:rsid w:val="00BD4DFE"/>
    <w:rsid w:val="00BD593F"/>
    <w:rsid w:val="00BE0D08"/>
    <w:rsid w:val="00BE7ED8"/>
    <w:rsid w:val="00C02C39"/>
    <w:rsid w:val="00C1570C"/>
    <w:rsid w:val="00C22D0A"/>
    <w:rsid w:val="00C32E0F"/>
    <w:rsid w:val="00C33018"/>
    <w:rsid w:val="00C36AF1"/>
    <w:rsid w:val="00C37B61"/>
    <w:rsid w:val="00C445EC"/>
    <w:rsid w:val="00C603BC"/>
    <w:rsid w:val="00C617E5"/>
    <w:rsid w:val="00C76A9C"/>
    <w:rsid w:val="00C81C96"/>
    <w:rsid w:val="00C9021F"/>
    <w:rsid w:val="00C906FE"/>
    <w:rsid w:val="00CB22FF"/>
    <w:rsid w:val="00CB686E"/>
    <w:rsid w:val="00CC0833"/>
    <w:rsid w:val="00CC091D"/>
    <w:rsid w:val="00CC156E"/>
    <w:rsid w:val="00CF137D"/>
    <w:rsid w:val="00D14745"/>
    <w:rsid w:val="00D24B24"/>
    <w:rsid w:val="00D24EB0"/>
    <w:rsid w:val="00D46C32"/>
    <w:rsid w:val="00D54728"/>
    <w:rsid w:val="00D66AF3"/>
    <w:rsid w:val="00D67101"/>
    <w:rsid w:val="00D70D85"/>
    <w:rsid w:val="00D7331A"/>
    <w:rsid w:val="00D75A70"/>
    <w:rsid w:val="00D91B67"/>
    <w:rsid w:val="00DA5931"/>
    <w:rsid w:val="00DA5B58"/>
    <w:rsid w:val="00DA722B"/>
    <w:rsid w:val="00DB2424"/>
    <w:rsid w:val="00DB31E3"/>
    <w:rsid w:val="00DB3E84"/>
    <w:rsid w:val="00DC02A0"/>
    <w:rsid w:val="00DC40FA"/>
    <w:rsid w:val="00DD1BB4"/>
    <w:rsid w:val="00DE4448"/>
    <w:rsid w:val="00DE49C9"/>
    <w:rsid w:val="00DE5467"/>
    <w:rsid w:val="00DF09A8"/>
    <w:rsid w:val="00DF319B"/>
    <w:rsid w:val="00DF5E1E"/>
    <w:rsid w:val="00DF6442"/>
    <w:rsid w:val="00E022DC"/>
    <w:rsid w:val="00E024D3"/>
    <w:rsid w:val="00E1394C"/>
    <w:rsid w:val="00E14435"/>
    <w:rsid w:val="00E20236"/>
    <w:rsid w:val="00E206F5"/>
    <w:rsid w:val="00E21598"/>
    <w:rsid w:val="00E264A4"/>
    <w:rsid w:val="00E31EFE"/>
    <w:rsid w:val="00E34FC6"/>
    <w:rsid w:val="00E40FCC"/>
    <w:rsid w:val="00E43122"/>
    <w:rsid w:val="00E44003"/>
    <w:rsid w:val="00E55801"/>
    <w:rsid w:val="00E574E5"/>
    <w:rsid w:val="00E63C51"/>
    <w:rsid w:val="00E71139"/>
    <w:rsid w:val="00E7602E"/>
    <w:rsid w:val="00E90664"/>
    <w:rsid w:val="00EA340E"/>
    <w:rsid w:val="00EA3B1F"/>
    <w:rsid w:val="00EB55D0"/>
    <w:rsid w:val="00EC0F78"/>
    <w:rsid w:val="00EC1299"/>
    <w:rsid w:val="00EC5C01"/>
    <w:rsid w:val="00EC70A9"/>
    <w:rsid w:val="00ED3DFD"/>
    <w:rsid w:val="00EE56E1"/>
    <w:rsid w:val="00EE6B33"/>
    <w:rsid w:val="00EF0462"/>
    <w:rsid w:val="00EF7A6F"/>
    <w:rsid w:val="00F02C57"/>
    <w:rsid w:val="00F24E73"/>
    <w:rsid w:val="00F26388"/>
    <w:rsid w:val="00F34CA5"/>
    <w:rsid w:val="00F42F97"/>
    <w:rsid w:val="00F571FE"/>
    <w:rsid w:val="00F638A5"/>
    <w:rsid w:val="00F71859"/>
    <w:rsid w:val="00F74FDC"/>
    <w:rsid w:val="00F83A2C"/>
    <w:rsid w:val="00F83E9D"/>
    <w:rsid w:val="00F97A32"/>
    <w:rsid w:val="00FA3B58"/>
    <w:rsid w:val="00FA5484"/>
    <w:rsid w:val="00FB3EBB"/>
    <w:rsid w:val="00FB7CFB"/>
    <w:rsid w:val="00FC0A62"/>
    <w:rsid w:val="00FD04E0"/>
    <w:rsid w:val="00FE0BFA"/>
    <w:rsid w:val="00FE0D85"/>
    <w:rsid w:val="00FF7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8518E"/>
  <w15:chartTrackingRefBased/>
  <w15:docId w15:val="{E2C5DC3B-DDC3-4EB6-AA78-45AC627C2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0DC1"/>
    <w:pPr>
      <w:bidi/>
      <w:ind w:firstLine="567"/>
      <w:jc w:val="lowKashida"/>
    </w:pPr>
    <w:rPr>
      <w:rFonts w:cs="Traditional Arabic"/>
      <w:color w:val="000000"/>
      <w:sz w:val="24"/>
      <w:szCs w:val="30"/>
    </w:rPr>
  </w:style>
  <w:style w:type="paragraph" w:styleId="Heading1">
    <w:name w:val="heading 1"/>
    <w:basedOn w:val="Normal"/>
    <w:next w:val="Normal"/>
    <w:qFormat/>
    <w:rsid w:val="00E264A4"/>
    <w:pPr>
      <w:keepNext/>
      <w:spacing w:before="240" w:after="60"/>
      <w:outlineLvl w:val="0"/>
    </w:pPr>
    <w:rPr>
      <w:rFonts w:ascii="Arial" w:hAnsi="Arial"/>
      <w:b/>
      <w:bCs/>
      <w:kern w:val="32"/>
      <w:sz w:val="32"/>
    </w:rPr>
  </w:style>
  <w:style w:type="paragraph" w:styleId="Heading2">
    <w:name w:val="heading 2"/>
    <w:basedOn w:val="Normal"/>
    <w:next w:val="Normal"/>
    <w:link w:val="Heading2Char"/>
    <w:qFormat/>
    <w:rsid w:val="00E7602E"/>
    <w:pPr>
      <w:keepNext/>
      <w:spacing w:before="240" w:after="60"/>
      <w:outlineLvl w:val="1"/>
    </w:pPr>
    <w:rPr>
      <w:rFonts w:ascii="Arial" w:hAnsi="Arial"/>
      <w:b/>
      <w:bCs/>
      <w:i/>
      <w:sz w:val="28"/>
    </w:rPr>
  </w:style>
  <w:style w:type="paragraph" w:styleId="Heading3">
    <w:name w:val="heading 3"/>
    <w:basedOn w:val="Normal"/>
    <w:next w:val="Normal"/>
    <w:qFormat/>
    <w:rsid w:val="00E264A4"/>
    <w:pPr>
      <w:keepNext/>
      <w:spacing w:before="240" w:after="60"/>
      <w:outlineLvl w:val="2"/>
    </w:pPr>
    <w:rPr>
      <w:rFonts w:ascii="Arial" w:hAnsi="Arial"/>
      <w:b/>
      <w:bCs/>
      <w:sz w:val="26"/>
    </w:rPr>
  </w:style>
  <w:style w:type="paragraph" w:styleId="Heading4">
    <w:name w:val="heading 4"/>
    <w:basedOn w:val="Normal"/>
    <w:next w:val="Normal"/>
    <w:qFormat/>
    <w:rsid w:val="00806335"/>
    <w:pPr>
      <w:keepNext/>
      <w:spacing w:before="240" w:after="60"/>
      <w:outlineLvl w:val="3"/>
    </w:pPr>
    <w:rPr>
      <w:b/>
      <w:bCs/>
      <w:sz w:val="28"/>
    </w:rPr>
  </w:style>
  <w:style w:type="paragraph" w:styleId="Heading5">
    <w:name w:val="heading 5"/>
    <w:basedOn w:val="Normal"/>
    <w:next w:val="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65134"/>
    <w:rPr>
      <w:rFonts w:ascii="Arial" w:hAnsi="Arial" w:cs="Lotus"/>
      <w:b/>
      <w:bCs/>
      <w:i/>
      <w:color w:val="000000"/>
      <w:sz w:val="28"/>
      <w:szCs w:val="30"/>
      <w:lang w:val="en-US" w:eastAsia="en-US" w:bidi="ar-SA"/>
    </w:rPr>
  </w:style>
  <w:style w:type="character" w:customStyle="1" w:styleId="rfdFootnote">
    <w:name w:val="rfdFootnote"/>
    <w:rsid w:val="00AA378D"/>
    <w:rPr>
      <w:rFonts w:cs="Traditional Arabic"/>
      <w:szCs w:val="26"/>
    </w:rPr>
  </w:style>
  <w:style w:type="character" w:customStyle="1" w:styleId="rfdBold2">
    <w:name w:val="rfdBold2"/>
    <w:rsid w:val="00AE1E35"/>
    <w:rPr>
      <w:rFonts w:ascii="Times New Roman" w:hAnsi="Times New Roman" w:cs="Traditional Arabic"/>
      <w:bCs/>
      <w:sz w:val="30"/>
      <w:szCs w:val="30"/>
    </w:rPr>
  </w:style>
  <w:style w:type="paragraph" w:customStyle="1" w:styleId="rfdCenterBold1">
    <w:name w:val="rfdCenterBold1"/>
    <w:basedOn w:val="Normal"/>
    <w:rsid w:val="00A478DC"/>
    <w:pPr>
      <w:spacing w:before="240" w:after="60"/>
      <w:ind w:firstLine="0"/>
      <w:jc w:val="center"/>
    </w:pPr>
    <w:rPr>
      <w:bCs/>
      <w:sz w:val="32"/>
    </w:rPr>
  </w:style>
  <w:style w:type="paragraph" w:customStyle="1" w:styleId="rfdCenterBold2">
    <w:name w:val="rfdCenterBold2"/>
    <w:basedOn w:val="Normal"/>
    <w:rsid w:val="00AE1E35"/>
    <w:pPr>
      <w:ind w:firstLine="0"/>
      <w:jc w:val="center"/>
    </w:pPr>
    <w:rPr>
      <w:bCs/>
      <w:sz w:val="30"/>
    </w:rPr>
  </w:style>
  <w:style w:type="paragraph" w:customStyle="1" w:styleId="rfdBold1">
    <w:name w:val="rfdBold1"/>
    <w:basedOn w:val="Normal"/>
    <w:rsid w:val="00A478DC"/>
    <w:pPr>
      <w:spacing w:before="240" w:after="60"/>
    </w:pPr>
    <w:rPr>
      <w:bCs/>
      <w:sz w:val="32"/>
    </w:rPr>
  </w:style>
  <w:style w:type="character" w:customStyle="1" w:styleId="rfdAie">
    <w:name w:val="rfdAie"/>
    <w:rsid w:val="00AE1E35"/>
    <w:rPr>
      <w:rFonts w:ascii="Times New Roman" w:hAnsi="Times New Roman" w:cs="Traditional Arabic"/>
      <w:bCs/>
      <w:color w:val="008000"/>
      <w:sz w:val="30"/>
      <w:szCs w:val="30"/>
    </w:rPr>
  </w:style>
  <w:style w:type="paragraph" w:customStyle="1" w:styleId="rfdLeftBold">
    <w:name w:val="rfdLeftBold"/>
    <w:basedOn w:val="Normal"/>
    <w:rsid w:val="00437035"/>
    <w:pPr>
      <w:ind w:firstLine="0"/>
      <w:jc w:val="right"/>
    </w:pPr>
    <w:rPr>
      <w:bCs/>
      <w:sz w:val="30"/>
    </w:rPr>
  </w:style>
  <w:style w:type="character" w:customStyle="1" w:styleId="rfdAlaem">
    <w:name w:val="rfdAlaem"/>
    <w:rsid w:val="00EC1299"/>
    <w:rPr>
      <w:rFonts w:cs="Rafed Alaem"/>
    </w:rPr>
  </w:style>
  <w:style w:type="character" w:customStyle="1" w:styleId="rfdFootnotenum">
    <w:name w:val="rfdFootnote_num"/>
    <w:rsid w:val="00AA378D"/>
    <w:rPr>
      <w:rFonts w:cs="Traditional Arabic"/>
      <w:color w:val="000000"/>
      <w:szCs w:val="28"/>
      <w:vertAlign w:val="superscript"/>
    </w:rPr>
  </w:style>
  <w:style w:type="paragraph" w:customStyle="1" w:styleId="rfdLeft">
    <w:name w:val="rfdLeft"/>
    <w:basedOn w:val="Normal"/>
    <w:rsid w:val="00437035"/>
    <w:pPr>
      <w:ind w:firstLine="0"/>
      <w:jc w:val="right"/>
    </w:pPr>
  </w:style>
  <w:style w:type="paragraph" w:customStyle="1" w:styleId="rfdCenter">
    <w:name w:val="rfdCenter"/>
    <w:basedOn w:val="Normal"/>
    <w:rsid w:val="000A7750"/>
    <w:pPr>
      <w:ind w:firstLine="0"/>
      <w:jc w:val="center"/>
    </w:pPr>
  </w:style>
  <w:style w:type="paragraph" w:styleId="TOC2">
    <w:name w:val="toc 2"/>
    <w:basedOn w:val="Normal"/>
    <w:next w:val="Normal"/>
    <w:autoRedefine/>
    <w:uiPriority w:val="39"/>
    <w:rsid w:val="0012268F"/>
    <w:pPr>
      <w:ind w:left="240"/>
    </w:pPr>
  </w:style>
  <w:style w:type="paragraph" w:styleId="TOC1">
    <w:name w:val="toc 1"/>
    <w:basedOn w:val="Normal"/>
    <w:next w:val="Normal"/>
    <w:autoRedefine/>
    <w:uiPriority w:val="39"/>
    <w:rsid w:val="00337B55"/>
    <w:pPr>
      <w:tabs>
        <w:tab w:val="right" w:leader="dot" w:pos="7361"/>
      </w:tabs>
      <w:ind w:firstLine="0"/>
    </w:pPr>
    <w:rPr>
      <w:b/>
      <w:bCs/>
    </w:rPr>
  </w:style>
  <w:style w:type="paragraph" w:styleId="TOC3">
    <w:name w:val="toc 3"/>
    <w:basedOn w:val="Normal"/>
    <w:next w:val="Normal"/>
    <w:autoRedefine/>
    <w:uiPriority w:val="39"/>
    <w:rsid w:val="0012268F"/>
    <w:pPr>
      <w:ind w:left="480"/>
    </w:pPr>
  </w:style>
  <w:style w:type="paragraph" w:styleId="TOC4">
    <w:name w:val="toc 4"/>
    <w:basedOn w:val="Normal"/>
    <w:next w:val="Normal"/>
    <w:autoRedefine/>
    <w:semiHidden/>
    <w:rsid w:val="0012268F"/>
    <w:pPr>
      <w:ind w:left="720"/>
    </w:pPr>
  </w:style>
  <w:style w:type="paragraph" w:customStyle="1" w:styleId="rfdNormal0">
    <w:name w:val="rfdNormal0"/>
    <w:basedOn w:val="Normal"/>
    <w:rsid w:val="006D36EC"/>
    <w:pPr>
      <w:ind w:firstLine="0"/>
    </w:pPr>
  </w:style>
  <w:style w:type="paragraph" w:customStyle="1" w:styleId="rfdLine">
    <w:name w:val="rfdLine"/>
    <w:basedOn w:val="rfdNormal0"/>
    <w:rsid w:val="005A43ED"/>
    <w:rPr>
      <w:szCs w:val="26"/>
    </w:rPr>
  </w:style>
  <w:style w:type="paragraph" w:customStyle="1" w:styleId="rfdFootnote0">
    <w:name w:val="rfdFootnote0"/>
    <w:basedOn w:val="Normal"/>
    <w:rsid w:val="00AA378D"/>
    <w:pPr>
      <w:ind w:firstLine="0"/>
    </w:pPr>
    <w:rPr>
      <w:szCs w:val="26"/>
    </w:rPr>
  </w:style>
  <w:style w:type="paragraph" w:customStyle="1" w:styleId="Heading1Center">
    <w:name w:val="Heading 1 Center"/>
    <w:basedOn w:val="Normal"/>
    <w:rsid w:val="00796AAA"/>
    <w:pPr>
      <w:spacing w:before="240" w:after="60"/>
      <w:ind w:firstLine="0"/>
      <w:jc w:val="center"/>
      <w:outlineLvl w:val="0"/>
    </w:pPr>
    <w:rPr>
      <w:bCs/>
      <w:sz w:val="32"/>
    </w:rPr>
  </w:style>
  <w:style w:type="paragraph" w:customStyle="1" w:styleId="Heading2Center">
    <w:name w:val="Heading 2 Center"/>
    <w:basedOn w:val="Normal"/>
    <w:next w:val="Normal"/>
    <w:rsid w:val="00796AAA"/>
    <w:pPr>
      <w:spacing w:before="240" w:after="60"/>
      <w:ind w:firstLine="0"/>
      <w:jc w:val="center"/>
      <w:outlineLvl w:val="1"/>
    </w:pPr>
    <w:rPr>
      <w:bCs/>
      <w:sz w:val="30"/>
    </w:rPr>
  </w:style>
  <w:style w:type="paragraph" w:customStyle="1" w:styleId="Heading3Center">
    <w:name w:val="Heading 3 Center"/>
    <w:basedOn w:val="Normal"/>
    <w:rsid w:val="00796AAA"/>
    <w:pPr>
      <w:spacing w:before="240" w:after="60"/>
      <w:ind w:firstLine="0"/>
      <w:jc w:val="center"/>
      <w:outlineLvl w:val="2"/>
    </w:pPr>
    <w:rPr>
      <w:bCs/>
      <w:sz w:val="30"/>
    </w:rPr>
  </w:style>
  <w:style w:type="paragraph" w:customStyle="1" w:styleId="Heading4Center">
    <w:name w:val="Heading 4 Center"/>
    <w:basedOn w:val="Normal"/>
    <w:rsid w:val="00796AAA"/>
    <w:pPr>
      <w:spacing w:before="240" w:after="60"/>
      <w:ind w:firstLine="0"/>
      <w:jc w:val="center"/>
      <w:outlineLvl w:val="3"/>
    </w:pPr>
    <w:rPr>
      <w:bCs/>
      <w:sz w:val="30"/>
    </w:rPr>
  </w:style>
  <w:style w:type="paragraph" w:customStyle="1" w:styleId="Heading5Center">
    <w:name w:val="Heading 5 Center"/>
    <w:basedOn w:val="Normal"/>
    <w:rsid w:val="00796AAA"/>
    <w:pPr>
      <w:spacing w:before="240" w:after="60"/>
      <w:ind w:firstLine="0"/>
      <w:jc w:val="center"/>
      <w:outlineLvl w:val="4"/>
    </w:pPr>
    <w:rPr>
      <w:bCs/>
      <w:sz w:val="30"/>
    </w:rPr>
  </w:style>
  <w:style w:type="paragraph" w:customStyle="1" w:styleId="rfdVar">
    <w:name w:val="rfdVar"/>
    <w:basedOn w:val="Normal"/>
    <w:rsid w:val="00DB2424"/>
    <w:rPr>
      <w:szCs w:val="28"/>
    </w:rPr>
  </w:style>
  <w:style w:type="paragraph" w:customStyle="1" w:styleId="rfdMid">
    <w:name w:val="rfdMid"/>
    <w:basedOn w:val="Normal"/>
    <w:rsid w:val="00227FEE"/>
    <w:rPr>
      <w:szCs w:val="28"/>
    </w:rPr>
  </w:style>
  <w:style w:type="paragraph" w:styleId="TOC5">
    <w:name w:val="toc 5"/>
    <w:basedOn w:val="Normal"/>
    <w:next w:val="Normal"/>
    <w:autoRedefine/>
    <w:semiHidden/>
    <w:rsid w:val="0012268F"/>
    <w:pPr>
      <w:ind w:left="960"/>
    </w:pPr>
  </w:style>
  <w:style w:type="character" w:customStyle="1" w:styleId="rfdFootnoteBold">
    <w:name w:val="rfdFootnoteBold"/>
    <w:rsid w:val="00AE1E35"/>
    <w:rPr>
      <w:rFonts w:ascii="Times New Roman" w:hAnsi="Times New Roman" w:cs="Traditional Arabic"/>
      <w:b/>
      <w:bCs/>
      <w:sz w:val="26"/>
      <w:szCs w:val="24"/>
    </w:rPr>
  </w:style>
  <w:style w:type="character" w:customStyle="1" w:styleId="rfdFootnoteAie">
    <w:name w:val="rfdFootnoteAie"/>
    <w:rsid w:val="00AE1E35"/>
    <w:rPr>
      <w:rFonts w:ascii="Times New Roman" w:hAnsi="Times New Roman" w:cs="Traditional Arabic"/>
      <w:b/>
      <w:bCs/>
      <w:color w:val="008000"/>
      <w:sz w:val="26"/>
      <w:szCs w:val="24"/>
    </w:rPr>
  </w:style>
  <w:style w:type="paragraph" w:customStyle="1" w:styleId="rfdVar0">
    <w:name w:val="rfdVar0"/>
    <w:basedOn w:val="Normal"/>
    <w:rsid w:val="00DB2424"/>
    <w:pPr>
      <w:ind w:firstLine="0"/>
    </w:pPr>
    <w:rPr>
      <w:szCs w:val="28"/>
    </w:rPr>
  </w:style>
  <w:style w:type="paragraph" w:customStyle="1" w:styleId="rfdFootnoteCenter">
    <w:name w:val="rfdFootnoteCenter"/>
    <w:basedOn w:val="Normal"/>
    <w:rsid w:val="00164810"/>
    <w:pPr>
      <w:ind w:firstLine="0"/>
      <w:jc w:val="center"/>
    </w:pPr>
    <w:rPr>
      <w:szCs w:val="26"/>
    </w:rPr>
  </w:style>
  <w:style w:type="paragraph" w:customStyle="1" w:styleId="rfdFootnoteCenterBold">
    <w:name w:val="rfdFootnoteCenterBold"/>
    <w:basedOn w:val="Normal"/>
    <w:rsid w:val="00AE1E35"/>
    <w:pPr>
      <w:ind w:firstLine="0"/>
      <w:jc w:val="center"/>
    </w:pPr>
    <w:rPr>
      <w:b/>
      <w:bCs/>
      <w:sz w:val="26"/>
      <w:szCs w:val="24"/>
    </w:rPr>
  </w:style>
  <w:style w:type="paragraph" w:customStyle="1" w:styleId="rfdFootnoteLeft">
    <w:name w:val="rfdFootnoteLeft"/>
    <w:basedOn w:val="Normal"/>
    <w:rsid w:val="00437035"/>
    <w:pPr>
      <w:ind w:firstLine="0"/>
      <w:jc w:val="right"/>
    </w:pPr>
    <w:rPr>
      <w:szCs w:val="26"/>
    </w:rPr>
  </w:style>
  <w:style w:type="paragraph" w:customStyle="1" w:styleId="rfdPoemTini">
    <w:name w:val="rfdPoemTini"/>
    <w:basedOn w:val="Normal"/>
    <w:link w:val="rfdPoemTiniCharChar"/>
    <w:rsid w:val="00721FA0"/>
    <w:pPr>
      <w:ind w:firstLine="0"/>
      <w:jc w:val="highKashida"/>
    </w:pPr>
    <w:rPr>
      <w:szCs w:val="2"/>
    </w:rPr>
  </w:style>
  <w:style w:type="character" w:customStyle="1" w:styleId="rfdPoemTiniCharChar">
    <w:name w:val="rfdPoemTini Char Char"/>
    <w:link w:val="rfdPoemTini"/>
    <w:rsid w:val="00721FA0"/>
    <w:rPr>
      <w:szCs w:val="2"/>
    </w:rPr>
  </w:style>
  <w:style w:type="paragraph" w:customStyle="1" w:styleId="rfdVarCenter">
    <w:name w:val="rfdVarCenter"/>
    <w:basedOn w:val="Normal"/>
    <w:rsid w:val="00F74FDC"/>
    <w:pPr>
      <w:ind w:firstLine="0"/>
      <w:jc w:val="center"/>
    </w:pPr>
    <w:rPr>
      <w:szCs w:val="28"/>
    </w:rPr>
  </w:style>
  <w:style w:type="paragraph" w:customStyle="1" w:styleId="rfdPoem">
    <w:name w:val="rfdPoem"/>
    <w:basedOn w:val="Normal"/>
    <w:rsid w:val="00F74FDC"/>
    <w:pPr>
      <w:ind w:firstLine="0"/>
    </w:pPr>
  </w:style>
  <w:style w:type="paragraph" w:customStyle="1" w:styleId="rfdPoemFootnote">
    <w:name w:val="rfdPoemFootnote"/>
    <w:basedOn w:val="Normal"/>
    <w:rsid w:val="00F74FDC"/>
    <w:pPr>
      <w:ind w:firstLine="0"/>
    </w:pPr>
    <w:rPr>
      <w:szCs w:val="26"/>
    </w:rPr>
  </w:style>
  <w:style w:type="paragraph" w:customStyle="1" w:styleId="rfdPoemCenter">
    <w:name w:val="rfdPoemCenter"/>
    <w:basedOn w:val="Normal"/>
    <w:rsid w:val="00113B0B"/>
    <w:pPr>
      <w:ind w:firstLine="0"/>
      <w:jc w:val="center"/>
    </w:pPr>
  </w:style>
  <w:style w:type="paragraph" w:customStyle="1" w:styleId="rfdPoemFootnoteCenter">
    <w:name w:val="rfdPoemFootnoteCenter"/>
    <w:basedOn w:val="Normal"/>
    <w:rsid w:val="00113B0B"/>
    <w:pPr>
      <w:ind w:firstLine="0"/>
    </w:pPr>
    <w:rPr>
      <w:szCs w:val="26"/>
    </w:rPr>
  </w:style>
  <w:style w:type="paragraph" w:customStyle="1" w:styleId="rfdEn">
    <w:name w:val="rfdEn"/>
    <w:basedOn w:val="Normal"/>
    <w:rsid w:val="004209BA"/>
    <w:pPr>
      <w:ind w:firstLine="0"/>
      <w:jc w:val="right"/>
    </w:pPr>
  </w:style>
  <w:style w:type="table" w:styleId="TableGrid">
    <w:name w:val="Table Grid"/>
    <w:basedOn w:val="TableNormal"/>
    <w:rsid w:val="00161A62"/>
    <w:tblPr/>
  </w:style>
  <w:style w:type="paragraph" w:styleId="BalloonText">
    <w:name w:val="Balloon Text"/>
    <w:basedOn w:val="Normal"/>
    <w:link w:val="BalloonTextChar"/>
    <w:rsid w:val="00773720"/>
    <w:rPr>
      <w:rFonts w:ascii="Tahoma" w:hAnsi="Tahoma" w:cs="Tahoma"/>
      <w:sz w:val="16"/>
      <w:szCs w:val="16"/>
    </w:rPr>
  </w:style>
  <w:style w:type="character" w:customStyle="1" w:styleId="BalloonTextChar">
    <w:name w:val="Balloon Text Char"/>
    <w:link w:val="BalloonText"/>
    <w:rsid w:val="00773720"/>
    <w:rPr>
      <w:rFonts w:ascii="Tahoma" w:hAnsi="Tahoma" w:cs="Tahoma"/>
      <w:color w:val="000000"/>
      <w:sz w:val="16"/>
      <w:szCs w:val="16"/>
    </w:rPr>
  </w:style>
  <w:style w:type="paragraph" w:styleId="Header">
    <w:name w:val="header"/>
    <w:basedOn w:val="Normal"/>
    <w:rsid w:val="00161A62"/>
    <w:pPr>
      <w:tabs>
        <w:tab w:val="center" w:pos="4153"/>
        <w:tab w:val="right" w:pos="8306"/>
      </w:tabs>
      <w:ind w:firstLine="0"/>
    </w:pPr>
  </w:style>
  <w:style w:type="paragraph" w:styleId="Footer">
    <w:name w:val="footer"/>
    <w:basedOn w:val="Normal"/>
    <w:rsid w:val="00161A62"/>
    <w:pPr>
      <w:tabs>
        <w:tab w:val="center" w:pos="4153"/>
        <w:tab w:val="right" w:pos="8306"/>
      </w:tabs>
    </w:pPr>
  </w:style>
  <w:style w:type="character" w:styleId="PageNumber">
    <w:name w:val="page number"/>
    <w:basedOn w:val="DefaultParagraphFont"/>
    <w:rsid w:val="00161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6"/>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li.shab\&#1605;&#1608;&#1587;&#1587;&#1607;\tamplate%20n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tamplate new.dot</Template>
  <TotalTime>0</TotalTime>
  <Pages>286</Pages>
  <Words>51578</Words>
  <Characters>293995</Characters>
  <Application>Microsoft Office Word</Application>
  <DocSecurity>0</DocSecurity>
  <Lines>2449</Lines>
  <Paragraphs>689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344884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PC</dc:creator>
  <cp:keywords/>
  <cp:lastModifiedBy>PC</cp:lastModifiedBy>
  <cp:revision>2</cp:revision>
  <cp:lastPrinted>1900-12-31T20:30:00Z</cp:lastPrinted>
  <dcterms:created xsi:type="dcterms:W3CDTF">2026-09-08T14:07:00Z</dcterms:created>
  <dcterms:modified xsi:type="dcterms:W3CDTF">2026-09-08T14:07:00Z</dcterms:modified>
</cp:coreProperties>
</file>